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91787" w14:textId="77777777" w:rsidR="00D844C7" w:rsidRPr="00D844C7" w:rsidRDefault="00D844C7" w:rsidP="00D844C7">
      <w:pPr>
        <w:jc w:val="center"/>
        <w:rPr>
          <w:rFonts w:ascii="Times New Roman" w:eastAsia="Calibri" w:hAnsi="Times New Roman" w:cs="Arial"/>
          <w:b/>
          <w:bCs/>
          <w:sz w:val="20"/>
          <w:lang w:val="en-GB"/>
        </w:rPr>
      </w:pPr>
      <w:bookmarkStart w:id="0" w:name="_Hlk64559827"/>
      <w:r w:rsidRPr="00D844C7">
        <w:rPr>
          <w:rFonts w:ascii="Times New Roman" w:eastAsia="Calibri" w:hAnsi="Times New Roman" w:cs="Arial"/>
          <w:b/>
          <w:bCs/>
          <w:sz w:val="20"/>
          <w:lang w:val="en-GB"/>
        </w:rPr>
        <w:t>New draft chapter on Biosecurity for aquaculture establishments (Chapter 4.X) – track changes</w:t>
      </w:r>
    </w:p>
    <w:p w14:paraId="10884540" w14:textId="77777777" w:rsidR="00D844C7" w:rsidRPr="00D844C7" w:rsidRDefault="00D844C7" w:rsidP="00D844C7">
      <w:pPr>
        <w:spacing w:after="480" w:line="240" w:lineRule="auto"/>
        <w:jc w:val="center"/>
        <w:rPr>
          <w:rFonts w:ascii="Arial" w:eastAsia="Calibri" w:hAnsi="Arial" w:cs="Arial"/>
          <w:b/>
          <w:bCs/>
          <w:spacing w:val="57"/>
          <w:sz w:val="28"/>
          <w:szCs w:val="28"/>
          <w:lang w:val="en-GB"/>
        </w:rPr>
      </w:pPr>
      <w:r w:rsidRPr="00D844C7">
        <w:rPr>
          <w:rFonts w:ascii="Ottawa" w:eastAsia="SimSun" w:hAnsi="Ottawa" w:cs="Arial"/>
          <w:iCs/>
          <w:caps/>
          <w:spacing w:val="57"/>
          <w:sz w:val="24"/>
          <w:szCs w:val="24"/>
          <w:lang w:val="en-GB" w:eastAsia="zh-CN"/>
        </w:rPr>
        <w:t xml:space="preserve">Chapter </w:t>
      </w:r>
      <w:proofErr w:type="gramStart"/>
      <w:r w:rsidRPr="00D844C7">
        <w:rPr>
          <w:rFonts w:ascii="Ottawa" w:eastAsia="SimSun" w:hAnsi="Ottawa" w:cs="Arial"/>
          <w:iCs/>
          <w:caps/>
          <w:spacing w:val="57"/>
          <w:sz w:val="24"/>
          <w:szCs w:val="24"/>
          <w:lang w:val="en-GB" w:eastAsia="zh-CN"/>
        </w:rPr>
        <w:t>4.X.</w:t>
      </w:r>
      <w:bookmarkStart w:id="1" w:name="A3"/>
      <w:bookmarkEnd w:id="1"/>
      <w:proofErr w:type="gramEnd"/>
      <w:r w:rsidRPr="00D844C7">
        <w:rPr>
          <w:rFonts w:ascii="Ottawa" w:eastAsia="SimSun" w:hAnsi="Ottawa" w:cs="Arial"/>
          <w:caps/>
          <w:spacing w:val="57"/>
          <w:sz w:val="24"/>
          <w:szCs w:val="24"/>
          <w:lang w:val="en-GB" w:eastAsia="zh-CN"/>
        </w:rPr>
        <w:br/>
      </w:r>
      <w:r w:rsidRPr="00D844C7">
        <w:rPr>
          <w:rFonts w:ascii="Ottawa" w:eastAsia="SimSun" w:hAnsi="Ottawa" w:cs="Arial"/>
          <w:b/>
          <w:caps/>
          <w:spacing w:val="57"/>
          <w:sz w:val="18"/>
          <w:szCs w:val="18"/>
          <w:lang w:val="en-GB" w:eastAsia="zh-CN"/>
        </w:rPr>
        <w:br/>
      </w:r>
      <w:r w:rsidRPr="00D844C7">
        <w:rPr>
          <w:rFonts w:ascii="Ottawa" w:eastAsia="Calibri" w:hAnsi="Ottawa" w:cs="Arial"/>
          <w:b/>
          <w:bCs/>
          <w:spacing w:val="57"/>
          <w:sz w:val="28"/>
          <w:szCs w:val="28"/>
          <w:lang w:val="en-GB"/>
        </w:rPr>
        <w:t>BIOSECURITY</w:t>
      </w:r>
      <w:r w:rsidRPr="00D844C7">
        <w:rPr>
          <w:rFonts w:ascii="Ottawa" w:eastAsia="Calibri" w:hAnsi="Ottawa" w:cs="Arial"/>
          <w:b/>
          <w:bCs/>
          <w:spacing w:val="57"/>
          <w:sz w:val="28"/>
          <w:szCs w:val="28"/>
          <w:lang w:val="en-GB"/>
        </w:rPr>
        <w:br/>
        <w:t>FOR AQUACULTURE ESTABLISHMENTS</w:t>
      </w:r>
    </w:p>
    <w:p w14:paraId="56D56C5C" w14:textId="77777777" w:rsidR="00D844C7" w:rsidRPr="00D844C7" w:rsidRDefault="00D844C7" w:rsidP="00D844C7">
      <w:pPr>
        <w:spacing w:after="240" w:line="240" w:lineRule="auto"/>
        <w:jc w:val="center"/>
        <w:rPr>
          <w:rFonts w:ascii="Ottawa" w:eastAsia="Calibri" w:hAnsi="Ottawa" w:cs="Times New Roman"/>
          <w:sz w:val="18"/>
          <w:szCs w:val="18"/>
          <w:lang w:val="en-GB"/>
        </w:rPr>
      </w:pPr>
      <w:r w:rsidRPr="00D844C7">
        <w:rPr>
          <w:rFonts w:ascii="Ottawa" w:eastAsia="Calibri" w:hAnsi="Ottawa" w:cs="Times New Roman"/>
          <w:sz w:val="18"/>
          <w:szCs w:val="18"/>
          <w:lang w:val="en-GB"/>
        </w:rPr>
        <w:t>Article 4.X.1.</w:t>
      </w:r>
    </w:p>
    <w:p w14:paraId="54AAE388" w14:textId="77777777" w:rsidR="00D844C7" w:rsidRPr="00D844C7" w:rsidRDefault="00D844C7" w:rsidP="00D844C7">
      <w:pPr>
        <w:spacing w:after="240" w:line="240" w:lineRule="auto"/>
        <w:jc w:val="both"/>
        <w:rPr>
          <w:rFonts w:ascii="Ottawa" w:eastAsia="Calibri" w:hAnsi="Ottawa" w:cs="Arial"/>
          <w:b/>
          <w:sz w:val="18"/>
          <w:szCs w:val="18"/>
          <w:lang w:val="en-GB"/>
        </w:rPr>
      </w:pPr>
      <w:r w:rsidRPr="00D844C7">
        <w:rPr>
          <w:rFonts w:ascii="Ottawa" w:eastAsia="Calibri" w:hAnsi="Ottawa" w:cs="Arial"/>
          <w:b/>
          <w:sz w:val="18"/>
          <w:szCs w:val="18"/>
          <w:lang w:val="en-GB"/>
        </w:rPr>
        <w:t xml:space="preserve">Purpose </w:t>
      </w:r>
    </w:p>
    <w:p w14:paraId="3AE7B7A4" w14:textId="77777777" w:rsidR="00D844C7" w:rsidRPr="00D844C7" w:rsidRDefault="00D844C7" w:rsidP="00D844C7">
      <w:pPr>
        <w:spacing w:after="240" w:line="240" w:lineRule="auto"/>
        <w:jc w:val="both"/>
        <w:rPr>
          <w:rFonts w:ascii="Arial" w:eastAsia="Calibri" w:hAnsi="Arial" w:cs="Arial"/>
          <w:sz w:val="18"/>
          <w:szCs w:val="18"/>
          <w:shd w:val="clear" w:color="auto" w:fill="FFFFFF"/>
          <w:lang w:val="en-GB"/>
        </w:rPr>
      </w:pPr>
      <w:r w:rsidRPr="00D844C7">
        <w:rPr>
          <w:rFonts w:ascii="Arial" w:eastAsia="Calibri" w:hAnsi="Arial" w:cs="Arial"/>
          <w:sz w:val="18"/>
          <w:szCs w:val="18"/>
          <w:shd w:val="clear" w:color="auto" w:fill="FFFFFF"/>
          <w:lang w:val="en-GB"/>
        </w:rPr>
        <w:t xml:space="preserve">To provide recommendations on the development and implementation of </w:t>
      </w:r>
      <w:r w:rsidRPr="00D844C7">
        <w:rPr>
          <w:rFonts w:ascii="Arial" w:eastAsia="Calibri" w:hAnsi="Arial" w:cs="Arial"/>
          <w:i/>
          <w:iCs/>
          <w:sz w:val="18"/>
          <w:szCs w:val="18"/>
          <w:shd w:val="clear" w:color="auto" w:fill="FFFFFF"/>
          <w:lang w:val="en-GB"/>
        </w:rPr>
        <w:t>biosecurity</w:t>
      </w:r>
      <w:r w:rsidRPr="00D844C7">
        <w:rPr>
          <w:rFonts w:ascii="Arial" w:eastAsia="Calibri" w:hAnsi="Arial" w:cs="Arial"/>
          <w:sz w:val="18"/>
          <w:szCs w:val="18"/>
          <w:shd w:val="clear" w:color="auto" w:fill="FFFFFF"/>
          <w:lang w:val="en-GB"/>
        </w:rPr>
        <w:t xml:space="preserve"> measures primarily </w:t>
      </w:r>
      <w:r w:rsidRPr="00D844C7">
        <w:rPr>
          <w:rFonts w:ascii="Arial" w:eastAsia="Calibri" w:hAnsi="Arial" w:cs="Arial"/>
          <w:color w:val="000000"/>
          <w:sz w:val="18"/>
          <w:szCs w:val="18"/>
          <w:lang w:val="en-GB"/>
        </w:rPr>
        <w:t xml:space="preserve">to mitigate the </w:t>
      </w:r>
      <w:r w:rsidRPr="00D844C7">
        <w:rPr>
          <w:rFonts w:ascii="Arial" w:eastAsia="Calibri" w:hAnsi="Arial" w:cs="Arial"/>
          <w:i/>
          <w:color w:val="000000"/>
          <w:sz w:val="18"/>
          <w:szCs w:val="18"/>
          <w:lang w:val="en-GB"/>
        </w:rPr>
        <w:t>risk</w:t>
      </w:r>
      <w:r w:rsidRPr="00D844C7">
        <w:rPr>
          <w:rFonts w:ascii="Arial" w:eastAsia="Calibri" w:hAnsi="Arial" w:cs="Arial"/>
          <w:color w:val="000000"/>
          <w:sz w:val="18"/>
          <w:szCs w:val="18"/>
          <w:lang w:val="en-GB"/>
        </w:rPr>
        <w:t xml:space="preserve"> of the introduction of specific </w:t>
      </w:r>
      <w:r w:rsidRPr="00D844C7">
        <w:rPr>
          <w:rFonts w:ascii="Arial" w:eastAsia="Calibri" w:hAnsi="Arial" w:cs="Arial"/>
          <w:i/>
          <w:color w:val="000000"/>
          <w:sz w:val="18"/>
          <w:szCs w:val="18"/>
          <w:lang w:val="en-GB"/>
        </w:rPr>
        <w:t>pathogenic agents</w:t>
      </w:r>
      <w:r w:rsidRPr="00D844C7">
        <w:rPr>
          <w:rFonts w:ascii="Arial" w:eastAsia="Calibri" w:hAnsi="Arial" w:cs="Arial"/>
          <w:color w:val="000000"/>
          <w:sz w:val="18"/>
          <w:szCs w:val="18"/>
          <w:lang w:val="en-GB"/>
        </w:rPr>
        <w:t xml:space="preserve"> into </w:t>
      </w:r>
      <w:r w:rsidRPr="00D844C7">
        <w:rPr>
          <w:rFonts w:ascii="Arial" w:eastAsia="Calibri" w:hAnsi="Arial" w:cs="Arial"/>
          <w:i/>
          <w:color w:val="000000"/>
          <w:sz w:val="18"/>
          <w:szCs w:val="18"/>
          <w:lang w:val="en-GB"/>
        </w:rPr>
        <w:t>aquacultur</w:t>
      </w:r>
      <w:r w:rsidRPr="00D844C7">
        <w:rPr>
          <w:rFonts w:ascii="Arial" w:eastAsia="Calibri" w:hAnsi="Arial" w:cs="Arial"/>
          <w:color w:val="000000"/>
          <w:sz w:val="18"/>
          <w:szCs w:val="18"/>
          <w:lang w:val="en-GB"/>
        </w:rPr>
        <w:t>e</w:t>
      </w:r>
      <w:r w:rsidRPr="00D844C7">
        <w:rPr>
          <w:rFonts w:ascii="Arial" w:eastAsia="Calibri" w:hAnsi="Arial" w:cs="Arial"/>
          <w:sz w:val="18"/>
          <w:szCs w:val="18"/>
          <w:shd w:val="clear" w:color="auto" w:fill="FFFFFF"/>
          <w:lang w:val="en-GB"/>
        </w:rPr>
        <w:t xml:space="preserve"> </w:t>
      </w:r>
      <w:r w:rsidRPr="00D844C7">
        <w:rPr>
          <w:rFonts w:ascii="Arial" w:eastAsia="Calibri" w:hAnsi="Arial" w:cs="Arial"/>
          <w:i/>
          <w:iCs/>
          <w:sz w:val="18"/>
          <w:szCs w:val="18"/>
          <w:shd w:val="clear" w:color="auto" w:fill="FFFFFF"/>
          <w:lang w:val="en-GB"/>
        </w:rPr>
        <w:t>establishments</w:t>
      </w:r>
      <w:r w:rsidRPr="00D844C7">
        <w:rPr>
          <w:rFonts w:ascii="Arial" w:eastAsia="Calibri" w:hAnsi="Arial" w:cs="Arial"/>
          <w:color w:val="000000"/>
          <w:sz w:val="18"/>
          <w:szCs w:val="18"/>
          <w:lang w:val="en-GB"/>
        </w:rPr>
        <w:t xml:space="preserve">, and if </w:t>
      </w:r>
      <w:r w:rsidRPr="00D844C7">
        <w:rPr>
          <w:rFonts w:ascii="Arial" w:eastAsia="Calibri" w:hAnsi="Arial" w:cs="Arial"/>
          <w:i/>
          <w:color w:val="000000"/>
          <w:sz w:val="18"/>
          <w:szCs w:val="18"/>
          <w:lang w:val="en-GB"/>
        </w:rPr>
        <w:t>pathogenic agents</w:t>
      </w:r>
      <w:r w:rsidRPr="00D844C7">
        <w:rPr>
          <w:rFonts w:ascii="Arial" w:eastAsia="Calibri" w:hAnsi="Arial" w:cs="Arial"/>
          <w:color w:val="000000"/>
          <w:sz w:val="18"/>
          <w:szCs w:val="18"/>
          <w:lang w:val="en-GB"/>
        </w:rPr>
        <w:t xml:space="preserve"> are introduced, to mitigate the </w:t>
      </w:r>
      <w:r w:rsidRPr="00D844C7">
        <w:rPr>
          <w:rFonts w:ascii="Arial" w:eastAsia="Calibri" w:hAnsi="Arial" w:cs="Arial"/>
          <w:i/>
          <w:color w:val="000000"/>
          <w:sz w:val="18"/>
          <w:szCs w:val="18"/>
          <w:lang w:val="en-GB"/>
        </w:rPr>
        <w:t>risk</w:t>
      </w:r>
      <w:r w:rsidRPr="00D844C7">
        <w:rPr>
          <w:rFonts w:ascii="Arial" w:eastAsia="Calibri" w:hAnsi="Arial" w:cs="Arial"/>
          <w:color w:val="000000"/>
          <w:sz w:val="18"/>
          <w:szCs w:val="18"/>
          <w:lang w:val="en-GB"/>
        </w:rPr>
        <w:t xml:space="preserve"> of further spread within, or release from</w:t>
      </w:r>
      <w:r w:rsidRPr="00D844C7">
        <w:rPr>
          <w:rFonts w:ascii="Arial" w:eastAsia="Calibri" w:hAnsi="Arial" w:cs="Arial"/>
          <w:color w:val="000000"/>
          <w:sz w:val="18"/>
          <w:szCs w:val="18"/>
          <w:u w:val="double"/>
          <w:lang w:val="en-GB"/>
        </w:rPr>
        <w:t>,</w:t>
      </w:r>
      <w:r w:rsidRPr="00D844C7">
        <w:rPr>
          <w:rFonts w:ascii="Arial" w:eastAsia="Calibri" w:hAnsi="Arial" w:cs="Arial"/>
          <w:color w:val="000000"/>
          <w:sz w:val="18"/>
          <w:szCs w:val="18"/>
          <w:lang w:val="en-GB"/>
        </w:rPr>
        <w:t xml:space="preserve"> the </w:t>
      </w:r>
      <w:r w:rsidRPr="00D844C7">
        <w:rPr>
          <w:rFonts w:ascii="Arial" w:eastAsia="Calibri" w:hAnsi="Arial" w:cs="Arial"/>
          <w:i/>
          <w:color w:val="000000"/>
          <w:sz w:val="18"/>
          <w:szCs w:val="18"/>
          <w:lang w:val="en-GB"/>
        </w:rPr>
        <w:t>aquaculture establishment</w:t>
      </w:r>
      <w:r w:rsidRPr="00D844C7">
        <w:rPr>
          <w:rFonts w:ascii="Arial" w:eastAsia="Calibri" w:hAnsi="Arial" w:cs="Arial"/>
          <w:sz w:val="18"/>
          <w:szCs w:val="18"/>
          <w:shd w:val="clear" w:color="auto" w:fill="FFFFFF"/>
          <w:lang w:val="en-GB"/>
        </w:rPr>
        <w:t xml:space="preserve">. </w:t>
      </w:r>
    </w:p>
    <w:p w14:paraId="667CE33F" w14:textId="77777777" w:rsidR="00D844C7" w:rsidRPr="00D844C7" w:rsidRDefault="00D844C7" w:rsidP="00D844C7">
      <w:pPr>
        <w:spacing w:after="240" w:line="240" w:lineRule="auto"/>
        <w:jc w:val="center"/>
        <w:rPr>
          <w:rFonts w:ascii="Ottawa" w:eastAsia="Calibri" w:hAnsi="Ottawa" w:cs="Arial"/>
          <w:sz w:val="18"/>
          <w:szCs w:val="18"/>
          <w:lang w:val="en-GB"/>
        </w:rPr>
      </w:pPr>
      <w:r w:rsidRPr="00D844C7">
        <w:rPr>
          <w:rFonts w:ascii="Ottawa" w:eastAsia="Calibri" w:hAnsi="Ottawa" w:cs="Arial"/>
          <w:sz w:val="18"/>
          <w:szCs w:val="18"/>
          <w:lang w:val="en-GB"/>
        </w:rPr>
        <w:t>Article 4.X.2.</w:t>
      </w:r>
    </w:p>
    <w:p w14:paraId="6026CB77" w14:textId="77777777" w:rsidR="00D844C7" w:rsidRPr="00D844C7" w:rsidRDefault="00D844C7" w:rsidP="00D844C7">
      <w:pPr>
        <w:spacing w:after="240" w:line="240" w:lineRule="auto"/>
        <w:jc w:val="both"/>
        <w:rPr>
          <w:rFonts w:ascii="Ottawa" w:eastAsia="Calibri" w:hAnsi="Ottawa" w:cs="Arial"/>
          <w:b/>
          <w:sz w:val="18"/>
          <w:szCs w:val="18"/>
          <w:lang w:val="en-GB"/>
        </w:rPr>
      </w:pPr>
      <w:r w:rsidRPr="00D844C7">
        <w:rPr>
          <w:rFonts w:ascii="Ottawa" w:eastAsia="Calibri" w:hAnsi="Ottawa" w:cs="Arial"/>
          <w:b/>
          <w:sz w:val="18"/>
          <w:szCs w:val="18"/>
          <w:lang w:val="en-GB"/>
        </w:rPr>
        <w:t>Scope</w:t>
      </w:r>
    </w:p>
    <w:p w14:paraId="4B587D6E" w14:textId="77777777" w:rsidR="00D844C7" w:rsidRPr="00D844C7" w:rsidRDefault="00D844C7" w:rsidP="00D844C7">
      <w:pPr>
        <w:spacing w:after="240" w:line="240" w:lineRule="auto"/>
        <w:jc w:val="both"/>
        <w:rPr>
          <w:rFonts w:ascii="Arial" w:eastAsia="Calibri" w:hAnsi="Arial" w:cs="Arial"/>
          <w:color w:val="000000"/>
          <w:sz w:val="18"/>
          <w:szCs w:val="18"/>
          <w:lang w:val="en-GB"/>
        </w:rPr>
      </w:pPr>
      <w:r w:rsidRPr="00D844C7">
        <w:rPr>
          <w:rFonts w:ascii="Arial" w:eastAsia="Arial" w:hAnsi="Arial" w:cs="Arial"/>
          <w:i/>
          <w:iCs/>
          <w:color w:val="000000"/>
          <w:sz w:val="18"/>
          <w:szCs w:val="18"/>
          <w:lang w:val="en-GB"/>
        </w:rPr>
        <w:t>Biosecurity</w:t>
      </w:r>
      <w:r w:rsidRPr="00D844C7">
        <w:rPr>
          <w:rFonts w:ascii="Arial" w:eastAsia="Arial" w:hAnsi="Arial" w:cs="Arial"/>
          <w:color w:val="000000"/>
          <w:sz w:val="18"/>
          <w:szCs w:val="18"/>
          <w:lang w:val="en-GB"/>
        </w:rPr>
        <w:t xml:space="preserve"> principles are relevant to the application of the standards in the </w:t>
      </w:r>
      <w:r w:rsidRPr="00D844C7">
        <w:rPr>
          <w:rFonts w:ascii="Arial" w:eastAsia="Arial" w:hAnsi="Arial" w:cs="Arial"/>
          <w:i/>
          <w:iCs/>
          <w:color w:val="000000"/>
          <w:sz w:val="18"/>
          <w:szCs w:val="18"/>
          <w:lang w:val="en-GB"/>
        </w:rPr>
        <w:t>Aquatic Code</w:t>
      </w:r>
      <w:r w:rsidRPr="00D844C7">
        <w:rPr>
          <w:rFonts w:ascii="Arial" w:eastAsia="Arial" w:hAnsi="Arial" w:cs="Arial"/>
          <w:color w:val="000000"/>
          <w:sz w:val="18"/>
          <w:szCs w:val="18"/>
          <w:lang w:val="en-GB"/>
        </w:rPr>
        <w:t xml:space="preserve"> at the level of </w:t>
      </w:r>
      <w:r w:rsidRPr="00D844C7">
        <w:rPr>
          <w:rFonts w:ascii="Arial" w:eastAsia="Arial" w:hAnsi="Arial" w:cs="Arial"/>
          <w:color w:val="000000"/>
          <w:sz w:val="18"/>
          <w:szCs w:val="18"/>
          <w:u w:val="double"/>
          <w:lang w:val="en-GB"/>
        </w:rPr>
        <w:t>a</w:t>
      </w:r>
      <w:r w:rsidRPr="00D844C7">
        <w:rPr>
          <w:rFonts w:ascii="Arial" w:eastAsia="Arial" w:hAnsi="Arial" w:cs="Arial"/>
          <w:color w:val="000000"/>
          <w:sz w:val="18"/>
          <w:szCs w:val="18"/>
          <w:lang w:val="en-GB"/>
        </w:rPr>
        <w:t xml:space="preserve"> country, </w:t>
      </w:r>
      <w:r w:rsidRPr="00D844C7">
        <w:rPr>
          <w:rFonts w:ascii="Arial" w:eastAsia="Arial" w:hAnsi="Arial" w:cs="Arial"/>
          <w:i/>
          <w:iCs/>
          <w:color w:val="000000"/>
          <w:sz w:val="18"/>
          <w:szCs w:val="18"/>
          <w:lang w:val="en-GB"/>
        </w:rPr>
        <w:t>zone</w:t>
      </w:r>
      <w:r w:rsidRPr="00D844C7">
        <w:rPr>
          <w:rFonts w:ascii="Arial" w:eastAsia="Arial" w:hAnsi="Arial" w:cs="Arial"/>
          <w:color w:val="000000"/>
          <w:sz w:val="18"/>
          <w:szCs w:val="18"/>
          <w:lang w:val="en-GB"/>
        </w:rPr>
        <w:t xml:space="preserve">, </w:t>
      </w:r>
      <w:proofErr w:type="gramStart"/>
      <w:r w:rsidRPr="00D844C7">
        <w:rPr>
          <w:rFonts w:ascii="Arial" w:eastAsia="Arial" w:hAnsi="Arial" w:cs="Arial"/>
          <w:i/>
          <w:iCs/>
          <w:color w:val="000000"/>
          <w:sz w:val="18"/>
          <w:szCs w:val="18"/>
          <w:lang w:val="en-GB"/>
        </w:rPr>
        <w:t>compartment</w:t>
      </w:r>
      <w:proofErr w:type="gramEnd"/>
      <w:r w:rsidRPr="00D844C7">
        <w:rPr>
          <w:rFonts w:ascii="Arial" w:eastAsia="Arial" w:hAnsi="Arial" w:cs="Arial"/>
          <w:color w:val="000000"/>
          <w:sz w:val="18"/>
          <w:szCs w:val="18"/>
          <w:lang w:val="en-GB"/>
        </w:rPr>
        <w:t xml:space="preserve"> or </w:t>
      </w:r>
      <w:r w:rsidRPr="00D844C7">
        <w:rPr>
          <w:rFonts w:ascii="Arial" w:eastAsia="Arial" w:hAnsi="Arial" w:cs="Arial"/>
          <w:i/>
          <w:iCs/>
          <w:color w:val="000000"/>
          <w:sz w:val="18"/>
          <w:szCs w:val="18"/>
          <w:lang w:val="en-GB"/>
        </w:rPr>
        <w:t>aquaculture establishment</w:t>
      </w:r>
      <w:r w:rsidRPr="00D844C7">
        <w:rPr>
          <w:rFonts w:ascii="Arial" w:eastAsia="Arial" w:hAnsi="Arial" w:cs="Arial"/>
          <w:color w:val="000000"/>
          <w:sz w:val="18"/>
          <w:szCs w:val="18"/>
          <w:lang w:val="en-GB"/>
        </w:rPr>
        <w:t xml:space="preserve"> </w:t>
      </w:r>
      <w:r w:rsidRPr="00D844C7">
        <w:rPr>
          <w:rFonts w:ascii="Arial" w:eastAsia="Arial" w:hAnsi="Arial" w:cs="Arial"/>
          <w:strike/>
          <w:color w:val="000000"/>
          <w:sz w:val="18"/>
          <w:szCs w:val="18"/>
          <w:lang w:val="en-GB"/>
        </w:rPr>
        <w:t>as appropriate</w:t>
      </w:r>
      <w:r w:rsidRPr="00D844C7">
        <w:rPr>
          <w:rFonts w:ascii="Arial" w:eastAsia="Arial" w:hAnsi="Arial" w:cs="Arial"/>
          <w:color w:val="000000"/>
          <w:sz w:val="18"/>
          <w:szCs w:val="18"/>
          <w:lang w:val="en-GB"/>
        </w:rPr>
        <w:t xml:space="preserve">. This chapter describes recommendations on </w:t>
      </w:r>
      <w:r w:rsidRPr="00D844C7">
        <w:rPr>
          <w:rFonts w:ascii="Arial" w:eastAsia="Arial" w:hAnsi="Arial" w:cs="Arial"/>
          <w:i/>
          <w:iCs/>
          <w:color w:val="000000"/>
          <w:sz w:val="18"/>
          <w:szCs w:val="18"/>
          <w:lang w:val="en-GB"/>
        </w:rPr>
        <w:t>biosecurity</w:t>
      </w:r>
      <w:r w:rsidRPr="00D844C7">
        <w:rPr>
          <w:rFonts w:ascii="Arial" w:eastAsia="Arial" w:hAnsi="Arial" w:cs="Arial"/>
          <w:color w:val="000000"/>
          <w:sz w:val="18"/>
          <w:szCs w:val="18"/>
          <w:lang w:val="en-GB"/>
        </w:rPr>
        <w:t xml:space="preserve"> to be applied to </w:t>
      </w:r>
      <w:r w:rsidRPr="00D844C7">
        <w:rPr>
          <w:rFonts w:ascii="Arial" w:eastAsia="Arial" w:hAnsi="Arial" w:cs="Arial"/>
          <w:i/>
          <w:iCs/>
          <w:color w:val="000000"/>
          <w:sz w:val="18"/>
          <w:szCs w:val="18"/>
          <w:lang w:val="en-GB"/>
        </w:rPr>
        <w:t>aquaculture establishments</w:t>
      </w:r>
      <w:r w:rsidRPr="00D844C7">
        <w:rPr>
          <w:rFonts w:ascii="Arial" w:eastAsia="Arial" w:hAnsi="Arial" w:cs="Arial"/>
          <w:color w:val="000000"/>
          <w:sz w:val="18"/>
          <w:szCs w:val="18"/>
          <w:lang w:val="en-GB"/>
        </w:rPr>
        <w:t xml:space="preserve">, including semi-open, semi-closed and closed systems. </w:t>
      </w:r>
      <w:r w:rsidRPr="00D844C7">
        <w:rPr>
          <w:rFonts w:ascii="Arial" w:eastAsia="Calibri" w:hAnsi="Arial" w:cs="Arial"/>
          <w:color w:val="000000"/>
          <w:sz w:val="18"/>
          <w:szCs w:val="18"/>
          <w:lang w:val="en-GB"/>
        </w:rPr>
        <w:t xml:space="preserve">The chapter describes general principles of </w:t>
      </w:r>
      <w:r w:rsidRPr="00D844C7">
        <w:rPr>
          <w:rFonts w:ascii="Arial" w:eastAsia="Calibri" w:hAnsi="Arial" w:cs="Arial"/>
          <w:i/>
          <w:iCs/>
          <w:color w:val="000000"/>
          <w:sz w:val="18"/>
          <w:szCs w:val="18"/>
          <w:lang w:val="en-GB"/>
        </w:rPr>
        <w:t xml:space="preserve">biosecurity </w:t>
      </w:r>
      <w:r w:rsidRPr="00D844C7">
        <w:rPr>
          <w:rFonts w:ascii="Arial" w:eastAsia="Calibri" w:hAnsi="Arial" w:cs="Arial"/>
          <w:color w:val="000000"/>
          <w:sz w:val="18"/>
          <w:szCs w:val="18"/>
          <w:lang w:val="en-GB"/>
        </w:rPr>
        <w:t xml:space="preserve">planning, categories of </w:t>
      </w:r>
      <w:r w:rsidRPr="00D844C7">
        <w:rPr>
          <w:rFonts w:ascii="Arial" w:eastAsia="Calibri" w:hAnsi="Arial" w:cs="Arial"/>
          <w:i/>
          <w:iCs/>
          <w:color w:val="000000"/>
          <w:sz w:val="18"/>
          <w:szCs w:val="18"/>
          <w:lang w:val="en-GB"/>
        </w:rPr>
        <w:t>aquaculture</w:t>
      </w:r>
      <w:r w:rsidRPr="00D844C7">
        <w:rPr>
          <w:rFonts w:ascii="Arial" w:eastAsia="Calibri" w:hAnsi="Arial" w:cs="Arial"/>
          <w:color w:val="000000"/>
          <w:sz w:val="18"/>
          <w:szCs w:val="18"/>
          <w:lang w:val="en-GB"/>
        </w:rPr>
        <w:t xml:space="preserve"> production systems, </w:t>
      </w:r>
      <w:r w:rsidRPr="00D844C7">
        <w:rPr>
          <w:rFonts w:ascii="Arial" w:eastAsia="Calibri" w:hAnsi="Arial" w:cs="Arial"/>
          <w:strike/>
          <w:color w:val="000000"/>
          <w:sz w:val="18"/>
          <w:szCs w:val="18"/>
          <w:lang w:val="en-GB"/>
        </w:rPr>
        <w:t>major</w:t>
      </w:r>
      <w:r w:rsidRPr="00D844C7">
        <w:rPr>
          <w:rFonts w:ascii="Arial" w:eastAsia="Calibri" w:hAnsi="Arial" w:cs="Arial"/>
          <w:color w:val="000000"/>
          <w:sz w:val="18"/>
          <w:szCs w:val="18"/>
          <w:lang w:val="en-GB"/>
        </w:rPr>
        <w:t xml:space="preserve"> </w:t>
      </w:r>
      <w:r w:rsidRPr="00D844C7">
        <w:rPr>
          <w:rFonts w:ascii="Arial" w:eastAsia="Calibri" w:hAnsi="Arial" w:cs="Arial"/>
          <w:strike/>
          <w:color w:val="000000"/>
          <w:sz w:val="18"/>
          <w:szCs w:val="18"/>
          <w:lang w:val="en-GB"/>
        </w:rPr>
        <w:t xml:space="preserve">transmission pathways, </w:t>
      </w:r>
      <w:r w:rsidRPr="00D844C7">
        <w:rPr>
          <w:rFonts w:ascii="Arial" w:eastAsia="Calibri" w:hAnsi="Arial" w:cs="Arial"/>
          <w:color w:val="000000"/>
          <w:sz w:val="18"/>
          <w:szCs w:val="18"/>
          <w:highlight w:val="yellow"/>
          <w:u w:val="double"/>
          <w:lang w:val="en-GB"/>
        </w:rPr>
        <w:t>area management,</w:t>
      </w:r>
      <w:r w:rsidRPr="00D844C7">
        <w:rPr>
          <w:rFonts w:ascii="Arial" w:eastAsia="Calibri" w:hAnsi="Arial" w:cs="Arial"/>
          <w:color w:val="000000"/>
          <w:sz w:val="18"/>
          <w:szCs w:val="18"/>
          <w:u w:val="double"/>
          <w:lang w:val="en-GB"/>
        </w:rPr>
        <w:t xml:space="preserve"> </w:t>
      </w:r>
      <w:r w:rsidRPr="00D844C7">
        <w:rPr>
          <w:rFonts w:ascii="Arial" w:eastAsia="SimSun" w:hAnsi="Arial" w:cs="Arial"/>
          <w:sz w:val="18"/>
          <w:szCs w:val="18"/>
          <w:u w:val="double"/>
          <w:lang w:val="en-GB" w:eastAsia="zh-CN"/>
        </w:rPr>
        <w:t>mitigation measures for transmission pathways</w:t>
      </w:r>
      <w:r w:rsidRPr="00D844C7">
        <w:rPr>
          <w:rFonts w:ascii="Arial" w:eastAsia="SimSun" w:hAnsi="Arial" w:cs="Arial"/>
          <w:sz w:val="18"/>
          <w:szCs w:val="18"/>
          <w:lang w:val="en-GB" w:eastAsia="zh-CN"/>
        </w:rPr>
        <w:t>,</w:t>
      </w:r>
      <w:r w:rsidRPr="00D844C7">
        <w:rPr>
          <w:rFonts w:ascii="Arial" w:eastAsia="SimSun" w:hAnsi="Arial" w:cs="Arial"/>
          <w:sz w:val="18"/>
          <w:szCs w:val="18"/>
          <w:lang w:val="en-GB"/>
        </w:rPr>
        <w:t xml:space="preserve"> </w:t>
      </w:r>
      <w:r w:rsidRPr="00D844C7">
        <w:rPr>
          <w:rFonts w:ascii="Arial" w:eastAsia="SimSun" w:hAnsi="Arial" w:cs="Arial"/>
          <w:strike/>
          <w:sz w:val="18"/>
          <w:szCs w:val="18"/>
          <w:lang w:val="en-GB"/>
        </w:rPr>
        <w:t>the use of</w:t>
      </w:r>
      <w:r w:rsidRPr="00D844C7">
        <w:rPr>
          <w:rFonts w:ascii="Arial" w:eastAsia="SimSun" w:hAnsi="Arial" w:cs="Arial"/>
          <w:strike/>
          <w:sz w:val="18"/>
          <w:szCs w:val="18"/>
          <w:lang w:val="en-GB" w:eastAsia="zh-CN"/>
        </w:rPr>
        <w:t xml:space="preserve"> </w:t>
      </w:r>
      <w:r w:rsidRPr="00D844C7">
        <w:rPr>
          <w:rFonts w:ascii="Arial" w:eastAsia="SimSun" w:hAnsi="Arial" w:cs="Arial"/>
          <w:sz w:val="18"/>
          <w:szCs w:val="18"/>
          <w:u w:val="double"/>
          <w:lang w:val="en-GB" w:eastAsia="zh-CN"/>
        </w:rPr>
        <w:t>the application of</w:t>
      </w:r>
      <w:r w:rsidRPr="00D844C7">
        <w:rPr>
          <w:rFonts w:ascii="Arial" w:eastAsia="SimSun" w:hAnsi="Arial" w:cs="Arial"/>
          <w:sz w:val="18"/>
          <w:szCs w:val="18"/>
          <w:lang w:val="en-GB" w:eastAsia="zh-CN"/>
        </w:rPr>
        <w:t xml:space="preserve"> </w:t>
      </w:r>
      <w:r w:rsidRPr="00D844C7">
        <w:rPr>
          <w:rFonts w:ascii="Arial" w:eastAsia="SimSun" w:hAnsi="Arial" w:cs="Arial"/>
          <w:i/>
          <w:iCs/>
          <w:sz w:val="18"/>
          <w:szCs w:val="18"/>
          <w:lang w:val="en-GB"/>
        </w:rPr>
        <w:t xml:space="preserve">risk analysis </w:t>
      </w:r>
      <w:r w:rsidRPr="00D844C7">
        <w:rPr>
          <w:rFonts w:ascii="Arial" w:eastAsia="SimSun" w:hAnsi="Arial" w:cs="Arial"/>
          <w:sz w:val="18"/>
          <w:szCs w:val="18"/>
          <w:u w:val="double"/>
          <w:lang w:val="en-GB"/>
        </w:rPr>
        <w:t>and</w:t>
      </w:r>
      <w:r w:rsidRPr="00D844C7">
        <w:rPr>
          <w:rFonts w:ascii="Arial" w:eastAsia="SimSun" w:hAnsi="Arial" w:cs="Arial"/>
          <w:sz w:val="18"/>
          <w:szCs w:val="18"/>
          <w:lang w:val="en-GB"/>
        </w:rPr>
        <w:t xml:space="preserve"> </w:t>
      </w:r>
      <w:r w:rsidRPr="00D844C7">
        <w:rPr>
          <w:rFonts w:ascii="Arial" w:eastAsia="SimSun" w:hAnsi="Arial" w:cs="Arial"/>
          <w:sz w:val="18"/>
          <w:szCs w:val="18"/>
          <w:u w:val="double"/>
          <w:lang w:val="en-GB"/>
        </w:rPr>
        <w:t>approaches</w:t>
      </w:r>
      <w:r w:rsidRPr="00D844C7">
        <w:rPr>
          <w:rFonts w:ascii="Arial" w:eastAsia="SimSun" w:hAnsi="Arial" w:cs="Arial"/>
          <w:sz w:val="18"/>
          <w:szCs w:val="18"/>
          <w:lang w:val="en-GB"/>
        </w:rPr>
        <w:t xml:space="preserve"> </w:t>
      </w:r>
      <w:r w:rsidRPr="00D844C7">
        <w:rPr>
          <w:rFonts w:ascii="Arial" w:eastAsia="SimSun" w:hAnsi="Arial" w:cs="Arial"/>
          <w:sz w:val="18"/>
          <w:szCs w:val="18"/>
          <w:u w:val="double"/>
          <w:lang w:val="en-GB"/>
        </w:rPr>
        <w:t>for</w:t>
      </w:r>
      <w:r w:rsidRPr="00D844C7">
        <w:rPr>
          <w:rFonts w:ascii="Arial" w:eastAsia="SimSun" w:hAnsi="Arial" w:cs="Arial"/>
          <w:sz w:val="18"/>
          <w:szCs w:val="18"/>
          <w:lang w:val="en-GB"/>
        </w:rPr>
        <w:t xml:space="preserve"> </w:t>
      </w:r>
      <w:r w:rsidRPr="00D844C7">
        <w:rPr>
          <w:rFonts w:ascii="Arial" w:eastAsia="SimSun" w:hAnsi="Arial" w:cs="Arial"/>
          <w:i/>
          <w:iCs/>
          <w:sz w:val="18"/>
          <w:szCs w:val="18"/>
          <w:u w:val="double"/>
          <w:lang w:val="en-GB" w:eastAsia="zh-CN"/>
        </w:rPr>
        <w:t>biosecurity plan</w:t>
      </w:r>
      <w:r w:rsidRPr="00D844C7">
        <w:rPr>
          <w:rFonts w:ascii="Arial" w:eastAsia="SimSun" w:hAnsi="Arial" w:cs="Arial"/>
          <w:sz w:val="18"/>
          <w:szCs w:val="18"/>
          <w:u w:val="double"/>
          <w:lang w:val="en-GB" w:eastAsia="zh-CN"/>
        </w:rPr>
        <w:t xml:space="preserve"> development. </w:t>
      </w:r>
      <w:r w:rsidRPr="00D844C7">
        <w:rPr>
          <w:rFonts w:ascii="Arial" w:eastAsia="SimSun" w:hAnsi="Arial" w:cs="Arial"/>
          <w:strike/>
          <w:sz w:val="18"/>
          <w:szCs w:val="18"/>
          <w:lang w:val="en-GB"/>
        </w:rPr>
        <w:t xml:space="preserve">to develop a </w:t>
      </w:r>
      <w:r w:rsidRPr="00D844C7">
        <w:rPr>
          <w:rFonts w:ascii="Arial" w:eastAsia="SimSun" w:hAnsi="Arial" w:cs="Arial"/>
          <w:i/>
          <w:iCs/>
          <w:strike/>
          <w:sz w:val="18"/>
          <w:szCs w:val="18"/>
          <w:lang w:val="en-GB"/>
        </w:rPr>
        <w:t>biosecurity plan</w:t>
      </w:r>
      <w:r w:rsidRPr="00D844C7">
        <w:rPr>
          <w:rFonts w:ascii="Arial" w:eastAsia="SimSun" w:hAnsi="Arial" w:cs="Arial"/>
          <w:sz w:val="18"/>
          <w:szCs w:val="18"/>
          <w:lang w:val="en-GB"/>
        </w:rPr>
        <w:t>,</w:t>
      </w:r>
      <w:r w:rsidRPr="00D844C7">
        <w:rPr>
          <w:rFonts w:ascii="Arial" w:eastAsia="SimSun" w:hAnsi="Arial" w:cs="Arial"/>
          <w:strike/>
          <w:sz w:val="18"/>
          <w:szCs w:val="18"/>
          <w:lang w:val="en-GB"/>
        </w:rPr>
        <w:t xml:space="preserve"> and the key components of a plan. </w:t>
      </w:r>
    </w:p>
    <w:p w14:paraId="1CD0BFB4" w14:textId="77777777" w:rsidR="00D844C7" w:rsidRPr="00D844C7" w:rsidRDefault="00D844C7" w:rsidP="00D844C7">
      <w:pPr>
        <w:spacing w:after="240" w:line="240" w:lineRule="auto"/>
        <w:jc w:val="both"/>
        <w:rPr>
          <w:rFonts w:ascii="Arial" w:eastAsia="Calibri" w:hAnsi="Arial" w:cs="Arial"/>
          <w:sz w:val="18"/>
          <w:szCs w:val="18"/>
          <w:u w:val="double"/>
          <w:lang w:val="en-GB"/>
        </w:rPr>
      </w:pPr>
      <w:r w:rsidRPr="00D844C7">
        <w:rPr>
          <w:rFonts w:ascii="Arial" w:eastAsia="Calibri" w:hAnsi="Arial" w:cs="Arial"/>
          <w:sz w:val="18"/>
          <w:szCs w:val="18"/>
          <w:u w:val="double"/>
          <w:lang w:val="en-GB"/>
        </w:rPr>
        <w:t xml:space="preserve">For further guidance on </w:t>
      </w:r>
      <w:r w:rsidRPr="00D844C7">
        <w:rPr>
          <w:rFonts w:ascii="Arial" w:eastAsia="Calibri" w:hAnsi="Arial" w:cs="Arial"/>
          <w:i/>
          <w:iCs/>
          <w:sz w:val="18"/>
          <w:szCs w:val="18"/>
          <w:u w:val="double"/>
          <w:lang w:val="en-GB"/>
        </w:rPr>
        <w:t>disease</w:t>
      </w:r>
      <w:r w:rsidRPr="00D844C7">
        <w:rPr>
          <w:rFonts w:ascii="Arial" w:eastAsia="Calibri" w:hAnsi="Arial" w:cs="Arial"/>
          <w:sz w:val="18"/>
          <w:szCs w:val="18"/>
          <w:u w:val="double"/>
          <w:lang w:val="en-GB"/>
        </w:rPr>
        <w:t xml:space="preserve"> prevention and control refer to </w:t>
      </w:r>
      <w:r w:rsidRPr="00D844C7">
        <w:rPr>
          <w:rFonts w:ascii="Arial" w:eastAsia="Calibri" w:hAnsi="Arial" w:cs="Arial"/>
          <w:sz w:val="18"/>
          <w:szCs w:val="18"/>
          <w:highlight w:val="yellow"/>
          <w:u w:val="double"/>
          <w:lang w:val="en-GB"/>
        </w:rPr>
        <w:t>other chapters of</w:t>
      </w:r>
      <w:r w:rsidRPr="00D844C7">
        <w:rPr>
          <w:rFonts w:ascii="Arial" w:eastAsia="Calibri" w:hAnsi="Arial" w:cs="Arial"/>
          <w:sz w:val="18"/>
          <w:szCs w:val="18"/>
          <w:u w:val="double"/>
          <w:lang w:val="en-GB"/>
        </w:rPr>
        <w:t xml:space="preserve"> Section 4 </w:t>
      </w:r>
      <w:r w:rsidRPr="00D844C7">
        <w:rPr>
          <w:rFonts w:ascii="Arial" w:eastAsia="Calibri" w:hAnsi="Arial" w:cs="Arial"/>
          <w:strike/>
          <w:sz w:val="18"/>
          <w:szCs w:val="18"/>
          <w:highlight w:val="yellow"/>
          <w:u w:val="double"/>
          <w:lang w:val="en-GB"/>
        </w:rPr>
        <w:t xml:space="preserve">of the </w:t>
      </w:r>
      <w:r w:rsidRPr="00D844C7">
        <w:rPr>
          <w:rFonts w:ascii="Arial" w:eastAsia="Calibri" w:hAnsi="Arial" w:cs="Arial"/>
          <w:i/>
          <w:strike/>
          <w:sz w:val="18"/>
          <w:szCs w:val="18"/>
          <w:highlight w:val="yellow"/>
          <w:u w:val="double"/>
          <w:lang w:val="en-GB"/>
        </w:rPr>
        <w:t>Aquatic Code</w:t>
      </w:r>
      <w:r w:rsidRPr="00D844C7">
        <w:rPr>
          <w:rFonts w:ascii="Arial" w:eastAsia="Calibri" w:hAnsi="Arial" w:cs="Arial"/>
          <w:i/>
          <w:sz w:val="18"/>
          <w:szCs w:val="18"/>
          <w:u w:val="double"/>
          <w:lang w:val="en-GB"/>
        </w:rPr>
        <w:t xml:space="preserve">. </w:t>
      </w:r>
    </w:p>
    <w:p w14:paraId="0F570E99" w14:textId="77777777" w:rsidR="00D844C7" w:rsidRPr="00D844C7" w:rsidRDefault="00D844C7" w:rsidP="00D844C7">
      <w:pPr>
        <w:spacing w:after="240" w:line="240" w:lineRule="auto"/>
        <w:jc w:val="center"/>
        <w:rPr>
          <w:rFonts w:ascii="Ottawa" w:eastAsia="Calibri" w:hAnsi="Ottawa" w:cs="Arial"/>
          <w:sz w:val="18"/>
          <w:szCs w:val="18"/>
          <w:lang w:val="en-GB"/>
        </w:rPr>
      </w:pPr>
      <w:r w:rsidRPr="00D844C7">
        <w:rPr>
          <w:rFonts w:ascii="Ottawa" w:eastAsia="Calibri" w:hAnsi="Ottawa" w:cs="Arial"/>
          <w:sz w:val="18"/>
          <w:szCs w:val="18"/>
          <w:lang w:val="en-GB"/>
        </w:rPr>
        <w:t>Article 4.X.3.</w:t>
      </w:r>
    </w:p>
    <w:p w14:paraId="19D7AB85" w14:textId="77777777" w:rsidR="00D844C7" w:rsidRPr="00D844C7" w:rsidRDefault="00D844C7" w:rsidP="00D844C7">
      <w:pPr>
        <w:spacing w:after="240" w:line="240" w:lineRule="auto"/>
        <w:jc w:val="both"/>
        <w:rPr>
          <w:rFonts w:ascii="Ottawa" w:eastAsia="Calibri" w:hAnsi="Ottawa" w:cs="Arial"/>
          <w:b/>
          <w:sz w:val="18"/>
          <w:szCs w:val="18"/>
          <w:lang w:val="en-GB"/>
        </w:rPr>
      </w:pPr>
      <w:r w:rsidRPr="00D844C7">
        <w:rPr>
          <w:rFonts w:ascii="Ottawa" w:eastAsia="Calibri" w:hAnsi="Ottawa" w:cs="Arial"/>
          <w:b/>
          <w:sz w:val="18"/>
          <w:szCs w:val="18"/>
          <w:lang w:val="en-GB"/>
        </w:rPr>
        <w:t xml:space="preserve">Introduction </w:t>
      </w:r>
    </w:p>
    <w:p w14:paraId="01DBE00B" w14:textId="77777777" w:rsidR="00D844C7" w:rsidRPr="00D844C7" w:rsidRDefault="00D844C7" w:rsidP="00D844C7">
      <w:pPr>
        <w:spacing w:after="240" w:line="240" w:lineRule="auto"/>
        <w:jc w:val="both"/>
        <w:rPr>
          <w:rFonts w:ascii="Arial" w:eastAsia="MS Mincho" w:hAnsi="Arial" w:cs="Arial"/>
          <w:strike/>
          <w:color w:val="000000"/>
          <w:sz w:val="18"/>
          <w:szCs w:val="18"/>
          <w:lang w:val="en-GB"/>
        </w:rPr>
      </w:pPr>
      <w:r w:rsidRPr="00D844C7">
        <w:rPr>
          <w:rFonts w:ascii="Arial" w:eastAsia="Calibri" w:hAnsi="Arial" w:cs="Arial"/>
          <w:strike/>
          <w:color w:val="000000"/>
          <w:sz w:val="18"/>
          <w:szCs w:val="18"/>
          <w:lang w:val="en-GB"/>
        </w:rPr>
        <w:t xml:space="preserve">The fundamental measures that underpin </w:t>
      </w:r>
      <w:r w:rsidRPr="00D844C7">
        <w:rPr>
          <w:rFonts w:ascii="Arial" w:eastAsia="Calibri" w:hAnsi="Arial" w:cs="Arial"/>
          <w:i/>
          <w:strike/>
          <w:color w:val="000000"/>
          <w:sz w:val="18"/>
          <w:szCs w:val="18"/>
          <w:lang w:val="en-GB"/>
        </w:rPr>
        <w:t>aquatic animal</w:t>
      </w:r>
      <w:r w:rsidRPr="00D844C7">
        <w:rPr>
          <w:rFonts w:ascii="Arial" w:eastAsia="SimSun" w:hAnsi="Arial" w:cs="Arial"/>
          <w:i/>
          <w:strike/>
          <w:color w:val="000000"/>
          <w:sz w:val="18"/>
          <w:szCs w:val="18"/>
          <w:lang w:val="en-GB" w:eastAsia="zh-CN"/>
        </w:rPr>
        <w:t xml:space="preserve"> </w:t>
      </w:r>
      <w:r w:rsidRPr="00D844C7">
        <w:rPr>
          <w:rFonts w:ascii="Arial" w:eastAsia="Calibri" w:hAnsi="Arial" w:cs="Arial"/>
          <w:i/>
          <w:strike/>
          <w:color w:val="000000"/>
          <w:sz w:val="18"/>
          <w:szCs w:val="18"/>
          <w:lang w:val="en-GB"/>
        </w:rPr>
        <w:t xml:space="preserve">disease </w:t>
      </w:r>
      <w:r w:rsidRPr="00D844C7">
        <w:rPr>
          <w:rFonts w:ascii="Arial" w:eastAsia="Calibri" w:hAnsi="Arial" w:cs="Arial"/>
          <w:strike/>
          <w:color w:val="000000"/>
          <w:sz w:val="18"/>
          <w:szCs w:val="18"/>
          <w:lang w:val="en-GB"/>
        </w:rPr>
        <w:t>prevention</w:t>
      </w:r>
      <w:r w:rsidRPr="00D844C7">
        <w:rPr>
          <w:rFonts w:ascii="Arial" w:eastAsia="SimSun" w:hAnsi="Arial" w:cs="Arial"/>
          <w:strike/>
          <w:color w:val="000000"/>
          <w:sz w:val="18"/>
          <w:szCs w:val="18"/>
          <w:lang w:val="en-GB" w:eastAsia="zh-CN"/>
        </w:rPr>
        <w:t xml:space="preserve"> </w:t>
      </w:r>
      <w:r w:rsidRPr="00D844C7">
        <w:rPr>
          <w:rFonts w:ascii="Arial" w:eastAsia="Calibri" w:hAnsi="Arial" w:cs="Arial"/>
          <w:strike/>
          <w:color w:val="000000"/>
          <w:sz w:val="18"/>
          <w:szCs w:val="18"/>
          <w:lang w:val="en-GB"/>
        </w:rPr>
        <w:t xml:space="preserve">at the level of country, </w:t>
      </w:r>
      <w:r w:rsidRPr="00D844C7">
        <w:rPr>
          <w:rFonts w:ascii="Arial" w:eastAsia="Calibri" w:hAnsi="Arial" w:cs="Arial"/>
          <w:i/>
          <w:strike/>
          <w:color w:val="000000"/>
          <w:sz w:val="18"/>
          <w:szCs w:val="18"/>
          <w:lang w:val="en-GB"/>
        </w:rPr>
        <w:t>zone</w:t>
      </w:r>
      <w:r w:rsidRPr="00D844C7">
        <w:rPr>
          <w:rFonts w:ascii="Arial" w:eastAsia="Calibri" w:hAnsi="Arial" w:cs="Arial"/>
          <w:strike/>
          <w:color w:val="000000"/>
          <w:sz w:val="18"/>
          <w:szCs w:val="18"/>
          <w:lang w:val="en-GB"/>
        </w:rPr>
        <w:t xml:space="preserve"> or </w:t>
      </w:r>
      <w:r w:rsidRPr="00D844C7">
        <w:rPr>
          <w:rFonts w:ascii="Arial" w:eastAsia="Calibri" w:hAnsi="Arial" w:cs="Arial"/>
          <w:i/>
          <w:strike/>
          <w:color w:val="000000"/>
          <w:sz w:val="18"/>
          <w:szCs w:val="18"/>
          <w:lang w:val="en-GB"/>
        </w:rPr>
        <w:t>compartment</w:t>
      </w:r>
      <w:r w:rsidRPr="00D844C7">
        <w:rPr>
          <w:rFonts w:ascii="Arial" w:eastAsia="Calibri" w:hAnsi="Arial" w:cs="Arial"/>
          <w:strike/>
          <w:color w:val="000000"/>
          <w:sz w:val="18"/>
          <w:szCs w:val="18"/>
          <w:lang w:val="en-GB"/>
        </w:rPr>
        <w:t xml:space="preserve"> is the application of </w:t>
      </w:r>
      <w:r w:rsidRPr="00D844C7">
        <w:rPr>
          <w:rFonts w:ascii="Arial" w:eastAsia="Calibri" w:hAnsi="Arial" w:cs="Arial"/>
          <w:i/>
          <w:strike/>
          <w:color w:val="000000"/>
          <w:sz w:val="18"/>
          <w:szCs w:val="18"/>
          <w:lang w:val="en-GB"/>
        </w:rPr>
        <w:t>biosecurity</w:t>
      </w:r>
      <w:r w:rsidRPr="00D844C7">
        <w:rPr>
          <w:rFonts w:ascii="Arial" w:eastAsia="Calibri" w:hAnsi="Arial" w:cs="Arial"/>
          <w:strike/>
          <w:color w:val="000000"/>
          <w:sz w:val="18"/>
          <w:szCs w:val="18"/>
          <w:lang w:val="en-GB"/>
        </w:rPr>
        <w:t>.</w:t>
      </w:r>
      <w:r w:rsidRPr="00D844C7">
        <w:rPr>
          <w:rFonts w:ascii="Arial" w:eastAsia="Calibri" w:hAnsi="Arial" w:cs="Arial"/>
          <w:color w:val="000000"/>
          <w:sz w:val="18"/>
          <w:szCs w:val="18"/>
          <w:lang w:val="en-GB"/>
        </w:rPr>
        <w:t xml:space="preserve"> </w:t>
      </w:r>
      <w:r w:rsidRPr="00D844C7">
        <w:rPr>
          <w:rFonts w:ascii="Arial" w:eastAsia="Calibri" w:hAnsi="Arial" w:cs="Arial"/>
          <w:i/>
          <w:iCs/>
          <w:color w:val="000000"/>
          <w:sz w:val="18"/>
          <w:szCs w:val="18"/>
          <w:u w:val="double"/>
          <w:lang w:val="en-GB"/>
        </w:rPr>
        <w:t>Biosecurity</w:t>
      </w:r>
      <w:r w:rsidRPr="00D844C7">
        <w:rPr>
          <w:rFonts w:ascii="Arial" w:eastAsia="Calibri" w:hAnsi="Arial" w:cs="Arial"/>
          <w:i/>
          <w:color w:val="000000"/>
          <w:sz w:val="18"/>
          <w:szCs w:val="18"/>
          <w:u w:val="double"/>
          <w:lang w:val="en-GB"/>
        </w:rPr>
        <w:t xml:space="preserve"> </w:t>
      </w:r>
      <w:r w:rsidRPr="00D844C7">
        <w:rPr>
          <w:rFonts w:ascii="Arial" w:eastAsia="Calibri" w:hAnsi="Arial" w:cs="Arial"/>
          <w:color w:val="000000"/>
          <w:sz w:val="18"/>
          <w:szCs w:val="18"/>
          <w:u w:val="double"/>
          <w:lang w:val="en-GB"/>
        </w:rPr>
        <w:t>at the level of an</w:t>
      </w:r>
      <w:r w:rsidRPr="00D844C7">
        <w:rPr>
          <w:rFonts w:ascii="Arial" w:eastAsia="Calibri" w:hAnsi="Arial" w:cs="Arial"/>
          <w:i/>
          <w:color w:val="000000"/>
          <w:sz w:val="18"/>
          <w:szCs w:val="18"/>
          <w:u w:val="double"/>
          <w:lang w:val="en-GB"/>
        </w:rPr>
        <w:t xml:space="preserve"> aquaculture establishment </w:t>
      </w:r>
      <w:r w:rsidRPr="00D844C7">
        <w:rPr>
          <w:rFonts w:ascii="Arial" w:eastAsia="Calibri" w:hAnsi="Arial" w:cs="Arial"/>
          <w:color w:val="000000"/>
          <w:sz w:val="18"/>
          <w:szCs w:val="18"/>
          <w:u w:val="double"/>
          <w:lang w:val="en-GB"/>
        </w:rPr>
        <w:t>is</w:t>
      </w:r>
      <w:r w:rsidRPr="00D844C7">
        <w:rPr>
          <w:rFonts w:ascii="Arial" w:eastAsia="Calibri" w:hAnsi="Arial" w:cs="Arial"/>
          <w:i/>
          <w:color w:val="000000"/>
          <w:sz w:val="18"/>
          <w:szCs w:val="18"/>
          <w:u w:val="double"/>
          <w:lang w:val="en-GB"/>
        </w:rPr>
        <w:t xml:space="preserve"> </w:t>
      </w:r>
      <w:r w:rsidRPr="00D844C7">
        <w:rPr>
          <w:rFonts w:ascii="Arial" w:eastAsia="Calibri" w:hAnsi="Arial" w:cs="Arial"/>
          <w:color w:val="000000"/>
          <w:sz w:val="18"/>
          <w:szCs w:val="18"/>
          <w:u w:val="double"/>
          <w:lang w:val="en-GB"/>
        </w:rPr>
        <w:t xml:space="preserve">integral to effective </w:t>
      </w:r>
      <w:r w:rsidRPr="00D844C7">
        <w:rPr>
          <w:rFonts w:ascii="Arial" w:eastAsia="Calibri" w:hAnsi="Arial" w:cs="Arial"/>
          <w:i/>
          <w:color w:val="000000"/>
          <w:sz w:val="18"/>
          <w:szCs w:val="18"/>
          <w:u w:val="double"/>
          <w:lang w:val="en-GB"/>
        </w:rPr>
        <w:t>biosecurity</w:t>
      </w:r>
      <w:r w:rsidRPr="00D844C7">
        <w:rPr>
          <w:rFonts w:ascii="Arial" w:eastAsia="Calibri" w:hAnsi="Arial" w:cs="Arial"/>
          <w:color w:val="000000"/>
          <w:sz w:val="18"/>
          <w:szCs w:val="18"/>
          <w:u w:val="double"/>
          <w:lang w:val="en-GB"/>
        </w:rPr>
        <w:t xml:space="preserve"> at the level of a country, </w:t>
      </w:r>
      <w:proofErr w:type="gramStart"/>
      <w:r w:rsidRPr="00D844C7">
        <w:rPr>
          <w:rFonts w:ascii="Arial" w:eastAsia="Calibri" w:hAnsi="Arial" w:cs="Arial"/>
          <w:i/>
          <w:color w:val="000000"/>
          <w:sz w:val="18"/>
          <w:szCs w:val="18"/>
          <w:u w:val="double"/>
          <w:lang w:val="en-GB"/>
        </w:rPr>
        <w:t>zone</w:t>
      </w:r>
      <w:proofErr w:type="gramEnd"/>
      <w:r w:rsidRPr="00D844C7">
        <w:rPr>
          <w:rFonts w:ascii="Arial" w:eastAsia="Calibri" w:hAnsi="Arial" w:cs="Arial"/>
          <w:color w:val="000000"/>
          <w:sz w:val="18"/>
          <w:szCs w:val="18"/>
          <w:u w:val="double"/>
          <w:lang w:val="en-GB"/>
        </w:rPr>
        <w:t xml:space="preserve"> or </w:t>
      </w:r>
      <w:r w:rsidRPr="00D844C7">
        <w:rPr>
          <w:rFonts w:ascii="Arial" w:eastAsia="Calibri" w:hAnsi="Arial" w:cs="Arial"/>
          <w:i/>
          <w:color w:val="000000"/>
          <w:sz w:val="18"/>
          <w:szCs w:val="18"/>
          <w:u w:val="double"/>
          <w:lang w:val="en-GB"/>
        </w:rPr>
        <w:t>compartment</w:t>
      </w:r>
      <w:r w:rsidRPr="00D844C7">
        <w:rPr>
          <w:rFonts w:ascii="Arial" w:eastAsia="Calibri" w:hAnsi="Arial" w:cs="Arial"/>
          <w:color w:val="000000"/>
          <w:sz w:val="18"/>
          <w:szCs w:val="18"/>
          <w:u w:val="double"/>
          <w:lang w:val="en-GB"/>
        </w:rPr>
        <w:t xml:space="preserve"> and thus the optimal health status </w:t>
      </w:r>
      <w:r w:rsidRPr="00D844C7">
        <w:rPr>
          <w:rFonts w:ascii="Arial" w:eastAsia="Calibri" w:hAnsi="Arial" w:cs="Arial"/>
          <w:sz w:val="18"/>
          <w:szCs w:val="18"/>
          <w:u w:val="double"/>
          <w:lang w:val="en-GB"/>
        </w:rPr>
        <w:t xml:space="preserve">and welfare </w:t>
      </w:r>
      <w:r w:rsidRPr="00D844C7">
        <w:rPr>
          <w:rFonts w:ascii="Arial" w:eastAsia="Calibri" w:hAnsi="Arial" w:cs="Arial"/>
          <w:color w:val="000000"/>
          <w:sz w:val="18"/>
          <w:szCs w:val="18"/>
          <w:u w:val="double"/>
          <w:lang w:val="en-GB"/>
        </w:rPr>
        <w:t xml:space="preserve">of </w:t>
      </w:r>
      <w:r w:rsidRPr="00D844C7">
        <w:rPr>
          <w:rFonts w:ascii="Arial" w:eastAsia="Calibri" w:hAnsi="Arial" w:cs="Arial"/>
          <w:i/>
          <w:color w:val="000000"/>
          <w:sz w:val="18"/>
          <w:szCs w:val="18"/>
          <w:u w:val="double"/>
          <w:lang w:val="en-GB"/>
        </w:rPr>
        <w:t xml:space="preserve">aquatic animal </w:t>
      </w:r>
      <w:r w:rsidRPr="00D844C7">
        <w:rPr>
          <w:rFonts w:ascii="Arial" w:eastAsia="Calibri" w:hAnsi="Arial" w:cs="Arial"/>
          <w:color w:val="000000"/>
          <w:sz w:val="18"/>
          <w:szCs w:val="18"/>
          <w:u w:val="double"/>
          <w:lang w:val="en-GB"/>
        </w:rPr>
        <w:t xml:space="preserve">populations. </w:t>
      </w:r>
      <w:r w:rsidRPr="00D844C7">
        <w:rPr>
          <w:rFonts w:ascii="Arial" w:eastAsia="Calibri" w:hAnsi="Arial" w:cs="Arial"/>
          <w:color w:val="000000"/>
          <w:sz w:val="18"/>
          <w:szCs w:val="18"/>
          <w:lang w:val="en-GB"/>
        </w:rPr>
        <w:t xml:space="preserve">This chapter describes </w:t>
      </w:r>
      <w:r w:rsidRPr="00D844C7">
        <w:rPr>
          <w:rFonts w:ascii="Arial" w:eastAsia="Calibri" w:hAnsi="Arial" w:cs="Arial"/>
          <w:i/>
          <w:color w:val="000000"/>
          <w:sz w:val="18"/>
          <w:szCs w:val="18"/>
          <w:lang w:val="en-GB"/>
        </w:rPr>
        <w:t>biosecurity</w:t>
      </w:r>
      <w:r w:rsidRPr="00D844C7">
        <w:rPr>
          <w:rFonts w:ascii="Arial" w:eastAsia="Calibri" w:hAnsi="Arial" w:cs="Arial"/>
          <w:color w:val="000000"/>
          <w:sz w:val="18"/>
          <w:szCs w:val="18"/>
          <w:lang w:val="en-GB"/>
        </w:rPr>
        <w:t xml:space="preserve"> principles </w:t>
      </w:r>
      <w:r w:rsidRPr="00D844C7">
        <w:rPr>
          <w:rFonts w:ascii="Arial" w:eastAsia="Calibri" w:hAnsi="Arial" w:cs="Arial"/>
          <w:color w:val="000000"/>
          <w:sz w:val="18"/>
          <w:szCs w:val="18"/>
          <w:u w:val="double"/>
          <w:lang w:val="en-GB"/>
        </w:rPr>
        <w:t>designed</w:t>
      </w:r>
      <w:r w:rsidRPr="00D844C7">
        <w:rPr>
          <w:rFonts w:ascii="Arial" w:eastAsia="Calibri" w:hAnsi="Arial" w:cs="Arial"/>
          <w:color w:val="000000"/>
          <w:sz w:val="18"/>
          <w:szCs w:val="18"/>
          <w:lang w:val="en-GB"/>
        </w:rPr>
        <w:t xml:space="preserve"> to mitigate the </w:t>
      </w:r>
      <w:r w:rsidRPr="00D844C7">
        <w:rPr>
          <w:rFonts w:ascii="Arial" w:eastAsia="Calibri" w:hAnsi="Arial" w:cs="Arial"/>
          <w:i/>
          <w:color w:val="000000"/>
          <w:sz w:val="18"/>
          <w:szCs w:val="18"/>
          <w:lang w:val="en-GB"/>
        </w:rPr>
        <w:t>risks</w:t>
      </w:r>
      <w:r w:rsidRPr="00D844C7">
        <w:rPr>
          <w:rFonts w:ascii="Arial" w:eastAsia="Calibri" w:hAnsi="Arial" w:cs="Arial"/>
          <w:color w:val="000000"/>
          <w:sz w:val="18"/>
          <w:szCs w:val="18"/>
          <w:lang w:val="en-GB"/>
        </w:rPr>
        <w:t xml:space="preserve"> associated with the introduction of </w:t>
      </w:r>
      <w:r w:rsidRPr="00D844C7">
        <w:rPr>
          <w:rFonts w:ascii="Arial" w:eastAsia="Calibri" w:hAnsi="Arial" w:cs="Arial"/>
          <w:i/>
          <w:color w:val="000000"/>
          <w:sz w:val="18"/>
          <w:szCs w:val="18"/>
          <w:lang w:val="en-GB"/>
        </w:rPr>
        <w:t>pathogenic agents</w:t>
      </w:r>
      <w:r w:rsidRPr="00D844C7">
        <w:rPr>
          <w:rFonts w:ascii="Arial" w:eastAsia="Calibri" w:hAnsi="Arial" w:cs="Arial"/>
          <w:color w:val="000000"/>
          <w:sz w:val="18"/>
          <w:szCs w:val="18"/>
          <w:lang w:val="en-GB"/>
        </w:rPr>
        <w:t xml:space="preserve"> into, the spread within, or the release from </w:t>
      </w:r>
      <w:r w:rsidRPr="00D844C7">
        <w:rPr>
          <w:rFonts w:ascii="Arial" w:eastAsia="Calibri" w:hAnsi="Arial" w:cs="Arial"/>
          <w:i/>
          <w:color w:val="000000"/>
          <w:sz w:val="18"/>
          <w:szCs w:val="18"/>
          <w:lang w:val="en-GB"/>
        </w:rPr>
        <w:t xml:space="preserve">aquaculture establishments. </w:t>
      </w:r>
      <w:r w:rsidRPr="00D844C7">
        <w:rPr>
          <w:rFonts w:ascii="Arial" w:eastAsia="Calibri" w:hAnsi="Arial" w:cs="Arial"/>
          <w:strike/>
          <w:color w:val="000000"/>
          <w:sz w:val="18"/>
          <w:szCs w:val="18"/>
          <w:lang w:val="en-GB"/>
        </w:rPr>
        <w:t>The application of</w:t>
      </w:r>
      <w:r w:rsidRPr="00D844C7">
        <w:rPr>
          <w:rFonts w:ascii="Arial" w:eastAsia="Calibri" w:hAnsi="Arial" w:cs="Arial"/>
          <w:i/>
          <w:strike/>
          <w:color w:val="000000"/>
          <w:sz w:val="18"/>
          <w:szCs w:val="18"/>
          <w:lang w:val="en-GB"/>
        </w:rPr>
        <w:t xml:space="preserve"> biosecurity </w:t>
      </w:r>
      <w:r w:rsidRPr="00D844C7">
        <w:rPr>
          <w:rFonts w:ascii="Arial" w:eastAsia="Calibri" w:hAnsi="Arial" w:cs="Arial"/>
          <w:strike/>
          <w:color w:val="000000"/>
          <w:sz w:val="18"/>
          <w:szCs w:val="18"/>
          <w:lang w:val="en-GB"/>
        </w:rPr>
        <w:t>at the level of an</w:t>
      </w:r>
      <w:r w:rsidRPr="00D844C7">
        <w:rPr>
          <w:rFonts w:ascii="Arial" w:eastAsia="Calibri" w:hAnsi="Arial" w:cs="Arial"/>
          <w:i/>
          <w:strike/>
          <w:color w:val="000000"/>
          <w:sz w:val="18"/>
          <w:szCs w:val="18"/>
          <w:lang w:val="en-GB"/>
        </w:rPr>
        <w:t xml:space="preserve"> aquaculture establishment </w:t>
      </w:r>
      <w:r w:rsidRPr="00D844C7">
        <w:rPr>
          <w:rFonts w:ascii="Arial" w:eastAsia="Calibri" w:hAnsi="Arial" w:cs="Arial"/>
          <w:strike/>
          <w:color w:val="000000"/>
          <w:sz w:val="18"/>
          <w:szCs w:val="18"/>
          <w:lang w:val="en-GB"/>
        </w:rPr>
        <w:t>may be</w:t>
      </w:r>
      <w:r w:rsidRPr="00D844C7">
        <w:rPr>
          <w:rFonts w:ascii="Arial" w:eastAsia="Calibri" w:hAnsi="Arial" w:cs="Arial"/>
          <w:i/>
          <w:strike/>
          <w:color w:val="000000"/>
          <w:sz w:val="18"/>
          <w:szCs w:val="18"/>
          <w:lang w:val="en-GB"/>
        </w:rPr>
        <w:t xml:space="preserve"> </w:t>
      </w:r>
      <w:r w:rsidRPr="00D844C7">
        <w:rPr>
          <w:rFonts w:ascii="Arial" w:eastAsia="Calibri" w:hAnsi="Arial" w:cs="Arial"/>
          <w:strike/>
          <w:color w:val="000000"/>
          <w:sz w:val="18"/>
          <w:szCs w:val="18"/>
          <w:lang w:val="en-GB"/>
        </w:rPr>
        <w:t xml:space="preserve">integral to effective </w:t>
      </w:r>
      <w:r w:rsidRPr="00D844C7">
        <w:rPr>
          <w:rFonts w:ascii="Arial" w:eastAsia="Calibri" w:hAnsi="Arial" w:cs="Arial"/>
          <w:i/>
          <w:strike/>
          <w:color w:val="000000"/>
          <w:sz w:val="18"/>
          <w:szCs w:val="18"/>
          <w:lang w:val="en-GB"/>
        </w:rPr>
        <w:t>biosecurity</w:t>
      </w:r>
      <w:r w:rsidRPr="00D844C7">
        <w:rPr>
          <w:rFonts w:ascii="Arial" w:eastAsia="Calibri" w:hAnsi="Arial" w:cs="Arial"/>
          <w:strike/>
          <w:color w:val="000000"/>
          <w:sz w:val="18"/>
          <w:szCs w:val="18"/>
          <w:lang w:val="en-GB"/>
        </w:rPr>
        <w:t xml:space="preserve"> at the level of a country, </w:t>
      </w:r>
      <w:proofErr w:type="gramStart"/>
      <w:r w:rsidRPr="00D844C7">
        <w:rPr>
          <w:rFonts w:ascii="Arial" w:eastAsia="Calibri" w:hAnsi="Arial" w:cs="Arial"/>
          <w:i/>
          <w:strike/>
          <w:color w:val="000000"/>
          <w:sz w:val="18"/>
          <w:szCs w:val="18"/>
          <w:lang w:val="en-GB"/>
        </w:rPr>
        <w:t>zone</w:t>
      </w:r>
      <w:proofErr w:type="gramEnd"/>
      <w:r w:rsidRPr="00D844C7">
        <w:rPr>
          <w:rFonts w:ascii="Arial" w:eastAsia="Calibri" w:hAnsi="Arial" w:cs="Arial"/>
          <w:strike/>
          <w:color w:val="000000"/>
          <w:sz w:val="18"/>
          <w:szCs w:val="18"/>
          <w:lang w:val="en-GB"/>
        </w:rPr>
        <w:t xml:space="preserve"> or </w:t>
      </w:r>
      <w:r w:rsidRPr="00D844C7">
        <w:rPr>
          <w:rFonts w:ascii="Arial" w:eastAsia="Calibri" w:hAnsi="Arial" w:cs="Arial"/>
          <w:i/>
          <w:strike/>
          <w:color w:val="000000"/>
          <w:sz w:val="18"/>
          <w:szCs w:val="18"/>
          <w:lang w:val="en-GB"/>
        </w:rPr>
        <w:t>compartment</w:t>
      </w:r>
      <w:r w:rsidRPr="00D844C7">
        <w:rPr>
          <w:rFonts w:ascii="Arial" w:eastAsia="Calibri" w:hAnsi="Arial" w:cs="Arial"/>
          <w:strike/>
          <w:color w:val="000000"/>
          <w:sz w:val="18"/>
          <w:szCs w:val="18"/>
          <w:lang w:val="en-GB"/>
        </w:rPr>
        <w:t xml:space="preserve"> to maintain the optimal health status of </w:t>
      </w:r>
      <w:r w:rsidRPr="00D844C7">
        <w:rPr>
          <w:rFonts w:ascii="Arial" w:eastAsia="Calibri" w:hAnsi="Arial" w:cs="Arial"/>
          <w:i/>
          <w:strike/>
          <w:color w:val="000000"/>
          <w:sz w:val="18"/>
          <w:szCs w:val="18"/>
          <w:lang w:val="en-GB"/>
        </w:rPr>
        <w:t xml:space="preserve">aquatic animal </w:t>
      </w:r>
      <w:r w:rsidRPr="00D844C7">
        <w:rPr>
          <w:rFonts w:ascii="Arial" w:eastAsia="Calibri" w:hAnsi="Arial" w:cs="Arial"/>
          <w:strike/>
          <w:color w:val="000000"/>
          <w:sz w:val="18"/>
          <w:szCs w:val="18"/>
          <w:lang w:val="en-GB"/>
        </w:rPr>
        <w:t>populations.</w:t>
      </w:r>
    </w:p>
    <w:p w14:paraId="6B2EA77D" w14:textId="77777777" w:rsidR="00D844C7" w:rsidRPr="00D844C7" w:rsidRDefault="00D844C7" w:rsidP="00D844C7">
      <w:pPr>
        <w:spacing w:after="240" w:line="240" w:lineRule="auto"/>
        <w:jc w:val="both"/>
        <w:textAlignment w:val="baseline"/>
        <w:rPr>
          <w:rFonts w:ascii="Arial" w:eastAsia="Arial" w:hAnsi="Arial" w:cs="Arial"/>
          <w:color w:val="000000"/>
          <w:sz w:val="18"/>
          <w:szCs w:val="18"/>
          <w:lang w:val="en-GB" w:eastAsia="en-GB"/>
        </w:rPr>
      </w:pPr>
      <w:r w:rsidRPr="00D844C7">
        <w:rPr>
          <w:rFonts w:ascii="Arial" w:eastAsia="Arial" w:hAnsi="Arial" w:cs="Arial"/>
          <w:sz w:val="18"/>
          <w:szCs w:val="18"/>
          <w:lang w:val="en-GB" w:eastAsia="en-GB"/>
        </w:rPr>
        <w:t xml:space="preserve">Given the unique challenges posed by varied </w:t>
      </w:r>
      <w:r w:rsidRPr="00D844C7">
        <w:rPr>
          <w:rFonts w:ascii="Arial" w:eastAsia="Arial" w:hAnsi="Arial" w:cs="Arial"/>
          <w:i/>
          <w:iCs/>
          <w:sz w:val="18"/>
          <w:szCs w:val="18"/>
          <w:lang w:val="en-GB" w:eastAsia="en-GB"/>
        </w:rPr>
        <w:t>aquaculture</w:t>
      </w:r>
      <w:r w:rsidRPr="00D844C7">
        <w:rPr>
          <w:rFonts w:ascii="Arial" w:eastAsia="Arial" w:hAnsi="Arial" w:cs="Arial"/>
          <w:sz w:val="18"/>
          <w:szCs w:val="18"/>
          <w:lang w:val="en-GB" w:eastAsia="en-GB"/>
        </w:rPr>
        <w:t xml:space="preserve"> production systems and the vast diversity of farmed </w:t>
      </w:r>
      <w:r w:rsidRPr="00D844C7">
        <w:rPr>
          <w:rFonts w:ascii="Arial" w:eastAsia="Arial" w:hAnsi="Arial" w:cs="Arial"/>
          <w:i/>
          <w:iCs/>
          <w:sz w:val="18"/>
          <w:szCs w:val="18"/>
          <w:lang w:val="en-GB" w:eastAsia="en-GB"/>
        </w:rPr>
        <w:t>aquatic animal</w:t>
      </w:r>
      <w:r w:rsidRPr="00D844C7">
        <w:rPr>
          <w:rFonts w:ascii="Arial" w:eastAsia="Arial" w:hAnsi="Arial" w:cs="Arial"/>
          <w:sz w:val="18"/>
          <w:szCs w:val="18"/>
          <w:lang w:val="en-GB" w:eastAsia="en-GB"/>
        </w:rPr>
        <w:t xml:space="preserve"> species, the development of </w:t>
      </w:r>
      <w:r w:rsidRPr="00D844C7">
        <w:rPr>
          <w:rFonts w:ascii="Arial" w:eastAsia="Arial" w:hAnsi="Arial" w:cs="Arial"/>
          <w:i/>
          <w:iCs/>
          <w:sz w:val="18"/>
          <w:szCs w:val="18"/>
          <w:lang w:val="en-GB" w:eastAsia="en-GB"/>
        </w:rPr>
        <w:t>biosecurity plans</w:t>
      </w:r>
      <w:r w:rsidRPr="00D844C7">
        <w:rPr>
          <w:rFonts w:ascii="Arial" w:eastAsia="Arial" w:hAnsi="Arial" w:cs="Arial"/>
          <w:sz w:val="18"/>
          <w:szCs w:val="18"/>
          <w:lang w:val="en-GB" w:eastAsia="en-GB"/>
        </w:rPr>
        <w:t xml:space="preserve"> for </w:t>
      </w:r>
      <w:r w:rsidRPr="00D844C7">
        <w:rPr>
          <w:rFonts w:ascii="Arial" w:eastAsia="Arial" w:hAnsi="Arial" w:cs="Arial"/>
          <w:i/>
          <w:iCs/>
          <w:sz w:val="18"/>
          <w:szCs w:val="18"/>
          <w:lang w:val="en-GB" w:eastAsia="en-GB"/>
        </w:rPr>
        <w:t>aquaculture establishments</w:t>
      </w:r>
      <w:r w:rsidRPr="00D844C7">
        <w:rPr>
          <w:rFonts w:ascii="Arial" w:eastAsia="SimSun" w:hAnsi="Arial" w:cs="Arial"/>
          <w:sz w:val="18"/>
          <w:szCs w:val="18"/>
          <w:lang w:val="en-GB" w:eastAsia="zh-CN"/>
        </w:rPr>
        <w:t xml:space="preserve"> </w:t>
      </w:r>
      <w:r w:rsidRPr="00D844C7">
        <w:rPr>
          <w:rFonts w:ascii="Arial" w:eastAsia="Arial" w:hAnsi="Arial" w:cs="Arial"/>
          <w:sz w:val="18"/>
          <w:szCs w:val="18"/>
          <w:lang w:val="en-GB" w:eastAsia="en-GB"/>
        </w:rPr>
        <w:t xml:space="preserve">requires the assessment of </w:t>
      </w:r>
      <w:r w:rsidRPr="00D844C7">
        <w:rPr>
          <w:rFonts w:ascii="Arial" w:eastAsia="Arial" w:hAnsi="Arial" w:cs="Arial"/>
          <w:i/>
          <w:iCs/>
          <w:sz w:val="18"/>
          <w:szCs w:val="18"/>
          <w:lang w:val="en-GB" w:eastAsia="en-GB"/>
        </w:rPr>
        <w:t>disease</w:t>
      </w:r>
      <w:r w:rsidRPr="00D844C7">
        <w:rPr>
          <w:rFonts w:ascii="Arial" w:eastAsia="SimSun" w:hAnsi="Arial" w:cs="Arial"/>
          <w:i/>
          <w:iCs/>
          <w:sz w:val="18"/>
          <w:szCs w:val="18"/>
          <w:lang w:val="en-GB" w:eastAsia="zh-CN"/>
        </w:rPr>
        <w:t xml:space="preserve"> </w:t>
      </w:r>
      <w:r w:rsidRPr="00D844C7">
        <w:rPr>
          <w:rFonts w:ascii="Arial" w:eastAsia="Arial" w:hAnsi="Arial" w:cs="Arial"/>
          <w:i/>
          <w:iCs/>
          <w:sz w:val="18"/>
          <w:szCs w:val="18"/>
          <w:lang w:val="en-GB" w:eastAsia="en-GB"/>
        </w:rPr>
        <w:t>risks</w:t>
      </w:r>
      <w:r w:rsidRPr="00D844C7">
        <w:rPr>
          <w:rFonts w:ascii="Arial" w:eastAsia="Arial" w:hAnsi="Arial" w:cs="Arial"/>
          <w:sz w:val="18"/>
          <w:szCs w:val="18"/>
          <w:lang w:val="en-GB" w:eastAsia="en-GB"/>
        </w:rPr>
        <w:t xml:space="preserve"> posed by specific </w:t>
      </w:r>
      <w:r w:rsidRPr="00D844C7">
        <w:rPr>
          <w:rFonts w:ascii="Arial" w:eastAsia="Arial" w:hAnsi="Arial" w:cs="Arial"/>
          <w:i/>
          <w:iCs/>
          <w:sz w:val="18"/>
          <w:szCs w:val="18"/>
          <w:lang w:val="en-GB" w:eastAsia="en-GB"/>
        </w:rPr>
        <w:t>pathogenic agents</w:t>
      </w:r>
      <w:r w:rsidRPr="00D844C7">
        <w:rPr>
          <w:rFonts w:ascii="Arial" w:eastAsia="Arial" w:hAnsi="Arial" w:cs="Arial"/>
          <w:sz w:val="18"/>
          <w:szCs w:val="18"/>
          <w:lang w:val="en-GB" w:eastAsia="en-GB"/>
        </w:rPr>
        <w:t xml:space="preserve"> and their potential transmission pathways. A </w:t>
      </w:r>
      <w:r w:rsidRPr="00D844C7">
        <w:rPr>
          <w:rFonts w:ascii="Arial" w:eastAsia="Arial" w:hAnsi="Arial" w:cs="Arial"/>
          <w:i/>
          <w:iCs/>
          <w:sz w:val="18"/>
          <w:szCs w:val="18"/>
          <w:lang w:val="en-GB" w:eastAsia="en-GB"/>
        </w:rPr>
        <w:t>biosecurity plan</w:t>
      </w:r>
      <w:r w:rsidRPr="00D844C7">
        <w:rPr>
          <w:rFonts w:ascii="Arial" w:eastAsia="Arial" w:hAnsi="Arial" w:cs="Arial"/>
          <w:sz w:val="18"/>
          <w:szCs w:val="18"/>
          <w:lang w:val="en-GB" w:eastAsia="en-GB"/>
        </w:rPr>
        <w:t xml:space="preserve"> describes </w:t>
      </w:r>
      <w:r w:rsidRPr="00D844C7">
        <w:rPr>
          <w:rFonts w:ascii="Arial" w:eastAsia="Arial" w:hAnsi="Arial" w:cs="Arial"/>
          <w:sz w:val="18"/>
          <w:szCs w:val="18"/>
          <w:highlight w:val="yellow"/>
          <w:u w:val="double"/>
          <w:lang w:val="en-GB" w:eastAsia="en-GB"/>
        </w:rPr>
        <w:t>management and</w:t>
      </w:r>
      <w:r w:rsidRPr="00D844C7">
        <w:rPr>
          <w:rFonts w:ascii="Arial" w:eastAsia="Arial" w:hAnsi="Arial" w:cs="Arial"/>
          <w:sz w:val="18"/>
          <w:szCs w:val="18"/>
          <w:lang w:val="en-GB" w:eastAsia="en-GB"/>
        </w:rPr>
        <w:t xml:space="preserve"> physical </w:t>
      </w:r>
      <w:r w:rsidRPr="00D844C7">
        <w:rPr>
          <w:rFonts w:ascii="Arial" w:eastAsia="Arial" w:hAnsi="Arial" w:cs="Arial"/>
          <w:strike/>
          <w:sz w:val="18"/>
          <w:szCs w:val="18"/>
          <w:highlight w:val="yellow"/>
          <w:lang w:val="en-GB" w:eastAsia="en-GB"/>
        </w:rPr>
        <w:t>and management</w:t>
      </w:r>
      <w:r w:rsidRPr="00D844C7">
        <w:rPr>
          <w:rFonts w:ascii="Arial" w:eastAsia="Arial" w:hAnsi="Arial" w:cs="Arial"/>
          <w:sz w:val="18"/>
          <w:szCs w:val="18"/>
          <w:lang w:val="en-GB" w:eastAsia="en-GB"/>
        </w:rPr>
        <w:t xml:space="preserve"> measures to mitigate the identified </w:t>
      </w:r>
      <w:r w:rsidRPr="00D844C7">
        <w:rPr>
          <w:rFonts w:ascii="Arial" w:eastAsia="Arial" w:hAnsi="Arial" w:cs="Arial"/>
          <w:i/>
          <w:iCs/>
          <w:sz w:val="18"/>
          <w:szCs w:val="18"/>
          <w:lang w:val="en-GB" w:eastAsia="en-GB"/>
        </w:rPr>
        <w:t>risks</w:t>
      </w:r>
      <w:r w:rsidRPr="00D844C7">
        <w:rPr>
          <w:rFonts w:ascii="Arial" w:eastAsia="SimSun" w:hAnsi="Arial" w:cs="Arial"/>
          <w:i/>
          <w:iCs/>
          <w:sz w:val="18"/>
          <w:szCs w:val="18"/>
          <w:lang w:val="en-GB" w:eastAsia="zh-CN"/>
        </w:rPr>
        <w:t xml:space="preserve"> </w:t>
      </w:r>
      <w:r w:rsidRPr="00D844C7">
        <w:rPr>
          <w:rFonts w:ascii="Arial" w:eastAsia="Arial" w:hAnsi="Arial" w:cs="Arial"/>
          <w:sz w:val="18"/>
          <w:szCs w:val="18"/>
          <w:lang w:val="en-GB" w:eastAsia="en-GB"/>
        </w:rPr>
        <w:t xml:space="preserve">according to the circumstances of the </w:t>
      </w:r>
      <w:r w:rsidRPr="00D844C7">
        <w:rPr>
          <w:rFonts w:ascii="Arial" w:eastAsia="Arial" w:hAnsi="Arial" w:cs="Arial"/>
          <w:i/>
          <w:iCs/>
          <w:sz w:val="18"/>
          <w:szCs w:val="18"/>
          <w:lang w:val="en-GB" w:eastAsia="en-GB"/>
        </w:rPr>
        <w:t>aquaculture establishment</w:t>
      </w:r>
      <w:r w:rsidRPr="00D844C7">
        <w:rPr>
          <w:rFonts w:ascii="Arial" w:eastAsia="Arial" w:hAnsi="Arial" w:cs="Arial"/>
          <w:sz w:val="18"/>
          <w:szCs w:val="18"/>
          <w:lang w:val="en-GB" w:eastAsia="en-GB"/>
        </w:rPr>
        <w:t>.</w:t>
      </w:r>
      <w:r w:rsidRPr="00D844C7">
        <w:rPr>
          <w:rFonts w:ascii="Arial" w:eastAsia="SimSun" w:hAnsi="Arial" w:cs="Arial"/>
          <w:sz w:val="18"/>
          <w:szCs w:val="18"/>
          <w:lang w:val="en-GB" w:eastAsia="zh-CN"/>
        </w:rPr>
        <w:t xml:space="preserve"> </w:t>
      </w:r>
      <w:r w:rsidRPr="00D844C7">
        <w:rPr>
          <w:rFonts w:ascii="Arial" w:eastAsia="Arial" w:hAnsi="Arial" w:cs="Arial"/>
          <w:i/>
          <w:iCs/>
          <w:sz w:val="18"/>
          <w:szCs w:val="18"/>
          <w:u w:val="double"/>
          <w:lang w:val="en-GB" w:eastAsia="en-GB"/>
        </w:rPr>
        <w:t xml:space="preserve">Aquaculture establishment </w:t>
      </w:r>
      <w:r w:rsidRPr="00D844C7">
        <w:rPr>
          <w:rFonts w:ascii="Arial" w:eastAsia="Arial" w:hAnsi="Arial" w:cs="Arial"/>
          <w:sz w:val="18"/>
          <w:szCs w:val="18"/>
          <w:u w:val="double"/>
          <w:lang w:val="en-GB" w:eastAsia="en-GB"/>
        </w:rPr>
        <w:t xml:space="preserve">personnel </w:t>
      </w:r>
      <w:proofErr w:type="spellStart"/>
      <w:r w:rsidRPr="00D844C7">
        <w:rPr>
          <w:rFonts w:ascii="Arial" w:eastAsia="Arial" w:hAnsi="Arial" w:cs="Arial"/>
          <w:strike/>
          <w:sz w:val="18"/>
          <w:szCs w:val="18"/>
          <w:u w:val="double"/>
          <w:lang w:val="en-GB" w:eastAsia="en-GB"/>
        </w:rPr>
        <w:t>s</w:t>
      </w:r>
      <w:r w:rsidRPr="00D844C7">
        <w:rPr>
          <w:rFonts w:ascii="Arial" w:eastAsia="Arial" w:hAnsi="Arial" w:cs="Arial"/>
          <w:strike/>
          <w:sz w:val="18"/>
          <w:szCs w:val="18"/>
          <w:lang w:val="en-GB" w:eastAsia="en-GB"/>
        </w:rPr>
        <w:t>Staff</w:t>
      </w:r>
      <w:proofErr w:type="spellEnd"/>
      <w:r w:rsidRPr="00D844C7">
        <w:rPr>
          <w:rFonts w:ascii="Arial" w:eastAsia="Arial" w:hAnsi="Arial" w:cs="Arial"/>
          <w:sz w:val="18"/>
          <w:szCs w:val="18"/>
          <w:lang w:val="en-GB" w:eastAsia="en-GB"/>
        </w:rPr>
        <w:t xml:space="preserve">, </w:t>
      </w:r>
      <w:r w:rsidRPr="00D844C7">
        <w:rPr>
          <w:rFonts w:ascii="Arial" w:eastAsia="Arial" w:hAnsi="Arial" w:cs="Arial"/>
          <w:strike/>
          <w:sz w:val="18"/>
          <w:szCs w:val="18"/>
          <w:lang w:val="en-GB" w:eastAsia="en-GB"/>
        </w:rPr>
        <w:t>and</w:t>
      </w:r>
      <w:r w:rsidRPr="00D844C7">
        <w:rPr>
          <w:rFonts w:ascii="Arial" w:eastAsia="Arial" w:hAnsi="Arial" w:cs="Arial"/>
          <w:sz w:val="18"/>
          <w:szCs w:val="18"/>
          <w:lang w:val="en-GB" w:eastAsia="en-GB"/>
        </w:rPr>
        <w:t xml:space="preserve"> service providers </w:t>
      </w:r>
      <w:r w:rsidRPr="00D844C7">
        <w:rPr>
          <w:rFonts w:ascii="Arial" w:eastAsia="Arial" w:hAnsi="Arial" w:cs="Arial"/>
          <w:sz w:val="18"/>
          <w:szCs w:val="18"/>
          <w:u w:val="double"/>
          <w:lang w:val="en-GB" w:eastAsia="en-GB"/>
        </w:rPr>
        <w:t xml:space="preserve">and </w:t>
      </w:r>
      <w:r w:rsidRPr="00D844C7">
        <w:rPr>
          <w:rFonts w:ascii="Arial" w:eastAsia="Arial" w:hAnsi="Arial" w:cs="Arial"/>
          <w:i/>
          <w:iCs/>
          <w:sz w:val="18"/>
          <w:szCs w:val="18"/>
          <w:u w:val="double"/>
          <w:lang w:val="en-GB" w:eastAsia="en-GB"/>
        </w:rPr>
        <w:t>aquatic animal health professionals</w:t>
      </w:r>
      <w:r w:rsidRPr="00D844C7">
        <w:rPr>
          <w:rFonts w:ascii="Arial" w:eastAsia="Arial" w:hAnsi="Arial" w:cs="Arial"/>
          <w:sz w:val="18"/>
          <w:szCs w:val="18"/>
          <w:u w:val="double"/>
          <w:lang w:val="en-GB" w:eastAsia="en-GB"/>
        </w:rPr>
        <w:t xml:space="preserve"> or </w:t>
      </w:r>
      <w:r w:rsidRPr="00D844C7">
        <w:rPr>
          <w:rFonts w:ascii="Arial" w:eastAsia="Arial" w:hAnsi="Arial" w:cs="Arial"/>
          <w:i/>
          <w:iCs/>
          <w:sz w:val="18"/>
          <w:szCs w:val="18"/>
          <w:u w:val="double"/>
          <w:lang w:val="en-GB" w:eastAsia="en-GB"/>
        </w:rPr>
        <w:t>veterinarians</w:t>
      </w:r>
      <w:r w:rsidRPr="00D844C7">
        <w:rPr>
          <w:rFonts w:ascii="Arial" w:eastAsia="Arial" w:hAnsi="Arial" w:cs="Arial"/>
          <w:sz w:val="18"/>
          <w:szCs w:val="18"/>
          <w:lang w:val="en-GB" w:eastAsia="en-GB"/>
        </w:rPr>
        <w:t xml:space="preserve"> should be engaged in develop</w:t>
      </w:r>
      <w:r w:rsidRPr="00D844C7">
        <w:rPr>
          <w:rFonts w:ascii="Arial" w:eastAsia="SimSun" w:hAnsi="Arial" w:cs="Arial"/>
          <w:sz w:val="18"/>
          <w:szCs w:val="18"/>
          <w:lang w:val="en-GB" w:eastAsia="zh-CN"/>
        </w:rPr>
        <w:t>ing</w:t>
      </w:r>
      <w:r w:rsidRPr="00D844C7">
        <w:rPr>
          <w:rFonts w:ascii="Arial" w:eastAsia="Arial" w:hAnsi="Arial" w:cs="Arial"/>
          <w:sz w:val="18"/>
          <w:szCs w:val="18"/>
          <w:lang w:val="en-GB" w:eastAsia="en-GB"/>
        </w:rPr>
        <w:t xml:space="preserve"> and implement</w:t>
      </w:r>
      <w:r w:rsidRPr="00D844C7">
        <w:rPr>
          <w:rFonts w:ascii="Arial" w:eastAsia="SimSun" w:hAnsi="Arial" w:cs="Arial"/>
          <w:sz w:val="18"/>
          <w:szCs w:val="18"/>
          <w:lang w:val="en-GB" w:eastAsia="zh-CN"/>
        </w:rPr>
        <w:t>ing</w:t>
      </w:r>
      <w:r w:rsidRPr="00D844C7">
        <w:rPr>
          <w:rFonts w:ascii="Arial" w:eastAsia="Arial" w:hAnsi="Arial" w:cs="Arial"/>
          <w:sz w:val="18"/>
          <w:szCs w:val="18"/>
          <w:lang w:val="en-GB" w:eastAsia="en-GB"/>
        </w:rPr>
        <w:t xml:space="preserve"> the </w:t>
      </w:r>
      <w:r w:rsidRPr="00D844C7">
        <w:rPr>
          <w:rFonts w:ascii="Arial" w:eastAsia="Arial" w:hAnsi="Arial" w:cs="Arial"/>
          <w:i/>
          <w:iCs/>
          <w:sz w:val="18"/>
          <w:szCs w:val="18"/>
          <w:lang w:val="en-GB" w:eastAsia="en-GB"/>
        </w:rPr>
        <w:t>biosecurity plan</w:t>
      </w:r>
      <w:r w:rsidRPr="00D844C7">
        <w:rPr>
          <w:rFonts w:ascii="Arial" w:eastAsia="Arial" w:hAnsi="Arial" w:cs="Arial"/>
          <w:sz w:val="18"/>
          <w:szCs w:val="18"/>
          <w:lang w:val="en-GB" w:eastAsia="en-GB"/>
        </w:rPr>
        <w:t xml:space="preserve"> to ensure it is practical and effective.</w:t>
      </w:r>
    </w:p>
    <w:p w14:paraId="77DC47AB" w14:textId="77777777" w:rsidR="00D844C7" w:rsidRPr="00D844C7" w:rsidRDefault="00D844C7" w:rsidP="00D844C7">
      <w:pPr>
        <w:spacing w:after="240" w:line="240" w:lineRule="auto"/>
        <w:jc w:val="both"/>
        <w:textAlignment w:val="baseline"/>
        <w:rPr>
          <w:rFonts w:ascii="Arial" w:eastAsia="Times New Roman" w:hAnsi="Arial" w:cs="Arial"/>
          <w:color w:val="000000"/>
          <w:sz w:val="18"/>
          <w:szCs w:val="18"/>
          <w:lang w:val="en-GB" w:eastAsia="en-GB"/>
        </w:rPr>
      </w:pPr>
      <w:r w:rsidRPr="00D844C7">
        <w:rPr>
          <w:rFonts w:ascii="Arial" w:eastAsia="MS Mincho" w:hAnsi="Arial" w:cs="Arial"/>
          <w:color w:val="000000"/>
          <w:sz w:val="18"/>
          <w:szCs w:val="18"/>
          <w:lang w:val="en-GB" w:eastAsia="en-GB"/>
        </w:rPr>
        <w:t xml:space="preserve">The outcome achieved through the implementation of </w:t>
      </w:r>
      <w:r w:rsidRPr="00D844C7">
        <w:rPr>
          <w:rFonts w:ascii="Arial" w:eastAsia="MS Mincho" w:hAnsi="Arial" w:cs="Arial"/>
          <w:i/>
          <w:color w:val="000000"/>
          <w:sz w:val="18"/>
          <w:szCs w:val="18"/>
          <w:lang w:val="en-GB" w:eastAsia="en-GB"/>
        </w:rPr>
        <w:t xml:space="preserve">biosecurity </w:t>
      </w:r>
      <w:r w:rsidRPr="00D844C7">
        <w:rPr>
          <w:rFonts w:ascii="Arial" w:eastAsia="MS Mincho" w:hAnsi="Arial" w:cs="Arial"/>
          <w:color w:val="000000"/>
          <w:sz w:val="18"/>
          <w:szCs w:val="18"/>
          <w:lang w:val="en-GB" w:eastAsia="en-GB"/>
        </w:rPr>
        <w:t xml:space="preserve">at </w:t>
      </w:r>
      <w:r w:rsidRPr="00D844C7">
        <w:rPr>
          <w:rFonts w:ascii="Arial" w:eastAsia="MS Mincho" w:hAnsi="Arial" w:cs="Arial"/>
          <w:i/>
          <w:color w:val="000000"/>
          <w:sz w:val="18"/>
          <w:szCs w:val="18"/>
          <w:lang w:val="en-GB" w:eastAsia="en-GB"/>
        </w:rPr>
        <w:t xml:space="preserve">aquaculture establishments </w:t>
      </w:r>
      <w:r w:rsidRPr="00D844C7">
        <w:rPr>
          <w:rFonts w:ascii="Arial" w:eastAsia="Times New Roman" w:hAnsi="Arial" w:cs="Arial"/>
          <w:color w:val="000000"/>
          <w:sz w:val="18"/>
          <w:szCs w:val="18"/>
          <w:lang w:val="en-GB" w:eastAsia="en-GB"/>
        </w:rPr>
        <w:t xml:space="preserve">is improved health </w:t>
      </w:r>
      <w:r w:rsidRPr="00D844C7">
        <w:rPr>
          <w:rFonts w:ascii="Arial" w:eastAsia="Times New Roman" w:hAnsi="Arial" w:cs="Arial"/>
          <w:sz w:val="18"/>
          <w:szCs w:val="18"/>
          <w:u w:val="double"/>
          <w:lang w:val="en-GB" w:eastAsia="en-GB"/>
        </w:rPr>
        <w:t>and welfare</w:t>
      </w:r>
      <w:r w:rsidRPr="00D844C7">
        <w:rPr>
          <w:rFonts w:ascii="Arial" w:eastAsia="Times New Roman" w:hAnsi="Arial" w:cs="Arial"/>
          <w:color w:val="000000"/>
          <w:sz w:val="18"/>
          <w:szCs w:val="18"/>
          <w:lang w:val="en-GB" w:eastAsia="en-GB"/>
        </w:rPr>
        <w:t xml:space="preserve"> </w:t>
      </w:r>
      <w:r w:rsidRPr="00D844C7">
        <w:rPr>
          <w:rFonts w:ascii="Arial" w:eastAsia="Times New Roman" w:hAnsi="Arial" w:cs="Arial"/>
          <w:strike/>
          <w:color w:val="000000"/>
          <w:sz w:val="18"/>
          <w:szCs w:val="18"/>
          <w:lang w:val="en-GB" w:eastAsia="en-GB"/>
        </w:rPr>
        <w:t>status</w:t>
      </w:r>
      <w:r w:rsidRPr="00D844C7">
        <w:rPr>
          <w:rFonts w:ascii="Arial" w:eastAsia="Times New Roman" w:hAnsi="Arial" w:cs="Arial"/>
          <w:color w:val="000000"/>
          <w:sz w:val="18"/>
          <w:szCs w:val="18"/>
          <w:lang w:val="en-GB" w:eastAsia="en-GB"/>
        </w:rPr>
        <w:t xml:space="preserve"> of </w:t>
      </w:r>
      <w:r w:rsidRPr="00D844C7">
        <w:rPr>
          <w:rFonts w:ascii="Arial" w:eastAsia="Times New Roman" w:hAnsi="Arial" w:cs="Arial"/>
          <w:i/>
          <w:color w:val="000000"/>
          <w:sz w:val="18"/>
          <w:szCs w:val="18"/>
          <w:lang w:val="en-GB" w:eastAsia="en-GB"/>
        </w:rPr>
        <w:t>aquatic animals</w:t>
      </w:r>
      <w:r w:rsidRPr="00D844C7">
        <w:rPr>
          <w:rFonts w:ascii="Arial" w:eastAsia="Times New Roman" w:hAnsi="Arial" w:cs="Arial"/>
          <w:color w:val="000000"/>
          <w:sz w:val="18"/>
          <w:szCs w:val="18"/>
          <w:lang w:val="en-GB" w:eastAsia="en-GB"/>
        </w:rPr>
        <w:t xml:space="preserve"> throughout the production cycle. The benefits </w:t>
      </w:r>
      <w:r w:rsidRPr="00D844C7">
        <w:rPr>
          <w:rFonts w:ascii="Arial" w:eastAsia="Times New Roman" w:hAnsi="Arial" w:cs="Arial"/>
          <w:color w:val="000000"/>
          <w:sz w:val="18"/>
          <w:szCs w:val="18"/>
          <w:u w:val="double"/>
          <w:lang w:val="en-GB" w:eastAsia="en-GB"/>
        </w:rPr>
        <w:t>may</w:t>
      </w:r>
      <w:r w:rsidRPr="00D844C7">
        <w:rPr>
          <w:rFonts w:ascii="Arial" w:eastAsia="Times New Roman" w:hAnsi="Arial" w:cs="Arial"/>
          <w:color w:val="000000"/>
          <w:sz w:val="18"/>
          <w:szCs w:val="18"/>
          <w:lang w:val="en-GB" w:eastAsia="en-GB"/>
        </w:rPr>
        <w:t xml:space="preserve"> include </w:t>
      </w:r>
      <w:r w:rsidRPr="00D844C7">
        <w:rPr>
          <w:rFonts w:ascii="Arial" w:eastAsia="Times New Roman" w:hAnsi="Arial" w:cs="Arial"/>
          <w:color w:val="000000"/>
          <w:sz w:val="18"/>
          <w:szCs w:val="18"/>
          <w:u w:val="double"/>
          <w:lang w:val="en-GB" w:eastAsia="en-GB"/>
        </w:rPr>
        <w:t>improved</w:t>
      </w:r>
      <w:r w:rsidRPr="00D844C7">
        <w:rPr>
          <w:rFonts w:ascii="Arial" w:eastAsia="Times New Roman" w:hAnsi="Arial" w:cs="Arial"/>
          <w:color w:val="000000"/>
          <w:sz w:val="18"/>
          <w:szCs w:val="18"/>
          <w:lang w:val="en-GB" w:eastAsia="en-GB"/>
        </w:rPr>
        <w:t xml:space="preserve"> market access</w:t>
      </w:r>
      <w:r w:rsidRPr="00D844C7">
        <w:rPr>
          <w:rFonts w:ascii="Arial" w:eastAsia="Times New Roman" w:hAnsi="Arial" w:cs="Arial"/>
          <w:color w:val="000000"/>
          <w:sz w:val="18"/>
          <w:szCs w:val="18"/>
          <w:highlight w:val="yellow"/>
          <w:u w:val="double"/>
          <w:lang w:val="en-GB" w:eastAsia="en-GB"/>
        </w:rPr>
        <w:t>,</w:t>
      </w:r>
      <w:r w:rsidRPr="00D844C7">
        <w:rPr>
          <w:rFonts w:ascii="Arial" w:eastAsia="Times New Roman" w:hAnsi="Arial" w:cs="Arial"/>
          <w:strike/>
          <w:color w:val="000000"/>
          <w:sz w:val="18"/>
          <w:szCs w:val="18"/>
          <w:highlight w:val="yellow"/>
          <w:lang w:val="en-GB" w:eastAsia="en-GB"/>
        </w:rPr>
        <w:t xml:space="preserve"> and</w:t>
      </w:r>
      <w:r w:rsidRPr="00D844C7">
        <w:rPr>
          <w:rFonts w:ascii="Arial" w:eastAsia="Times New Roman" w:hAnsi="Arial" w:cs="Arial"/>
          <w:color w:val="000000"/>
          <w:sz w:val="18"/>
          <w:szCs w:val="18"/>
          <w:lang w:val="en-GB" w:eastAsia="en-GB"/>
        </w:rPr>
        <w:t xml:space="preserve"> increased productivity </w:t>
      </w:r>
      <w:r w:rsidRPr="00D844C7">
        <w:rPr>
          <w:rFonts w:ascii="Arial" w:eastAsia="Times New Roman" w:hAnsi="Arial" w:cs="Arial"/>
          <w:strike/>
          <w:color w:val="000000"/>
          <w:sz w:val="18"/>
          <w:szCs w:val="18"/>
          <w:lang w:val="en-GB" w:eastAsia="en-GB"/>
        </w:rPr>
        <w:t>directly</w:t>
      </w:r>
      <w:r w:rsidRPr="00D844C7">
        <w:rPr>
          <w:rFonts w:ascii="Arial" w:eastAsia="Times New Roman" w:hAnsi="Arial" w:cs="Arial"/>
          <w:color w:val="000000"/>
          <w:sz w:val="18"/>
          <w:szCs w:val="18"/>
          <w:lang w:val="en-GB" w:eastAsia="en-GB"/>
        </w:rPr>
        <w:t xml:space="preserve"> (through improved survival, growth rates and </w:t>
      </w:r>
      <w:r w:rsidRPr="00D844C7">
        <w:rPr>
          <w:rFonts w:ascii="Arial" w:eastAsia="Times New Roman" w:hAnsi="Arial" w:cs="Arial"/>
          <w:i/>
          <w:color w:val="000000"/>
          <w:sz w:val="18"/>
          <w:szCs w:val="18"/>
          <w:lang w:val="en-GB" w:eastAsia="en-GB"/>
        </w:rPr>
        <w:t>feed</w:t>
      </w:r>
      <w:r w:rsidRPr="00D844C7">
        <w:rPr>
          <w:rFonts w:ascii="Arial" w:eastAsia="Times New Roman" w:hAnsi="Arial" w:cs="Arial"/>
          <w:color w:val="000000"/>
          <w:sz w:val="18"/>
          <w:szCs w:val="18"/>
          <w:lang w:val="en-GB" w:eastAsia="en-GB"/>
        </w:rPr>
        <w:t xml:space="preserve"> conversion), and </w:t>
      </w:r>
      <w:r w:rsidRPr="00D844C7">
        <w:rPr>
          <w:rFonts w:ascii="Arial" w:eastAsia="Times New Roman" w:hAnsi="Arial" w:cs="Arial"/>
          <w:strike/>
          <w:color w:val="000000"/>
          <w:sz w:val="18"/>
          <w:szCs w:val="18"/>
          <w:lang w:val="en-GB" w:eastAsia="en-GB"/>
        </w:rPr>
        <w:t>indirectly through</w:t>
      </w:r>
      <w:r w:rsidRPr="00D844C7">
        <w:rPr>
          <w:rFonts w:ascii="Arial" w:eastAsia="Times New Roman" w:hAnsi="Arial" w:cs="Arial"/>
          <w:color w:val="000000"/>
          <w:sz w:val="18"/>
          <w:szCs w:val="18"/>
          <w:lang w:val="en-GB" w:eastAsia="en-GB"/>
        </w:rPr>
        <w:t xml:space="preserve"> </w:t>
      </w:r>
      <w:r w:rsidRPr="00D844C7">
        <w:rPr>
          <w:rFonts w:ascii="Arial" w:eastAsia="Times New Roman" w:hAnsi="Arial" w:cs="Arial"/>
          <w:strike/>
          <w:color w:val="000000"/>
          <w:sz w:val="18"/>
          <w:szCs w:val="18"/>
          <w:lang w:val="en-GB" w:eastAsia="en-GB"/>
        </w:rPr>
        <w:t>the</w:t>
      </w:r>
      <w:r w:rsidRPr="00D844C7">
        <w:rPr>
          <w:rFonts w:ascii="Arial" w:eastAsia="Times New Roman" w:hAnsi="Arial" w:cs="Arial"/>
          <w:color w:val="000000"/>
          <w:sz w:val="18"/>
          <w:szCs w:val="18"/>
          <w:lang w:val="en-GB" w:eastAsia="en-GB"/>
        </w:rPr>
        <w:t xml:space="preserve"> </w:t>
      </w:r>
      <w:r w:rsidRPr="00D844C7">
        <w:rPr>
          <w:rFonts w:ascii="Arial" w:eastAsia="Times New Roman" w:hAnsi="Arial" w:cs="Arial"/>
          <w:color w:val="000000"/>
          <w:sz w:val="18"/>
          <w:szCs w:val="18"/>
          <w:u w:val="double"/>
          <w:lang w:val="en-GB" w:eastAsia="en-GB"/>
        </w:rPr>
        <w:t>a</w:t>
      </w:r>
      <w:r w:rsidRPr="00D844C7">
        <w:rPr>
          <w:rFonts w:ascii="Arial" w:eastAsia="Times New Roman" w:hAnsi="Arial" w:cs="Arial"/>
          <w:color w:val="000000"/>
          <w:sz w:val="18"/>
          <w:szCs w:val="18"/>
          <w:lang w:val="en-GB" w:eastAsia="en-GB"/>
        </w:rPr>
        <w:t xml:space="preserve"> reduction </w:t>
      </w:r>
      <w:r w:rsidRPr="00D844C7">
        <w:rPr>
          <w:rFonts w:ascii="Arial" w:eastAsia="Times New Roman" w:hAnsi="Arial" w:cs="Arial"/>
          <w:color w:val="000000"/>
          <w:sz w:val="18"/>
          <w:szCs w:val="18"/>
          <w:u w:val="double"/>
          <w:lang w:val="en-GB" w:eastAsia="en-GB"/>
        </w:rPr>
        <w:t xml:space="preserve">in the use </w:t>
      </w:r>
      <w:r w:rsidRPr="00D844C7">
        <w:rPr>
          <w:rFonts w:ascii="Arial" w:eastAsia="Times New Roman" w:hAnsi="Arial" w:cs="Arial"/>
          <w:strike/>
          <w:color w:val="000000"/>
          <w:sz w:val="18"/>
          <w:szCs w:val="18"/>
          <w:lang w:val="en-GB" w:eastAsia="en-GB"/>
        </w:rPr>
        <w:t>in treatments</w:t>
      </w:r>
      <w:r w:rsidRPr="00D844C7">
        <w:rPr>
          <w:rFonts w:ascii="Arial" w:eastAsia="Times New Roman" w:hAnsi="Arial" w:cs="Arial"/>
          <w:color w:val="000000"/>
          <w:sz w:val="18"/>
          <w:szCs w:val="18"/>
          <w:lang w:val="en-GB" w:eastAsia="en-GB"/>
        </w:rPr>
        <w:t xml:space="preserve"> </w:t>
      </w:r>
      <w:r w:rsidRPr="00D844C7">
        <w:rPr>
          <w:rFonts w:ascii="Arial" w:eastAsia="Times New Roman" w:hAnsi="Arial" w:cs="Arial"/>
          <w:sz w:val="18"/>
          <w:szCs w:val="18"/>
          <w:u w:val="double"/>
          <w:lang w:val="en-GB" w:eastAsia="en-GB"/>
        </w:rPr>
        <w:t>of veterinary medicinal products</w:t>
      </w:r>
      <w:r w:rsidRPr="00D844C7">
        <w:rPr>
          <w:rFonts w:ascii="Arial" w:eastAsia="Times New Roman" w:hAnsi="Arial" w:cs="Arial"/>
          <w:color w:val="000000"/>
          <w:sz w:val="18"/>
          <w:szCs w:val="18"/>
          <w:u w:val="double"/>
          <w:lang w:val="en-GB" w:eastAsia="en-GB"/>
        </w:rPr>
        <w:t xml:space="preserve"> (including </w:t>
      </w:r>
      <w:r w:rsidRPr="00D844C7">
        <w:rPr>
          <w:rFonts w:ascii="Arial" w:eastAsia="Times New Roman" w:hAnsi="Arial" w:cs="Arial"/>
          <w:i/>
          <w:sz w:val="18"/>
          <w:szCs w:val="18"/>
          <w:u w:val="double"/>
          <w:lang w:val="en-GB" w:eastAsia="en-GB"/>
        </w:rPr>
        <w:t>antimicrobial agents</w:t>
      </w:r>
      <w:r w:rsidRPr="00D844C7">
        <w:rPr>
          <w:rFonts w:ascii="Arial" w:eastAsia="Times New Roman" w:hAnsi="Arial" w:cs="Arial"/>
          <w:sz w:val="18"/>
          <w:szCs w:val="18"/>
          <w:u w:val="double"/>
          <w:lang w:val="en-GB" w:eastAsia="en-GB"/>
        </w:rPr>
        <w:t xml:space="preserve">), </w:t>
      </w:r>
      <w:r w:rsidRPr="00D844C7">
        <w:rPr>
          <w:rFonts w:ascii="Arial" w:eastAsia="Times New Roman" w:hAnsi="Arial" w:cs="Arial"/>
          <w:sz w:val="18"/>
          <w:szCs w:val="18"/>
          <w:highlight w:val="yellow"/>
          <w:u w:val="double"/>
          <w:lang w:val="en-GB" w:eastAsia="en-GB"/>
        </w:rPr>
        <w:t>thus</w:t>
      </w:r>
      <w:r w:rsidRPr="00D844C7">
        <w:rPr>
          <w:rFonts w:ascii="Arial" w:eastAsia="Times New Roman" w:hAnsi="Arial" w:cs="Arial"/>
          <w:sz w:val="18"/>
          <w:szCs w:val="18"/>
          <w:u w:val="double"/>
          <w:lang w:val="en-GB" w:eastAsia="en-GB"/>
        </w:rPr>
        <w:t xml:space="preserve"> leading to a reduction in </w:t>
      </w:r>
      <w:r w:rsidRPr="00D844C7">
        <w:rPr>
          <w:rFonts w:ascii="Arial" w:eastAsia="Times New Roman" w:hAnsi="Arial" w:cs="Arial"/>
          <w:strike/>
          <w:color w:val="000000"/>
          <w:sz w:val="18"/>
          <w:szCs w:val="18"/>
          <w:lang w:val="en-GB" w:eastAsia="en-GB"/>
        </w:rPr>
        <w:t>and associated</w:t>
      </w:r>
      <w:r w:rsidRPr="00D844C7">
        <w:rPr>
          <w:rFonts w:ascii="Arial" w:eastAsia="Times New Roman" w:hAnsi="Arial" w:cs="Arial"/>
          <w:color w:val="000000"/>
          <w:sz w:val="18"/>
          <w:szCs w:val="18"/>
          <w:lang w:val="en-GB" w:eastAsia="en-GB"/>
        </w:rPr>
        <w:t xml:space="preserve"> production costs </w:t>
      </w:r>
      <w:r w:rsidRPr="00D844C7">
        <w:rPr>
          <w:rFonts w:ascii="Arial" w:eastAsia="Times New Roman" w:hAnsi="Arial" w:cs="Arial"/>
          <w:color w:val="000000"/>
          <w:sz w:val="18"/>
          <w:szCs w:val="18"/>
          <w:u w:val="double"/>
          <w:lang w:val="en-GB" w:eastAsia="en-GB"/>
        </w:rPr>
        <w:t xml:space="preserve">and the rate of emergence of antimicrobial resistance </w:t>
      </w:r>
      <w:r w:rsidRPr="00D844C7">
        <w:rPr>
          <w:rFonts w:ascii="Arial" w:eastAsia="Times New Roman" w:hAnsi="Arial" w:cs="Arial"/>
          <w:strike/>
          <w:color w:val="000000"/>
          <w:sz w:val="18"/>
          <w:szCs w:val="18"/>
          <w:highlight w:val="yellow"/>
          <w:u w:val="double"/>
          <w:lang w:val="en-GB" w:eastAsia="en-GB"/>
        </w:rPr>
        <w:t>(AMR)</w:t>
      </w:r>
      <w:r w:rsidRPr="00D844C7">
        <w:rPr>
          <w:rFonts w:ascii="Arial" w:eastAsia="Times New Roman" w:hAnsi="Arial" w:cs="Arial"/>
          <w:color w:val="000000"/>
          <w:sz w:val="18"/>
          <w:szCs w:val="18"/>
          <w:lang w:val="en-GB" w:eastAsia="en-GB"/>
        </w:rPr>
        <w:t xml:space="preserve">. </w:t>
      </w:r>
    </w:p>
    <w:p w14:paraId="58B65332" w14:textId="77777777" w:rsidR="00D844C7" w:rsidRPr="00D844C7" w:rsidRDefault="00D844C7" w:rsidP="00D844C7">
      <w:pPr>
        <w:spacing w:after="240" w:line="240" w:lineRule="auto"/>
        <w:jc w:val="center"/>
        <w:rPr>
          <w:rFonts w:ascii="Ottawa" w:eastAsia="Calibri" w:hAnsi="Ottawa" w:cs="Arial"/>
          <w:sz w:val="18"/>
          <w:szCs w:val="18"/>
          <w:lang w:val="en-GB"/>
        </w:rPr>
      </w:pPr>
      <w:r w:rsidRPr="00D844C7">
        <w:rPr>
          <w:rFonts w:ascii="Ottawa" w:eastAsia="Calibri" w:hAnsi="Ottawa" w:cs="Arial"/>
          <w:sz w:val="18"/>
          <w:szCs w:val="18"/>
          <w:lang w:val="en-GB"/>
        </w:rPr>
        <w:br w:type="page"/>
      </w:r>
    </w:p>
    <w:p w14:paraId="65A28A8A" w14:textId="77777777" w:rsidR="00D844C7" w:rsidRPr="00D844C7" w:rsidRDefault="00D844C7" w:rsidP="00D844C7">
      <w:pPr>
        <w:spacing w:after="240" w:line="240" w:lineRule="auto"/>
        <w:jc w:val="center"/>
        <w:rPr>
          <w:rFonts w:ascii="Ottawa" w:eastAsia="Calibri" w:hAnsi="Ottawa" w:cs="Arial"/>
          <w:sz w:val="18"/>
          <w:szCs w:val="18"/>
          <w:lang w:val="en-GB"/>
        </w:rPr>
      </w:pPr>
      <w:r w:rsidRPr="00D844C7">
        <w:rPr>
          <w:rFonts w:ascii="Ottawa" w:eastAsia="Calibri" w:hAnsi="Ottawa" w:cs="Arial"/>
          <w:sz w:val="18"/>
          <w:szCs w:val="18"/>
          <w:lang w:val="en-GB"/>
        </w:rPr>
        <w:lastRenderedPageBreak/>
        <w:t>Article 4.X.4.</w:t>
      </w:r>
    </w:p>
    <w:p w14:paraId="27A9C71F" w14:textId="77777777" w:rsidR="00D844C7" w:rsidRPr="00D844C7" w:rsidRDefault="00D844C7" w:rsidP="00D844C7">
      <w:pPr>
        <w:spacing w:after="240" w:line="240" w:lineRule="auto"/>
        <w:jc w:val="both"/>
        <w:rPr>
          <w:rFonts w:ascii="Ottawa" w:eastAsia="Calibri" w:hAnsi="Ottawa" w:cs="Arial"/>
          <w:b/>
          <w:sz w:val="18"/>
          <w:szCs w:val="18"/>
          <w:lang w:val="en-GB"/>
        </w:rPr>
      </w:pPr>
      <w:r w:rsidRPr="00D844C7">
        <w:rPr>
          <w:rFonts w:ascii="Ottawa" w:eastAsia="Calibri" w:hAnsi="Ottawa" w:cs="Arial"/>
          <w:b/>
          <w:sz w:val="18"/>
          <w:szCs w:val="18"/>
          <w:lang w:val="en-GB"/>
        </w:rPr>
        <w:t>General principles</w:t>
      </w:r>
    </w:p>
    <w:p w14:paraId="3748B4D2" w14:textId="77777777" w:rsidR="00D844C7" w:rsidRPr="00D844C7" w:rsidRDefault="00D844C7" w:rsidP="00D844C7">
      <w:pPr>
        <w:spacing w:after="240" w:line="240" w:lineRule="auto"/>
        <w:jc w:val="both"/>
        <w:textAlignment w:val="baseline"/>
        <w:rPr>
          <w:rFonts w:ascii="Arial" w:eastAsia="Times New Roman" w:hAnsi="Arial" w:cs="Arial"/>
          <w:sz w:val="18"/>
          <w:szCs w:val="18"/>
          <w:lang w:val="en-GB" w:eastAsia="en-GB"/>
        </w:rPr>
      </w:pPr>
      <w:r w:rsidRPr="00D844C7">
        <w:rPr>
          <w:rFonts w:ascii="Arial" w:eastAsia="Arial" w:hAnsi="Arial" w:cs="Arial"/>
          <w:i/>
          <w:iCs/>
          <w:sz w:val="18"/>
          <w:szCs w:val="18"/>
          <w:lang w:val="en-GB" w:eastAsia="en-GB"/>
        </w:rPr>
        <w:t>Biosecurity</w:t>
      </w:r>
      <w:r w:rsidRPr="00D844C7">
        <w:rPr>
          <w:rFonts w:ascii="Arial" w:eastAsia="Arial" w:hAnsi="Arial" w:cs="Arial"/>
          <w:sz w:val="18"/>
          <w:szCs w:val="18"/>
          <w:lang w:val="en-GB" w:eastAsia="en-GB"/>
        </w:rPr>
        <w:t xml:space="preserve"> is a set of </w:t>
      </w:r>
      <w:bookmarkStart w:id="2" w:name="_Hlk67992071"/>
      <w:r w:rsidRPr="00D844C7">
        <w:rPr>
          <w:rFonts w:ascii="Arial" w:eastAsia="Arial" w:hAnsi="Arial" w:cs="Arial"/>
          <w:sz w:val="18"/>
          <w:szCs w:val="18"/>
          <w:lang w:val="en-GB" w:eastAsia="en-GB"/>
        </w:rPr>
        <w:t xml:space="preserve">physical and management measures which, when used together, cumulatively reduce the </w:t>
      </w:r>
      <w:r w:rsidRPr="00D844C7">
        <w:rPr>
          <w:rFonts w:ascii="Arial" w:eastAsia="Arial" w:hAnsi="Arial" w:cs="Arial"/>
          <w:i/>
          <w:iCs/>
          <w:sz w:val="18"/>
          <w:szCs w:val="18"/>
          <w:lang w:val="en-GB" w:eastAsia="en-GB"/>
        </w:rPr>
        <w:t>risk</w:t>
      </w:r>
      <w:r w:rsidRPr="00D844C7">
        <w:rPr>
          <w:rFonts w:ascii="Arial" w:eastAsia="Arial" w:hAnsi="Arial" w:cs="Arial"/>
          <w:sz w:val="18"/>
          <w:szCs w:val="18"/>
          <w:lang w:val="en-GB" w:eastAsia="en-GB"/>
        </w:rPr>
        <w:t xml:space="preserve"> of </w:t>
      </w:r>
      <w:r w:rsidRPr="00D844C7">
        <w:rPr>
          <w:rFonts w:ascii="Arial" w:eastAsia="Arial" w:hAnsi="Arial" w:cs="Arial"/>
          <w:i/>
          <w:iCs/>
          <w:sz w:val="18"/>
          <w:szCs w:val="18"/>
          <w:lang w:val="en-GB" w:eastAsia="en-GB"/>
        </w:rPr>
        <w:t>infection</w:t>
      </w:r>
      <w:r w:rsidRPr="00D844C7">
        <w:rPr>
          <w:rFonts w:ascii="Arial" w:eastAsia="Arial" w:hAnsi="Arial" w:cs="Arial"/>
          <w:sz w:val="18"/>
          <w:szCs w:val="18"/>
          <w:lang w:val="en-GB" w:eastAsia="en-GB"/>
        </w:rPr>
        <w:t xml:space="preserve"> in </w:t>
      </w:r>
      <w:r w:rsidRPr="00D844C7">
        <w:rPr>
          <w:rFonts w:ascii="Arial" w:eastAsia="Arial" w:hAnsi="Arial" w:cs="Arial"/>
          <w:i/>
          <w:iCs/>
          <w:sz w:val="18"/>
          <w:szCs w:val="18"/>
          <w:lang w:val="en-GB" w:eastAsia="en-GB"/>
        </w:rPr>
        <w:t>aquatic animal</w:t>
      </w:r>
      <w:r w:rsidRPr="00D844C7">
        <w:rPr>
          <w:rFonts w:ascii="Arial" w:eastAsia="Arial" w:hAnsi="Arial" w:cs="Arial"/>
          <w:sz w:val="18"/>
          <w:szCs w:val="18"/>
          <w:lang w:val="en-GB" w:eastAsia="en-GB"/>
        </w:rPr>
        <w:t xml:space="preserve"> populations </w:t>
      </w:r>
      <w:r w:rsidRPr="00D844C7">
        <w:rPr>
          <w:rFonts w:ascii="Arial" w:eastAsia="Arial" w:hAnsi="Arial" w:cs="Arial"/>
          <w:strike/>
          <w:sz w:val="18"/>
          <w:szCs w:val="18"/>
          <w:lang w:val="en-GB" w:eastAsia="en-GB"/>
        </w:rPr>
        <w:t>at</w:t>
      </w:r>
      <w:r w:rsidRPr="00D844C7">
        <w:rPr>
          <w:rFonts w:ascii="Arial" w:eastAsia="Arial" w:hAnsi="Arial" w:cs="Arial"/>
          <w:sz w:val="18"/>
          <w:szCs w:val="18"/>
          <w:lang w:val="en-GB" w:eastAsia="en-GB"/>
        </w:rPr>
        <w:t xml:space="preserve"> </w:t>
      </w:r>
      <w:r w:rsidRPr="00D844C7">
        <w:rPr>
          <w:rFonts w:ascii="Arial" w:eastAsia="Arial" w:hAnsi="Arial" w:cs="Arial"/>
          <w:sz w:val="18"/>
          <w:szCs w:val="18"/>
          <w:u w:val="double"/>
          <w:lang w:val="en-GB" w:eastAsia="en-GB"/>
        </w:rPr>
        <w:t>within</w:t>
      </w:r>
      <w:r w:rsidRPr="00D844C7">
        <w:rPr>
          <w:rFonts w:ascii="Arial" w:eastAsia="Arial" w:hAnsi="Arial" w:cs="Arial"/>
          <w:sz w:val="18"/>
          <w:szCs w:val="18"/>
          <w:lang w:val="en-GB" w:eastAsia="en-GB"/>
        </w:rPr>
        <w:t xml:space="preserve"> an </w:t>
      </w:r>
      <w:r w:rsidRPr="00D844C7">
        <w:rPr>
          <w:rFonts w:ascii="Arial" w:eastAsia="Arial" w:hAnsi="Arial" w:cs="Arial"/>
          <w:i/>
          <w:iCs/>
          <w:sz w:val="18"/>
          <w:szCs w:val="18"/>
          <w:lang w:val="en-GB" w:eastAsia="en-GB"/>
        </w:rPr>
        <w:t>aquaculture establishment</w:t>
      </w:r>
      <w:r w:rsidRPr="00D844C7">
        <w:rPr>
          <w:rFonts w:ascii="Arial" w:eastAsia="Arial" w:hAnsi="Arial" w:cs="Arial"/>
          <w:sz w:val="18"/>
          <w:szCs w:val="18"/>
          <w:lang w:val="en-GB" w:eastAsia="en-GB"/>
        </w:rPr>
        <w:t xml:space="preserve">. </w:t>
      </w:r>
      <w:bookmarkEnd w:id="2"/>
      <w:r w:rsidRPr="00D844C7">
        <w:rPr>
          <w:rFonts w:ascii="Arial" w:eastAsia="Arial" w:hAnsi="Arial" w:cs="Arial"/>
          <w:sz w:val="18"/>
          <w:szCs w:val="18"/>
          <w:u w:val="double"/>
          <w:lang w:val="en-GB" w:eastAsia="en-GB"/>
        </w:rPr>
        <w:t>Planning and i</w:t>
      </w:r>
      <w:r w:rsidRPr="00D844C7">
        <w:rPr>
          <w:rFonts w:ascii="Arial" w:eastAsia="Arial" w:hAnsi="Arial" w:cs="Arial"/>
          <w:sz w:val="18"/>
          <w:szCs w:val="18"/>
          <w:lang w:val="en-GB" w:eastAsia="en-GB"/>
        </w:rPr>
        <w:t xml:space="preserve">mplementation of </w:t>
      </w:r>
      <w:r w:rsidRPr="00D844C7">
        <w:rPr>
          <w:rFonts w:ascii="Arial" w:eastAsia="Arial" w:hAnsi="Arial" w:cs="Arial"/>
          <w:i/>
          <w:iCs/>
          <w:sz w:val="18"/>
          <w:szCs w:val="18"/>
          <w:lang w:val="en-GB" w:eastAsia="en-GB"/>
        </w:rPr>
        <w:t>biosecurity</w:t>
      </w:r>
      <w:r w:rsidRPr="00D844C7">
        <w:rPr>
          <w:rFonts w:ascii="Arial" w:eastAsia="Arial" w:hAnsi="Arial" w:cs="Arial"/>
          <w:sz w:val="18"/>
          <w:szCs w:val="18"/>
          <w:lang w:val="en-GB" w:eastAsia="en-GB"/>
        </w:rPr>
        <w:t xml:space="preserve"> within an </w:t>
      </w:r>
      <w:r w:rsidRPr="00D844C7">
        <w:rPr>
          <w:rFonts w:ascii="Arial" w:eastAsia="Arial" w:hAnsi="Arial" w:cs="Arial"/>
          <w:i/>
          <w:iCs/>
          <w:sz w:val="18"/>
          <w:szCs w:val="18"/>
          <w:lang w:val="en-GB" w:eastAsia="en-GB"/>
        </w:rPr>
        <w:t>aquaculture establishment</w:t>
      </w:r>
      <w:r w:rsidRPr="00D844C7">
        <w:rPr>
          <w:rFonts w:ascii="Arial" w:eastAsia="Arial" w:hAnsi="Arial" w:cs="Arial"/>
          <w:sz w:val="18"/>
          <w:szCs w:val="18"/>
          <w:lang w:val="en-GB" w:eastAsia="en-GB"/>
        </w:rPr>
        <w:t xml:space="preserve"> requires </w:t>
      </w:r>
      <w:r w:rsidRPr="00D844C7">
        <w:rPr>
          <w:rFonts w:ascii="Arial" w:eastAsia="Arial" w:hAnsi="Arial" w:cs="Arial"/>
          <w:strike/>
          <w:sz w:val="18"/>
          <w:szCs w:val="18"/>
          <w:lang w:val="en-GB" w:eastAsia="en-GB"/>
        </w:rPr>
        <w:t>planning to</w:t>
      </w:r>
      <w:r w:rsidRPr="00D844C7">
        <w:rPr>
          <w:rFonts w:ascii="Arial" w:eastAsia="Arial" w:hAnsi="Arial" w:cs="Arial"/>
          <w:sz w:val="18"/>
          <w:szCs w:val="18"/>
          <w:lang w:val="en-GB" w:eastAsia="en-GB"/>
        </w:rPr>
        <w:t xml:space="preserve"> </w:t>
      </w:r>
      <w:r w:rsidRPr="00D844C7">
        <w:rPr>
          <w:rFonts w:ascii="Arial" w:eastAsia="Arial" w:hAnsi="Arial" w:cs="Arial"/>
          <w:strike/>
          <w:sz w:val="18"/>
          <w:szCs w:val="18"/>
          <w:highlight w:val="yellow"/>
          <w:lang w:val="en-GB" w:eastAsia="en-GB"/>
        </w:rPr>
        <w:t>identify</w:t>
      </w:r>
      <w:r w:rsidRPr="00D844C7">
        <w:rPr>
          <w:rFonts w:ascii="Arial" w:eastAsia="Arial" w:hAnsi="Arial" w:cs="Arial"/>
          <w:strike/>
          <w:sz w:val="18"/>
          <w:szCs w:val="18"/>
          <w:highlight w:val="yellow"/>
          <w:u w:val="double"/>
          <w:lang w:val="en-GB" w:eastAsia="en-GB"/>
        </w:rPr>
        <w:t>ing</w:t>
      </w:r>
      <w:r w:rsidRPr="00D844C7">
        <w:rPr>
          <w:rFonts w:ascii="Arial" w:eastAsia="Arial" w:hAnsi="Arial" w:cs="Arial"/>
          <w:sz w:val="18"/>
          <w:szCs w:val="18"/>
          <w:lang w:val="en-GB" w:eastAsia="en-GB"/>
        </w:rPr>
        <w:t xml:space="preserve"> </w:t>
      </w:r>
      <w:r w:rsidRPr="00D844C7">
        <w:rPr>
          <w:rFonts w:ascii="Arial" w:eastAsia="Arial" w:hAnsi="Arial" w:cs="Arial"/>
          <w:sz w:val="18"/>
          <w:szCs w:val="18"/>
          <w:highlight w:val="yellow"/>
          <w:u w:val="double"/>
          <w:lang w:val="en-GB" w:eastAsia="en-GB"/>
        </w:rPr>
        <w:t>identification of</w:t>
      </w:r>
      <w:r w:rsidRPr="00D844C7">
        <w:rPr>
          <w:rFonts w:ascii="Arial" w:eastAsia="Arial" w:hAnsi="Arial" w:cs="Arial"/>
          <w:sz w:val="18"/>
          <w:szCs w:val="18"/>
          <w:lang w:val="en-GB" w:eastAsia="en-GB"/>
        </w:rPr>
        <w:t xml:space="preserve"> </w:t>
      </w:r>
      <w:r w:rsidRPr="00D844C7">
        <w:rPr>
          <w:rFonts w:ascii="Arial" w:eastAsia="Arial" w:hAnsi="Arial" w:cs="Arial"/>
          <w:i/>
          <w:iCs/>
          <w:sz w:val="18"/>
          <w:szCs w:val="18"/>
          <w:lang w:val="en-GB" w:eastAsia="en-GB"/>
        </w:rPr>
        <w:t>risks</w:t>
      </w:r>
      <w:r w:rsidRPr="00D844C7">
        <w:rPr>
          <w:rFonts w:ascii="Arial" w:eastAsia="Arial" w:hAnsi="Arial" w:cs="Arial"/>
          <w:sz w:val="18"/>
          <w:szCs w:val="18"/>
          <w:lang w:val="en-GB" w:eastAsia="en-GB"/>
        </w:rPr>
        <w:t xml:space="preserve"> and </w:t>
      </w:r>
      <w:r w:rsidRPr="00D844C7">
        <w:rPr>
          <w:rFonts w:ascii="Arial" w:eastAsia="Arial" w:hAnsi="Arial" w:cs="Arial"/>
          <w:strike/>
          <w:sz w:val="18"/>
          <w:szCs w:val="18"/>
          <w:lang w:val="en-GB" w:eastAsia="en-GB"/>
        </w:rPr>
        <w:t>consider</w:t>
      </w:r>
      <w:r w:rsidRPr="00D844C7">
        <w:rPr>
          <w:rFonts w:ascii="Arial" w:eastAsia="Arial" w:hAnsi="Arial" w:cs="Arial"/>
          <w:sz w:val="18"/>
          <w:szCs w:val="18"/>
          <w:lang w:val="en-GB" w:eastAsia="en-GB"/>
        </w:rPr>
        <w:t xml:space="preserve"> </w:t>
      </w:r>
      <w:r w:rsidRPr="00D844C7">
        <w:rPr>
          <w:rFonts w:ascii="Arial" w:eastAsia="Arial" w:hAnsi="Arial" w:cs="Arial"/>
          <w:strike/>
          <w:sz w:val="18"/>
          <w:szCs w:val="18"/>
          <w:lang w:val="en-GB" w:eastAsia="en-GB"/>
        </w:rPr>
        <w:t>cost effective</w:t>
      </w:r>
      <w:r w:rsidRPr="00D844C7">
        <w:rPr>
          <w:rFonts w:ascii="Arial" w:eastAsia="Arial" w:hAnsi="Arial" w:cs="Arial"/>
          <w:sz w:val="18"/>
          <w:szCs w:val="18"/>
          <w:lang w:val="en-GB" w:eastAsia="en-GB"/>
        </w:rPr>
        <w:t xml:space="preserve"> </w:t>
      </w:r>
      <w:r w:rsidRPr="00D844C7">
        <w:rPr>
          <w:rFonts w:ascii="Arial" w:eastAsia="Arial" w:hAnsi="Arial" w:cs="Arial"/>
          <w:sz w:val="18"/>
          <w:szCs w:val="18"/>
          <w:u w:val="double"/>
          <w:lang w:val="en-GB" w:eastAsia="en-GB"/>
        </w:rPr>
        <w:t>cost-effective</w:t>
      </w:r>
      <w:r w:rsidRPr="00D844C7">
        <w:rPr>
          <w:rFonts w:ascii="Arial" w:eastAsia="Arial" w:hAnsi="Arial" w:cs="Arial"/>
          <w:sz w:val="18"/>
          <w:szCs w:val="18"/>
          <w:lang w:val="en-GB" w:eastAsia="en-GB"/>
        </w:rPr>
        <w:t xml:space="preserve"> measures to achieve the identified </w:t>
      </w:r>
      <w:r w:rsidRPr="00D844C7">
        <w:rPr>
          <w:rFonts w:ascii="Arial" w:eastAsia="Arial" w:hAnsi="Arial" w:cs="Arial"/>
          <w:i/>
          <w:iCs/>
          <w:sz w:val="18"/>
          <w:szCs w:val="18"/>
          <w:lang w:val="en-GB" w:eastAsia="en-GB"/>
        </w:rPr>
        <w:t>biosecurity</w:t>
      </w:r>
      <w:r w:rsidRPr="00D844C7">
        <w:rPr>
          <w:rFonts w:ascii="Arial" w:eastAsia="Arial" w:hAnsi="Arial" w:cs="Arial"/>
          <w:sz w:val="18"/>
          <w:szCs w:val="18"/>
          <w:lang w:val="en-GB" w:eastAsia="en-GB"/>
        </w:rPr>
        <w:t xml:space="preserve"> objectives of the plan. The measures required will vary </w:t>
      </w:r>
      <w:r w:rsidRPr="00D844C7">
        <w:rPr>
          <w:rFonts w:ascii="Arial" w:eastAsia="Arial" w:hAnsi="Arial" w:cs="Arial"/>
          <w:sz w:val="18"/>
          <w:szCs w:val="18"/>
          <w:u w:val="double"/>
          <w:lang w:val="en-GB" w:eastAsia="en-GB"/>
        </w:rPr>
        <w:t>among</w:t>
      </w:r>
      <w:r w:rsidRPr="00D844C7">
        <w:rPr>
          <w:rFonts w:ascii="Arial" w:eastAsia="Arial" w:hAnsi="Arial" w:cs="Arial"/>
          <w:sz w:val="18"/>
          <w:szCs w:val="18"/>
          <w:lang w:val="en-GB" w:eastAsia="en-GB"/>
        </w:rPr>
        <w:t xml:space="preserve"> </w:t>
      </w:r>
      <w:r w:rsidRPr="00D844C7">
        <w:rPr>
          <w:rFonts w:ascii="Arial" w:eastAsia="Arial" w:hAnsi="Arial" w:cs="Arial"/>
          <w:strike/>
          <w:sz w:val="18"/>
          <w:szCs w:val="18"/>
          <w:lang w:val="en-GB" w:eastAsia="en-GB"/>
        </w:rPr>
        <w:t>between</w:t>
      </w:r>
      <w:r w:rsidRPr="00D844C7">
        <w:rPr>
          <w:rFonts w:ascii="Arial" w:eastAsia="Arial" w:hAnsi="Arial" w:cs="Arial"/>
          <w:sz w:val="18"/>
          <w:szCs w:val="18"/>
          <w:lang w:val="en-GB" w:eastAsia="en-GB"/>
        </w:rPr>
        <w:t xml:space="preserve"> </w:t>
      </w:r>
      <w:r w:rsidRPr="00D844C7">
        <w:rPr>
          <w:rFonts w:ascii="Arial" w:eastAsia="Arial" w:hAnsi="Arial" w:cs="Arial"/>
          <w:i/>
          <w:iCs/>
          <w:sz w:val="18"/>
          <w:szCs w:val="18"/>
          <w:lang w:val="en-GB" w:eastAsia="en-GB"/>
        </w:rPr>
        <w:t>aquaculture establishments</w:t>
      </w:r>
      <w:r w:rsidRPr="00D844C7">
        <w:rPr>
          <w:rFonts w:ascii="Arial" w:eastAsia="Arial" w:hAnsi="Arial" w:cs="Arial"/>
          <w:sz w:val="18"/>
          <w:szCs w:val="18"/>
          <w:lang w:val="en-GB" w:eastAsia="en-GB"/>
        </w:rPr>
        <w:t xml:space="preserve">, depending on factors such as </w:t>
      </w:r>
      <w:r w:rsidRPr="00D844C7">
        <w:rPr>
          <w:rFonts w:ascii="Arial" w:eastAsia="Arial" w:hAnsi="Arial" w:cs="Arial"/>
          <w:strike/>
          <w:sz w:val="18"/>
          <w:szCs w:val="18"/>
          <w:lang w:val="en-GB" w:eastAsia="en-GB"/>
        </w:rPr>
        <w:t>risk</w:t>
      </w:r>
      <w:r w:rsidRPr="00D844C7">
        <w:rPr>
          <w:rFonts w:ascii="Arial" w:eastAsia="Arial" w:hAnsi="Arial" w:cs="Arial"/>
          <w:sz w:val="18"/>
          <w:szCs w:val="18"/>
          <w:lang w:val="en-GB" w:eastAsia="en-GB"/>
        </w:rPr>
        <w:t xml:space="preserve"> </w:t>
      </w:r>
      <w:r w:rsidRPr="00D844C7">
        <w:rPr>
          <w:rFonts w:ascii="Arial" w:eastAsia="Arial" w:hAnsi="Arial" w:cs="Arial"/>
          <w:sz w:val="18"/>
          <w:szCs w:val="18"/>
          <w:u w:val="double"/>
          <w:lang w:val="en-GB" w:eastAsia="en-GB"/>
        </w:rPr>
        <w:t>likelihood</w:t>
      </w:r>
      <w:r w:rsidRPr="00D844C7">
        <w:rPr>
          <w:rFonts w:ascii="Arial" w:eastAsia="Arial" w:hAnsi="Arial" w:cs="Arial"/>
          <w:sz w:val="18"/>
          <w:szCs w:val="18"/>
          <w:lang w:val="en-GB" w:eastAsia="en-GB"/>
        </w:rPr>
        <w:t xml:space="preserve"> of exposure to </w:t>
      </w:r>
      <w:r w:rsidRPr="00D844C7">
        <w:rPr>
          <w:rFonts w:ascii="Arial" w:eastAsia="Arial" w:hAnsi="Arial" w:cs="Arial"/>
          <w:i/>
          <w:iCs/>
          <w:sz w:val="18"/>
          <w:szCs w:val="18"/>
          <w:lang w:val="en-GB" w:eastAsia="en-GB"/>
        </w:rPr>
        <w:t>pathogenic agents</w:t>
      </w:r>
      <w:r w:rsidRPr="00D844C7">
        <w:rPr>
          <w:rFonts w:ascii="Arial" w:eastAsia="Arial" w:hAnsi="Arial" w:cs="Arial"/>
          <w:sz w:val="18"/>
          <w:szCs w:val="18"/>
          <w:lang w:val="en-GB" w:eastAsia="en-GB"/>
        </w:rPr>
        <w:t xml:space="preserve">, </w:t>
      </w:r>
      <w:r w:rsidRPr="00D844C7">
        <w:rPr>
          <w:rFonts w:ascii="Arial" w:eastAsia="Arial" w:hAnsi="Arial" w:cs="Arial"/>
          <w:sz w:val="18"/>
          <w:szCs w:val="18"/>
          <w:u w:val="double"/>
          <w:lang w:val="en-GB" w:eastAsia="en-GB"/>
        </w:rPr>
        <w:t xml:space="preserve">the species of </w:t>
      </w:r>
      <w:r w:rsidRPr="00D844C7">
        <w:rPr>
          <w:rFonts w:ascii="Arial" w:eastAsia="Arial" w:hAnsi="Arial" w:cs="Arial"/>
          <w:sz w:val="18"/>
          <w:szCs w:val="18"/>
          <w:highlight w:val="yellow"/>
          <w:u w:val="double"/>
          <w:lang w:val="en-GB" w:eastAsia="en-GB"/>
        </w:rPr>
        <w:t>farmed</w:t>
      </w:r>
      <w:r w:rsidRPr="00D844C7">
        <w:rPr>
          <w:rFonts w:ascii="Arial" w:eastAsia="Arial" w:hAnsi="Arial" w:cs="Arial"/>
          <w:sz w:val="18"/>
          <w:szCs w:val="18"/>
          <w:lang w:val="en-GB" w:eastAsia="en-GB"/>
        </w:rPr>
        <w:t xml:space="preserve"> </w:t>
      </w:r>
      <w:r w:rsidRPr="00D844C7">
        <w:rPr>
          <w:rFonts w:ascii="Arial" w:eastAsia="Arial" w:hAnsi="Arial" w:cs="Arial"/>
          <w:i/>
          <w:iCs/>
          <w:sz w:val="18"/>
          <w:szCs w:val="18"/>
          <w:lang w:val="en-GB" w:eastAsia="en-GB"/>
        </w:rPr>
        <w:t>aquatic animal</w:t>
      </w:r>
      <w:r w:rsidRPr="00D844C7">
        <w:rPr>
          <w:rFonts w:ascii="Arial" w:eastAsia="Arial" w:hAnsi="Arial" w:cs="Arial"/>
          <w:sz w:val="18"/>
          <w:szCs w:val="18"/>
          <w:lang w:val="en-GB" w:eastAsia="en-GB"/>
        </w:rPr>
        <w:t xml:space="preserve"> </w:t>
      </w:r>
      <w:r w:rsidRPr="00D844C7">
        <w:rPr>
          <w:rFonts w:ascii="Arial" w:eastAsia="Arial" w:hAnsi="Arial" w:cs="Arial"/>
          <w:strike/>
          <w:sz w:val="18"/>
          <w:szCs w:val="18"/>
          <w:highlight w:val="yellow"/>
          <w:u w:val="double"/>
          <w:lang w:val="en-GB" w:eastAsia="en-GB"/>
        </w:rPr>
        <w:t>farmed</w:t>
      </w:r>
      <w:r w:rsidRPr="00D844C7">
        <w:rPr>
          <w:rFonts w:ascii="Arial" w:eastAsia="Arial" w:hAnsi="Arial" w:cs="Arial"/>
          <w:sz w:val="18"/>
          <w:szCs w:val="18"/>
          <w:u w:val="double"/>
          <w:lang w:val="en-GB" w:eastAsia="en-GB"/>
        </w:rPr>
        <w:t xml:space="preserve"> </w:t>
      </w:r>
      <w:r w:rsidRPr="00D844C7">
        <w:rPr>
          <w:rFonts w:ascii="Arial" w:eastAsia="Arial" w:hAnsi="Arial" w:cs="Arial"/>
          <w:strike/>
          <w:sz w:val="18"/>
          <w:szCs w:val="18"/>
          <w:u w:val="double"/>
          <w:lang w:val="en-GB" w:eastAsia="en-GB"/>
        </w:rPr>
        <w:t>species</w:t>
      </w:r>
      <w:r w:rsidRPr="00D844C7">
        <w:rPr>
          <w:rFonts w:ascii="Arial" w:eastAsia="Arial" w:hAnsi="Arial" w:cs="Arial"/>
          <w:sz w:val="18"/>
          <w:szCs w:val="18"/>
          <w:lang w:val="en-GB" w:eastAsia="en-GB"/>
        </w:rPr>
        <w:t xml:space="preserve">, </w:t>
      </w:r>
      <w:r w:rsidRPr="00D844C7">
        <w:rPr>
          <w:rFonts w:ascii="Arial" w:eastAsia="Arial" w:hAnsi="Arial" w:cs="Arial"/>
          <w:sz w:val="18"/>
          <w:szCs w:val="18"/>
          <w:u w:val="double"/>
          <w:lang w:val="en-GB" w:eastAsia="en-GB"/>
        </w:rPr>
        <w:t>the</w:t>
      </w:r>
      <w:r w:rsidRPr="00D844C7">
        <w:rPr>
          <w:rFonts w:ascii="Arial" w:eastAsia="Arial" w:hAnsi="Arial" w:cs="Arial"/>
          <w:sz w:val="18"/>
          <w:szCs w:val="18"/>
          <w:lang w:val="en-GB" w:eastAsia="en-GB"/>
        </w:rPr>
        <w:t xml:space="preserve"> category of </w:t>
      </w:r>
      <w:r w:rsidRPr="00D844C7">
        <w:rPr>
          <w:rFonts w:ascii="Arial" w:eastAsia="Arial" w:hAnsi="Arial" w:cs="Arial"/>
          <w:i/>
          <w:iCs/>
          <w:sz w:val="18"/>
          <w:szCs w:val="18"/>
          <w:lang w:val="en-GB" w:eastAsia="en-GB"/>
        </w:rPr>
        <w:t>aquaculture</w:t>
      </w:r>
      <w:r w:rsidRPr="00D844C7">
        <w:rPr>
          <w:rFonts w:ascii="Arial" w:eastAsia="Arial" w:hAnsi="Arial" w:cs="Arial"/>
          <w:sz w:val="18"/>
          <w:szCs w:val="18"/>
          <w:lang w:val="en-GB" w:eastAsia="en-GB"/>
        </w:rPr>
        <w:t xml:space="preserve"> production system, husbandry practices</w:t>
      </w:r>
      <w:r w:rsidRPr="00D844C7">
        <w:rPr>
          <w:rFonts w:ascii="Arial" w:eastAsia="Arial" w:hAnsi="Arial" w:cs="Arial"/>
          <w:sz w:val="18"/>
          <w:szCs w:val="18"/>
          <w:u w:val="double"/>
          <w:lang w:val="en-GB" w:eastAsia="en-GB"/>
        </w:rPr>
        <w:t>, environmental conditions</w:t>
      </w:r>
      <w:r w:rsidRPr="00D844C7">
        <w:rPr>
          <w:rFonts w:ascii="Arial" w:eastAsia="Arial" w:hAnsi="Arial" w:cs="Arial"/>
          <w:sz w:val="18"/>
          <w:szCs w:val="18"/>
          <w:lang w:val="en-GB" w:eastAsia="en-GB"/>
        </w:rPr>
        <w:t xml:space="preserve"> and geographic</w:t>
      </w:r>
      <w:r w:rsidRPr="00D844C7">
        <w:rPr>
          <w:rFonts w:ascii="Arial" w:eastAsia="Arial" w:hAnsi="Arial" w:cs="Arial"/>
          <w:sz w:val="18"/>
          <w:szCs w:val="18"/>
          <w:u w:val="double"/>
          <w:lang w:val="en-GB" w:eastAsia="en-GB"/>
        </w:rPr>
        <w:t>al</w:t>
      </w:r>
      <w:r w:rsidRPr="00D844C7">
        <w:rPr>
          <w:rFonts w:ascii="Arial" w:eastAsia="Arial" w:hAnsi="Arial" w:cs="Arial"/>
          <w:sz w:val="18"/>
          <w:szCs w:val="18"/>
          <w:lang w:val="en-GB" w:eastAsia="en-GB"/>
        </w:rPr>
        <w:t xml:space="preserve"> location. </w:t>
      </w:r>
      <w:r w:rsidRPr="00D844C7">
        <w:rPr>
          <w:rFonts w:ascii="Arial" w:eastAsia="Times New Roman" w:hAnsi="Arial" w:cs="Arial"/>
          <w:strike/>
          <w:sz w:val="18"/>
          <w:szCs w:val="18"/>
          <w:lang w:val="en-GB" w:eastAsia="en-GB"/>
        </w:rPr>
        <w:t>Although</w:t>
      </w:r>
      <w:r w:rsidRPr="00D844C7">
        <w:rPr>
          <w:rFonts w:ascii="Arial" w:eastAsia="Times New Roman" w:hAnsi="Arial" w:cs="Arial"/>
          <w:sz w:val="18"/>
          <w:szCs w:val="18"/>
          <w:lang w:val="en-GB" w:eastAsia="en-GB"/>
        </w:rPr>
        <w:t xml:space="preserve"> </w:t>
      </w:r>
      <w:r w:rsidRPr="00D844C7">
        <w:rPr>
          <w:rFonts w:ascii="Arial" w:eastAsia="Times New Roman" w:hAnsi="Arial" w:cs="Arial"/>
          <w:strike/>
          <w:sz w:val="18"/>
          <w:szCs w:val="18"/>
          <w:lang w:val="en-GB" w:eastAsia="en-GB"/>
        </w:rPr>
        <w:t>different</w:t>
      </w:r>
      <w:r w:rsidRPr="00D844C7">
        <w:rPr>
          <w:rFonts w:ascii="Arial" w:eastAsia="Times New Roman" w:hAnsi="Arial" w:cs="Arial"/>
          <w:sz w:val="18"/>
          <w:szCs w:val="18"/>
          <w:lang w:val="en-GB" w:eastAsia="en-GB"/>
        </w:rPr>
        <w:t xml:space="preserve"> </w:t>
      </w:r>
      <w:proofErr w:type="spellStart"/>
      <w:r w:rsidRPr="00D844C7">
        <w:rPr>
          <w:rFonts w:ascii="Arial" w:eastAsia="Times New Roman" w:hAnsi="Arial" w:cs="Arial"/>
          <w:sz w:val="18"/>
          <w:szCs w:val="18"/>
          <w:u w:val="double"/>
          <w:lang w:val="en-GB" w:eastAsia="en-GB"/>
        </w:rPr>
        <w:t>Different</w:t>
      </w:r>
      <w:proofErr w:type="spellEnd"/>
      <w:r w:rsidRPr="00D844C7">
        <w:rPr>
          <w:rFonts w:ascii="Arial" w:eastAsia="Times New Roman" w:hAnsi="Arial" w:cs="Arial"/>
          <w:sz w:val="18"/>
          <w:szCs w:val="18"/>
          <w:lang w:val="en-GB" w:eastAsia="en-GB"/>
        </w:rPr>
        <w:t xml:space="preserve"> approaches may be used to achieve an identified </w:t>
      </w:r>
      <w:r w:rsidRPr="00D844C7">
        <w:rPr>
          <w:rFonts w:ascii="Arial" w:eastAsia="Times New Roman" w:hAnsi="Arial" w:cs="Arial"/>
          <w:i/>
          <w:iCs/>
          <w:sz w:val="18"/>
          <w:szCs w:val="18"/>
          <w:u w:val="double"/>
          <w:lang w:val="en-GB" w:eastAsia="en-GB"/>
        </w:rPr>
        <w:t>biosecurity</w:t>
      </w:r>
      <w:r w:rsidRPr="00D844C7">
        <w:rPr>
          <w:rFonts w:ascii="Arial" w:eastAsia="Times New Roman" w:hAnsi="Arial" w:cs="Arial"/>
          <w:sz w:val="18"/>
          <w:szCs w:val="18"/>
          <w:lang w:val="en-GB" w:eastAsia="en-GB"/>
        </w:rPr>
        <w:t xml:space="preserve"> </w:t>
      </w:r>
      <w:proofErr w:type="gramStart"/>
      <w:r w:rsidRPr="00D844C7">
        <w:rPr>
          <w:rFonts w:ascii="Arial" w:eastAsia="Times New Roman" w:hAnsi="Arial" w:cs="Arial"/>
          <w:sz w:val="18"/>
          <w:szCs w:val="18"/>
          <w:lang w:val="en-GB" w:eastAsia="en-GB"/>
        </w:rPr>
        <w:t>objective</w:t>
      </w:r>
      <w:r w:rsidRPr="00D844C7">
        <w:rPr>
          <w:rFonts w:ascii="Arial" w:eastAsia="Times New Roman" w:hAnsi="Arial" w:cs="Arial"/>
          <w:strike/>
          <w:sz w:val="18"/>
          <w:szCs w:val="18"/>
          <w:lang w:val="en-GB" w:eastAsia="en-GB"/>
        </w:rPr>
        <w:t>,</w:t>
      </w:r>
      <w:r w:rsidRPr="00D844C7">
        <w:rPr>
          <w:rFonts w:ascii="Arial" w:eastAsia="Times New Roman" w:hAnsi="Arial" w:cs="Arial"/>
          <w:sz w:val="18"/>
          <w:szCs w:val="18"/>
          <w:u w:val="double"/>
          <w:lang w:val="en-GB" w:eastAsia="en-GB"/>
        </w:rPr>
        <w:t>;</w:t>
      </w:r>
      <w:proofErr w:type="gramEnd"/>
      <w:r w:rsidRPr="00D844C7">
        <w:rPr>
          <w:rFonts w:ascii="Arial" w:eastAsia="Times New Roman" w:hAnsi="Arial" w:cs="Arial"/>
          <w:sz w:val="18"/>
          <w:szCs w:val="18"/>
          <w:u w:val="double"/>
          <w:lang w:val="en-GB" w:eastAsia="en-GB"/>
        </w:rPr>
        <w:t xml:space="preserve"> however,</w:t>
      </w:r>
      <w:r w:rsidRPr="00D844C7">
        <w:rPr>
          <w:rFonts w:ascii="Arial" w:eastAsia="Times New Roman" w:hAnsi="Arial" w:cs="Arial"/>
          <w:sz w:val="18"/>
          <w:szCs w:val="18"/>
          <w:lang w:val="en-GB" w:eastAsia="en-GB"/>
        </w:rPr>
        <w:t xml:space="preserve"> the general principles for developing and implementing a </w:t>
      </w:r>
      <w:r w:rsidRPr="00D844C7">
        <w:rPr>
          <w:rFonts w:ascii="Arial" w:eastAsia="Times New Roman" w:hAnsi="Arial" w:cs="Arial"/>
          <w:i/>
          <w:sz w:val="18"/>
          <w:szCs w:val="18"/>
          <w:lang w:val="en-GB" w:eastAsia="en-GB"/>
        </w:rPr>
        <w:t>biosecurity plan</w:t>
      </w:r>
      <w:r w:rsidRPr="00D844C7">
        <w:rPr>
          <w:rFonts w:ascii="Arial" w:eastAsia="Times New Roman" w:hAnsi="Arial" w:cs="Arial"/>
          <w:sz w:val="18"/>
          <w:szCs w:val="18"/>
          <w:lang w:val="en-GB" w:eastAsia="en-GB"/>
        </w:rPr>
        <w:t xml:space="preserve"> </w:t>
      </w:r>
      <w:r w:rsidRPr="00D844C7">
        <w:rPr>
          <w:rFonts w:ascii="Arial" w:eastAsia="Times New Roman" w:hAnsi="Arial" w:cs="Arial"/>
          <w:sz w:val="18"/>
          <w:szCs w:val="18"/>
          <w:u w:val="double"/>
          <w:lang w:val="en-GB" w:eastAsia="en-GB"/>
        </w:rPr>
        <w:t>are consistent and</w:t>
      </w:r>
      <w:r w:rsidRPr="00D844C7">
        <w:rPr>
          <w:rFonts w:ascii="Arial" w:eastAsia="Times New Roman" w:hAnsi="Arial" w:cs="Arial"/>
          <w:sz w:val="18"/>
          <w:szCs w:val="18"/>
          <w:lang w:val="en-GB" w:eastAsia="en-GB"/>
        </w:rPr>
        <w:t xml:space="preserve"> are described </w:t>
      </w:r>
      <w:r w:rsidRPr="00D844C7">
        <w:rPr>
          <w:rFonts w:ascii="Arial" w:eastAsia="SimSun" w:hAnsi="Arial" w:cs="Arial"/>
          <w:strike/>
          <w:sz w:val="18"/>
          <w:szCs w:val="18"/>
          <w:lang w:val="en-GB" w:eastAsia="zh-CN"/>
        </w:rPr>
        <w:t xml:space="preserve">as </w:t>
      </w:r>
      <w:r w:rsidRPr="00D844C7">
        <w:rPr>
          <w:rFonts w:ascii="Arial" w:eastAsia="Times New Roman" w:hAnsi="Arial" w:cs="Arial"/>
          <w:sz w:val="18"/>
          <w:szCs w:val="18"/>
          <w:lang w:val="en-GB" w:eastAsia="en-GB"/>
        </w:rPr>
        <w:t>below:</w:t>
      </w:r>
    </w:p>
    <w:p w14:paraId="7B4DBDD8" w14:textId="77777777" w:rsidR="00D844C7" w:rsidRPr="00D844C7" w:rsidRDefault="00D844C7" w:rsidP="00D844C7">
      <w:pPr>
        <w:spacing w:after="240" w:line="240" w:lineRule="auto"/>
        <w:ind w:left="426" w:hanging="426"/>
        <w:jc w:val="both"/>
        <w:rPr>
          <w:rFonts w:ascii="Arial" w:eastAsia="Arial" w:hAnsi="Arial" w:cs="Arial"/>
          <w:sz w:val="18"/>
          <w:szCs w:val="18"/>
          <w:lang w:val="en-GB"/>
        </w:rPr>
      </w:pPr>
      <w:r w:rsidRPr="00D844C7">
        <w:rPr>
          <w:rFonts w:ascii="Arial" w:eastAsia="Calibri" w:hAnsi="Arial" w:cs="Arial"/>
          <w:strike/>
          <w:sz w:val="18"/>
          <w:szCs w:val="18"/>
          <w:lang w:val="en-GB"/>
        </w:rPr>
        <w:t>1)</w:t>
      </w:r>
      <w:r w:rsidRPr="00D844C7">
        <w:rPr>
          <w:rFonts w:ascii="Arial" w:eastAsia="Arial" w:hAnsi="Arial" w:cs="Arial"/>
          <w:sz w:val="18"/>
          <w:szCs w:val="18"/>
          <w:lang w:val="en-GB"/>
        </w:rPr>
        <w:tab/>
      </w:r>
      <w:r w:rsidRPr="00D844C7">
        <w:rPr>
          <w:rFonts w:ascii="Arial" w:eastAsia="Arial" w:hAnsi="Arial" w:cs="Arial"/>
          <w:strike/>
          <w:sz w:val="18"/>
          <w:szCs w:val="18"/>
          <w:lang w:val="en-GB"/>
        </w:rPr>
        <w:t>Planning is necessary to document the objectives of the biosecurity</w:t>
      </w:r>
      <w:r w:rsidRPr="00D844C7">
        <w:rPr>
          <w:rFonts w:ascii="Arial" w:eastAsia="SimSun" w:hAnsi="Arial" w:cs="Arial"/>
          <w:strike/>
          <w:sz w:val="18"/>
          <w:szCs w:val="18"/>
          <w:lang w:val="en-GB" w:eastAsia="zh-CN"/>
        </w:rPr>
        <w:t xml:space="preserve"> </w:t>
      </w:r>
      <w:r w:rsidRPr="00D844C7">
        <w:rPr>
          <w:rFonts w:ascii="Arial" w:eastAsia="Arial" w:hAnsi="Arial" w:cs="Arial"/>
          <w:strike/>
          <w:sz w:val="18"/>
          <w:szCs w:val="18"/>
          <w:lang w:val="en-GB"/>
        </w:rPr>
        <w:t>plan, the identified risks to be managed, the measures that will be put in place to manage the disease</w:t>
      </w:r>
      <w:r w:rsidRPr="00D844C7">
        <w:rPr>
          <w:rFonts w:ascii="Arial" w:eastAsia="SimSun" w:hAnsi="Arial" w:cs="Arial"/>
          <w:strike/>
          <w:sz w:val="18"/>
          <w:szCs w:val="18"/>
          <w:lang w:val="en-GB" w:eastAsia="zh-CN"/>
        </w:rPr>
        <w:t xml:space="preserve"> </w:t>
      </w:r>
      <w:r w:rsidRPr="00D844C7">
        <w:rPr>
          <w:rFonts w:ascii="Arial" w:eastAsia="Arial" w:hAnsi="Arial" w:cs="Arial"/>
          <w:strike/>
          <w:sz w:val="18"/>
          <w:szCs w:val="18"/>
          <w:lang w:val="en-GB"/>
        </w:rPr>
        <w:t>risks, required operating procedures and monitoring, as described in Articles 4.X.6. and 4.X.7.</w:t>
      </w:r>
    </w:p>
    <w:p w14:paraId="7078F456" w14:textId="77777777" w:rsidR="00D844C7" w:rsidRPr="00D844C7" w:rsidRDefault="00D844C7" w:rsidP="00D844C7">
      <w:pPr>
        <w:spacing w:after="240" w:line="240" w:lineRule="auto"/>
        <w:ind w:left="426" w:hanging="426"/>
        <w:jc w:val="both"/>
        <w:textAlignment w:val="baseline"/>
        <w:rPr>
          <w:rFonts w:ascii="Arial" w:eastAsia="Arial" w:hAnsi="Arial" w:cs="Arial"/>
          <w:i/>
          <w:sz w:val="18"/>
          <w:szCs w:val="18"/>
          <w:lang w:val="en-GB" w:eastAsia="en-GB"/>
        </w:rPr>
      </w:pPr>
      <w:r w:rsidRPr="00D844C7">
        <w:rPr>
          <w:rFonts w:ascii="Arial" w:eastAsia="Yu Gothic Light" w:hAnsi="Arial" w:cs="Arial"/>
          <w:strike/>
          <w:sz w:val="18"/>
          <w:szCs w:val="18"/>
          <w:lang w:val="en-GB" w:eastAsia="en-GB"/>
        </w:rPr>
        <w:t>2</w:t>
      </w:r>
      <w:r w:rsidRPr="00D844C7">
        <w:rPr>
          <w:rFonts w:ascii="Arial" w:eastAsia="Yu Gothic Light" w:hAnsi="Arial" w:cs="Arial"/>
          <w:sz w:val="18"/>
          <w:szCs w:val="18"/>
          <w:u w:val="double"/>
          <w:lang w:val="en-GB" w:eastAsia="en-GB"/>
        </w:rPr>
        <w:t>1</w:t>
      </w:r>
      <w:r w:rsidRPr="00D844C7">
        <w:rPr>
          <w:rFonts w:ascii="Arial" w:eastAsia="Yu Gothic Light" w:hAnsi="Arial" w:cs="Arial"/>
          <w:sz w:val="18"/>
          <w:szCs w:val="18"/>
          <w:lang w:val="en-GB" w:eastAsia="en-GB"/>
        </w:rPr>
        <w:t>)</w:t>
      </w:r>
      <w:r w:rsidRPr="00D844C7">
        <w:rPr>
          <w:rFonts w:ascii="Arial" w:eastAsia="Arial" w:hAnsi="Arial" w:cs="Arial"/>
          <w:sz w:val="18"/>
          <w:szCs w:val="18"/>
          <w:lang w:val="en-GB" w:eastAsia="en-GB"/>
        </w:rPr>
        <w:tab/>
        <w:t xml:space="preserve">Potential pathways for </w:t>
      </w:r>
      <w:r w:rsidRPr="00D844C7">
        <w:rPr>
          <w:rFonts w:ascii="Arial" w:eastAsia="Arial" w:hAnsi="Arial" w:cs="Arial"/>
          <w:i/>
          <w:iCs/>
          <w:sz w:val="18"/>
          <w:szCs w:val="18"/>
          <w:lang w:val="en-GB" w:eastAsia="en-GB"/>
        </w:rPr>
        <w:t>pathogenic agents</w:t>
      </w:r>
      <w:r w:rsidRPr="00D844C7">
        <w:rPr>
          <w:rFonts w:ascii="Arial" w:eastAsia="Arial" w:hAnsi="Arial" w:cs="Arial"/>
          <w:sz w:val="18"/>
          <w:szCs w:val="18"/>
          <w:lang w:val="en-GB" w:eastAsia="en-GB"/>
        </w:rPr>
        <w:t xml:space="preserve"> to be transmitted into, </w:t>
      </w:r>
      <w:r w:rsidRPr="00D844C7">
        <w:rPr>
          <w:rFonts w:ascii="Arial" w:eastAsia="SimSun" w:hAnsi="Arial" w:cs="Arial"/>
          <w:sz w:val="18"/>
          <w:szCs w:val="18"/>
          <w:lang w:val="en-GB" w:eastAsia="zh-CN"/>
        </w:rPr>
        <w:t xml:space="preserve">spread </w:t>
      </w:r>
      <w:proofErr w:type="gramStart"/>
      <w:r w:rsidRPr="00D844C7">
        <w:rPr>
          <w:rFonts w:ascii="Arial" w:eastAsia="Arial" w:hAnsi="Arial" w:cs="Arial"/>
          <w:sz w:val="18"/>
          <w:szCs w:val="18"/>
          <w:lang w:val="en-GB" w:eastAsia="en-GB"/>
        </w:rPr>
        <w:t>within</w:t>
      </w:r>
      <w:proofErr w:type="gramEnd"/>
      <w:r w:rsidRPr="00D844C7">
        <w:rPr>
          <w:rFonts w:ascii="Arial" w:eastAsia="Arial" w:hAnsi="Arial" w:cs="Arial"/>
          <w:sz w:val="18"/>
          <w:szCs w:val="18"/>
          <w:lang w:val="en-GB" w:eastAsia="en-GB"/>
        </w:rPr>
        <w:t xml:space="preserve"> and released from the </w:t>
      </w:r>
      <w:r w:rsidRPr="00D844C7">
        <w:rPr>
          <w:rFonts w:ascii="Arial" w:eastAsia="Arial" w:hAnsi="Arial" w:cs="Arial"/>
          <w:i/>
          <w:iCs/>
          <w:sz w:val="18"/>
          <w:szCs w:val="18"/>
          <w:lang w:val="en-GB" w:eastAsia="en-GB"/>
        </w:rPr>
        <w:t>aquaculture establishment</w:t>
      </w:r>
      <w:r w:rsidRPr="00D844C7">
        <w:rPr>
          <w:rFonts w:ascii="Arial" w:eastAsia="Arial" w:hAnsi="Arial" w:cs="Arial"/>
          <w:sz w:val="18"/>
          <w:szCs w:val="18"/>
          <w:lang w:val="en-GB" w:eastAsia="en-GB"/>
        </w:rPr>
        <w:t xml:space="preserve"> must be identified,</w:t>
      </w:r>
      <w:r w:rsidRPr="00D844C7">
        <w:rPr>
          <w:rFonts w:ascii="Arial" w:eastAsia="SimSun" w:hAnsi="Arial" w:cs="Arial"/>
          <w:sz w:val="18"/>
          <w:szCs w:val="18"/>
          <w:lang w:val="en-GB" w:eastAsia="zh-CN"/>
        </w:rPr>
        <w:t xml:space="preserve"> </w:t>
      </w:r>
      <w:r w:rsidRPr="00D844C7">
        <w:rPr>
          <w:rFonts w:ascii="Arial" w:eastAsia="Arial" w:hAnsi="Arial" w:cs="Arial"/>
          <w:sz w:val="18"/>
          <w:szCs w:val="18"/>
          <w:lang w:val="en-GB" w:eastAsia="en-GB"/>
        </w:rPr>
        <w:t>as described in Article</w:t>
      </w:r>
      <w:r w:rsidRPr="00D844C7">
        <w:rPr>
          <w:rFonts w:ascii="Arial" w:eastAsia="Arial" w:hAnsi="Arial" w:cs="Arial"/>
          <w:strike/>
          <w:sz w:val="18"/>
          <w:szCs w:val="18"/>
          <w:u w:val="double"/>
          <w:lang w:val="en-GB" w:eastAsia="en-GB"/>
        </w:rPr>
        <w:t>s 4.X.5. and</w:t>
      </w:r>
      <w:r w:rsidRPr="00D844C7">
        <w:rPr>
          <w:rFonts w:ascii="Arial" w:eastAsia="Arial" w:hAnsi="Arial" w:cs="Arial"/>
          <w:sz w:val="18"/>
          <w:szCs w:val="18"/>
          <w:u w:val="double"/>
          <w:lang w:val="en-GB" w:eastAsia="en-GB"/>
        </w:rPr>
        <w:t xml:space="preserve"> </w:t>
      </w:r>
      <w:proofErr w:type="gramStart"/>
      <w:r w:rsidRPr="00D844C7">
        <w:rPr>
          <w:rFonts w:ascii="Arial" w:eastAsia="Arial" w:hAnsi="Arial" w:cs="Arial"/>
          <w:sz w:val="18"/>
          <w:szCs w:val="18"/>
          <w:lang w:val="en-GB" w:eastAsia="en-GB"/>
        </w:rPr>
        <w:t>4.X.6.,</w:t>
      </w:r>
      <w:r w:rsidRPr="00D844C7">
        <w:rPr>
          <w:rFonts w:ascii="Arial" w:eastAsia="Arial" w:hAnsi="Arial" w:cs="Arial"/>
          <w:strike/>
          <w:sz w:val="18"/>
          <w:szCs w:val="18"/>
          <w:lang w:val="en-GB" w:eastAsia="en-GB"/>
        </w:rPr>
        <w:t>and</w:t>
      </w:r>
      <w:proofErr w:type="gramEnd"/>
      <w:r w:rsidRPr="00D844C7">
        <w:rPr>
          <w:rFonts w:ascii="Arial" w:eastAsia="Arial" w:hAnsi="Arial" w:cs="Arial"/>
          <w:sz w:val="18"/>
          <w:szCs w:val="18"/>
          <w:lang w:val="en-GB" w:eastAsia="en-GB"/>
        </w:rPr>
        <w:t xml:space="preserve"> giving consideration to the category of </w:t>
      </w:r>
      <w:r w:rsidRPr="00D844C7">
        <w:rPr>
          <w:rFonts w:ascii="Arial" w:eastAsia="Arial" w:hAnsi="Arial" w:cs="Arial"/>
          <w:i/>
          <w:iCs/>
          <w:sz w:val="18"/>
          <w:szCs w:val="18"/>
          <w:lang w:val="en-GB" w:eastAsia="en-GB"/>
        </w:rPr>
        <w:t>aquaculture</w:t>
      </w:r>
      <w:r w:rsidRPr="00D844C7">
        <w:rPr>
          <w:rFonts w:ascii="Arial" w:eastAsia="Arial" w:hAnsi="Arial" w:cs="Arial"/>
          <w:sz w:val="18"/>
          <w:szCs w:val="18"/>
          <w:lang w:val="en-GB" w:eastAsia="en-GB"/>
        </w:rPr>
        <w:t xml:space="preserve"> production system and design of the</w:t>
      </w:r>
      <w:r w:rsidRPr="00D844C7">
        <w:rPr>
          <w:rFonts w:ascii="Arial" w:eastAsia="SimSun" w:hAnsi="Arial" w:cs="Arial"/>
          <w:sz w:val="18"/>
          <w:szCs w:val="18"/>
          <w:lang w:val="en-GB" w:eastAsia="zh-CN"/>
        </w:rPr>
        <w:t xml:space="preserve"> </w:t>
      </w:r>
      <w:r w:rsidRPr="00D844C7">
        <w:rPr>
          <w:rFonts w:ascii="Arial" w:eastAsia="Arial" w:hAnsi="Arial" w:cs="Arial"/>
          <w:i/>
          <w:iCs/>
          <w:sz w:val="18"/>
          <w:szCs w:val="18"/>
          <w:lang w:val="en-GB" w:eastAsia="en-GB"/>
        </w:rPr>
        <w:t>aquaculture establishment</w:t>
      </w:r>
      <w:r w:rsidRPr="00D844C7">
        <w:rPr>
          <w:rFonts w:ascii="Arial" w:eastAsia="Arial" w:hAnsi="Arial" w:cs="Arial"/>
          <w:sz w:val="18"/>
          <w:szCs w:val="18"/>
          <w:lang w:val="en-GB" w:eastAsia="en-GB"/>
        </w:rPr>
        <w:t>.</w:t>
      </w:r>
    </w:p>
    <w:p w14:paraId="6B428498" w14:textId="77777777" w:rsidR="00D844C7" w:rsidRPr="00D844C7" w:rsidRDefault="00D844C7" w:rsidP="00D844C7">
      <w:pPr>
        <w:spacing w:after="240" w:line="240" w:lineRule="auto"/>
        <w:ind w:left="426" w:hanging="426"/>
        <w:jc w:val="both"/>
        <w:textAlignment w:val="baseline"/>
        <w:rPr>
          <w:rFonts w:ascii="Arial" w:eastAsia="Arial" w:hAnsi="Arial" w:cs="Arial"/>
          <w:sz w:val="18"/>
          <w:szCs w:val="18"/>
          <w:lang w:val="en-GB" w:eastAsia="en-GB"/>
        </w:rPr>
      </w:pPr>
      <w:r w:rsidRPr="00D844C7">
        <w:rPr>
          <w:rFonts w:ascii="Arial" w:eastAsia="Arial" w:hAnsi="Arial" w:cs="Arial"/>
          <w:strike/>
          <w:sz w:val="18"/>
          <w:szCs w:val="18"/>
          <w:lang w:val="en-GB" w:eastAsia="en-GB"/>
        </w:rPr>
        <w:t>3</w:t>
      </w:r>
      <w:r w:rsidRPr="00D844C7">
        <w:rPr>
          <w:rFonts w:ascii="Arial" w:eastAsia="Arial" w:hAnsi="Arial" w:cs="Arial"/>
          <w:sz w:val="18"/>
          <w:szCs w:val="18"/>
          <w:u w:val="double"/>
          <w:lang w:val="en-GB" w:eastAsia="en-GB"/>
        </w:rPr>
        <w:t>2</w:t>
      </w:r>
      <w:r w:rsidRPr="00D844C7">
        <w:rPr>
          <w:rFonts w:ascii="Arial" w:eastAsia="Arial" w:hAnsi="Arial" w:cs="Arial"/>
          <w:sz w:val="18"/>
          <w:szCs w:val="18"/>
          <w:lang w:val="en-GB" w:eastAsia="en-GB"/>
        </w:rPr>
        <w:t>)</w:t>
      </w:r>
      <w:r w:rsidRPr="00D844C7">
        <w:rPr>
          <w:rFonts w:ascii="Arial" w:eastAsia="Arial" w:hAnsi="Arial" w:cs="Arial"/>
          <w:sz w:val="18"/>
          <w:szCs w:val="18"/>
          <w:lang w:val="en-GB" w:eastAsia="en-GB"/>
        </w:rPr>
        <w:tab/>
      </w:r>
      <w:r w:rsidRPr="00D844C7">
        <w:rPr>
          <w:rFonts w:ascii="Arial" w:eastAsia="Arial" w:hAnsi="Arial" w:cs="Arial"/>
          <w:i/>
          <w:iCs/>
          <w:sz w:val="18"/>
          <w:szCs w:val="18"/>
          <w:lang w:val="en-GB" w:eastAsia="en-GB"/>
        </w:rPr>
        <w:t>Risk analysis</w:t>
      </w:r>
      <w:r w:rsidRPr="00D844C7">
        <w:rPr>
          <w:rFonts w:ascii="Arial" w:eastAsia="Arial" w:hAnsi="Arial" w:cs="Arial"/>
          <w:sz w:val="18"/>
          <w:szCs w:val="18"/>
          <w:lang w:val="en-GB" w:eastAsia="en-GB"/>
        </w:rPr>
        <w:t xml:space="preserve"> should be undertaken to </w:t>
      </w:r>
      <w:r w:rsidRPr="00D844C7">
        <w:rPr>
          <w:rFonts w:ascii="Arial" w:eastAsia="Arial" w:hAnsi="Arial" w:cs="Arial"/>
          <w:sz w:val="18"/>
          <w:szCs w:val="18"/>
          <w:u w:val="double"/>
          <w:lang w:val="en-GB" w:eastAsia="en-GB"/>
        </w:rPr>
        <w:t>identify and</w:t>
      </w:r>
      <w:r w:rsidRPr="00D844C7">
        <w:rPr>
          <w:rFonts w:ascii="Arial" w:eastAsia="Arial" w:hAnsi="Arial" w:cs="Arial"/>
          <w:sz w:val="18"/>
          <w:szCs w:val="18"/>
          <w:lang w:val="en-GB" w:eastAsia="en-GB"/>
        </w:rPr>
        <w:t xml:space="preserve"> evaluate </w:t>
      </w:r>
      <w:r w:rsidRPr="00D844C7">
        <w:rPr>
          <w:rFonts w:ascii="Arial" w:eastAsia="Arial" w:hAnsi="Arial" w:cs="Arial"/>
          <w:i/>
          <w:iCs/>
          <w:strike/>
          <w:sz w:val="18"/>
          <w:szCs w:val="18"/>
          <w:lang w:val="en-GB" w:eastAsia="en-GB"/>
        </w:rPr>
        <w:t>biosecurity</w:t>
      </w:r>
      <w:r w:rsidRPr="00D844C7">
        <w:rPr>
          <w:rFonts w:ascii="Arial" w:eastAsia="Arial" w:hAnsi="Arial" w:cs="Arial"/>
          <w:sz w:val="18"/>
          <w:szCs w:val="18"/>
          <w:lang w:val="en-GB" w:eastAsia="en-GB"/>
        </w:rPr>
        <w:t xml:space="preserve"> </w:t>
      </w:r>
      <w:r w:rsidRPr="00D844C7">
        <w:rPr>
          <w:rFonts w:ascii="Arial" w:eastAsia="Arial" w:hAnsi="Arial" w:cs="Arial"/>
          <w:i/>
          <w:iCs/>
          <w:sz w:val="18"/>
          <w:szCs w:val="18"/>
          <w:u w:val="double"/>
          <w:lang w:val="en-GB" w:eastAsia="en-GB"/>
        </w:rPr>
        <w:t>disease</w:t>
      </w:r>
      <w:r w:rsidRPr="00D844C7">
        <w:rPr>
          <w:rFonts w:ascii="Arial" w:eastAsia="Arial" w:hAnsi="Arial" w:cs="Arial"/>
          <w:sz w:val="18"/>
          <w:szCs w:val="18"/>
          <w:lang w:val="en-GB" w:eastAsia="en-GB"/>
        </w:rPr>
        <w:t xml:space="preserve"> threats and ensure that the plan addresses </w:t>
      </w:r>
      <w:proofErr w:type="gramStart"/>
      <w:r w:rsidRPr="00D844C7">
        <w:rPr>
          <w:rFonts w:ascii="Arial" w:eastAsia="Arial" w:hAnsi="Arial" w:cs="Arial"/>
          <w:i/>
          <w:iCs/>
          <w:sz w:val="18"/>
          <w:szCs w:val="18"/>
          <w:lang w:val="en-GB" w:eastAsia="en-GB"/>
        </w:rPr>
        <w:t>risks</w:t>
      </w:r>
      <w:proofErr w:type="gramEnd"/>
      <w:r w:rsidRPr="00D844C7">
        <w:rPr>
          <w:rFonts w:ascii="Arial" w:eastAsia="Arial" w:hAnsi="Arial" w:cs="Arial"/>
          <w:sz w:val="18"/>
          <w:szCs w:val="18"/>
          <w:lang w:val="en-GB" w:eastAsia="en-GB"/>
        </w:rPr>
        <w:t xml:space="preserve"> appropriately and efficiently. The </w:t>
      </w:r>
      <w:r w:rsidRPr="00D844C7">
        <w:rPr>
          <w:rFonts w:ascii="Arial" w:eastAsia="Arial" w:hAnsi="Arial" w:cs="Arial"/>
          <w:i/>
          <w:iCs/>
          <w:sz w:val="18"/>
          <w:szCs w:val="18"/>
          <w:lang w:val="en-GB" w:eastAsia="en-GB"/>
        </w:rPr>
        <w:t>risk</w:t>
      </w:r>
      <w:r w:rsidRPr="00D844C7">
        <w:rPr>
          <w:rFonts w:ascii="Arial" w:eastAsia="SimSun" w:hAnsi="Arial" w:cs="Arial"/>
          <w:i/>
          <w:iCs/>
          <w:sz w:val="18"/>
          <w:szCs w:val="18"/>
          <w:lang w:val="en-GB" w:eastAsia="zh-CN"/>
        </w:rPr>
        <w:t xml:space="preserve"> </w:t>
      </w:r>
      <w:r w:rsidRPr="00D844C7">
        <w:rPr>
          <w:rFonts w:ascii="Arial" w:eastAsia="Arial" w:hAnsi="Arial" w:cs="Arial"/>
          <w:i/>
          <w:iCs/>
          <w:sz w:val="18"/>
          <w:szCs w:val="18"/>
          <w:lang w:val="en-GB" w:eastAsia="en-GB"/>
        </w:rPr>
        <w:t>analysis</w:t>
      </w:r>
      <w:r w:rsidRPr="00D844C7">
        <w:rPr>
          <w:rFonts w:ascii="Arial" w:eastAsia="Arial" w:hAnsi="Arial" w:cs="Arial"/>
          <w:sz w:val="18"/>
          <w:szCs w:val="18"/>
          <w:lang w:val="en-GB" w:eastAsia="en-GB"/>
        </w:rPr>
        <w:t xml:space="preserve"> may range from a simple to a complex analysis depending on the objectives of the </w:t>
      </w:r>
      <w:r w:rsidRPr="00D844C7">
        <w:rPr>
          <w:rFonts w:ascii="Arial" w:eastAsia="Arial" w:hAnsi="Arial" w:cs="Arial"/>
          <w:i/>
          <w:iCs/>
          <w:sz w:val="18"/>
          <w:szCs w:val="18"/>
          <w:lang w:val="en-GB" w:eastAsia="en-GB"/>
        </w:rPr>
        <w:t>biosecurity plan</w:t>
      </w:r>
      <w:r w:rsidRPr="00D844C7">
        <w:rPr>
          <w:rFonts w:ascii="Arial" w:eastAsia="Arial" w:hAnsi="Arial" w:cs="Arial"/>
          <w:sz w:val="18"/>
          <w:szCs w:val="18"/>
          <w:lang w:val="en-GB" w:eastAsia="en-GB"/>
        </w:rPr>
        <w:t xml:space="preserve"> </w:t>
      </w:r>
      <w:r w:rsidRPr="00D844C7">
        <w:rPr>
          <w:rFonts w:ascii="Arial" w:eastAsia="Arial" w:hAnsi="Arial" w:cs="Arial"/>
          <w:strike/>
          <w:sz w:val="18"/>
          <w:szCs w:val="18"/>
          <w:lang w:val="en-GB" w:eastAsia="en-GB"/>
        </w:rPr>
        <w:t>and</w:t>
      </w:r>
      <w:r w:rsidRPr="00D844C7">
        <w:rPr>
          <w:rFonts w:ascii="Arial" w:eastAsia="Arial" w:hAnsi="Arial" w:cs="Arial"/>
          <w:sz w:val="18"/>
          <w:szCs w:val="18"/>
          <w:u w:val="double"/>
          <w:lang w:val="en-GB" w:eastAsia="en-GB"/>
        </w:rPr>
        <w:t>,</w:t>
      </w:r>
      <w:r w:rsidRPr="00D844C7">
        <w:rPr>
          <w:rFonts w:ascii="Arial" w:eastAsia="Arial" w:hAnsi="Arial" w:cs="Arial"/>
          <w:sz w:val="18"/>
          <w:szCs w:val="18"/>
          <w:lang w:val="en-GB" w:eastAsia="en-GB"/>
        </w:rPr>
        <w:t xml:space="preserve"> the circumstances of the </w:t>
      </w:r>
      <w:r w:rsidRPr="00D844C7">
        <w:rPr>
          <w:rFonts w:ascii="Arial" w:eastAsia="Arial" w:hAnsi="Arial" w:cs="Arial"/>
          <w:i/>
          <w:iCs/>
          <w:sz w:val="18"/>
          <w:szCs w:val="18"/>
          <w:lang w:val="en-GB" w:eastAsia="en-GB"/>
        </w:rPr>
        <w:t>aquaculture establishment</w:t>
      </w:r>
      <w:r w:rsidRPr="00D844C7">
        <w:rPr>
          <w:rFonts w:ascii="Arial" w:eastAsia="Arial" w:hAnsi="Arial" w:cs="Arial"/>
          <w:sz w:val="18"/>
          <w:szCs w:val="18"/>
          <w:lang w:val="en-GB" w:eastAsia="en-GB"/>
        </w:rPr>
        <w:t xml:space="preserve"> and </w:t>
      </w:r>
      <w:r w:rsidRPr="00D844C7">
        <w:rPr>
          <w:rFonts w:ascii="Arial" w:eastAsia="Arial" w:hAnsi="Arial" w:cs="Arial"/>
          <w:sz w:val="18"/>
          <w:szCs w:val="18"/>
          <w:u w:val="double"/>
          <w:lang w:val="en-GB" w:eastAsia="en-GB"/>
        </w:rPr>
        <w:t>the</w:t>
      </w:r>
      <w:r w:rsidRPr="00D844C7">
        <w:rPr>
          <w:rFonts w:ascii="Arial" w:eastAsia="Arial" w:hAnsi="Arial" w:cs="Arial"/>
          <w:sz w:val="18"/>
          <w:szCs w:val="18"/>
          <w:lang w:val="en-GB" w:eastAsia="en-GB"/>
        </w:rPr>
        <w:t xml:space="preserve"> </w:t>
      </w:r>
      <w:r w:rsidRPr="00D844C7">
        <w:rPr>
          <w:rFonts w:ascii="Arial" w:eastAsia="Arial" w:hAnsi="Arial" w:cs="Arial"/>
          <w:i/>
          <w:iCs/>
          <w:sz w:val="18"/>
          <w:szCs w:val="18"/>
          <w:lang w:val="en-GB" w:eastAsia="en-GB"/>
        </w:rPr>
        <w:t>disease</w:t>
      </w:r>
      <w:r w:rsidRPr="00D844C7">
        <w:rPr>
          <w:rFonts w:ascii="Arial" w:eastAsia="SimSun" w:hAnsi="Arial" w:cs="Arial"/>
          <w:i/>
          <w:iCs/>
          <w:sz w:val="18"/>
          <w:szCs w:val="18"/>
          <w:lang w:val="en-GB" w:eastAsia="zh-CN"/>
        </w:rPr>
        <w:t xml:space="preserve"> </w:t>
      </w:r>
      <w:r w:rsidRPr="00D844C7">
        <w:rPr>
          <w:rFonts w:ascii="Arial" w:eastAsia="Arial" w:hAnsi="Arial" w:cs="Arial"/>
          <w:i/>
          <w:iCs/>
          <w:sz w:val="18"/>
          <w:szCs w:val="18"/>
          <w:lang w:val="en-GB" w:eastAsia="en-GB"/>
        </w:rPr>
        <w:t>risks</w:t>
      </w:r>
      <w:r w:rsidRPr="00D844C7">
        <w:rPr>
          <w:rFonts w:ascii="Arial" w:eastAsia="Arial" w:hAnsi="Arial" w:cs="Arial"/>
          <w:sz w:val="18"/>
          <w:szCs w:val="18"/>
          <w:lang w:val="en-GB" w:eastAsia="en-GB"/>
        </w:rPr>
        <w:t>, as described in Article 4.X.7.</w:t>
      </w:r>
    </w:p>
    <w:p w14:paraId="71E5B713" w14:textId="77777777" w:rsidR="00D844C7" w:rsidRPr="00D844C7" w:rsidRDefault="00D844C7" w:rsidP="00D844C7">
      <w:pPr>
        <w:spacing w:after="240" w:line="240" w:lineRule="auto"/>
        <w:ind w:left="426" w:hanging="426"/>
        <w:jc w:val="both"/>
        <w:textAlignment w:val="baseline"/>
        <w:rPr>
          <w:rFonts w:ascii="Arial" w:eastAsia="Arial" w:hAnsi="Arial" w:cs="Arial"/>
          <w:sz w:val="18"/>
          <w:szCs w:val="18"/>
          <w:lang w:val="en-GB" w:eastAsia="en-GB"/>
        </w:rPr>
      </w:pPr>
      <w:r w:rsidRPr="00D844C7">
        <w:rPr>
          <w:rFonts w:ascii="Arial" w:eastAsia="Arial" w:hAnsi="Arial" w:cs="Arial"/>
          <w:strike/>
          <w:sz w:val="18"/>
          <w:szCs w:val="18"/>
          <w:lang w:val="en-GB" w:eastAsia="en-GB"/>
        </w:rPr>
        <w:t>4</w:t>
      </w:r>
      <w:r w:rsidRPr="00D844C7">
        <w:rPr>
          <w:rFonts w:ascii="Arial" w:eastAsia="Arial" w:hAnsi="Arial" w:cs="Arial"/>
          <w:sz w:val="18"/>
          <w:szCs w:val="18"/>
          <w:u w:val="double"/>
          <w:lang w:val="en-GB" w:eastAsia="en-GB"/>
        </w:rPr>
        <w:t>3</w:t>
      </w:r>
      <w:r w:rsidRPr="00D844C7">
        <w:rPr>
          <w:rFonts w:ascii="Arial" w:eastAsia="Arial" w:hAnsi="Arial" w:cs="Arial"/>
          <w:sz w:val="18"/>
          <w:szCs w:val="18"/>
          <w:lang w:val="en-GB" w:eastAsia="en-GB"/>
        </w:rPr>
        <w:t>)</w:t>
      </w:r>
      <w:r w:rsidRPr="00D844C7">
        <w:rPr>
          <w:rFonts w:ascii="Arial" w:eastAsia="Arial" w:hAnsi="Arial" w:cs="Arial"/>
          <w:sz w:val="18"/>
          <w:szCs w:val="18"/>
          <w:lang w:val="en-GB" w:eastAsia="en-GB"/>
        </w:rPr>
        <w:tab/>
      </w:r>
      <w:r w:rsidRPr="00D844C7">
        <w:rPr>
          <w:rFonts w:ascii="Arial" w:eastAsia="Arial" w:hAnsi="Arial" w:cs="Arial"/>
          <w:i/>
          <w:iCs/>
          <w:sz w:val="18"/>
          <w:szCs w:val="18"/>
          <w:lang w:val="en-GB" w:eastAsia="en-GB"/>
        </w:rPr>
        <w:t>Biosecurity</w:t>
      </w:r>
      <w:r w:rsidRPr="00D844C7">
        <w:rPr>
          <w:rFonts w:ascii="Arial" w:eastAsia="Arial" w:hAnsi="Arial" w:cs="Arial"/>
          <w:sz w:val="18"/>
          <w:szCs w:val="18"/>
          <w:lang w:val="en-GB" w:eastAsia="en-GB"/>
        </w:rPr>
        <w:t xml:space="preserve"> measures to address identified </w:t>
      </w:r>
      <w:r w:rsidRPr="00D844C7">
        <w:rPr>
          <w:rFonts w:ascii="Arial" w:eastAsia="Arial" w:hAnsi="Arial" w:cs="Arial"/>
          <w:i/>
          <w:iCs/>
          <w:sz w:val="18"/>
          <w:szCs w:val="18"/>
          <w:lang w:val="en-GB" w:eastAsia="en-GB"/>
        </w:rPr>
        <w:t>disease</w:t>
      </w:r>
      <w:r w:rsidRPr="00D844C7">
        <w:rPr>
          <w:rFonts w:ascii="Arial" w:eastAsia="SimSun" w:hAnsi="Arial" w:cs="Arial"/>
          <w:i/>
          <w:iCs/>
          <w:sz w:val="18"/>
          <w:szCs w:val="18"/>
          <w:lang w:val="en-GB" w:eastAsia="zh-CN"/>
        </w:rPr>
        <w:t xml:space="preserve"> </w:t>
      </w:r>
      <w:r w:rsidRPr="00D844C7">
        <w:rPr>
          <w:rFonts w:ascii="Arial" w:eastAsia="Arial" w:hAnsi="Arial" w:cs="Arial"/>
          <w:i/>
          <w:iCs/>
          <w:sz w:val="18"/>
          <w:szCs w:val="18"/>
          <w:lang w:val="en-GB" w:eastAsia="en-GB"/>
        </w:rPr>
        <w:t>risks</w:t>
      </w:r>
      <w:r w:rsidRPr="00D844C7">
        <w:rPr>
          <w:rFonts w:ascii="Arial" w:eastAsia="Arial" w:hAnsi="Arial" w:cs="Arial"/>
          <w:sz w:val="18"/>
          <w:szCs w:val="18"/>
          <w:lang w:val="en-GB" w:eastAsia="en-GB"/>
        </w:rPr>
        <w:t xml:space="preserve"> should be evaluated </w:t>
      </w:r>
      <w:r w:rsidRPr="00D844C7">
        <w:rPr>
          <w:rFonts w:ascii="Arial" w:eastAsia="Arial" w:hAnsi="Arial" w:cs="Arial"/>
          <w:strike/>
          <w:sz w:val="18"/>
          <w:szCs w:val="18"/>
          <w:lang w:val="en-GB" w:eastAsia="en-GB"/>
        </w:rPr>
        <w:t>based</w:t>
      </w:r>
      <w:r w:rsidRPr="00D844C7">
        <w:rPr>
          <w:rFonts w:ascii="Arial" w:eastAsia="Arial" w:hAnsi="Arial" w:cs="Arial"/>
          <w:sz w:val="18"/>
          <w:szCs w:val="18"/>
          <w:lang w:val="en-GB" w:eastAsia="en-GB"/>
        </w:rPr>
        <w:t xml:space="preserve"> </w:t>
      </w:r>
      <w:proofErr w:type="gramStart"/>
      <w:r w:rsidRPr="00D844C7">
        <w:rPr>
          <w:rFonts w:ascii="Arial" w:eastAsia="Arial" w:hAnsi="Arial" w:cs="Arial"/>
          <w:sz w:val="18"/>
          <w:szCs w:val="18"/>
          <w:lang w:val="en-GB" w:eastAsia="en-GB"/>
        </w:rPr>
        <w:t xml:space="preserve">on </w:t>
      </w:r>
      <w:r w:rsidRPr="00D844C7">
        <w:rPr>
          <w:rFonts w:ascii="Arial" w:eastAsia="Arial" w:hAnsi="Arial" w:cs="Arial"/>
          <w:sz w:val="18"/>
          <w:szCs w:val="18"/>
          <w:u w:val="double"/>
          <w:lang w:val="en-GB" w:eastAsia="en-GB"/>
        </w:rPr>
        <w:t>the basis of</w:t>
      </w:r>
      <w:proofErr w:type="gramEnd"/>
      <w:r w:rsidRPr="00D844C7">
        <w:rPr>
          <w:rFonts w:ascii="Arial" w:eastAsia="Arial" w:hAnsi="Arial" w:cs="Arial"/>
          <w:sz w:val="18"/>
          <w:szCs w:val="18"/>
          <w:lang w:val="en-GB" w:eastAsia="en-GB"/>
        </w:rPr>
        <w:t xml:space="preserve"> their potential effectiveness, initial and ongoing costs (e.g. building works, maintenance), and management requirements, as described in Article 4.X.7.</w:t>
      </w:r>
    </w:p>
    <w:p w14:paraId="14AD377C" w14:textId="77777777" w:rsidR="00D844C7" w:rsidRPr="00D844C7" w:rsidRDefault="00D844C7" w:rsidP="00D844C7">
      <w:pPr>
        <w:spacing w:after="240" w:line="240" w:lineRule="auto"/>
        <w:ind w:left="426" w:hanging="426"/>
        <w:jc w:val="both"/>
        <w:textAlignment w:val="baseline"/>
        <w:rPr>
          <w:rFonts w:ascii="Arial" w:eastAsia="Arial" w:hAnsi="Arial" w:cs="Arial"/>
          <w:sz w:val="18"/>
          <w:szCs w:val="18"/>
          <w:lang w:val="en-GB" w:eastAsia="en-GB"/>
        </w:rPr>
      </w:pPr>
      <w:r w:rsidRPr="00D844C7">
        <w:rPr>
          <w:rFonts w:ascii="Arial" w:eastAsia="Arial" w:hAnsi="Arial" w:cs="Arial"/>
          <w:strike/>
          <w:sz w:val="18"/>
          <w:szCs w:val="18"/>
          <w:lang w:val="en-GB" w:eastAsia="en-GB"/>
        </w:rPr>
        <w:t>5</w:t>
      </w:r>
      <w:r w:rsidRPr="00D844C7">
        <w:rPr>
          <w:rFonts w:ascii="Arial" w:eastAsia="Arial" w:hAnsi="Arial" w:cs="Arial"/>
          <w:sz w:val="18"/>
          <w:szCs w:val="18"/>
          <w:u w:val="double"/>
          <w:lang w:val="en-GB" w:eastAsia="en-GB"/>
        </w:rPr>
        <w:t>4</w:t>
      </w:r>
      <w:r w:rsidRPr="00D844C7">
        <w:rPr>
          <w:rFonts w:ascii="Arial" w:eastAsia="Arial" w:hAnsi="Arial" w:cs="Arial"/>
          <w:sz w:val="18"/>
          <w:szCs w:val="18"/>
          <w:lang w:val="en-GB" w:eastAsia="en-GB"/>
        </w:rPr>
        <w:t>)</w:t>
      </w:r>
      <w:r w:rsidRPr="00D844C7">
        <w:rPr>
          <w:rFonts w:ascii="Arial" w:eastAsia="Arial" w:hAnsi="Arial" w:cs="Arial"/>
          <w:sz w:val="18"/>
          <w:szCs w:val="18"/>
          <w:lang w:val="en-GB" w:eastAsia="en-GB"/>
        </w:rPr>
        <w:tab/>
        <w:t xml:space="preserve">Management practices should be integrated into the </w:t>
      </w:r>
      <w:r w:rsidRPr="00D844C7">
        <w:rPr>
          <w:rFonts w:ascii="Arial" w:eastAsia="Arial" w:hAnsi="Arial" w:cs="Arial"/>
          <w:i/>
          <w:iCs/>
          <w:sz w:val="18"/>
          <w:szCs w:val="18"/>
          <w:lang w:val="en-GB" w:eastAsia="en-GB"/>
        </w:rPr>
        <w:t>aquaculture establishment’s</w:t>
      </w:r>
      <w:r w:rsidRPr="00D844C7">
        <w:rPr>
          <w:rFonts w:ascii="Arial" w:eastAsia="Arial" w:hAnsi="Arial" w:cs="Arial"/>
          <w:sz w:val="18"/>
          <w:szCs w:val="18"/>
          <w:lang w:val="en-GB" w:eastAsia="en-GB"/>
        </w:rPr>
        <w:t xml:space="preserve"> operating procedures and </w:t>
      </w:r>
      <w:r w:rsidRPr="00D844C7">
        <w:rPr>
          <w:rFonts w:ascii="Arial" w:eastAsia="Arial" w:hAnsi="Arial" w:cs="Arial"/>
          <w:strike/>
          <w:sz w:val="18"/>
          <w:szCs w:val="18"/>
          <w:lang w:val="en-GB" w:eastAsia="en-GB"/>
        </w:rPr>
        <w:t>associated</w:t>
      </w:r>
      <w:r w:rsidRPr="00D844C7">
        <w:rPr>
          <w:rFonts w:ascii="Arial" w:eastAsia="Arial" w:hAnsi="Arial" w:cs="Arial"/>
          <w:sz w:val="18"/>
          <w:szCs w:val="18"/>
          <w:lang w:val="en-GB" w:eastAsia="en-GB"/>
        </w:rPr>
        <w:t xml:space="preserve"> </w:t>
      </w:r>
      <w:r w:rsidRPr="00D844C7">
        <w:rPr>
          <w:rFonts w:ascii="Arial" w:eastAsia="Arial" w:hAnsi="Arial" w:cs="Arial"/>
          <w:sz w:val="18"/>
          <w:szCs w:val="18"/>
          <w:u w:val="double"/>
          <w:lang w:val="en-GB" w:eastAsia="en-GB"/>
        </w:rPr>
        <w:t>relevant</w:t>
      </w:r>
      <w:r w:rsidRPr="00D844C7">
        <w:rPr>
          <w:rFonts w:ascii="Arial" w:eastAsia="Arial" w:hAnsi="Arial" w:cs="Arial"/>
          <w:sz w:val="18"/>
          <w:szCs w:val="18"/>
          <w:lang w:val="en-GB" w:eastAsia="en-GB"/>
        </w:rPr>
        <w:t xml:space="preserve"> training </w:t>
      </w:r>
      <w:r w:rsidRPr="00D844C7">
        <w:rPr>
          <w:rFonts w:ascii="Arial" w:eastAsia="Arial" w:hAnsi="Arial" w:cs="Arial"/>
          <w:strike/>
          <w:sz w:val="18"/>
          <w:szCs w:val="18"/>
          <w:lang w:val="en-GB" w:eastAsia="en-GB"/>
        </w:rPr>
        <w:t xml:space="preserve">are </w:t>
      </w:r>
      <w:r w:rsidRPr="00D844C7">
        <w:rPr>
          <w:rFonts w:ascii="Arial" w:eastAsia="Arial" w:hAnsi="Arial" w:cs="Arial"/>
          <w:strike/>
          <w:sz w:val="18"/>
          <w:szCs w:val="18"/>
          <w:u w:val="double"/>
          <w:lang w:val="en-GB" w:eastAsia="en-GB"/>
        </w:rPr>
        <w:t>is</w:t>
      </w:r>
      <w:r w:rsidRPr="00D844C7">
        <w:rPr>
          <w:rFonts w:ascii="Arial" w:eastAsia="Arial" w:hAnsi="Arial" w:cs="Arial"/>
          <w:sz w:val="18"/>
          <w:szCs w:val="18"/>
          <w:lang w:val="en-GB" w:eastAsia="en-GB"/>
        </w:rPr>
        <w:t xml:space="preserve"> provided to personnel, as described in </w:t>
      </w:r>
      <w:r w:rsidRPr="00D844C7">
        <w:rPr>
          <w:rFonts w:ascii="Arial" w:eastAsia="Arial" w:hAnsi="Arial" w:cs="Arial"/>
          <w:strike/>
          <w:sz w:val="18"/>
          <w:szCs w:val="18"/>
          <w:highlight w:val="yellow"/>
          <w:lang w:val="en-GB" w:eastAsia="en-GB"/>
        </w:rPr>
        <w:t>Article 4.X.7. and</w:t>
      </w:r>
      <w:r w:rsidRPr="00D844C7">
        <w:rPr>
          <w:rFonts w:ascii="Arial" w:eastAsia="Arial" w:hAnsi="Arial" w:cs="Arial"/>
          <w:sz w:val="18"/>
          <w:szCs w:val="18"/>
          <w:lang w:val="en-GB" w:eastAsia="en-GB"/>
        </w:rPr>
        <w:t xml:space="preserve"> Article 4.X.8.</w:t>
      </w:r>
    </w:p>
    <w:p w14:paraId="543652F5" w14:textId="77777777" w:rsidR="00D844C7" w:rsidRPr="00D844C7" w:rsidRDefault="00D844C7" w:rsidP="00D844C7">
      <w:pPr>
        <w:spacing w:after="240" w:line="240" w:lineRule="auto"/>
        <w:ind w:left="426" w:hanging="426"/>
        <w:jc w:val="both"/>
        <w:textAlignment w:val="baseline"/>
        <w:rPr>
          <w:rFonts w:ascii="Arial" w:eastAsia="Arial" w:hAnsi="Arial" w:cs="Arial"/>
          <w:strike/>
          <w:sz w:val="18"/>
          <w:szCs w:val="18"/>
          <w:u w:val="double"/>
          <w:lang w:val="en-GB" w:eastAsia="en-GB"/>
        </w:rPr>
      </w:pPr>
      <w:r w:rsidRPr="00D844C7">
        <w:rPr>
          <w:rFonts w:ascii="Arial" w:eastAsia="Arial" w:hAnsi="Arial" w:cs="Arial"/>
          <w:strike/>
          <w:sz w:val="18"/>
          <w:szCs w:val="18"/>
          <w:u w:val="double"/>
          <w:lang w:val="en-GB" w:eastAsia="en-GB"/>
        </w:rPr>
        <w:t>5)</w:t>
      </w:r>
      <w:r w:rsidRPr="00D844C7">
        <w:rPr>
          <w:rFonts w:ascii="Arial" w:eastAsia="Arial" w:hAnsi="Arial" w:cs="Arial"/>
          <w:sz w:val="18"/>
          <w:szCs w:val="18"/>
          <w:lang w:val="en-GB" w:eastAsia="en-GB"/>
        </w:rPr>
        <w:tab/>
      </w:r>
      <w:r w:rsidRPr="00D844C7">
        <w:rPr>
          <w:rFonts w:ascii="Arial" w:eastAsia="Arial" w:hAnsi="Arial" w:cs="Arial"/>
          <w:strike/>
          <w:sz w:val="18"/>
          <w:szCs w:val="18"/>
          <w:u w:val="double"/>
          <w:lang w:val="en-GB" w:eastAsia="en-GB"/>
        </w:rPr>
        <w:t xml:space="preserve">Clear signage should be displayed to promote awareness and compliance with </w:t>
      </w:r>
      <w:r w:rsidRPr="00D844C7">
        <w:rPr>
          <w:rFonts w:ascii="Arial" w:eastAsia="Arial" w:hAnsi="Arial" w:cs="Arial"/>
          <w:i/>
          <w:iCs/>
          <w:strike/>
          <w:sz w:val="18"/>
          <w:szCs w:val="18"/>
          <w:u w:val="double"/>
          <w:lang w:val="en-GB" w:eastAsia="en-GB"/>
        </w:rPr>
        <w:t>biosecurity</w:t>
      </w:r>
      <w:r w:rsidRPr="00D844C7">
        <w:rPr>
          <w:rFonts w:ascii="Arial" w:eastAsia="Arial" w:hAnsi="Arial" w:cs="Arial"/>
          <w:strike/>
          <w:sz w:val="18"/>
          <w:szCs w:val="18"/>
          <w:u w:val="double"/>
          <w:lang w:val="en-GB" w:eastAsia="en-GB"/>
        </w:rPr>
        <w:t xml:space="preserve"> </w:t>
      </w:r>
      <w:r w:rsidRPr="00D844C7">
        <w:rPr>
          <w:rFonts w:ascii="Arial" w:eastAsia="Arial" w:hAnsi="Arial" w:cs="Arial"/>
          <w:i/>
          <w:iCs/>
          <w:strike/>
          <w:sz w:val="18"/>
          <w:szCs w:val="18"/>
          <w:u w:val="double"/>
          <w:lang w:val="en-GB" w:eastAsia="en-GB"/>
        </w:rPr>
        <w:t>plan</w:t>
      </w:r>
      <w:r w:rsidRPr="00D844C7">
        <w:rPr>
          <w:rFonts w:ascii="Arial" w:eastAsia="Arial" w:hAnsi="Arial" w:cs="Arial"/>
          <w:strike/>
          <w:sz w:val="18"/>
          <w:szCs w:val="18"/>
          <w:u w:val="double"/>
          <w:lang w:val="en-GB" w:eastAsia="en-GB"/>
        </w:rPr>
        <w:t xml:space="preserve"> measures by personnel, </w:t>
      </w:r>
      <w:proofErr w:type="gramStart"/>
      <w:r w:rsidRPr="00D844C7">
        <w:rPr>
          <w:rFonts w:ascii="Arial" w:eastAsia="Arial" w:hAnsi="Arial" w:cs="Arial"/>
          <w:strike/>
          <w:sz w:val="18"/>
          <w:szCs w:val="18"/>
          <w:u w:val="double"/>
          <w:lang w:val="en-GB" w:eastAsia="en-GB"/>
        </w:rPr>
        <w:t>visitors</w:t>
      </w:r>
      <w:proofErr w:type="gramEnd"/>
      <w:r w:rsidRPr="00D844C7">
        <w:rPr>
          <w:rFonts w:ascii="Arial" w:eastAsia="Arial" w:hAnsi="Arial" w:cs="Arial"/>
          <w:strike/>
          <w:sz w:val="18"/>
          <w:szCs w:val="18"/>
          <w:u w:val="double"/>
          <w:lang w:val="en-GB" w:eastAsia="en-GB"/>
        </w:rPr>
        <w:t xml:space="preserve"> and the public. </w:t>
      </w:r>
    </w:p>
    <w:p w14:paraId="431962B6" w14:textId="77777777" w:rsidR="00D844C7" w:rsidRPr="00D844C7" w:rsidRDefault="00D844C7" w:rsidP="00D844C7">
      <w:pPr>
        <w:spacing w:after="240" w:line="240" w:lineRule="auto"/>
        <w:ind w:left="426" w:hanging="426"/>
        <w:jc w:val="both"/>
        <w:rPr>
          <w:rFonts w:ascii="Arial" w:eastAsia="Calibri" w:hAnsi="Arial" w:cs="Arial"/>
          <w:sz w:val="18"/>
          <w:szCs w:val="18"/>
          <w:u w:val="double"/>
          <w:lang w:val="en-GB"/>
        </w:rPr>
      </w:pPr>
      <w:r w:rsidRPr="00D844C7">
        <w:rPr>
          <w:rFonts w:ascii="Arial" w:eastAsia="Arial" w:hAnsi="Arial" w:cs="Arial"/>
          <w:strike/>
          <w:sz w:val="18"/>
          <w:szCs w:val="18"/>
          <w:u w:val="double"/>
          <w:lang w:val="en-GB"/>
        </w:rPr>
        <w:t>56</w:t>
      </w:r>
      <w:r w:rsidRPr="00D844C7">
        <w:rPr>
          <w:rFonts w:ascii="Arial" w:eastAsia="Arial" w:hAnsi="Arial" w:cs="Arial"/>
          <w:sz w:val="18"/>
          <w:szCs w:val="18"/>
          <w:u w:val="double"/>
          <w:lang w:val="en-GB"/>
        </w:rPr>
        <w:t>5)</w:t>
      </w:r>
      <w:r w:rsidRPr="00D844C7">
        <w:rPr>
          <w:rFonts w:ascii="Arial" w:eastAsia="Arial" w:hAnsi="Arial" w:cs="Arial"/>
          <w:sz w:val="18"/>
          <w:szCs w:val="18"/>
          <w:lang w:val="en-GB"/>
        </w:rPr>
        <w:tab/>
      </w:r>
      <w:r w:rsidRPr="00D844C7">
        <w:rPr>
          <w:rFonts w:ascii="Arial" w:eastAsia="Calibri" w:hAnsi="Arial" w:cs="Arial"/>
          <w:sz w:val="18"/>
          <w:szCs w:val="18"/>
          <w:u w:val="double"/>
          <w:lang w:val="en-GB"/>
        </w:rPr>
        <w:t xml:space="preserve">Appropriate records and documentation are essential to demonstrate effective implementation of the </w:t>
      </w:r>
      <w:r w:rsidRPr="00D844C7">
        <w:rPr>
          <w:rFonts w:ascii="Arial" w:eastAsia="Calibri" w:hAnsi="Arial" w:cs="Arial"/>
          <w:i/>
          <w:iCs/>
          <w:sz w:val="18"/>
          <w:szCs w:val="18"/>
          <w:u w:val="double"/>
          <w:lang w:val="en-GB"/>
        </w:rPr>
        <w:t>biosecurity plan</w:t>
      </w:r>
      <w:r w:rsidRPr="00D844C7">
        <w:rPr>
          <w:rFonts w:ascii="Arial" w:eastAsia="Calibri" w:hAnsi="Arial" w:cs="Arial"/>
          <w:sz w:val="18"/>
          <w:szCs w:val="18"/>
          <w:u w:val="double"/>
          <w:lang w:val="en-GB"/>
        </w:rPr>
        <w:t xml:space="preserve">. Examples are </w:t>
      </w:r>
      <w:r w:rsidRPr="00D844C7">
        <w:rPr>
          <w:rFonts w:ascii="Arial" w:eastAsia="Calibri" w:hAnsi="Arial" w:cs="Arial"/>
          <w:strike/>
          <w:sz w:val="18"/>
          <w:szCs w:val="18"/>
          <w:highlight w:val="yellow"/>
          <w:u w:val="double"/>
          <w:lang w:val="en-GB"/>
        </w:rPr>
        <w:t>provided</w:t>
      </w:r>
      <w:r w:rsidRPr="00D844C7">
        <w:rPr>
          <w:rFonts w:ascii="Arial" w:eastAsia="Calibri" w:hAnsi="Arial" w:cs="Arial"/>
          <w:sz w:val="18"/>
          <w:szCs w:val="18"/>
          <w:highlight w:val="yellow"/>
          <w:u w:val="double"/>
          <w:lang w:val="en-GB"/>
        </w:rPr>
        <w:t xml:space="preserve"> described</w:t>
      </w:r>
      <w:r w:rsidRPr="00D844C7">
        <w:rPr>
          <w:rFonts w:ascii="Arial" w:eastAsia="Calibri" w:hAnsi="Arial" w:cs="Arial"/>
          <w:sz w:val="18"/>
          <w:szCs w:val="18"/>
          <w:u w:val="double"/>
          <w:lang w:val="en-GB"/>
        </w:rPr>
        <w:t xml:space="preserve"> in Article 4.X.8.</w:t>
      </w:r>
      <w:r w:rsidRPr="00D844C7">
        <w:rPr>
          <w:rFonts w:ascii="Arial" w:eastAsia="Calibri" w:hAnsi="Arial" w:cs="Arial"/>
          <w:sz w:val="18"/>
          <w:szCs w:val="18"/>
          <w:lang w:val="en-GB" w:eastAsia="fr-FR"/>
        </w:rPr>
        <w:t xml:space="preserve"> </w:t>
      </w:r>
    </w:p>
    <w:p w14:paraId="3FECB490" w14:textId="77777777" w:rsidR="00D844C7" w:rsidRPr="00D844C7" w:rsidRDefault="00D844C7" w:rsidP="00D844C7">
      <w:pPr>
        <w:spacing w:after="240" w:line="240" w:lineRule="auto"/>
        <w:ind w:left="426" w:hanging="426"/>
        <w:jc w:val="both"/>
        <w:textAlignment w:val="baseline"/>
        <w:rPr>
          <w:rFonts w:ascii="Arial" w:eastAsia="Arial" w:hAnsi="Arial" w:cs="Arial"/>
          <w:sz w:val="18"/>
          <w:szCs w:val="18"/>
          <w:lang w:val="en-GB" w:eastAsia="en-GB"/>
        </w:rPr>
      </w:pPr>
      <w:r w:rsidRPr="00D844C7">
        <w:rPr>
          <w:rFonts w:ascii="Arial" w:eastAsia="Arial" w:hAnsi="Arial" w:cs="Arial"/>
          <w:strike/>
          <w:sz w:val="18"/>
          <w:szCs w:val="18"/>
          <w:u w:val="double"/>
          <w:lang w:val="en-GB" w:eastAsia="en-GB"/>
        </w:rPr>
        <w:t>67</w:t>
      </w:r>
      <w:r w:rsidRPr="00D844C7">
        <w:rPr>
          <w:rFonts w:ascii="Arial" w:eastAsia="Arial" w:hAnsi="Arial" w:cs="Arial"/>
          <w:sz w:val="18"/>
          <w:szCs w:val="18"/>
          <w:u w:val="double"/>
          <w:lang w:val="en-GB" w:eastAsia="en-GB"/>
        </w:rPr>
        <w:t>6)</w:t>
      </w:r>
      <w:r w:rsidRPr="00D844C7">
        <w:rPr>
          <w:rFonts w:ascii="Arial" w:eastAsia="Arial" w:hAnsi="Arial" w:cs="Arial"/>
          <w:sz w:val="18"/>
          <w:szCs w:val="18"/>
          <w:lang w:val="en-GB" w:eastAsia="en-GB"/>
        </w:rPr>
        <w:tab/>
        <w:t xml:space="preserve">A </w:t>
      </w:r>
      <w:r w:rsidRPr="00D844C7">
        <w:rPr>
          <w:rFonts w:ascii="Arial" w:eastAsia="Arial" w:hAnsi="Arial" w:cs="Arial"/>
          <w:strike/>
          <w:sz w:val="18"/>
          <w:szCs w:val="18"/>
          <w:lang w:val="en-GB" w:eastAsia="en-GB"/>
        </w:rPr>
        <w:t>routine review</w:t>
      </w:r>
      <w:r w:rsidRPr="00D844C7">
        <w:rPr>
          <w:rFonts w:ascii="Arial" w:eastAsia="SimSun" w:hAnsi="Arial" w:cs="Arial"/>
          <w:sz w:val="18"/>
          <w:szCs w:val="18"/>
          <w:lang w:val="en-GB" w:eastAsia="zh-CN"/>
        </w:rPr>
        <w:t xml:space="preserve"> </w:t>
      </w:r>
      <w:r w:rsidRPr="00D844C7">
        <w:rPr>
          <w:rFonts w:ascii="Arial" w:eastAsia="Arial" w:hAnsi="Arial" w:cs="Arial"/>
          <w:sz w:val="18"/>
          <w:szCs w:val="18"/>
          <w:lang w:val="en-GB" w:eastAsia="en-GB"/>
        </w:rPr>
        <w:t xml:space="preserve">schedule </w:t>
      </w:r>
      <w:r w:rsidRPr="00D844C7">
        <w:rPr>
          <w:rFonts w:ascii="Arial" w:eastAsia="Arial" w:hAnsi="Arial" w:cs="Arial"/>
          <w:sz w:val="18"/>
          <w:szCs w:val="18"/>
          <w:u w:val="double"/>
          <w:lang w:val="en-GB" w:eastAsia="en-GB"/>
        </w:rPr>
        <w:t>for routine reviews and audits</w:t>
      </w:r>
      <w:r w:rsidRPr="00D844C7">
        <w:rPr>
          <w:rFonts w:ascii="Arial" w:eastAsia="SimSun" w:hAnsi="Arial" w:cs="Arial"/>
          <w:sz w:val="18"/>
          <w:szCs w:val="18"/>
          <w:u w:val="double"/>
          <w:lang w:val="en-GB" w:eastAsia="zh-CN"/>
        </w:rPr>
        <w:t xml:space="preserve"> </w:t>
      </w:r>
      <w:r w:rsidRPr="00D844C7">
        <w:rPr>
          <w:rFonts w:ascii="Arial" w:eastAsia="Arial" w:hAnsi="Arial" w:cs="Arial"/>
          <w:sz w:val="18"/>
          <w:szCs w:val="18"/>
          <w:lang w:val="en-GB" w:eastAsia="en-GB"/>
        </w:rPr>
        <w:t xml:space="preserve">of the </w:t>
      </w:r>
      <w:r w:rsidRPr="00D844C7">
        <w:rPr>
          <w:rFonts w:ascii="Arial" w:eastAsia="Arial" w:hAnsi="Arial" w:cs="Arial"/>
          <w:i/>
          <w:iCs/>
          <w:sz w:val="18"/>
          <w:szCs w:val="18"/>
          <w:lang w:val="en-GB" w:eastAsia="en-GB"/>
        </w:rPr>
        <w:t>biosecurity plan</w:t>
      </w:r>
      <w:r w:rsidRPr="00D844C7">
        <w:rPr>
          <w:rFonts w:ascii="Arial" w:eastAsia="Arial" w:hAnsi="Arial" w:cs="Arial"/>
          <w:sz w:val="18"/>
          <w:szCs w:val="18"/>
          <w:lang w:val="en-GB" w:eastAsia="en-GB"/>
        </w:rPr>
        <w:t xml:space="preserve"> </w:t>
      </w:r>
      <w:r w:rsidRPr="00D844C7">
        <w:rPr>
          <w:rFonts w:ascii="Arial" w:eastAsia="Arial" w:hAnsi="Arial" w:cs="Arial"/>
          <w:sz w:val="18"/>
          <w:szCs w:val="18"/>
          <w:u w:val="double"/>
          <w:lang w:val="en-GB" w:eastAsia="en-GB"/>
        </w:rPr>
        <w:t>should be described.</w:t>
      </w:r>
      <w:r w:rsidRPr="00D844C7">
        <w:rPr>
          <w:rFonts w:ascii="Arial" w:eastAsia="Arial" w:hAnsi="Arial" w:cs="Arial"/>
          <w:sz w:val="18"/>
          <w:szCs w:val="18"/>
          <w:lang w:val="en-GB" w:eastAsia="en-GB"/>
        </w:rPr>
        <w:t xml:space="preserve"> </w:t>
      </w:r>
      <w:r w:rsidRPr="00D844C7">
        <w:rPr>
          <w:rFonts w:ascii="Arial" w:eastAsia="Arial" w:hAnsi="Arial" w:cs="Arial"/>
          <w:strike/>
          <w:sz w:val="18"/>
          <w:szCs w:val="18"/>
          <w:lang w:val="en-GB" w:eastAsia="en-GB"/>
        </w:rPr>
        <w:t xml:space="preserve">and identified </w:t>
      </w:r>
      <w:proofErr w:type="spellStart"/>
      <w:r w:rsidRPr="00D844C7">
        <w:rPr>
          <w:rFonts w:ascii="Arial" w:eastAsia="Arial" w:hAnsi="Arial" w:cs="Arial"/>
          <w:strike/>
          <w:sz w:val="18"/>
          <w:szCs w:val="18"/>
          <w:lang w:val="en-GB" w:eastAsia="en-GB"/>
        </w:rPr>
        <w:t>t</w:t>
      </w:r>
      <w:r w:rsidRPr="00D844C7">
        <w:rPr>
          <w:rFonts w:ascii="Arial" w:eastAsia="Arial" w:hAnsi="Arial" w:cs="Arial"/>
          <w:sz w:val="18"/>
          <w:szCs w:val="18"/>
          <w:u w:val="double"/>
          <w:lang w:val="en-GB" w:eastAsia="en-GB"/>
        </w:rPr>
        <w:t>T</w:t>
      </w:r>
      <w:r w:rsidRPr="00D844C7">
        <w:rPr>
          <w:rFonts w:ascii="Arial" w:eastAsia="Arial" w:hAnsi="Arial" w:cs="Arial"/>
          <w:sz w:val="18"/>
          <w:szCs w:val="18"/>
          <w:lang w:val="en-GB" w:eastAsia="en-GB"/>
        </w:rPr>
        <w:t>riggers</w:t>
      </w:r>
      <w:proofErr w:type="spellEnd"/>
      <w:r w:rsidRPr="00D844C7">
        <w:rPr>
          <w:rFonts w:ascii="Arial" w:eastAsia="Arial" w:hAnsi="Arial" w:cs="Arial"/>
          <w:sz w:val="18"/>
          <w:szCs w:val="18"/>
          <w:lang w:val="en-GB" w:eastAsia="en-GB"/>
        </w:rPr>
        <w:t xml:space="preserve"> for </w:t>
      </w:r>
      <w:r w:rsidRPr="00D844C7">
        <w:rPr>
          <w:rFonts w:ascii="Arial" w:eastAsia="Arial" w:hAnsi="Arial" w:cs="Arial"/>
          <w:strike/>
          <w:sz w:val="18"/>
          <w:szCs w:val="18"/>
          <w:lang w:val="en-GB" w:eastAsia="en-GB"/>
        </w:rPr>
        <w:t>ad hoc</w:t>
      </w:r>
      <w:r w:rsidRPr="00D844C7">
        <w:rPr>
          <w:rFonts w:ascii="Arial" w:eastAsia="Arial" w:hAnsi="Arial" w:cs="Arial"/>
          <w:sz w:val="18"/>
          <w:szCs w:val="18"/>
          <w:lang w:val="en-GB" w:eastAsia="en-GB"/>
        </w:rPr>
        <w:t xml:space="preserve"> </w:t>
      </w:r>
      <w:r w:rsidRPr="00D844C7">
        <w:rPr>
          <w:rFonts w:ascii="Arial" w:eastAsia="Arial" w:hAnsi="Arial" w:cs="Arial"/>
          <w:i/>
          <w:iCs/>
          <w:sz w:val="18"/>
          <w:szCs w:val="18"/>
          <w:u w:val="double"/>
          <w:lang w:val="en-GB" w:eastAsia="en-GB"/>
        </w:rPr>
        <w:t>ad hoc</w:t>
      </w:r>
      <w:r w:rsidRPr="00D844C7">
        <w:rPr>
          <w:rFonts w:ascii="Arial" w:eastAsia="Arial" w:hAnsi="Arial" w:cs="Arial"/>
          <w:i/>
          <w:iCs/>
          <w:sz w:val="18"/>
          <w:szCs w:val="18"/>
          <w:lang w:val="en-GB" w:eastAsia="en-GB"/>
        </w:rPr>
        <w:t xml:space="preserve"> </w:t>
      </w:r>
      <w:r w:rsidRPr="00D844C7">
        <w:rPr>
          <w:rFonts w:ascii="Arial" w:eastAsia="Arial" w:hAnsi="Arial" w:cs="Arial"/>
          <w:sz w:val="18"/>
          <w:szCs w:val="18"/>
          <w:lang w:val="en-GB" w:eastAsia="en-GB"/>
        </w:rPr>
        <w:t xml:space="preserve">review must be determined (e.g. </w:t>
      </w:r>
      <w:r w:rsidRPr="00D844C7">
        <w:rPr>
          <w:rFonts w:ascii="Arial" w:eastAsia="Arial" w:hAnsi="Arial" w:cs="Arial"/>
          <w:i/>
          <w:iCs/>
          <w:sz w:val="18"/>
          <w:szCs w:val="18"/>
          <w:u w:val="double"/>
          <w:lang w:val="en-GB" w:eastAsia="en-GB"/>
        </w:rPr>
        <w:t>outbreaks</w:t>
      </w:r>
      <w:r w:rsidRPr="00D844C7">
        <w:rPr>
          <w:rFonts w:ascii="Arial" w:eastAsia="Arial" w:hAnsi="Arial" w:cs="Arial"/>
          <w:sz w:val="18"/>
          <w:szCs w:val="18"/>
          <w:u w:val="double"/>
          <w:lang w:val="en-GB" w:eastAsia="en-GB"/>
        </w:rPr>
        <w:t xml:space="preserve"> of </w:t>
      </w:r>
      <w:r w:rsidRPr="00D844C7">
        <w:rPr>
          <w:rFonts w:ascii="Arial" w:eastAsia="Arial" w:hAnsi="Arial" w:cs="Arial"/>
          <w:i/>
          <w:iCs/>
          <w:sz w:val="18"/>
          <w:szCs w:val="18"/>
          <w:u w:val="double"/>
          <w:lang w:val="en-GB" w:eastAsia="en-GB"/>
        </w:rPr>
        <w:t>disease</w:t>
      </w:r>
      <w:r w:rsidRPr="00D844C7">
        <w:rPr>
          <w:rFonts w:ascii="Arial" w:eastAsia="Arial" w:hAnsi="Arial" w:cs="Arial"/>
          <w:sz w:val="18"/>
          <w:szCs w:val="18"/>
          <w:u w:val="double"/>
          <w:lang w:val="en-GB" w:eastAsia="en-GB"/>
        </w:rPr>
        <w:t>, and</w:t>
      </w:r>
      <w:r w:rsidRPr="00D844C7">
        <w:rPr>
          <w:rFonts w:ascii="Arial" w:eastAsia="Arial" w:hAnsi="Arial" w:cs="Arial"/>
          <w:sz w:val="18"/>
          <w:szCs w:val="18"/>
          <w:lang w:val="en-GB" w:eastAsia="en-GB"/>
        </w:rPr>
        <w:t xml:space="preserve"> changes to infrastructure, production techniques</w:t>
      </w:r>
      <w:r w:rsidRPr="00D844C7">
        <w:rPr>
          <w:rFonts w:ascii="Arial" w:eastAsia="Arial" w:hAnsi="Arial" w:cs="Arial"/>
          <w:sz w:val="18"/>
          <w:szCs w:val="18"/>
          <w:u w:val="double"/>
          <w:lang w:val="en-GB" w:eastAsia="en-GB"/>
        </w:rPr>
        <w:t>,</w:t>
      </w:r>
      <w:r w:rsidRPr="00D844C7">
        <w:rPr>
          <w:rFonts w:ascii="Arial" w:eastAsia="Arial" w:hAnsi="Arial" w:cs="Arial"/>
          <w:sz w:val="18"/>
          <w:szCs w:val="18"/>
          <w:lang w:val="en-GB" w:eastAsia="en-GB"/>
        </w:rPr>
        <w:t xml:space="preserve"> </w:t>
      </w:r>
      <w:r w:rsidRPr="00D844C7">
        <w:rPr>
          <w:rFonts w:ascii="Arial" w:eastAsia="Arial" w:hAnsi="Arial" w:cs="Arial"/>
          <w:i/>
          <w:iCs/>
          <w:strike/>
          <w:sz w:val="18"/>
          <w:szCs w:val="18"/>
          <w:u w:val="double"/>
          <w:lang w:val="en-GB" w:eastAsia="en-GB"/>
        </w:rPr>
        <w:t>disease outbreaks</w:t>
      </w:r>
      <w:r w:rsidRPr="00D844C7">
        <w:rPr>
          <w:rFonts w:ascii="Arial" w:eastAsia="Arial" w:hAnsi="Arial" w:cs="Arial"/>
          <w:strike/>
          <w:sz w:val="18"/>
          <w:szCs w:val="18"/>
          <w:u w:val="double"/>
          <w:lang w:val="en-GB" w:eastAsia="en-GB"/>
        </w:rPr>
        <w:t>,</w:t>
      </w:r>
      <w:r w:rsidRPr="00D844C7">
        <w:rPr>
          <w:rFonts w:ascii="Arial" w:eastAsia="Arial" w:hAnsi="Arial" w:cs="Arial"/>
          <w:sz w:val="18"/>
          <w:szCs w:val="18"/>
          <w:lang w:val="en-GB" w:eastAsia="en-GB"/>
        </w:rPr>
        <w:t xml:space="preserve"> or </w:t>
      </w:r>
      <w:r w:rsidRPr="00D844C7">
        <w:rPr>
          <w:rFonts w:ascii="Arial" w:eastAsia="Arial" w:hAnsi="Arial" w:cs="Arial"/>
          <w:i/>
          <w:iCs/>
          <w:sz w:val="18"/>
          <w:szCs w:val="18"/>
          <w:lang w:val="en-GB" w:eastAsia="en-GB"/>
        </w:rPr>
        <w:t>risk</w:t>
      </w:r>
      <w:r w:rsidRPr="00D844C7">
        <w:rPr>
          <w:rFonts w:ascii="Arial" w:eastAsia="Arial" w:hAnsi="Arial" w:cs="Arial"/>
          <w:sz w:val="18"/>
          <w:szCs w:val="18"/>
          <w:lang w:val="en-GB" w:eastAsia="en-GB"/>
        </w:rPr>
        <w:t xml:space="preserve"> profiles). Third party audit</w:t>
      </w:r>
      <w:r w:rsidRPr="00D844C7">
        <w:rPr>
          <w:rFonts w:ascii="Arial" w:eastAsia="Arial" w:hAnsi="Arial" w:cs="Arial"/>
          <w:sz w:val="18"/>
          <w:szCs w:val="18"/>
          <w:u w:val="double"/>
          <w:lang w:val="en-GB" w:eastAsia="en-GB"/>
        </w:rPr>
        <w:t>s</w:t>
      </w:r>
      <w:r w:rsidRPr="00D844C7">
        <w:rPr>
          <w:rFonts w:ascii="Arial" w:eastAsia="Arial" w:hAnsi="Arial" w:cs="Arial"/>
          <w:sz w:val="18"/>
          <w:szCs w:val="18"/>
          <w:lang w:val="en-GB" w:eastAsia="en-GB"/>
        </w:rPr>
        <w:t xml:space="preserve"> may be required where recognition of the </w:t>
      </w:r>
      <w:r w:rsidRPr="00D844C7">
        <w:rPr>
          <w:rFonts w:ascii="Arial" w:eastAsia="Arial" w:hAnsi="Arial" w:cs="Arial"/>
          <w:i/>
          <w:iCs/>
          <w:sz w:val="18"/>
          <w:szCs w:val="18"/>
          <w:lang w:val="en-GB" w:eastAsia="en-GB"/>
        </w:rPr>
        <w:t>biosecurity</w:t>
      </w:r>
      <w:r w:rsidRPr="00D844C7">
        <w:rPr>
          <w:rFonts w:ascii="Arial" w:eastAsia="Arial" w:hAnsi="Arial" w:cs="Arial"/>
          <w:sz w:val="18"/>
          <w:szCs w:val="18"/>
          <w:lang w:val="en-GB" w:eastAsia="en-GB"/>
        </w:rPr>
        <w:t xml:space="preserve"> measures is required by customers, </w:t>
      </w:r>
      <w:r w:rsidRPr="00D844C7">
        <w:rPr>
          <w:rFonts w:ascii="Arial" w:eastAsia="Arial" w:hAnsi="Arial" w:cs="Arial"/>
          <w:sz w:val="18"/>
          <w:szCs w:val="18"/>
          <w:u w:val="double"/>
          <w:lang w:val="en-GB" w:eastAsia="en-GB"/>
        </w:rPr>
        <w:t>or</w:t>
      </w:r>
      <w:r w:rsidRPr="00D844C7">
        <w:rPr>
          <w:rFonts w:ascii="Arial" w:eastAsia="Arial" w:hAnsi="Arial" w:cs="Arial"/>
          <w:sz w:val="18"/>
          <w:szCs w:val="18"/>
          <w:lang w:val="en-GB" w:eastAsia="en-GB"/>
        </w:rPr>
        <w:t xml:space="preserve"> regulators</w:t>
      </w:r>
      <w:r w:rsidRPr="00D844C7">
        <w:rPr>
          <w:rFonts w:ascii="Arial" w:eastAsia="Arial" w:hAnsi="Arial" w:cs="Arial"/>
          <w:sz w:val="18"/>
          <w:szCs w:val="18"/>
          <w:u w:val="double"/>
          <w:lang w:val="en-GB" w:eastAsia="en-GB"/>
        </w:rPr>
        <w:t>,</w:t>
      </w:r>
      <w:r w:rsidRPr="00D844C7">
        <w:rPr>
          <w:rFonts w:ascii="Arial" w:eastAsia="Arial" w:hAnsi="Arial" w:cs="Arial"/>
          <w:sz w:val="18"/>
          <w:szCs w:val="18"/>
          <w:lang w:val="en-GB" w:eastAsia="en-GB"/>
        </w:rPr>
        <w:t xml:space="preserve"> or for market access, as </w:t>
      </w:r>
      <w:r w:rsidRPr="00D844C7">
        <w:rPr>
          <w:rFonts w:ascii="Arial" w:eastAsia="Arial" w:hAnsi="Arial" w:cs="Arial"/>
          <w:strike/>
          <w:sz w:val="18"/>
          <w:szCs w:val="18"/>
          <w:lang w:val="en-GB" w:eastAsia="en-GB"/>
        </w:rPr>
        <w:t xml:space="preserve">described </w:t>
      </w:r>
      <w:r w:rsidRPr="00D844C7">
        <w:rPr>
          <w:rFonts w:ascii="Arial" w:eastAsia="Calibri" w:hAnsi="Arial" w:cs="Arial"/>
          <w:strike/>
          <w:sz w:val="18"/>
          <w:szCs w:val="18"/>
          <w:highlight w:val="yellow"/>
          <w:u w:val="double"/>
          <w:lang w:val="en-GB"/>
        </w:rPr>
        <w:t>provided</w:t>
      </w:r>
      <w:r w:rsidRPr="00D844C7">
        <w:rPr>
          <w:rFonts w:ascii="Arial" w:eastAsia="Calibri" w:hAnsi="Arial" w:cs="Arial"/>
          <w:sz w:val="18"/>
          <w:szCs w:val="18"/>
          <w:highlight w:val="yellow"/>
          <w:u w:val="double"/>
          <w:lang w:val="en-GB"/>
        </w:rPr>
        <w:t xml:space="preserve"> described</w:t>
      </w:r>
      <w:r w:rsidRPr="00D844C7">
        <w:rPr>
          <w:rFonts w:ascii="Arial" w:eastAsia="Arial" w:hAnsi="Arial" w:cs="Arial"/>
          <w:sz w:val="18"/>
          <w:szCs w:val="18"/>
          <w:lang w:val="en-GB" w:eastAsia="en-GB"/>
        </w:rPr>
        <w:t xml:space="preserve"> in Article 4.X.8.</w:t>
      </w:r>
    </w:p>
    <w:p w14:paraId="76D7C6FC" w14:textId="77777777" w:rsidR="00D844C7" w:rsidRPr="00D844C7" w:rsidRDefault="00D844C7" w:rsidP="00D844C7">
      <w:pPr>
        <w:spacing w:after="240" w:line="240" w:lineRule="auto"/>
        <w:jc w:val="center"/>
        <w:rPr>
          <w:rFonts w:ascii="Ottawa" w:eastAsia="Calibri" w:hAnsi="Ottawa" w:cs="Arial"/>
          <w:sz w:val="18"/>
          <w:szCs w:val="18"/>
          <w:lang w:val="en-GB"/>
        </w:rPr>
      </w:pPr>
      <w:r w:rsidRPr="00D844C7">
        <w:rPr>
          <w:rFonts w:ascii="Ottawa" w:eastAsia="Calibri" w:hAnsi="Ottawa" w:cs="Arial"/>
          <w:sz w:val="18"/>
          <w:szCs w:val="18"/>
          <w:lang w:val="en-GB"/>
        </w:rPr>
        <w:t>Article 4.X.5.</w:t>
      </w:r>
    </w:p>
    <w:p w14:paraId="4EF9A71C" w14:textId="77777777" w:rsidR="00D844C7" w:rsidRPr="00D844C7" w:rsidRDefault="00D844C7" w:rsidP="00D844C7">
      <w:pPr>
        <w:spacing w:after="240" w:line="240" w:lineRule="auto"/>
        <w:jc w:val="both"/>
        <w:rPr>
          <w:rFonts w:ascii="Ottawa" w:eastAsia="Calibri" w:hAnsi="Ottawa" w:cs="Arial"/>
          <w:b/>
          <w:color w:val="000000"/>
          <w:sz w:val="18"/>
          <w:szCs w:val="18"/>
          <w:lang w:val="en-GB"/>
        </w:rPr>
      </w:pPr>
      <w:bookmarkStart w:id="3" w:name="_Hlk64734276"/>
      <w:r w:rsidRPr="00D844C7">
        <w:rPr>
          <w:rFonts w:ascii="Ottawa" w:eastAsia="Calibri" w:hAnsi="Ottawa" w:cs="Arial"/>
          <w:b/>
          <w:color w:val="000000"/>
          <w:sz w:val="18"/>
          <w:szCs w:val="18"/>
          <w:lang w:val="en-GB"/>
        </w:rPr>
        <w:t xml:space="preserve">Categories of aquaculture production systems </w:t>
      </w:r>
    </w:p>
    <w:bookmarkEnd w:id="3"/>
    <w:p w14:paraId="5A8CB6DC" w14:textId="77777777" w:rsidR="00D844C7" w:rsidRPr="00D844C7" w:rsidRDefault="00D844C7" w:rsidP="00D844C7">
      <w:pPr>
        <w:autoSpaceDE w:val="0"/>
        <w:autoSpaceDN w:val="0"/>
        <w:adjustRightInd w:val="0"/>
        <w:spacing w:after="240" w:line="240" w:lineRule="auto"/>
        <w:jc w:val="both"/>
        <w:rPr>
          <w:rFonts w:ascii="Arial" w:eastAsia="Arial" w:hAnsi="Arial" w:cs="Arial"/>
          <w:color w:val="000000"/>
          <w:sz w:val="18"/>
          <w:szCs w:val="18"/>
          <w:shd w:val="clear" w:color="auto" w:fill="FFFFFF"/>
          <w:lang w:val="en-GB"/>
        </w:rPr>
      </w:pPr>
      <w:r w:rsidRPr="00D844C7">
        <w:rPr>
          <w:rFonts w:ascii="Arial" w:eastAsia="Yu Mincho" w:hAnsi="Arial" w:cs="Arial"/>
          <w:i/>
          <w:strike/>
          <w:color w:val="000000"/>
          <w:sz w:val="18"/>
          <w:szCs w:val="18"/>
          <w:shd w:val="clear" w:color="auto" w:fill="FFFFFF"/>
          <w:lang w:val="en-GB"/>
        </w:rPr>
        <w:t xml:space="preserve">Aquatic animals </w:t>
      </w:r>
      <w:r w:rsidRPr="00D844C7">
        <w:rPr>
          <w:rFonts w:ascii="Arial" w:eastAsia="Yu Mincho" w:hAnsi="Arial" w:cs="Arial"/>
          <w:strike/>
          <w:color w:val="000000"/>
          <w:sz w:val="18"/>
          <w:szCs w:val="18"/>
          <w:shd w:val="clear" w:color="auto" w:fill="FFFFFF"/>
          <w:lang w:val="en-GB"/>
        </w:rPr>
        <w:t xml:space="preserve">can be produced in </w:t>
      </w:r>
      <w:proofErr w:type="spellStart"/>
      <w:r w:rsidRPr="00D844C7">
        <w:rPr>
          <w:rFonts w:ascii="Arial" w:eastAsia="Yu Mincho" w:hAnsi="Arial" w:cs="Arial"/>
          <w:strike/>
          <w:color w:val="000000"/>
          <w:sz w:val="18"/>
          <w:szCs w:val="18"/>
          <w:shd w:val="clear" w:color="auto" w:fill="FFFFFF"/>
          <w:lang w:val="en-GB"/>
        </w:rPr>
        <w:t>f</w:t>
      </w:r>
      <w:r w:rsidRPr="00D844C7">
        <w:rPr>
          <w:rFonts w:ascii="Arial" w:eastAsia="Yu Mincho" w:hAnsi="Arial" w:cs="Arial"/>
          <w:color w:val="000000"/>
          <w:sz w:val="18"/>
          <w:szCs w:val="18"/>
          <w:u w:val="double"/>
          <w:shd w:val="clear" w:color="auto" w:fill="FFFFFF"/>
          <w:lang w:val="en-GB"/>
        </w:rPr>
        <w:t>F</w:t>
      </w:r>
      <w:r w:rsidRPr="00D844C7">
        <w:rPr>
          <w:rFonts w:ascii="Arial" w:eastAsia="Yu Mincho" w:hAnsi="Arial" w:cs="Arial"/>
          <w:color w:val="000000"/>
          <w:sz w:val="18"/>
          <w:szCs w:val="18"/>
          <w:shd w:val="clear" w:color="auto" w:fill="FFFFFF"/>
          <w:lang w:val="en-GB"/>
        </w:rPr>
        <w:t>our</w:t>
      </w:r>
      <w:proofErr w:type="spellEnd"/>
      <w:r w:rsidRPr="00D844C7">
        <w:rPr>
          <w:rFonts w:ascii="Arial" w:eastAsia="Yu Mincho" w:hAnsi="Arial" w:cs="Arial"/>
          <w:color w:val="000000"/>
          <w:sz w:val="18"/>
          <w:szCs w:val="18"/>
          <w:shd w:val="clear" w:color="auto" w:fill="FFFFFF"/>
          <w:lang w:val="en-GB"/>
        </w:rPr>
        <w:t xml:space="preserve"> different categories of </w:t>
      </w:r>
      <w:r w:rsidRPr="00D844C7">
        <w:rPr>
          <w:rFonts w:ascii="Arial" w:eastAsia="Yu Mincho" w:hAnsi="Arial" w:cs="Arial"/>
          <w:i/>
          <w:iCs/>
          <w:color w:val="000000"/>
          <w:sz w:val="18"/>
          <w:szCs w:val="18"/>
          <w:u w:val="double"/>
          <w:shd w:val="clear" w:color="auto" w:fill="FFFFFF"/>
          <w:lang w:val="en-GB"/>
        </w:rPr>
        <w:t>aquaculture</w:t>
      </w:r>
      <w:r w:rsidRPr="00D844C7">
        <w:rPr>
          <w:rFonts w:ascii="Arial" w:eastAsia="Yu Mincho" w:hAnsi="Arial" w:cs="Arial"/>
          <w:color w:val="000000"/>
          <w:sz w:val="18"/>
          <w:szCs w:val="18"/>
          <w:shd w:val="clear" w:color="auto" w:fill="FFFFFF"/>
          <w:lang w:val="en-GB"/>
        </w:rPr>
        <w:t xml:space="preserve"> production systems</w:t>
      </w:r>
      <w:r w:rsidRPr="00D844C7">
        <w:rPr>
          <w:rFonts w:ascii="Arial" w:eastAsia="Yu Mincho" w:hAnsi="Arial" w:cs="Arial"/>
          <w:strike/>
          <w:color w:val="000000"/>
          <w:sz w:val="18"/>
          <w:szCs w:val="18"/>
          <w:shd w:val="clear" w:color="auto" w:fill="FFFFFF"/>
          <w:lang w:val="en-GB"/>
        </w:rPr>
        <w:t>, which</w:t>
      </w:r>
      <w:r w:rsidRPr="00D844C7">
        <w:rPr>
          <w:rFonts w:ascii="Arial" w:eastAsia="Yu Mincho" w:hAnsi="Arial" w:cs="Arial"/>
          <w:color w:val="000000"/>
          <w:sz w:val="18"/>
          <w:szCs w:val="18"/>
          <w:shd w:val="clear" w:color="auto" w:fill="FFFFFF"/>
          <w:lang w:val="en-GB"/>
        </w:rPr>
        <w:t xml:space="preserve"> are defined based on the capacity to treat water entering and exiting the system, and the level of control</w:t>
      </w:r>
      <w:r w:rsidRPr="00D844C7">
        <w:rPr>
          <w:rFonts w:ascii="Arial" w:eastAsia="SimSun" w:hAnsi="Arial" w:cs="Arial"/>
          <w:color w:val="000000"/>
          <w:sz w:val="18"/>
          <w:szCs w:val="18"/>
          <w:shd w:val="clear" w:color="auto" w:fill="FFFFFF"/>
          <w:lang w:val="en-GB" w:eastAsia="zh-CN"/>
        </w:rPr>
        <w:t xml:space="preserve"> </w:t>
      </w:r>
      <w:r w:rsidRPr="00D844C7">
        <w:rPr>
          <w:rFonts w:ascii="Arial" w:eastAsia="Yu Mincho" w:hAnsi="Arial" w:cs="Arial"/>
          <w:strike/>
          <w:color w:val="000000"/>
          <w:sz w:val="18"/>
          <w:szCs w:val="18"/>
          <w:shd w:val="clear" w:color="auto" w:fill="FFFFFF"/>
          <w:lang w:val="en-GB"/>
        </w:rPr>
        <w:t>of</w:t>
      </w:r>
      <w:r w:rsidRPr="00D844C7">
        <w:rPr>
          <w:rFonts w:ascii="Arial" w:eastAsia="Yu Mincho" w:hAnsi="Arial" w:cs="Arial"/>
          <w:color w:val="000000"/>
          <w:sz w:val="18"/>
          <w:szCs w:val="18"/>
          <w:shd w:val="clear" w:color="auto" w:fill="FFFFFF"/>
          <w:lang w:val="en-GB"/>
        </w:rPr>
        <w:t xml:space="preserve"> </w:t>
      </w:r>
      <w:r w:rsidRPr="00D844C7">
        <w:rPr>
          <w:rFonts w:ascii="Arial" w:eastAsia="Yu Mincho" w:hAnsi="Arial" w:cs="Arial"/>
          <w:color w:val="000000"/>
          <w:sz w:val="18"/>
          <w:szCs w:val="18"/>
          <w:u w:val="double"/>
          <w:shd w:val="clear" w:color="auto" w:fill="FFFFFF"/>
          <w:lang w:val="en-GB"/>
        </w:rPr>
        <w:t>over</w:t>
      </w:r>
      <w:r w:rsidRPr="00D844C7">
        <w:rPr>
          <w:rFonts w:ascii="Arial" w:eastAsia="Yu Mincho" w:hAnsi="Arial" w:cs="Arial"/>
          <w:color w:val="000000"/>
          <w:sz w:val="18"/>
          <w:szCs w:val="18"/>
          <w:shd w:val="clear" w:color="auto" w:fill="FFFFFF"/>
          <w:lang w:val="en-GB"/>
        </w:rPr>
        <w:t xml:space="preserve"> </w:t>
      </w:r>
      <w:r w:rsidRPr="00D844C7">
        <w:rPr>
          <w:rFonts w:ascii="Arial" w:eastAsia="Yu Mincho" w:hAnsi="Arial" w:cs="Arial"/>
          <w:i/>
          <w:color w:val="000000"/>
          <w:sz w:val="18"/>
          <w:szCs w:val="18"/>
          <w:shd w:val="clear" w:color="auto" w:fill="FFFFFF"/>
          <w:lang w:val="en-GB"/>
        </w:rPr>
        <w:t>aquatic animals</w:t>
      </w:r>
      <w:r w:rsidRPr="00D844C7">
        <w:rPr>
          <w:rFonts w:ascii="Arial" w:eastAsia="Yu Mincho" w:hAnsi="Arial" w:cs="Arial"/>
          <w:color w:val="000000"/>
          <w:sz w:val="18"/>
          <w:szCs w:val="18"/>
          <w:shd w:val="clear" w:color="auto" w:fill="FFFFFF"/>
          <w:lang w:val="en-GB"/>
        </w:rPr>
        <w:t xml:space="preserve"> and </w:t>
      </w:r>
      <w:r w:rsidRPr="00D844C7">
        <w:rPr>
          <w:rFonts w:ascii="Arial" w:eastAsia="Yu Mincho" w:hAnsi="Arial" w:cs="Arial"/>
          <w:i/>
          <w:color w:val="000000"/>
          <w:sz w:val="18"/>
          <w:szCs w:val="18"/>
          <w:shd w:val="clear" w:color="auto" w:fill="FFFFFF"/>
          <w:lang w:val="en-GB"/>
        </w:rPr>
        <w:t>vectors</w:t>
      </w:r>
      <w:r w:rsidRPr="00D844C7">
        <w:rPr>
          <w:rFonts w:ascii="Arial" w:eastAsia="Yu Mincho" w:hAnsi="Arial" w:cs="Arial"/>
          <w:color w:val="000000"/>
          <w:sz w:val="18"/>
          <w:szCs w:val="18"/>
          <w:shd w:val="clear" w:color="auto" w:fill="FFFFFF"/>
          <w:lang w:val="en-GB"/>
        </w:rPr>
        <w:t xml:space="preserve">. These </w:t>
      </w:r>
      <w:r w:rsidRPr="00D844C7">
        <w:rPr>
          <w:rFonts w:ascii="Arial" w:eastAsia="Yu Mincho" w:hAnsi="Arial" w:cs="Arial"/>
          <w:strike/>
          <w:color w:val="000000"/>
          <w:sz w:val="18"/>
          <w:szCs w:val="18"/>
          <w:shd w:val="clear" w:color="auto" w:fill="FFFFFF"/>
          <w:lang w:val="en-GB"/>
        </w:rPr>
        <w:t>measures</w:t>
      </w:r>
      <w:r w:rsidRPr="00D844C7">
        <w:rPr>
          <w:rFonts w:ascii="Arial" w:eastAsia="Yu Mincho" w:hAnsi="Arial" w:cs="Arial"/>
          <w:color w:val="000000"/>
          <w:sz w:val="18"/>
          <w:szCs w:val="18"/>
          <w:shd w:val="clear" w:color="auto" w:fill="FFFFFF"/>
          <w:lang w:val="en-GB"/>
        </w:rPr>
        <w:t xml:space="preserve"> </w:t>
      </w:r>
      <w:r w:rsidRPr="00D844C7">
        <w:rPr>
          <w:rFonts w:ascii="Arial" w:eastAsia="Yu Mincho" w:hAnsi="Arial" w:cs="Arial"/>
          <w:color w:val="000000"/>
          <w:sz w:val="18"/>
          <w:szCs w:val="18"/>
          <w:u w:val="double"/>
          <w:shd w:val="clear" w:color="auto" w:fill="FFFFFF"/>
          <w:lang w:val="en-GB"/>
        </w:rPr>
        <w:t xml:space="preserve">factors </w:t>
      </w:r>
      <w:r w:rsidRPr="00D844C7">
        <w:rPr>
          <w:rFonts w:ascii="Arial" w:eastAsia="Yu Mincho" w:hAnsi="Arial" w:cs="Arial"/>
          <w:color w:val="000000"/>
          <w:sz w:val="18"/>
          <w:szCs w:val="18"/>
          <w:shd w:val="clear" w:color="auto" w:fill="FFFFFF"/>
          <w:lang w:val="en-GB"/>
        </w:rPr>
        <w:t xml:space="preserve">need to be considered in </w:t>
      </w:r>
      <w:r w:rsidRPr="00D844C7">
        <w:rPr>
          <w:rFonts w:ascii="Arial" w:eastAsia="Yu Mincho" w:hAnsi="Arial" w:cs="Arial"/>
          <w:i/>
          <w:color w:val="000000"/>
          <w:sz w:val="18"/>
          <w:szCs w:val="18"/>
          <w:shd w:val="clear" w:color="auto" w:fill="FFFFFF"/>
          <w:lang w:val="en-GB"/>
        </w:rPr>
        <w:t>biosecurity</w:t>
      </w:r>
      <w:r w:rsidRPr="00D844C7">
        <w:rPr>
          <w:rFonts w:ascii="Arial" w:eastAsia="Yu Mincho" w:hAnsi="Arial" w:cs="Arial"/>
          <w:color w:val="000000"/>
          <w:sz w:val="18"/>
          <w:szCs w:val="18"/>
          <w:shd w:val="clear" w:color="auto" w:fill="FFFFFF"/>
          <w:lang w:val="en-GB"/>
        </w:rPr>
        <w:t xml:space="preserve"> planning.</w:t>
      </w:r>
    </w:p>
    <w:p w14:paraId="63500005" w14:textId="77777777" w:rsidR="00D844C7" w:rsidRPr="00D844C7" w:rsidRDefault="00D844C7" w:rsidP="00D844C7">
      <w:pPr>
        <w:autoSpaceDE w:val="0"/>
        <w:autoSpaceDN w:val="0"/>
        <w:adjustRightInd w:val="0"/>
        <w:spacing w:after="240" w:line="240" w:lineRule="auto"/>
        <w:jc w:val="both"/>
        <w:rPr>
          <w:rFonts w:ascii="Arial" w:eastAsia="Yu Mincho" w:hAnsi="Arial" w:cs="Arial"/>
          <w:color w:val="202020"/>
          <w:sz w:val="18"/>
          <w:szCs w:val="18"/>
          <w:u w:val="single" w:color="202020"/>
          <w:shd w:val="clear" w:color="auto" w:fill="FFFFFF"/>
          <w:lang w:val="en-GB"/>
        </w:rPr>
      </w:pPr>
      <w:r w:rsidRPr="00D844C7">
        <w:rPr>
          <w:rFonts w:ascii="Arial" w:eastAsia="Yu Mincho" w:hAnsi="Arial" w:cs="Arial"/>
          <w:color w:val="202020"/>
          <w:sz w:val="18"/>
          <w:szCs w:val="18"/>
          <w:u w:val="single" w:color="202020"/>
          <w:shd w:val="clear" w:color="auto" w:fill="FFFFFF"/>
          <w:lang w:val="en-GB"/>
        </w:rPr>
        <w:t>Open systems</w:t>
      </w:r>
    </w:p>
    <w:p w14:paraId="0F1DA174" w14:textId="77777777" w:rsidR="00D844C7" w:rsidRPr="00D844C7" w:rsidRDefault="00D844C7" w:rsidP="00D844C7">
      <w:pPr>
        <w:autoSpaceDE w:val="0"/>
        <w:autoSpaceDN w:val="0"/>
        <w:adjustRightInd w:val="0"/>
        <w:spacing w:after="240" w:line="240" w:lineRule="auto"/>
        <w:jc w:val="both"/>
        <w:rPr>
          <w:rFonts w:ascii="Arial" w:eastAsia="Yu Mincho" w:hAnsi="Arial" w:cs="Arial"/>
          <w:color w:val="202020"/>
          <w:sz w:val="18"/>
          <w:szCs w:val="18"/>
          <w:u w:val="double"/>
          <w:shd w:val="clear" w:color="auto" w:fill="FFFFFF"/>
          <w:lang w:val="en-GB"/>
        </w:rPr>
      </w:pPr>
      <w:r w:rsidRPr="00D844C7">
        <w:rPr>
          <w:rFonts w:ascii="Arial" w:eastAsia="Yu Mincho" w:hAnsi="Arial" w:cs="Arial"/>
          <w:color w:val="202020"/>
          <w:sz w:val="18"/>
          <w:szCs w:val="18"/>
          <w:u w:val="double" w:color="202020"/>
          <w:shd w:val="clear" w:color="auto" w:fill="FFFFFF"/>
          <w:lang w:val="en-GB"/>
        </w:rPr>
        <w:t xml:space="preserve">In an </w:t>
      </w:r>
      <w:proofErr w:type="gramStart"/>
      <w:r w:rsidRPr="00D844C7">
        <w:rPr>
          <w:rFonts w:ascii="Arial" w:eastAsia="Yu Mincho" w:hAnsi="Arial" w:cs="Arial"/>
          <w:color w:val="202020"/>
          <w:sz w:val="18"/>
          <w:szCs w:val="18"/>
          <w:u w:val="double" w:color="202020"/>
          <w:shd w:val="clear" w:color="auto" w:fill="FFFFFF"/>
          <w:lang w:val="en-GB"/>
        </w:rPr>
        <w:t>open</w:t>
      </w:r>
      <w:r w:rsidRPr="00D844C7">
        <w:rPr>
          <w:rFonts w:ascii="Arial" w:eastAsia="Yu Mincho" w:hAnsi="Arial" w:cs="Arial"/>
          <w:color w:val="202020"/>
          <w:sz w:val="18"/>
          <w:szCs w:val="18"/>
          <w:u w:color="202020"/>
          <w:shd w:val="clear" w:color="auto" w:fill="FFFFFF"/>
          <w:lang w:val="en-GB"/>
        </w:rPr>
        <w:t xml:space="preserve"> </w:t>
      </w:r>
      <w:proofErr w:type="spellStart"/>
      <w:r w:rsidRPr="00D844C7">
        <w:rPr>
          <w:rFonts w:ascii="Arial" w:eastAsia="Yu Mincho" w:hAnsi="Arial" w:cs="Arial"/>
          <w:strike/>
          <w:color w:val="202020"/>
          <w:sz w:val="18"/>
          <w:szCs w:val="18"/>
          <w:u w:color="202020"/>
          <w:shd w:val="clear" w:color="auto" w:fill="FFFFFF"/>
          <w:lang w:val="en-GB"/>
        </w:rPr>
        <w:t>Open</w:t>
      </w:r>
      <w:proofErr w:type="spellEnd"/>
      <w:r w:rsidRPr="00D844C7">
        <w:rPr>
          <w:rFonts w:ascii="Arial" w:eastAsia="Yu Mincho" w:hAnsi="Arial" w:cs="Arial"/>
          <w:color w:val="202020"/>
          <w:sz w:val="18"/>
          <w:szCs w:val="18"/>
          <w:u w:color="202020"/>
          <w:shd w:val="clear" w:color="auto" w:fill="FFFFFF"/>
          <w:lang w:val="en-GB"/>
        </w:rPr>
        <w:t> </w:t>
      </w:r>
      <w:r w:rsidRPr="00D844C7">
        <w:rPr>
          <w:rFonts w:ascii="Arial" w:eastAsia="Yu Mincho" w:hAnsi="Arial" w:cs="Arial"/>
          <w:i/>
          <w:iCs/>
          <w:color w:val="202020"/>
          <w:sz w:val="18"/>
          <w:szCs w:val="18"/>
          <w:u w:color="202020"/>
          <w:shd w:val="clear" w:color="auto" w:fill="FFFFFF"/>
          <w:lang w:val="en-GB"/>
        </w:rPr>
        <w:t>aquaculture</w:t>
      </w:r>
      <w:r w:rsidRPr="00D844C7">
        <w:rPr>
          <w:rFonts w:ascii="Arial" w:eastAsia="Yu Mincho" w:hAnsi="Arial" w:cs="Arial"/>
          <w:color w:val="202020"/>
          <w:sz w:val="18"/>
          <w:szCs w:val="18"/>
          <w:u w:color="202020"/>
          <w:shd w:val="clear" w:color="auto" w:fill="FFFFFF"/>
          <w:lang w:val="en-GB"/>
        </w:rPr>
        <w:t> production system</w:t>
      </w:r>
      <w:r w:rsidRPr="00D844C7">
        <w:rPr>
          <w:rFonts w:ascii="Arial" w:eastAsia="Yu Mincho" w:hAnsi="Arial" w:cs="Arial"/>
          <w:strike/>
          <w:color w:val="202020"/>
          <w:sz w:val="18"/>
          <w:szCs w:val="18"/>
          <w:u w:color="202020"/>
          <w:shd w:val="clear" w:color="auto" w:fill="FFFFFF"/>
          <w:lang w:val="en-GB"/>
        </w:rPr>
        <w:t>s</w:t>
      </w:r>
      <w:proofErr w:type="gramEnd"/>
      <w:r w:rsidRPr="00D844C7">
        <w:rPr>
          <w:rFonts w:ascii="Arial" w:eastAsia="Yu Mincho" w:hAnsi="Arial" w:cs="Arial"/>
          <w:strike/>
          <w:color w:val="202020"/>
          <w:sz w:val="18"/>
          <w:szCs w:val="18"/>
          <w:u w:color="202020"/>
          <w:shd w:val="clear" w:color="auto" w:fill="FFFFFF"/>
          <w:lang w:val="en-GB"/>
        </w:rPr>
        <w:t xml:space="preserve">, </w:t>
      </w:r>
      <w:r w:rsidRPr="00D844C7">
        <w:rPr>
          <w:rFonts w:ascii="Arial" w:eastAsia="Yu Mincho" w:hAnsi="Arial" w:cs="Arial"/>
          <w:color w:val="202020"/>
          <w:sz w:val="18"/>
          <w:szCs w:val="18"/>
          <w:u w:val="double" w:color="202020"/>
          <w:shd w:val="clear" w:color="auto" w:fill="FFFFFF"/>
          <w:lang w:val="en-GB"/>
        </w:rPr>
        <w:t>it is not possible to</w:t>
      </w:r>
      <w:r w:rsidRPr="00D844C7">
        <w:rPr>
          <w:rFonts w:ascii="Arial" w:eastAsia="Yu Mincho" w:hAnsi="Arial" w:cs="Arial"/>
          <w:color w:val="202020"/>
          <w:sz w:val="18"/>
          <w:szCs w:val="18"/>
          <w:u w:color="202020"/>
          <w:shd w:val="clear" w:color="auto" w:fill="FFFFFF"/>
          <w:lang w:val="en-GB"/>
        </w:rPr>
        <w:t xml:space="preserve"> have </w:t>
      </w:r>
      <w:r w:rsidRPr="00D844C7">
        <w:rPr>
          <w:rFonts w:ascii="Arial" w:eastAsia="Yu Mincho" w:hAnsi="Arial" w:cs="Arial"/>
          <w:strike/>
          <w:color w:val="202020"/>
          <w:sz w:val="18"/>
          <w:szCs w:val="18"/>
          <w:u w:val="double" w:color="202020"/>
          <w:shd w:val="clear" w:color="auto" w:fill="FFFFFF"/>
          <w:lang w:val="en-GB"/>
        </w:rPr>
        <w:t>no</w:t>
      </w:r>
      <w:r w:rsidRPr="00D844C7">
        <w:rPr>
          <w:rFonts w:ascii="Arial" w:eastAsia="Yu Mincho" w:hAnsi="Arial" w:cs="Arial"/>
          <w:color w:val="202020"/>
          <w:sz w:val="18"/>
          <w:szCs w:val="18"/>
          <w:u w:color="202020"/>
          <w:shd w:val="clear" w:color="auto" w:fill="FFFFFF"/>
          <w:lang w:val="en-GB"/>
        </w:rPr>
        <w:t xml:space="preserve"> control of </w:t>
      </w:r>
      <w:r w:rsidRPr="00D844C7">
        <w:rPr>
          <w:rFonts w:ascii="Arial" w:eastAsia="Yu Mincho" w:hAnsi="Arial" w:cs="Arial"/>
          <w:color w:val="202020"/>
          <w:sz w:val="18"/>
          <w:szCs w:val="18"/>
          <w:u w:val="double" w:color="202020"/>
          <w:shd w:val="clear" w:color="auto" w:fill="FFFFFF"/>
          <w:lang w:val="en-GB"/>
        </w:rPr>
        <w:t>the</w:t>
      </w:r>
      <w:r w:rsidRPr="00D844C7">
        <w:rPr>
          <w:rFonts w:ascii="Arial" w:eastAsia="Yu Mincho" w:hAnsi="Arial" w:cs="Arial"/>
          <w:color w:val="202020"/>
          <w:sz w:val="18"/>
          <w:szCs w:val="18"/>
          <w:u w:color="202020"/>
          <w:shd w:val="clear" w:color="auto" w:fill="FFFFFF"/>
          <w:lang w:val="en-GB"/>
        </w:rPr>
        <w:t xml:space="preserve"> water, environmental conditions</w:t>
      </w:r>
      <w:r w:rsidRPr="00D844C7">
        <w:rPr>
          <w:rFonts w:ascii="Arial" w:eastAsia="Yu Mincho" w:hAnsi="Arial" w:cs="Arial"/>
          <w:color w:val="202020"/>
          <w:sz w:val="18"/>
          <w:szCs w:val="18"/>
          <w:u w:val="double"/>
          <w:shd w:val="clear" w:color="auto" w:fill="FFFFFF"/>
          <w:lang w:val="en-GB"/>
        </w:rPr>
        <w:t>,</w:t>
      </w:r>
      <w:r w:rsidRPr="00D844C7">
        <w:rPr>
          <w:rFonts w:ascii="Arial" w:eastAsia="SimSun" w:hAnsi="Arial" w:cs="Arial"/>
          <w:color w:val="202020"/>
          <w:sz w:val="18"/>
          <w:szCs w:val="18"/>
          <w:u w:color="202020"/>
          <w:shd w:val="clear" w:color="auto" w:fill="FFFFFF"/>
          <w:lang w:val="en-GB" w:eastAsia="zh-CN"/>
        </w:rPr>
        <w:t xml:space="preserve"> </w:t>
      </w:r>
      <w:r w:rsidRPr="00D844C7">
        <w:rPr>
          <w:rFonts w:ascii="Arial" w:eastAsia="Yu Mincho" w:hAnsi="Arial" w:cs="Arial"/>
          <w:strike/>
          <w:color w:val="202020"/>
          <w:sz w:val="18"/>
          <w:szCs w:val="18"/>
          <w:u w:color="202020"/>
          <w:shd w:val="clear" w:color="auto" w:fill="FFFFFF"/>
          <w:lang w:val="en-GB"/>
        </w:rPr>
        <w:t>and</w:t>
      </w:r>
      <w:r w:rsidRPr="00D844C7">
        <w:rPr>
          <w:rFonts w:ascii="Arial" w:eastAsia="Yu Mincho" w:hAnsi="Arial" w:cs="Arial"/>
          <w:color w:val="202020"/>
          <w:sz w:val="18"/>
          <w:szCs w:val="18"/>
          <w:u w:color="202020"/>
          <w:shd w:val="clear" w:color="auto" w:fill="FFFFFF"/>
          <w:lang w:val="en-GB"/>
        </w:rPr>
        <w:t xml:space="preserve"> animals </w:t>
      </w:r>
      <w:r w:rsidRPr="00D844C7">
        <w:rPr>
          <w:rFonts w:ascii="Arial" w:eastAsia="Yu Mincho" w:hAnsi="Arial" w:cs="Arial"/>
          <w:strike/>
          <w:color w:val="202020"/>
          <w:sz w:val="18"/>
          <w:szCs w:val="18"/>
          <w:u w:val="double" w:color="202020"/>
          <w:shd w:val="clear" w:color="auto" w:fill="FFFFFF"/>
          <w:lang w:val="en-GB"/>
        </w:rPr>
        <w:t>and</w:t>
      </w:r>
      <w:r w:rsidRPr="00D844C7">
        <w:rPr>
          <w:rFonts w:ascii="Arial" w:eastAsia="Yu Mincho" w:hAnsi="Arial" w:cs="Arial"/>
          <w:color w:val="202020"/>
          <w:sz w:val="18"/>
          <w:szCs w:val="18"/>
          <w:u w:color="202020"/>
          <w:shd w:val="clear" w:color="auto" w:fill="FFFFFF"/>
          <w:lang w:val="en-GB"/>
        </w:rPr>
        <w:t xml:space="preserve"> </w:t>
      </w:r>
      <w:r w:rsidRPr="00D844C7">
        <w:rPr>
          <w:rFonts w:ascii="Arial" w:eastAsia="Yu Mincho" w:hAnsi="Arial" w:cs="Arial"/>
          <w:color w:val="202020"/>
          <w:sz w:val="18"/>
          <w:szCs w:val="18"/>
          <w:u w:val="double"/>
          <w:shd w:val="clear" w:color="auto" w:fill="FFFFFF"/>
          <w:lang w:val="en-GB"/>
        </w:rPr>
        <w:t xml:space="preserve">or </w:t>
      </w:r>
      <w:r w:rsidRPr="00D844C7">
        <w:rPr>
          <w:rFonts w:ascii="Arial" w:eastAsia="Yu Mincho" w:hAnsi="Arial" w:cs="Arial"/>
          <w:i/>
          <w:color w:val="202020"/>
          <w:sz w:val="18"/>
          <w:szCs w:val="18"/>
          <w:u w:val="double"/>
          <w:shd w:val="clear" w:color="auto" w:fill="FFFFFF"/>
          <w:lang w:val="en-GB"/>
        </w:rPr>
        <w:t>vectors</w:t>
      </w:r>
      <w:r w:rsidRPr="00D844C7">
        <w:rPr>
          <w:rFonts w:ascii="Arial" w:eastAsia="Yu Mincho" w:hAnsi="Arial" w:cs="Arial"/>
          <w:color w:val="202020"/>
          <w:sz w:val="18"/>
          <w:szCs w:val="18"/>
          <w:u w:color="202020"/>
          <w:shd w:val="clear" w:color="auto" w:fill="FFFFFF"/>
          <w:lang w:val="en-GB"/>
        </w:rPr>
        <w:t>. These production systems may include stock enhancement of wild populations</w:t>
      </w:r>
      <w:r w:rsidRPr="00D844C7">
        <w:rPr>
          <w:rFonts w:ascii="Arial" w:eastAsia="Yu Mincho" w:hAnsi="Arial" w:cs="Arial"/>
          <w:color w:val="202020"/>
          <w:sz w:val="18"/>
          <w:szCs w:val="18"/>
          <w:u w:val="double"/>
          <w:shd w:val="clear" w:color="auto" w:fill="FFFFFF"/>
          <w:lang w:val="en-GB"/>
        </w:rPr>
        <w:t xml:space="preserve"> with </w:t>
      </w:r>
      <w:r w:rsidRPr="00D844C7">
        <w:rPr>
          <w:rFonts w:ascii="Arial" w:eastAsia="Yu Mincho" w:hAnsi="Arial" w:cs="Arial"/>
          <w:i/>
          <w:iCs/>
          <w:color w:val="202020"/>
          <w:sz w:val="18"/>
          <w:szCs w:val="18"/>
          <w:u w:val="double"/>
          <w:shd w:val="clear" w:color="auto" w:fill="FFFFFF"/>
          <w:lang w:val="en-GB"/>
        </w:rPr>
        <w:t>aquatic animals</w:t>
      </w:r>
      <w:r w:rsidRPr="00D844C7">
        <w:rPr>
          <w:rFonts w:ascii="Arial" w:eastAsia="Yu Mincho" w:hAnsi="Arial" w:cs="Arial"/>
          <w:color w:val="202020"/>
          <w:sz w:val="18"/>
          <w:szCs w:val="18"/>
          <w:u w:val="double"/>
          <w:shd w:val="clear" w:color="auto" w:fill="FFFFFF"/>
          <w:lang w:val="en-GB"/>
        </w:rPr>
        <w:t xml:space="preserve"> originating from </w:t>
      </w:r>
      <w:r w:rsidRPr="00D844C7">
        <w:rPr>
          <w:rFonts w:ascii="Arial" w:eastAsia="Yu Mincho" w:hAnsi="Arial" w:cs="Arial"/>
          <w:i/>
          <w:color w:val="202020"/>
          <w:sz w:val="18"/>
          <w:szCs w:val="18"/>
          <w:u w:val="double"/>
          <w:shd w:val="clear" w:color="auto" w:fill="FFFFFF"/>
          <w:lang w:val="en-GB"/>
        </w:rPr>
        <w:t>aquaculture establishments</w:t>
      </w:r>
      <w:r w:rsidRPr="00D844C7">
        <w:rPr>
          <w:rFonts w:ascii="Arial" w:eastAsia="Yu Mincho" w:hAnsi="Arial" w:cs="Arial"/>
          <w:color w:val="202020"/>
          <w:sz w:val="18"/>
          <w:szCs w:val="18"/>
          <w:u w:val="double"/>
          <w:shd w:val="clear" w:color="auto" w:fill="FFFFFF"/>
          <w:lang w:val="en-GB"/>
        </w:rPr>
        <w:t xml:space="preserve"> or from the wild</w:t>
      </w:r>
      <w:r w:rsidRPr="00D844C7">
        <w:rPr>
          <w:rFonts w:ascii="Arial" w:eastAsia="Yu Mincho" w:hAnsi="Arial" w:cs="Arial"/>
          <w:color w:val="202020"/>
          <w:sz w:val="18"/>
          <w:szCs w:val="18"/>
          <w:u w:color="202020"/>
          <w:shd w:val="clear" w:color="auto" w:fill="FFFFFF"/>
          <w:lang w:val="en-GB"/>
        </w:rPr>
        <w:t>. As these systems cannot be considered ‘</w:t>
      </w:r>
      <w:r w:rsidRPr="00D844C7">
        <w:rPr>
          <w:rFonts w:ascii="Arial" w:eastAsia="Yu Mincho" w:hAnsi="Arial" w:cs="Arial"/>
          <w:i/>
          <w:iCs/>
          <w:color w:val="202020"/>
          <w:sz w:val="18"/>
          <w:szCs w:val="18"/>
          <w:u w:color="202020"/>
          <w:shd w:val="clear" w:color="auto" w:fill="FFFFFF"/>
          <w:lang w:val="en-GB"/>
        </w:rPr>
        <w:t>aquaculture establishments’</w:t>
      </w:r>
      <w:r w:rsidRPr="00D844C7">
        <w:rPr>
          <w:rFonts w:ascii="Arial" w:eastAsia="Yu Mincho" w:hAnsi="Arial" w:cs="Arial"/>
          <w:color w:val="202020"/>
          <w:sz w:val="18"/>
          <w:szCs w:val="18"/>
          <w:u w:color="202020"/>
          <w:shd w:val="clear" w:color="auto" w:fill="FFFFFF"/>
          <w:lang w:val="en-GB"/>
        </w:rPr>
        <w:t xml:space="preserve">, they are not considered further in this chapter. </w:t>
      </w:r>
      <w:r w:rsidRPr="00D844C7">
        <w:rPr>
          <w:rFonts w:ascii="Arial" w:eastAsia="Yu Mincho" w:hAnsi="Arial" w:cs="Arial"/>
          <w:color w:val="202020"/>
          <w:sz w:val="18"/>
          <w:szCs w:val="18"/>
          <w:u w:val="double"/>
          <w:shd w:val="clear" w:color="auto" w:fill="FFFFFF"/>
          <w:lang w:val="en-GB"/>
        </w:rPr>
        <w:t xml:space="preserve">However, movements of </w:t>
      </w:r>
      <w:r w:rsidRPr="00D844C7">
        <w:rPr>
          <w:rFonts w:ascii="Arial" w:eastAsia="Yu Mincho" w:hAnsi="Arial" w:cs="Arial"/>
          <w:i/>
          <w:color w:val="202020"/>
          <w:sz w:val="18"/>
          <w:szCs w:val="18"/>
          <w:u w:val="double"/>
          <w:shd w:val="clear" w:color="auto" w:fill="FFFFFF"/>
          <w:lang w:val="en-GB"/>
        </w:rPr>
        <w:t>aquatic animals</w:t>
      </w:r>
      <w:r w:rsidRPr="00D844C7">
        <w:rPr>
          <w:rFonts w:ascii="Arial" w:eastAsia="Yu Mincho" w:hAnsi="Arial" w:cs="Arial"/>
          <w:color w:val="202020"/>
          <w:sz w:val="18"/>
          <w:szCs w:val="18"/>
          <w:u w:val="double"/>
          <w:shd w:val="clear" w:color="auto" w:fill="FFFFFF"/>
          <w:lang w:val="en-GB"/>
        </w:rPr>
        <w:t xml:space="preserve"> </w:t>
      </w:r>
      <w:r w:rsidRPr="00D844C7">
        <w:rPr>
          <w:rFonts w:ascii="Arial" w:eastAsia="Yu Mincho" w:hAnsi="Arial" w:cs="Arial"/>
          <w:color w:val="202020"/>
          <w:sz w:val="18"/>
          <w:szCs w:val="18"/>
          <w:highlight w:val="yellow"/>
          <w:u w:val="double"/>
          <w:shd w:val="clear" w:color="auto" w:fill="FFFFFF"/>
          <w:lang w:val="en-GB"/>
        </w:rPr>
        <w:t>between</w:t>
      </w:r>
      <w:r w:rsidRPr="00D844C7">
        <w:rPr>
          <w:rFonts w:ascii="Arial" w:eastAsia="Yu Mincho" w:hAnsi="Arial" w:cs="Arial"/>
          <w:color w:val="202020"/>
          <w:sz w:val="18"/>
          <w:szCs w:val="18"/>
          <w:u w:val="double"/>
          <w:shd w:val="clear" w:color="auto" w:fill="FFFFFF"/>
          <w:lang w:val="en-GB"/>
        </w:rPr>
        <w:t xml:space="preserve"> </w:t>
      </w:r>
      <w:r w:rsidRPr="00D844C7">
        <w:rPr>
          <w:rFonts w:ascii="Arial" w:eastAsia="Yu Mincho" w:hAnsi="Arial" w:cs="Arial"/>
          <w:i/>
          <w:iCs/>
          <w:color w:val="202020"/>
          <w:sz w:val="18"/>
          <w:szCs w:val="18"/>
          <w:u w:val="double"/>
          <w:shd w:val="clear" w:color="auto" w:fill="FFFFFF"/>
          <w:lang w:val="en-GB"/>
        </w:rPr>
        <w:t>aquaculture establishments</w:t>
      </w:r>
      <w:r w:rsidRPr="00D844C7">
        <w:rPr>
          <w:rFonts w:ascii="Arial" w:eastAsia="Yu Mincho" w:hAnsi="Arial" w:cs="Arial"/>
          <w:color w:val="202020"/>
          <w:sz w:val="18"/>
          <w:szCs w:val="18"/>
          <w:u w:val="double"/>
          <w:shd w:val="clear" w:color="auto" w:fill="FFFFFF"/>
          <w:lang w:val="en-GB"/>
        </w:rPr>
        <w:t xml:space="preserve"> </w:t>
      </w:r>
      <w:r w:rsidRPr="00D844C7">
        <w:rPr>
          <w:rFonts w:ascii="Arial" w:eastAsia="Yu Mincho" w:hAnsi="Arial" w:cs="Arial"/>
          <w:strike/>
          <w:color w:val="202020"/>
          <w:sz w:val="18"/>
          <w:szCs w:val="18"/>
          <w:highlight w:val="yellow"/>
          <w:u w:val="double"/>
          <w:shd w:val="clear" w:color="auto" w:fill="FFFFFF"/>
          <w:lang w:val="en-GB"/>
        </w:rPr>
        <w:t>to</w:t>
      </w:r>
      <w:r w:rsidRPr="00D844C7">
        <w:rPr>
          <w:rFonts w:ascii="Arial" w:eastAsia="Yu Mincho" w:hAnsi="Arial" w:cs="Arial"/>
          <w:color w:val="202020"/>
          <w:sz w:val="18"/>
          <w:szCs w:val="18"/>
          <w:u w:val="double"/>
          <w:shd w:val="clear" w:color="auto" w:fill="FFFFFF"/>
          <w:lang w:val="en-GB"/>
        </w:rPr>
        <w:t xml:space="preserve"> </w:t>
      </w:r>
      <w:r w:rsidRPr="00D844C7">
        <w:rPr>
          <w:rFonts w:ascii="Arial" w:eastAsia="Yu Mincho" w:hAnsi="Arial" w:cs="Arial"/>
          <w:color w:val="202020"/>
          <w:sz w:val="18"/>
          <w:szCs w:val="18"/>
          <w:highlight w:val="yellow"/>
          <w:u w:val="double"/>
          <w:shd w:val="clear" w:color="auto" w:fill="FFFFFF"/>
          <w:lang w:val="en-GB"/>
        </w:rPr>
        <w:t>and</w:t>
      </w:r>
      <w:r w:rsidRPr="00D844C7">
        <w:rPr>
          <w:rFonts w:ascii="Arial" w:eastAsia="Yu Mincho" w:hAnsi="Arial" w:cs="Arial"/>
          <w:color w:val="202020"/>
          <w:sz w:val="18"/>
          <w:szCs w:val="18"/>
          <w:u w:val="double"/>
          <w:shd w:val="clear" w:color="auto" w:fill="FFFFFF"/>
          <w:lang w:val="en-GB"/>
        </w:rPr>
        <w:t xml:space="preserve"> open systems should </w:t>
      </w:r>
      <w:r w:rsidRPr="00D844C7">
        <w:rPr>
          <w:rFonts w:ascii="Arial" w:eastAsia="Yu Mincho" w:hAnsi="Arial" w:cs="Arial"/>
          <w:strike/>
          <w:color w:val="202020"/>
          <w:sz w:val="18"/>
          <w:szCs w:val="18"/>
          <w:u w:val="double"/>
          <w:shd w:val="clear" w:color="auto" w:fill="FFFFFF"/>
          <w:lang w:val="en-GB"/>
        </w:rPr>
        <w:t>still</w:t>
      </w:r>
      <w:r w:rsidRPr="00D844C7">
        <w:rPr>
          <w:rFonts w:ascii="Arial" w:eastAsia="Yu Mincho" w:hAnsi="Arial" w:cs="Arial"/>
          <w:color w:val="202020"/>
          <w:sz w:val="18"/>
          <w:szCs w:val="18"/>
          <w:u w:val="double"/>
          <w:shd w:val="clear" w:color="auto" w:fill="FFFFFF"/>
          <w:lang w:val="en-GB"/>
        </w:rPr>
        <w:t xml:space="preserve"> be </w:t>
      </w:r>
      <w:r w:rsidRPr="00D844C7">
        <w:rPr>
          <w:rFonts w:ascii="Arial" w:eastAsia="Yu Mincho" w:hAnsi="Arial" w:cs="Arial"/>
          <w:strike/>
          <w:color w:val="202020"/>
          <w:sz w:val="18"/>
          <w:szCs w:val="18"/>
          <w:u w:val="double"/>
          <w:shd w:val="clear" w:color="auto" w:fill="FFFFFF"/>
          <w:lang w:val="en-GB"/>
        </w:rPr>
        <w:t>subject to</w:t>
      </w:r>
      <w:r w:rsidRPr="00D844C7">
        <w:rPr>
          <w:rFonts w:ascii="Arial" w:eastAsia="Yu Mincho" w:hAnsi="Arial" w:cs="Arial"/>
          <w:color w:val="202020"/>
          <w:sz w:val="18"/>
          <w:szCs w:val="18"/>
          <w:u w:val="double"/>
          <w:shd w:val="clear" w:color="auto" w:fill="FFFFFF"/>
          <w:lang w:val="en-GB"/>
        </w:rPr>
        <w:t xml:space="preserve"> assessed to determine the need for </w:t>
      </w:r>
      <w:r w:rsidRPr="00D844C7">
        <w:rPr>
          <w:rFonts w:ascii="Arial" w:eastAsia="Yu Mincho" w:hAnsi="Arial" w:cs="Arial"/>
          <w:i/>
          <w:iCs/>
          <w:color w:val="202020"/>
          <w:sz w:val="18"/>
          <w:szCs w:val="18"/>
          <w:u w:val="double"/>
          <w:shd w:val="clear" w:color="auto" w:fill="FFFFFF"/>
          <w:lang w:val="en-GB"/>
        </w:rPr>
        <w:t>disease</w:t>
      </w:r>
      <w:r w:rsidRPr="00D844C7">
        <w:rPr>
          <w:rFonts w:ascii="Arial" w:eastAsia="Yu Mincho" w:hAnsi="Arial" w:cs="Arial"/>
          <w:color w:val="202020"/>
          <w:sz w:val="18"/>
          <w:szCs w:val="18"/>
          <w:u w:val="double"/>
          <w:shd w:val="clear" w:color="auto" w:fill="FFFFFF"/>
          <w:lang w:val="en-GB"/>
        </w:rPr>
        <w:t xml:space="preserve"> mitigation measures.</w:t>
      </w:r>
    </w:p>
    <w:p w14:paraId="7EC78640" w14:textId="77777777" w:rsidR="00D844C7" w:rsidRPr="00D844C7" w:rsidRDefault="00D844C7" w:rsidP="00D844C7">
      <w:pPr>
        <w:autoSpaceDE w:val="0"/>
        <w:autoSpaceDN w:val="0"/>
        <w:adjustRightInd w:val="0"/>
        <w:spacing w:after="240" w:line="240" w:lineRule="auto"/>
        <w:jc w:val="both"/>
        <w:rPr>
          <w:rFonts w:ascii="Arial" w:eastAsia="Yu Mincho" w:hAnsi="Arial" w:cs="Arial"/>
          <w:color w:val="202020"/>
          <w:sz w:val="18"/>
          <w:szCs w:val="18"/>
          <w:u w:val="single" w:color="202020"/>
          <w:shd w:val="clear" w:color="auto" w:fill="FFFFFF"/>
          <w:lang w:val="en-GB"/>
        </w:rPr>
      </w:pPr>
      <w:r w:rsidRPr="00D844C7">
        <w:rPr>
          <w:rFonts w:ascii="Arial" w:eastAsia="Yu Mincho" w:hAnsi="Arial" w:cs="Arial"/>
          <w:color w:val="202020"/>
          <w:sz w:val="18"/>
          <w:szCs w:val="18"/>
          <w:u w:val="single" w:color="202020"/>
          <w:shd w:val="clear" w:color="auto" w:fill="FFFFFF"/>
          <w:lang w:val="en-GB"/>
        </w:rPr>
        <w:br w:type="page"/>
      </w:r>
    </w:p>
    <w:p w14:paraId="47763E69" w14:textId="77777777" w:rsidR="00D844C7" w:rsidRPr="00D844C7" w:rsidRDefault="00D844C7" w:rsidP="00D844C7">
      <w:pPr>
        <w:autoSpaceDE w:val="0"/>
        <w:autoSpaceDN w:val="0"/>
        <w:adjustRightInd w:val="0"/>
        <w:spacing w:after="240" w:line="240" w:lineRule="auto"/>
        <w:jc w:val="both"/>
        <w:rPr>
          <w:rFonts w:ascii="Arial" w:eastAsia="Helvetica" w:hAnsi="Arial" w:cs="Arial"/>
          <w:color w:val="000000"/>
          <w:sz w:val="18"/>
          <w:szCs w:val="18"/>
          <w:u w:color="202020"/>
          <w:shd w:val="clear" w:color="auto" w:fill="FFFFFF"/>
          <w:lang w:val="en-GB"/>
        </w:rPr>
      </w:pPr>
      <w:r w:rsidRPr="00D844C7">
        <w:rPr>
          <w:rFonts w:ascii="Arial" w:eastAsia="Yu Mincho" w:hAnsi="Arial" w:cs="Arial"/>
          <w:color w:val="202020"/>
          <w:sz w:val="18"/>
          <w:szCs w:val="18"/>
          <w:u w:val="single" w:color="202020"/>
          <w:shd w:val="clear" w:color="auto" w:fill="FFFFFF"/>
          <w:lang w:val="en-GB"/>
        </w:rPr>
        <w:lastRenderedPageBreak/>
        <w:t xml:space="preserve">Semi-open </w:t>
      </w:r>
      <w:r w:rsidRPr="00D844C7">
        <w:rPr>
          <w:rFonts w:ascii="Arial" w:eastAsia="Yu Mincho" w:hAnsi="Arial" w:cs="Arial"/>
          <w:color w:val="202020"/>
          <w:sz w:val="18"/>
          <w:szCs w:val="18"/>
          <w:u w:val="double" w:color="202020"/>
          <w:shd w:val="clear" w:color="auto" w:fill="FFFFFF"/>
          <w:lang w:val="en-GB"/>
        </w:rPr>
        <w:t>systems</w:t>
      </w:r>
    </w:p>
    <w:p w14:paraId="1E45110C" w14:textId="77777777" w:rsidR="00D844C7" w:rsidRPr="00D844C7" w:rsidRDefault="00D844C7" w:rsidP="00D844C7">
      <w:pPr>
        <w:autoSpaceDE w:val="0"/>
        <w:autoSpaceDN w:val="0"/>
        <w:adjustRightInd w:val="0"/>
        <w:spacing w:after="240" w:line="240" w:lineRule="auto"/>
        <w:jc w:val="both"/>
        <w:rPr>
          <w:rFonts w:ascii="Arial" w:eastAsia="Yu Mincho" w:hAnsi="Arial" w:cs="Arial"/>
          <w:color w:val="000000"/>
          <w:sz w:val="18"/>
          <w:szCs w:val="18"/>
          <w:u w:color="202020"/>
          <w:shd w:val="clear" w:color="auto" w:fill="FFFFFF"/>
          <w:lang w:val="en-GB"/>
        </w:rPr>
      </w:pPr>
      <w:r w:rsidRPr="00D844C7">
        <w:rPr>
          <w:rFonts w:ascii="Arial" w:eastAsia="Yu Mincho" w:hAnsi="Arial" w:cs="Arial"/>
          <w:color w:val="202020"/>
          <w:sz w:val="18"/>
          <w:szCs w:val="18"/>
          <w:u w:color="202020"/>
          <w:shd w:val="clear" w:color="auto" w:fill="FFFFFF"/>
          <w:lang w:val="en-GB"/>
        </w:rPr>
        <w:t>In a semi-open </w:t>
      </w:r>
      <w:r w:rsidRPr="00D844C7">
        <w:rPr>
          <w:rFonts w:ascii="Arial" w:eastAsia="Yu Mincho" w:hAnsi="Arial" w:cs="Arial"/>
          <w:i/>
          <w:iCs/>
          <w:color w:val="202020"/>
          <w:sz w:val="18"/>
          <w:szCs w:val="18"/>
          <w:u w:color="202020"/>
          <w:shd w:val="clear" w:color="auto" w:fill="FFFFFF"/>
          <w:lang w:val="en-GB"/>
        </w:rPr>
        <w:t>aquaculture</w:t>
      </w:r>
      <w:r w:rsidRPr="00D844C7">
        <w:rPr>
          <w:rFonts w:ascii="Arial" w:eastAsia="Yu Mincho" w:hAnsi="Arial" w:cs="Arial"/>
          <w:color w:val="202020"/>
          <w:sz w:val="18"/>
          <w:szCs w:val="18"/>
          <w:u w:color="202020"/>
          <w:shd w:val="clear" w:color="auto" w:fill="FFFFFF"/>
          <w:lang w:val="en-GB"/>
        </w:rPr>
        <w:t xml:space="preserve"> production system, it is not possible to have control </w:t>
      </w:r>
      <w:r w:rsidRPr="00D844C7">
        <w:rPr>
          <w:rFonts w:ascii="Arial" w:eastAsia="SimSun" w:hAnsi="Arial" w:cs="Arial"/>
          <w:color w:val="202020"/>
          <w:sz w:val="18"/>
          <w:szCs w:val="18"/>
          <w:u w:color="202020"/>
          <w:shd w:val="clear" w:color="auto" w:fill="FFFFFF"/>
          <w:lang w:val="en-GB" w:eastAsia="zh-CN"/>
        </w:rPr>
        <w:t xml:space="preserve">over the </w:t>
      </w:r>
      <w:r w:rsidRPr="00D844C7">
        <w:rPr>
          <w:rFonts w:ascii="Arial" w:eastAsia="Yu Mincho" w:hAnsi="Arial" w:cs="Arial"/>
          <w:color w:val="202020"/>
          <w:sz w:val="18"/>
          <w:szCs w:val="18"/>
          <w:u w:color="202020"/>
          <w:shd w:val="clear" w:color="auto" w:fill="FFFFFF"/>
          <w:lang w:val="en-GB"/>
        </w:rPr>
        <w:t xml:space="preserve">water entering or exiting the system, or </w:t>
      </w:r>
      <w:r w:rsidRPr="00D844C7">
        <w:rPr>
          <w:rFonts w:ascii="Arial" w:eastAsia="Yu Mincho" w:hAnsi="Arial" w:cs="Arial"/>
          <w:strike/>
          <w:color w:val="202020"/>
          <w:sz w:val="18"/>
          <w:szCs w:val="18"/>
          <w:u w:val="double"/>
          <w:shd w:val="clear" w:color="auto" w:fill="FFFFFF"/>
          <w:lang w:val="en-GB"/>
        </w:rPr>
        <w:t>of</w:t>
      </w:r>
      <w:r w:rsidRPr="00D844C7">
        <w:rPr>
          <w:rFonts w:ascii="Arial" w:eastAsia="Yu Mincho" w:hAnsi="Arial" w:cs="Arial"/>
          <w:color w:val="202020"/>
          <w:sz w:val="18"/>
          <w:szCs w:val="18"/>
          <w:u w:color="202020"/>
          <w:shd w:val="clear" w:color="auto" w:fill="FFFFFF"/>
          <w:lang w:val="en-GB"/>
        </w:rPr>
        <w:t xml:space="preserve"> </w:t>
      </w:r>
      <w:r w:rsidRPr="00D844C7">
        <w:rPr>
          <w:rFonts w:ascii="Arial" w:eastAsia="Yu Mincho" w:hAnsi="Arial" w:cs="Arial"/>
          <w:color w:val="202020"/>
          <w:sz w:val="18"/>
          <w:szCs w:val="18"/>
          <w:u w:val="double"/>
          <w:shd w:val="clear" w:color="auto" w:fill="FFFFFF"/>
          <w:lang w:val="en-GB"/>
        </w:rPr>
        <w:t>over</w:t>
      </w:r>
      <w:r w:rsidRPr="00D844C7">
        <w:rPr>
          <w:rFonts w:ascii="Arial" w:eastAsia="Yu Mincho" w:hAnsi="Arial" w:cs="Arial"/>
          <w:color w:val="202020"/>
          <w:sz w:val="18"/>
          <w:szCs w:val="18"/>
          <w:u w:color="202020"/>
          <w:shd w:val="clear" w:color="auto" w:fill="FFFFFF"/>
          <w:lang w:val="en-GB"/>
        </w:rPr>
        <w:t xml:space="preserve"> the environmental conditions. Some </w:t>
      </w:r>
      <w:r w:rsidRPr="00D844C7">
        <w:rPr>
          <w:rFonts w:ascii="Arial" w:eastAsia="Yu Mincho" w:hAnsi="Arial" w:cs="Arial"/>
          <w:i/>
          <w:color w:val="202020"/>
          <w:sz w:val="18"/>
          <w:szCs w:val="18"/>
          <w:u w:color="202020"/>
          <w:shd w:val="clear" w:color="auto" w:fill="FFFFFF"/>
          <w:lang w:val="en-GB"/>
        </w:rPr>
        <w:t xml:space="preserve">aquatic animals </w:t>
      </w:r>
      <w:r w:rsidRPr="00D844C7">
        <w:rPr>
          <w:rFonts w:ascii="Arial" w:eastAsia="Yu Mincho" w:hAnsi="Arial" w:cs="Arial"/>
          <w:color w:val="202020"/>
          <w:sz w:val="18"/>
          <w:szCs w:val="18"/>
          <w:u w:color="202020"/>
          <w:shd w:val="clear" w:color="auto" w:fill="FFFFFF"/>
          <w:lang w:val="en-GB"/>
        </w:rPr>
        <w:t xml:space="preserve">and </w:t>
      </w:r>
      <w:r w:rsidRPr="00D844C7">
        <w:rPr>
          <w:rFonts w:ascii="Arial" w:eastAsia="Yu Mincho" w:hAnsi="Arial" w:cs="Arial"/>
          <w:i/>
          <w:color w:val="202020"/>
          <w:sz w:val="18"/>
          <w:szCs w:val="18"/>
          <w:u w:color="202020"/>
          <w:shd w:val="clear" w:color="auto" w:fill="FFFFFF"/>
          <w:lang w:val="en-GB"/>
        </w:rPr>
        <w:t>vectors</w:t>
      </w:r>
      <w:r w:rsidRPr="00D844C7">
        <w:rPr>
          <w:rFonts w:ascii="Arial" w:eastAsia="Yu Mincho" w:hAnsi="Arial" w:cs="Arial"/>
          <w:color w:val="202020"/>
          <w:sz w:val="18"/>
          <w:szCs w:val="18"/>
          <w:u w:color="202020"/>
          <w:shd w:val="clear" w:color="auto" w:fill="FFFFFF"/>
          <w:lang w:val="en-GB"/>
        </w:rPr>
        <w:t xml:space="preserve"> may also enter and exit the system. Examples of </w:t>
      </w:r>
      <w:r w:rsidRPr="00D844C7">
        <w:rPr>
          <w:rFonts w:ascii="Arial" w:eastAsia="SimSun" w:hAnsi="Arial" w:cs="Arial"/>
          <w:color w:val="202020"/>
          <w:sz w:val="18"/>
          <w:szCs w:val="18"/>
          <w:u w:color="202020"/>
          <w:shd w:val="clear" w:color="auto" w:fill="FFFFFF"/>
          <w:lang w:val="en-GB" w:eastAsia="zh-CN"/>
        </w:rPr>
        <w:t>semi-</w:t>
      </w:r>
      <w:r w:rsidRPr="00D844C7">
        <w:rPr>
          <w:rFonts w:ascii="Arial" w:eastAsia="Yu Mincho" w:hAnsi="Arial" w:cs="Arial"/>
          <w:color w:val="202020"/>
          <w:sz w:val="18"/>
          <w:szCs w:val="18"/>
          <w:u w:color="202020"/>
          <w:shd w:val="clear" w:color="auto" w:fill="FFFFFF"/>
          <w:lang w:val="en-GB"/>
        </w:rPr>
        <w:t xml:space="preserve">open </w:t>
      </w:r>
      <w:r w:rsidRPr="00D844C7">
        <w:rPr>
          <w:rFonts w:ascii="Arial" w:eastAsia="Yu Mincho" w:hAnsi="Arial" w:cs="Arial"/>
          <w:i/>
          <w:color w:val="202020"/>
          <w:sz w:val="18"/>
          <w:szCs w:val="18"/>
          <w:u w:color="202020"/>
          <w:shd w:val="clear" w:color="auto" w:fill="FFFFFF"/>
          <w:lang w:val="en-GB"/>
        </w:rPr>
        <w:t>aquaculture</w:t>
      </w:r>
      <w:r w:rsidRPr="00D844C7">
        <w:rPr>
          <w:rFonts w:ascii="Arial" w:eastAsia="SimSun" w:hAnsi="Arial" w:cs="Arial"/>
          <w:i/>
          <w:color w:val="202020"/>
          <w:sz w:val="18"/>
          <w:szCs w:val="18"/>
          <w:u w:color="202020"/>
          <w:shd w:val="clear" w:color="auto" w:fill="FFFFFF"/>
          <w:lang w:val="en-GB" w:eastAsia="zh-CN"/>
        </w:rPr>
        <w:t xml:space="preserve"> </w:t>
      </w:r>
      <w:r w:rsidRPr="00D844C7">
        <w:rPr>
          <w:rFonts w:ascii="Arial" w:eastAsia="Yu Mincho" w:hAnsi="Arial" w:cs="Arial"/>
          <w:color w:val="202020"/>
          <w:sz w:val="18"/>
          <w:szCs w:val="18"/>
          <w:u w:color="202020"/>
          <w:shd w:val="clear" w:color="auto" w:fill="FFFFFF"/>
          <w:lang w:val="en-GB"/>
        </w:rPr>
        <w:t xml:space="preserve">production systems are net pens </w:t>
      </w:r>
      <w:r w:rsidRPr="00D844C7">
        <w:rPr>
          <w:rFonts w:ascii="Arial" w:eastAsia="Yu Mincho" w:hAnsi="Arial" w:cs="Arial"/>
          <w:color w:val="202020"/>
          <w:sz w:val="18"/>
          <w:szCs w:val="18"/>
          <w:highlight w:val="yellow"/>
          <w:u w:val="double"/>
          <w:shd w:val="clear" w:color="auto" w:fill="FFFFFF"/>
          <w:lang w:val="en-GB"/>
        </w:rPr>
        <w:t>or cages</w:t>
      </w:r>
      <w:r w:rsidRPr="00D844C7">
        <w:rPr>
          <w:rFonts w:ascii="Arial" w:eastAsia="Yu Mincho" w:hAnsi="Arial" w:cs="Arial"/>
          <w:color w:val="202020"/>
          <w:sz w:val="18"/>
          <w:szCs w:val="18"/>
          <w:u w:color="202020"/>
          <w:shd w:val="clear" w:color="auto" w:fill="FFFFFF"/>
          <w:lang w:val="en-GB"/>
        </w:rPr>
        <w:t xml:space="preserve"> </w:t>
      </w:r>
      <w:r w:rsidRPr="00D844C7">
        <w:rPr>
          <w:rFonts w:ascii="Arial" w:eastAsia="Yu Mincho" w:hAnsi="Arial" w:cs="Arial"/>
          <w:color w:val="202020"/>
          <w:sz w:val="18"/>
          <w:szCs w:val="18"/>
          <w:u w:val="double"/>
          <w:shd w:val="clear" w:color="auto" w:fill="FFFFFF"/>
          <w:lang w:val="en-GB"/>
        </w:rPr>
        <w:t>for finfish</w:t>
      </w:r>
      <w:r w:rsidRPr="00D844C7">
        <w:rPr>
          <w:rFonts w:ascii="Arial" w:eastAsia="Yu Mincho" w:hAnsi="Arial" w:cs="Arial"/>
          <w:color w:val="202020"/>
          <w:sz w:val="18"/>
          <w:szCs w:val="18"/>
          <w:u w:color="202020"/>
          <w:shd w:val="clear" w:color="auto" w:fill="FFFFFF"/>
          <w:lang w:val="en-GB"/>
        </w:rPr>
        <w:t xml:space="preserve"> </w:t>
      </w:r>
      <w:r w:rsidRPr="00D844C7">
        <w:rPr>
          <w:rFonts w:ascii="Arial" w:eastAsia="Yu Mincho" w:hAnsi="Arial" w:cs="Arial"/>
          <w:color w:val="202020"/>
          <w:sz w:val="18"/>
          <w:szCs w:val="18"/>
          <w:u w:val="double"/>
          <w:shd w:val="clear" w:color="auto" w:fill="FFFFFF"/>
          <w:lang w:val="en-GB"/>
        </w:rPr>
        <w:t xml:space="preserve">and suspended baskets </w:t>
      </w:r>
      <w:r w:rsidRPr="00D844C7">
        <w:rPr>
          <w:rFonts w:ascii="Arial" w:eastAsia="Yu Mincho" w:hAnsi="Arial" w:cs="Arial"/>
          <w:color w:val="202020"/>
          <w:sz w:val="18"/>
          <w:szCs w:val="18"/>
          <w:highlight w:val="yellow"/>
          <w:u w:val="double"/>
          <w:shd w:val="clear" w:color="auto" w:fill="FFFFFF"/>
          <w:lang w:val="en-GB"/>
        </w:rPr>
        <w:t>or rope systems</w:t>
      </w:r>
      <w:r w:rsidRPr="00D844C7">
        <w:rPr>
          <w:rFonts w:ascii="Arial" w:eastAsia="Yu Mincho" w:hAnsi="Arial" w:cs="Arial"/>
          <w:color w:val="202020"/>
          <w:sz w:val="18"/>
          <w:szCs w:val="18"/>
          <w:u w:val="double"/>
          <w:shd w:val="clear" w:color="auto" w:fill="FFFFFF"/>
          <w:lang w:val="en-GB"/>
        </w:rPr>
        <w:t xml:space="preserve"> for </w:t>
      </w:r>
      <w:proofErr w:type="gramStart"/>
      <w:r w:rsidRPr="00D844C7">
        <w:rPr>
          <w:rFonts w:ascii="Arial" w:eastAsia="Yu Mincho" w:hAnsi="Arial" w:cs="Arial"/>
          <w:color w:val="202020"/>
          <w:sz w:val="18"/>
          <w:szCs w:val="18"/>
          <w:u w:val="double"/>
          <w:shd w:val="clear" w:color="auto" w:fill="FFFFFF"/>
          <w:lang w:val="en-GB"/>
        </w:rPr>
        <w:t>molluscs</w:t>
      </w:r>
      <w:proofErr w:type="gramEnd"/>
      <w:r w:rsidRPr="00D844C7">
        <w:rPr>
          <w:rFonts w:ascii="Arial" w:eastAsia="Yu Mincho" w:hAnsi="Arial" w:cs="Arial"/>
          <w:color w:val="202020"/>
          <w:sz w:val="18"/>
          <w:szCs w:val="18"/>
          <w:u w:val="double"/>
          <w:shd w:val="clear" w:color="auto" w:fill="FFFFFF"/>
          <w:lang w:val="en-GB"/>
        </w:rPr>
        <w:t xml:space="preserve"> </w:t>
      </w:r>
      <w:r w:rsidRPr="00D844C7">
        <w:rPr>
          <w:rFonts w:ascii="Arial" w:eastAsia="Yu Mincho" w:hAnsi="Arial" w:cs="Arial"/>
          <w:strike/>
          <w:color w:val="202020"/>
          <w:sz w:val="18"/>
          <w:szCs w:val="18"/>
          <w:u w:val="double"/>
          <w:shd w:val="clear" w:color="auto" w:fill="FFFFFF"/>
          <w:lang w:val="en-GB"/>
        </w:rPr>
        <w:t>aquaculture</w:t>
      </w:r>
      <w:r w:rsidRPr="00D844C7">
        <w:rPr>
          <w:rFonts w:ascii="Arial" w:eastAsia="Yu Mincho" w:hAnsi="Arial" w:cs="Arial"/>
          <w:color w:val="202020"/>
          <w:sz w:val="18"/>
          <w:szCs w:val="18"/>
          <w:u w:color="202020"/>
          <w:shd w:val="clear" w:color="auto" w:fill="FFFFFF"/>
          <w:lang w:val="en-GB"/>
        </w:rPr>
        <w:t xml:space="preserve"> in natural water bodies </w:t>
      </w:r>
      <w:r w:rsidRPr="00D844C7">
        <w:rPr>
          <w:rFonts w:ascii="Arial" w:eastAsia="Yu Mincho" w:hAnsi="Arial" w:cs="Arial"/>
          <w:strike/>
          <w:color w:val="202020"/>
          <w:sz w:val="18"/>
          <w:szCs w:val="18"/>
          <w:u w:color="202020"/>
          <w:shd w:val="clear" w:color="auto" w:fill="FFFFFF"/>
          <w:lang w:val="en-GB"/>
        </w:rPr>
        <w:t>and mollusc </w:t>
      </w:r>
      <w:r w:rsidRPr="00D844C7">
        <w:rPr>
          <w:rFonts w:ascii="Arial" w:eastAsia="Yu Mincho" w:hAnsi="Arial" w:cs="Arial"/>
          <w:i/>
          <w:iCs/>
          <w:strike/>
          <w:color w:val="202020"/>
          <w:sz w:val="18"/>
          <w:szCs w:val="18"/>
          <w:u w:color="202020"/>
          <w:shd w:val="clear" w:color="auto" w:fill="FFFFFF"/>
          <w:lang w:val="en-GB"/>
        </w:rPr>
        <w:t>aquaculture</w:t>
      </w:r>
      <w:r w:rsidRPr="00D844C7">
        <w:rPr>
          <w:rFonts w:ascii="Arial" w:eastAsia="Yu Mincho" w:hAnsi="Arial" w:cs="Arial"/>
          <w:iCs/>
          <w:strike/>
          <w:color w:val="202020"/>
          <w:sz w:val="18"/>
          <w:szCs w:val="18"/>
          <w:u w:color="202020"/>
          <w:shd w:val="clear" w:color="auto" w:fill="FFFFFF"/>
          <w:lang w:val="en-GB"/>
        </w:rPr>
        <w:t>, either suspended in the water column or on the ocean floor</w:t>
      </w:r>
      <w:r w:rsidRPr="00D844C7">
        <w:rPr>
          <w:rFonts w:ascii="Arial" w:eastAsia="Yu Mincho" w:hAnsi="Arial" w:cs="Arial"/>
          <w:color w:val="202020"/>
          <w:sz w:val="18"/>
          <w:szCs w:val="18"/>
          <w:u w:color="202020"/>
          <w:shd w:val="clear" w:color="auto" w:fill="FFFFFF"/>
          <w:lang w:val="en-GB"/>
        </w:rPr>
        <w:t>. </w:t>
      </w:r>
      <w:r w:rsidRPr="00D844C7">
        <w:rPr>
          <w:rFonts w:ascii="Arial" w:eastAsia="Yu Mincho" w:hAnsi="Arial" w:cs="Arial"/>
          <w:color w:val="000000"/>
          <w:sz w:val="18"/>
          <w:szCs w:val="18"/>
          <w:u w:color="202020"/>
          <w:shd w:val="clear" w:color="auto" w:fill="FFFFFF"/>
          <w:lang w:val="en-GB"/>
        </w:rPr>
        <w:t> </w:t>
      </w:r>
    </w:p>
    <w:p w14:paraId="5AABB719" w14:textId="77777777" w:rsidR="00D844C7" w:rsidRPr="00D844C7" w:rsidRDefault="00D844C7" w:rsidP="00D844C7">
      <w:pPr>
        <w:autoSpaceDE w:val="0"/>
        <w:autoSpaceDN w:val="0"/>
        <w:adjustRightInd w:val="0"/>
        <w:spacing w:after="240" w:line="240" w:lineRule="auto"/>
        <w:jc w:val="both"/>
        <w:rPr>
          <w:rFonts w:ascii="Arial" w:eastAsia="Helvetica" w:hAnsi="Arial" w:cs="Arial"/>
          <w:color w:val="000000"/>
          <w:sz w:val="18"/>
          <w:szCs w:val="18"/>
          <w:u w:color="202020"/>
          <w:shd w:val="clear" w:color="auto" w:fill="FFFFFF"/>
          <w:lang w:val="en-GB"/>
        </w:rPr>
      </w:pPr>
      <w:r w:rsidRPr="00D844C7">
        <w:rPr>
          <w:rFonts w:ascii="Arial" w:eastAsia="Yu Mincho" w:hAnsi="Arial" w:cs="Arial"/>
          <w:color w:val="202020"/>
          <w:sz w:val="18"/>
          <w:szCs w:val="18"/>
          <w:u w:val="single" w:color="202020"/>
          <w:shd w:val="clear" w:color="auto" w:fill="FFFFFF"/>
          <w:lang w:val="en-GB"/>
        </w:rPr>
        <w:t xml:space="preserve">Semi-closed </w:t>
      </w:r>
      <w:r w:rsidRPr="00D844C7">
        <w:rPr>
          <w:rFonts w:ascii="Arial" w:eastAsia="Yu Mincho" w:hAnsi="Arial" w:cs="Arial"/>
          <w:color w:val="202020"/>
          <w:sz w:val="18"/>
          <w:szCs w:val="18"/>
          <w:u w:val="double" w:color="202020"/>
          <w:shd w:val="clear" w:color="auto" w:fill="FFFFFF"/>
          <w:lang w:val="en-GB"/>
        </w:rPr>
        <w:t>systems</w:t>
      </w:r>
    </w:p>
    <w:p w14:paraId="089C2DB3" w14:textId="77777777" w:rsidR="00D844C7" w:rsidRPr="00D844C7" w:rsidRDefault="00D844C7" w:rsidP="00D844C7">
      <w:pPr>
        <w:autoSpaceDE w:val="0"/>
        <w:autoSpaceDN w:val="0"/>
        <w:adjustRightInd w:val="0"/>
        <w:spacing w:after="240" w:line="240" w:lineRule="auto"/>
        <w:jc w:val="both"/>
        <w:rPr>
          <w:rFonts w:ascii="Arial" w:eastAsia="Yu Mincho" w:hAnsi="Arial" w:cs="Arial"/>
          <w:color w:val="000000"/>
          <w:sz w:val="18"/>
          <w:szCs w:val="18"/>
          <w:u w:color="202020"/>
          <w:shd w:val="clear" w:color="auto" w:fill="FFFFFF"/>
          <w:lang w:val="en-GB"/>
        </w:rPr>
      </w:pPr>
      <w:r w:rsidRPr="00D844C7">
        <w:rPr>
          <w:rFonts w:ascii="Arial" w:eastAsia="Yu Mincho" w:hAnsi="Arial" w:cs="Arial"/>
          <w:color w:val="202020"/>
          <w:sz w:val="18"/>
          <w:szCs w:val="18"/>
          <w:u w:color="202020"/>
          <w:shd w:val="clear" w:color="auto" w:fill="FFFFFF"/>
          <w:lang w:val="en-GB"/>
        </w:rPr>
        <w:t>In a semi-closed </w:t>
      </w:r>
      <w:r w:rsidRPr="00D844C7">
        <w:rPr>
          <w:rFonts w:ascii="Arial" w:eastAsia="Yu Mincho" w:hAnsi="Arial" w:cs="Arial"/>
          <w:i/>
          <w:iCs/>
          <w:color w:val="202020"/>
          <w:sz w:val="18"/>
          <w:szCs w:val="18"/>
          <w:u w:color="202020"/>
          <w:shd w:val="clear" w:color="auto" w:fill="FFFFFF"/>
          <w:lang w:val="en-GB"/>
        </w:rPr>
        <w:t>aquaculture</w:t>
      </w:r>
      <w:r w:rsidRPr="00D844C7">
        <w:rPr>
          <w:rFonts w:ascii="Arial" w:eastAsia="Yu Mincho" w:hAnsi="Arial" w:cs="Arial"/>
          <w:color w:val="202020"/>
          <w:sz w:val="18"/>
          <w:szCs w:val="18"/>
          <w:u w:color="202020"/>
          <w:shd w:val="clear" w:color="auto" w:fill="FFFFFF"/>
          <w:lang w:val="en-GB"/>
        </w:rPr>
        <w:t xml:space="preserve"> production system, there is some control </w:t>
      </w:r>
      <w:r w:rsidRPr="00D844C7">
        <w:rPr>
          <w:rFonts w:ascii="Arial" w:eastAsia="Yu Mincho" w:hAnsi="Arial" w:cs="Arial"/>
          <w:strike/>
          <w:color w:val="202020"/>
          <w:sz w:val="18"/>
          <w:szCs w:val="18"/>
          <w:u w:color="202020"/>
          <w:shd w:val="clear" w:color="auto" w:fill="FFFFFF"/>
          <w:lang w:val="en-GB"/>
        </w:rPr>
        <w:t>of</w:t>
      </w:r>
      <w:r w:rsidRPr="00D844C7">
        <w:rPr>
          <w:rFonts w:ascii="Arial" w:eastAsia="Yu Mincho" w:hAnsi="Arial" w:cs="Arial"/>
          <w:color w:val="202020"/>
          <w:sz w:val="18"/>
          <w:szCs w:val="18"/>
          <w:u w:color="202020"/>
          <w:shd w:val="clear" w:color="auto" w:fill="FFFFFF"/>
          <w:lang w:val="en-GB"/>
        </w:rPr>
        <w:t xml:space="preserve"> </w:t>
      </w:r>
      <w:r w:rsidRPr="00D844C7">
        <w:rPr>
          <w:rFonts w:ascii="Arial" w:eastAsia="Yu Mincho" w:hAnsi="Arial" w:cs="Arial"/>
          <w:color w:val="202020"/>
          <w:sz w:val="18"/>
          <w:szCs w:val="18"/>
          <w:u w:val="double"/>
          <w:shd w:val="clear" w:color="auto" w:fill="FFFFFF"/>
          <w:lang w:val="en-GB"/>
        </w:rPr>
        <w:t>over the</w:t>
      </w:r>
      <w:r w:rsidRPr="00D844C7">
        <w:rPr>
          <w:rFonts w:ascii="Arial" w:eastAsia="Yu Mincho" w:hAnsi="Arial" w:cs="Arial"/>
          <w:color w:val="202020"/>
          <w:sz w:val="18"/>
          <w:szCs w:val="18"/>
          <w:u w:color="202020"/>
          <w:shd w:val="clear" w:color="auto" w:fill="FFFFFF"/>
          <w:lang w:val="en-GB"/>
        </w:rPr>
        <w:t xml:space="preserve"> water entering and exiting the system</w:t>
      </w:r>
      <w:r w:rsidRPr="00D844C7">
        <w:rPr>
          <w:rFonts w:ascii="Arial" w:eastAsia="Yu Mincho" w:hAnsi="Arial" w:cs="Arial"/>
          <w:color w:val="202020"/>
          <w:sz w:val="18"/>
          <w:szCs w:val="18"/>
          <w:shd w:val="clear" w:color="auto" w:fill="FFFFFF"/>
          <w:lang w:val="en-GB"/>
        </w:rPr>
        <w:t xml:space="preserve"> </w:t>
      </w:r>
      <w:r w:rsidRPr="00D844C7">
        <w:rPr>
          <w:rFonts w:ascii="Arial" w:eastAsia="Yu Mincho" w:hAnsi="Arial" w:cs="Arial"/>
          <w:color w:val="202020"/>
          <w:sz w:val="18"/>
          <w:szCs w:val="18"/>
          <w:u w:color="202020"/>
          <w:shd w:val="clear" w:color="auto" w:fill="FFFFFF"/>
          <w:lang w:val="en-GB"/>
        </w:rPr>
        <w:t xml:space="preserve">and </w:t>
      </w:r>
      <w:r w:rsidRPr="00D844C7">
        <w:rPr>
          <w:rFonts w:ascii="Arial" w:eastAsia="Yu Mincho" w:hAnsi="Arial" w:cs="Arial"/>
          <w:strike/>
          <w:color w:val="202020"/>
          <w:sz w:val="18"/>
          <w:szCs w:val="18"/>
          <w:u w:color="202020"/>
          <w:shd w:val="clear" w:color="auto" w:fill="FFFFFF"/>
          <w:lang w:val="en-GB"/>
        </w:rPr>
        <w:t>of</w:t>
      </w:r>
      <w:r w:rsidRPr="00D844C7">
        <w:rPr>
          <w:rFonts w:ascii="Arial" w:eastAsia="Yu Mincho" w:hAnsi="Arial" w:cs="Arial"/>
          <w:color w:val="202020"/>
          <w:sz w:val="18"/>
          <w:szCs w:val="18"/>
          <w:u w:color="202020"/>
          <w:shd w:val="clear" w:color="auto" w:fill="FFFFFF"/>
          <w:lang w:val="en-GB"/>
        </w:rPr>
        <w:t xml:space="preserve"> </w:t>
      </w:r>
      <w:r w:rsidRPr="00D844C7">
        <w:rPr>
          <w:rFonts w:ascii="Arial" w:eastAsia="Yu Mincho" w:hAnsi="Arial" w:cs="Arial"/>
          <w:color w:val="202020"/>
          <w:sz w:val="18"/>
          <w:szCs w:val="18"/>
          <w:u w:val="double"/>
          <w:shd w:val="clear" w:color="auto" w:fill="FFFFFF"/>
          <w:lang w:val="en-GB"/>
        </w:rPr>
        <w:t>over</w:t>
      </w:r>
      <w:r w:rsidRPr="00D844C7">
        <w:rPr>
          <w:rFonts w:ascii="Arial" w:eastAsia="Yu Mincho" w:hAnsi="Arial" w:cs="Arial"/>
          <w:color w:val="202020"/>
          <w:sz w:val="18"/>
          <w:szCs w:val="18"/>
          <w:u w:color="202020"/>
          <w:shd w:val="clear" w:color="auto" w:fill="FFFFFF"/>
          <w:lang w:val="en-GB"/>
        </w:rPr>
        <w:t xml:space="preserve"> </w:t>
      </w:r>
      <w:r w:rsidRPr="00D844C7">
        <w:rPr>
          <w:rFonts w:ascii="Arial" w:eastAsia="Yu Mincho" w:hAnsi="Arial" w:cs="Arial"/>
          <w:color w:val="202020"/>
          <w:sz w:val="18"/>
          <w:szCs w:val="18"/>
          <w:u w:val="double"/>
          <w:shd w:val="clear" w:color="auto" w:fill="FFFFFF"/>
          <w:lang w:val="en-GB"/>
        </w:rPr>
        <w:t>the</w:t>
      </w:r>
      <w:r w:rsidRPr="00D844C7">
        <w:rPr>
          <w:rFonts w:ascii="Arial" w:eastAsia="Yu Mincho" w:hAnsi="Arial" w:cs="Arial"/>
          <w:color w:val="202020"/>
          <w:sz w:val="18"/>
          <w:szCs w:val="18"/>
          <w:u w:color="202020"/>
          <w:shd w:val="clear" w:color="auto" w:fill="FFFFFF"/>
          <w:lang w:val="en-GB"/>
        </w:rPr>
        <w:t xml:space="preserve"> environmental conditions. </w:t>
      </w:r>
      <w:r w:rsidRPr="00D844C7">
        <w:rPr>
          <w:rFonts w:ascii="Arial" w:eastAsia="Yu Mincho" w:hAnsi="Arial" w:cs="Arial"/>
          <w:i/>
          <w:color w:val="202020"/>
          <w:sz w:val="18"/>
          <w:szCs w:val="18"/>
          <w:u w:color="202020"/>
          <w:shd w:val="clear" w:color="auto" w:fill="FFFFFF"/>
          <w:lang w:val="en-GB"/>
        </w:rPr>
        <w:t>Aquatic animals</w:t>
      </w:r>
      <w:r w:rsidRPr="00D844C7">
        <w:rPr>
          <w:rFonts w:ascii="Arial" w:eastAsia="Yu Mincho" w:hAnsi="Arial" w:cs="Arial"/>
          <w:color w:val="202020"/>
          <w:sz w:val="18"/>
          <w:szCs w:val="18"/>
          <w:u w:color="202020"/>
          <w:shd w:val="clear" w:color="auto" w:fill="FFFFFF"/>
          <w:lang w:val="en-GB"/>
        </w:rPr>
        <w:t xml:space="preserve"> and </w:t>
      </w:r>
      <w:r w:rsidRPr="00D844C7">
        <w:rPr>
          <w:rFonts w:ascii="Arial" w:eastAsia="Yu Mincho" w:hAnsi="Arial" w:cs="Arial"/>
          <w:i/>
          <w:color w:val="202020"/>
          <w:sz w:val="18"/>
          <w:szCs w:val="18"/>
          <w:u w:color="202020"/>
          <w:shd w:val="clear" w:color="auto" w:fill="FFFFFF"/>
          <w:lang w:val="en-GB"/>
        </w:rPr>
        <w:t>vectors</w:t>
      </w:r>
      <w:r w:rsidRPr="00D844C7">
        <w:rPr>
          <w:rFonts w:ascii="Arial" w:eastAsia="Yu Mincho" w:hAnsi="Arial" w:cs="Arial"/>
          <w:color w:val="202020"/>
          <w:sz w:val="18"/>
          <w:szCs w:val="18"/>
          <w:u w:color="202020"/>
          <w:shd w:val="clear" w:color="auto" w:fill="FFFFFF"/>
          <w:lang w:val="en-GB"/>
        </w:rPr>
        <w:t xml:space="preserve"> </w:t>
      </w:r>
      <w:r w:rsidRPr="00D844C7">
        <w:rPr>
          <w:rFonts w:ascii="Arial" w:eastAsia="Yu Mincho" w:hAnsi="Arial" w:cs="Arial"/>
          <w:strike/>
          <w:color w:val="202020"/>
          <w:sz w:val="18"/>
          <w:szCs w:val="18"/>
          <w:u w:color="202020"/>
          <w:shd w:val="clear" w:color="auto" w:fill="FFFFFF"/>
          <w:lang w:val="en-GB"/>
        </w:rPr>
        <w:t>may</w:t>
      </w:r>
      <w:r w:rsidRPr="00D844C7">
        <w:rPr>
          <w:rFonts w:ascii="Arial" w:eastAsia="Yu Mincho" w:hAnsi="Arial" w:cs="Arial"/>
          <w:color w:val="202020"/>
          <w:sz w:val="18"/>
          <w:szCs w:val="18"/>
          <w:u w:color="202020"/>
          <w:shd w:val="clear" w:color="auto" w:fill="FFFFFF"/>
          <w:lang w:val="en-GB"/>
        </w:rPr>
        <w:t xml:space="preserve"> </w:t>
      </w:r>
      <w:r w:rsidRPr="00D844C7">
        <w:rPr>
          <w:rFonts w:ascii="Arial" w:eastAsia="Yu Mincho" w:hAnsi="Arial" w:cs="Arial"/>
          <w:color w:val="202020"/>
          <w:sz w:val="18"/>
          <w:szCs w:val="18"/>
          <w:u w:val="double" w:color="202020"/>
          <w:shd w:val="clear" w:color="auto" w:fill="FFFFFF"/>
          <w:lang w:val="en-GB"/>
        </w:rPr>
        <w:t>can</w:t>
      </w:r>
      <w:r w:rsidRPr="00D844C7">
        <w:rPr>
          <w:rFonts w:ascii="Arial" w:eastAsia="Yu Mincho" w:hAnsi="Arial" w:cs="Arial"/>
          <w:color w:val="202020"/>
          <w:sz w:val="18"/>
          <w:szCs w:val="18"/>
          <w:u w:color="202020"/>
          <w:shd w:val="clear" w:color="auto" w:fill="FFFFFF"/>
          <w:lang w:val="en-GB"/>
        </w:rPr>
        <w:t xml:space="preserve"> be prevented from entering and exiting the system; however, there is limited control to prevent </w:t>
      </w:r>
      <w:r w:rsidRPr="00D844C7">
        <w:rPr>
          <w:rFonts w:ascii="Arial" w:eastAsia="SimSun" w:hAnsi="Arial" w:cs="Arial"/>
          <w:color w:val="202020"/>
          <w:sz w:val="18"/>
          <w:szCs w:val="18"/>
          <w:u w:color="202020"/>
          <w:shd w:val="clear" w:color="auto" w:fill="FFFFFF"/>
          <w:lang w:val="en-GB" w:eastAsia="zh-CN"/>
        </w:rPr>
        <w:t xml:space="preserve">the </w:t>
      </w:r>
      <w:r w:rsidRPr="00D844C7">
        <w:rPr>
          <w:rFonts w:ascii="Arial" w:eastAsia="Yu Mincho" w:hAnsi="Arial" w:cs="Arial"/>
          <w:color w:val="202020"/>
          <w:sz w:val="18"/>
          <w:szCs w:val="18"/>
          <w:u w:color="202020"/>
          <w:shd w:val="clear" w:color="auto" w:fill="FFFFFF"/>
          <w:lang w:val="en-GB"/>
        </w:rPr>
        <w:t xml:space="preserve">entry or exit of </w:t>
      </w:r>
      <w:r w:rsidRPr="00D844C7">
        <w:rPr>
          <w:rFonts w:ascii="Arial" w:eastAsia="Yu Mincho" w:hAnsi="Arial" w:cs="Arial"/>
          <w:i/>
          <w:color w:val="202020"/>
          <w:sz w:val="18"/>
          <w:szCs w:val="18"/>
          <w:u w:color="202020"/>
          <w:shd w:val="clear" w:color="auto" w:fill="FFFFFF"/>
          <w:lang w:val="en-GB"/>
        </w:rPr>
        <w:t>pathogenic agents</w:t>
      </w:r>
      <w:r w:rsidRPr="00D844C7">
        <w:rPr>
          <w:rFonts w:ascii="Arial" w:eastAsia="Yu Mincho" w:hAnsi="Arial" w:cs="Arial"/>
          <w:color w:val="202020"/>
          <w:sz w:val="18"/>
          <w:szCs w:val="18"/>
          <w:u w:color="202020"/>
          <w:shd w:val="clear" w:color="auto" w:fill="FFFFFF"/>
          <w:lang w:val="en-GB"/>
        </w:rPr>
        <w:t>. Examples of semi-closed </w:t>
      </w:r>
      <w:r w:rsidRPr="00D844C7">
        <w:rPr>
          <w:rFonts w:ascii="Arial" w:eastAsia="Yu Mincho" w:hAnsi="Arial" w:cs="Arial"/>
          <w:i/>
          <w:iCs/>
          <w:color w:val="202020"/>
          <w:sz w:val="18"/>
          <w:szCs w:val="18"/>
          <w:u w:color="202020"/>
          <w:shd w:val="clear" w:color="auto" w:fill="FFFFFF"/>
          <w:lang w:val="en-GB"/>
        </w:rPr>
        <w:t>aquaculture</w:t>
      </w:r>
      <w:r w:rsidRPr="00D844C7">
        <w:rPr>
          <w:rFonts w:ascii="Arial" w:eastAsia="Yu Mincho" w:hAnsi="Arial" w:cs="Arial"/>
          <w:color w:val="202020"/>
          <w:sz w:val="18"/>
          <w:szCs w:val="18"/>
          <w:u w:color="202020"/>
          <w:shd w:val="clear" w:color="auto" w:fill="FFFFFF"/>
          <w:lang w:val="en-GB"/>
        </w:rPr>
        <w:t xml:space="preserve"> production systems are ponds, raceways, </w:t>
      </w:r>
      <w:r w:rsidRPr="00D844C7">
        <w:rPr>
          <w:rFonts w:ascii="Arial" w:eastAsia="Yu Mincho" w:hAnsi="Arial" w:cs="Arial"/>
          <w:strike/>
          <w:color w:val="202020"/>
          <w:sz w:val="18"/>
          <w:szCs w:val="18"/>
          <w:highlight w:val="yellow"/>
          <w:u w:color="202020"/>
          <w:shd w:val="clear" w:color="auto" w:fill="FFFFFF"/>
          <w:lang w:val="en-GB"/>
        </w:rPr>
        <w:t>enclosed</w:t>
      </w:r>
      <w:r w:rsidRPr="00D844C7">
        <w:rPr>
          <w:rFonts w:ascii="Arial" w:eastAsia="Yu Mincho" w:hAnsi="Arial" w:cs="Arial"/>
          <w:color w:val="202020"/>
          <w:sz w:val="18"/>
          <w:szCs w:val="18"/>
          <w:u w:color="202020"/>
          <w:shd w:val="clear" w:color="auto" w:fill="FFFFFF"/>
          <w:lang w:val="en-GB"/>
        </w:rPr>
        <w:t xml:space="preserve"> </w:t>
      </w:r>
      <w:bookmarkStart w:id="4" w:name="_Hlk64632060"/>
      <w:r w:rsidRPr="00D844C7">
        <w:rPr>
          <w:rFonts w:ascii="Arial" w:eastAsia="Yu Mincho" w:hAnsi="Arial" w:cs="Arial"/>
          <w:color w:val="202020"/>
          <w:sz w:val="18"/>
          <w:szCs w:val="18"/>
          <w:u w:color="202020"/>
          <w:shd w:val="clear" w:color="auto" w:fill="FFFFFF"/>
          <w:lang w:val="en-GB"/>
        </w:rPr>
        <w:t xml:space="preserve">floating </w:t>
      </w:r>
      <w:r w:rsidRPr="00D844C7">
        <w:rPr>
          <w:rFonts w:ascii="Arial" w:eastAsia="Yu Mincho" w:hAnsi="Arial" w:cs="Arial"/>
          <w:color w:val="202020"/>
          <w:sz w:val="18"/>
          <w:szCs w:val="18"/>
          <w:highlight w:val="yellow"/>
          <w:u w:val="double"/>
          <w:shd w:val="clear" w:color="auto" w:fill="FFFFFF"/>
          <w:lang w:val="en-GB"/>
        </w:rPr>
        <w:t>enclosures</w:t>
      </w:r>
      <w:r w:rsidRPr="00D844C7">
        <w:rPr>
          <w:rFonts w:ascii="Arial" w:eastAsia="Yu Mincho" w:hAnsi="Arial" w:cs="Arial"/>
          <w:color w:val="202020"/>
          <w:sz w:val="18"/>
          <w:szCs w:val="18"/>
          <w:u w:color="202020"/>
          <w:shd w:val="clear" w:color="auto" w:fill="FFFFFF"/>
          <w:lang w:val="en-GB"/>
        </w:rPr>
        <w:t xml:space="preserve"> </w:t>
      </w:r>
      <w:bookmarkEnd w:id="4"/>
      <w:r w:rsidRPr="00D844C7">
        <w:rPr>
          <w:rFonts w:ascii="Arial" w:eastAsia="Yu Mincho" w:hAnsi="Arial" w:cs="Arial"/>
          <w:strike/>
          <w:color w:val="202020"/>
          <w:sz w:val="18"/>
          <w:szCs w:val="18"/>
          <w:highlight w:val="yellow"/>
          <w:u w:color="202020"/>
          <w:shd w:val="clear" w:color="auto" w:fill="FFFFFF"/>
          <w:lang w:val="en-GB"/>
        </w:rPr>
        <w:t>pens</w:t>
      </w:r>
      <w:r w:rsidRPr="00D844C7">
        <w:rPr>
          <w:rFonts w:ascii="Arial" w:eastAsia="Yu Mincho" w:hAnsi="Arial" w:cs="Arial"/>
          <w:color w:val="202020"/>
          <w:sz w:val="18"/>
          <w:szCs w:val="18"/>
          <w:u w:color="202020"/>
          <w:shd w:val="clear" w:color="auto" w:fill="FFFFFF"/>
          <w:lang w:val="en-GB"/>
        </w:rPr>
        <w:t>, and flow</w:t>
      </w:r>
      <w:r w:rsidRPr="00D844C7">
        <w:rPr>
          <w:rFonts w:ascii="Arial" w:eastAsia="Yu Mincho" w:hAnsi="Arial" w:cs="Arial"/>
          <w:color w:val="202020"/>
          <w:sz w:val="18"/>
          <w:szCs w:val="18"/>
          <w:u w:val="double"/>
          <w:shd w:val="clear" w:color="auto" w:fill="FFFFFF"/>
          <w:lang w:val="en-GB"/>
        </w:rPr>
        <w:t>-</w:t>
      </w:r>
      <w:r w:rsidRPr="00D844C7">
        <w:rPr>
          <w:rFonts w:ascii="Arial" w:eastAsia="Yu Mincho" w:hAnsi="Arial" w:cs="Arial"/>
          <w:color w:val="202020"/>
          <w:sz w:val="18"/>
          <w:szCs w:val="18"/>
          <w:u w:color="202020"/>
          <w:shd w:val="clear" w:color="auto" w:fill="FFFFFF"/>
          <w:lang w:val="en-GB"/>
        </w:rPr>
        <w:t>through tanks.</w:t>
      </w:r>
      <w:r w:rsidRPr="00D844C7">
        <w:rPr>
          <w:rFonts w:ascii="Arial" w:eastAsia="Yu Mincho" w:hAnsi="Arial" w:cs="Arial"/>
          <w:color w:val="000000"/>
          <w:sz w:val="18"/>
          <w:szCs w:val="18"/>
          <w:u w:color="202020"/>
          <w:shd w:val="clear" w:color="auto" w:fill="FFFFFF"/>
          <w:lang w:val="en-GB"/>
        </w:rPr>
        <w:t> </w:t>
      </w:r>
    </w:p>
    <w:p w14:paraId="6A91E9EA" w14:textId="77777777" w:rsidR="00D844C7" w:rsidRPr="00D844C7" w:rsidRDefault="00D844C7" w:rsidP="00D844C7">
      <w:pPr>
        <w:autoSpaceDE w:val="0"/>
        <w:autoSpaceDN w:val="0"/>
        <w:adjustRightInd w:val="0"/>
        <w:spacing w:after="240" w:line="240" w:lineRule="auto"/>
        <w:jc w:val="both"/>
        <w:rPr>
          <w:rFonts w:ascii="Arial" w:eastAsia="Yu Mincho" w:hAnsi="Arial" w:cs="Arial"/>
          <w:color w:val="000000"/>
          <w:sz w:val="18"/>
          <w:szCs w:val="18"/>
          <w:u w:color="202020"/>
          <w:shd w:val="clear" w:color="auto" w:fill="FFFFFF"/>
          <w:lang w:val="en-GB"/>
        </w:rPr>
      </w:pPr>
      <w:r w:rsidRPr="00D844C7">
        <w:rPr>
          <w:rFonts w:ascii="Arial" w:eastAsia="Yu Mincho" w:hAnsi="Arial" w:cs="Arial"/>
          <w:color w:val="202020"/>
          <w:sz w:val="18"/>
          <w:szCs w:val="18"/>
          <w:u w:val="single" w:color="202020"/>
          <w:shd w:val="clear" w:color="auto" w:fill="FFFFFF"/>
          <w:lang w:val="en-GB"/>
        </w:rPr>
        <w:t>Closed</w:t>
      </w:r>
      <w:r w:rsidRPr="00D844C7">
        <w:rPr>
          <w:rFonts w:ascii="Arial" w:eastAsia="Yu Mincho" w:hAnsi="Arial" w:cs="Arial"/>
          <w:color w:val="000000"/>
          <w:sz w:val="18"/>
          <w:szCs w:val="18"/>
          <w:u w:color="202020"/>
          <w:shd w:val="clear" w:color="auto" w:fill="FFFFFF"/>
          <w:lang w:val="en-GB"/>
        </w:rPr>
        <w:t> </w:t>
      </w:r>
      <w:r w:rsidRPr="00D844C7">
        <w:rPr>
          <w:rFonts w:ascii="Arial" w:eastAsia="Yu Mincho" w:hAnsi="Arial" w:cs="Arial"/>
          <w:color w:val="000000"/>
          <w:sz w:val="18"/>
          <w:szCs w:val="18"/>
          <w:u w:val="double" w:color="202020"/>
          <w:shd w:val="clear" w:color="auto" w:fill="FFFFFF"/>
          <w:lang w:val="en-GB"/>
        </w:rPr>
        <w:t>systems</w:t>
      </w:r>
    </w:p>
    <w:p w14:paraId="7AC7B78E" w14:textId="77777777" w:rsidR="00D844C7" w:rsidRPr="00D844C7" w:rsidRDefault="00D844C7" w:rsidP="00D844C7">
      <w:pPr>
        <w:autoSpaceDE w:val="0"/>
        <w:autoSpaceDN w:val="0"/>
        <w:adjustRightInd w:val="0"/>
        <w:spacing w:after="240" w:line="240" w:lineRule="auto"/>
        <w:jc w:val="both"/>
        <w:rPr>
          <w:rFonts w:ascii="Arial" w:eastAsia="Yu Mincho" w:hAnsi="Arial" w:cs="Arial"/>
          <w:color w:val="202020"/>
          <w:sz w:val="18"/>
          <w:szCs w:val="18"/>
          <w:u w:color="202020"/>
          <w:shd w:val="clear" w:color="auto" w:fill="FFFFFF"/>
          <w:lang w:val="en-GB"/>
        </w:rPr>
      </w:pPr>
      <w:r w:rsidRPr="00D844C7">
        <w:rPr>
          <w:rFonts w:ascii="Arial" w:eastAsia="Yu Mincho" w:hAnsi="Arial" w:cs="Arial"/>
          <w:color w:val="202020"/>
          <w:sz w:val="18"/>
          <w:szCs w:val="18"/>
          <w:u w:color="202020"/>
          <w:shd w:val="clear" w:color="auto" w:fill="FFFFFF"/>
          <w:lang w:val="en-GB"/>
        </w:rPr>
        <w:t>In a closed </w:t>
      </w:r>
      <w:r w:rsidRPr="00D844C7">
        <w:rPr>
          <w:rFonts w:ascii="Arial" w:eastAsia="Yu Mincho" w:hAnsi="Arial" w:cs="Arial"/>
          <w:i/>
          <w:iCs/>
          <w:color w:val="202020"/>
          <w:sz w:val="18"/>
          <w:szCs w:val="18"/>
          <w:u w:color="202020"/>
          <w:shd w:val="clear" w:color="auto" w:fill="FFFFFF"/>
          <w:lang w:val="en-GB"/>
        </w:rPr>
        <w:t>aquaculture</w:t>
      </w:r>
      <w:r w:rsidRPr="00D844C7">
        <w:rPr>
          <w:rFonts w:ascii="Arial" w:eastAsia="Yu Mincho" w:hAnsi="Arial" w:cs="Arial"/>
          <w:color w:val="202020"/>
          <w:sz w:val="18"/>
          <w:szCs w:val="18"/>
          <w:u w:color="202020"/>
          <w:shd w:val="clear" w:color="auto" w:fill="FFFFFF"/>
          <w:lang w:val="en-GB"/>
        </w:rPr>
        <w:t xml:space="preserve"> production system, </w:t>
      </w:r>
      <w:r w:rsidRPr="00D844C7">
        <w:rPr>
          <w:rFonts w:ascii="Arial" w:eastAsia="Yu Mincho" w:hAnsi="Arial" w:cs="Arial"/>
          <w:strike/>
          <w:color w:val="202020"/>
          <w:sz w:val="18"/>
          <w:szCs w:val="18"/>
          <w:u w:color="202020"/>
          <w:shd w:val="clear" w:color="auto" w:fill="FFFFFF"/>
          <w:lang w:val="en-GB"/>
        </w:rPr>
        <w:t>the</w:t>
      </w:r>
      <w:r w:rsidRPr="00D844C7">
        <w:rPr>
          <w:rFonts w:ascii="Arial" w:eastAsia="Yu Mincho" w:hAnsi="Arial" w:cs="Arial"/>
          <w:color w:val="202020"/>
          <w:sz w:val="18"/>
          <w:szCs w:val="18"/>
          <w:u w:color="202020"/>
          <w:shd w:val="clear" w:color="auto" w:fill="FFFFFF"/>
          <w:lang w:val="en-GB"/>
        </w:rPr>
        <w:t xml:space="preserve"> </w:t>
      </w:r>
      <w:r w:rsidRPr="00D844C7">
        <w:rPr>
          <w:rFonts w:ascii="Arial" w:eastAsia="Yu Mincho" w:hAnsi="Arial" w:cs="Arial"/>
          <w:color w:val="202020"/>
          <w:sz w:val="18"/>
          <w:szCs w:val="18"/>
          <w:u w:val="double" w:color="202020"/>
          <w:shd w:val="clear" w:color="auto" w:fill="FFFFFF"/>
          <w:lang w:val="en-GB"/>
        </w:rPr>
        <w:t xml:space="preserve">there is sufficient </w:t>
      </w:r>
      <w:r w:rsidRPr="00D844C7">
        <w:rPr>
          <w:rFonts w:ascii="Arial" w:eastAsia="Yu Mincho" w:hAnsi="Arial" w:cs="Arial"/>
          <w:color w:val="202020"/>
          <w:sz w:val="18"/>
          <w:szCs w:val="18"/>
          <w:u w:color="202020"/>
          <w:shd w:val="clear" w:color="auto" w:fill="FFFFFF"/>
          <w:lang w:val="en-GB"/>
        </w:rPr>
        <w:t xml:space="preserve">control </w:t>
      </w:r>
      <w:r w:rsidRPr="00D844C7">
        <w:rPr>
          <w:rFonts w:ascii="Arial" w:eastAsia="Yu Mincho" w:hAnsi="Arial" w:cs="Arial"/>
          <w:strike/>
          <w:color w:val="202020"/>
          <w:sz w:val="18"/>
          <w:szCs w:val="18"/>
          <w:u w:color="202020"/>
          <w:shd w:val="clear" w:color="auto" w:fill="FFFFFF"/>
          <w:lang w:val="en-GB"/>
        </w:rPr>
        <w:t>of</w:t>
      </w:r>
      <w:r w:rsidRPr="00D844C7">
        <w:rPr>
          <w:rFonts w:ascii="Arial" w:eastAsia="Yu Mincho" w:hAnsi="Arial" w:cs="Arial"/>
          <w:color w:val="202020"/>
          <w:sz w:val="18"/>
          <w:szCs w:val="18"/>
          <w:u w:color="202020"/>
          <w:shd w:val="clear" w:color="auto" w:fill="FFFFFF"/>
          <w:lang w:val="en-GB"/>
        </w:rPr>
        <w:t xml:space="preserve"> </w:t>
      </w:r>
      <w:r w:rsidRPr="00D844C7">
        <w:rPr>
          <w:rFonts w:ascii="Arial" w:eastAsia="Yu Mincho" w:hAnsi="Arial" w:cs="Arial"/>
          <w:color w:val="202020"/>
          <w:sz w:val="18"/>
          <w:szCs w:val="18"/>
          <w:u w:val="double" w:color="202020"/>
          <w:shd w:val="clear" w:color="auto" w:fill="FFFFFF"/>
          <w:lang w:val="en-GB"/>
        </w:rPr>
        <w:t>over</w:t>
      </w:r>
      <w:r w:rsidRPr="00D844C7">
        <w:rPr>
          <w:rFonts w:ascii="Arial" w:eastAsia="Yu Mincho" w:hAnsi="Arial" w:cs="Arial"/>
          <w:color w:val="202020"/>
          <w:sz w:val="18"/>
          <w:szCs w:val="18"/>
          <w:u w:color="202020"/>
          <w:shd w:val="clear" w:color="auto" w:fill="FFFFFF"/>
          <w:lang w:val="en-GB"/>
        </w:rPr>
        <w:t xml:space="preserve"> water entering and exiting the system </w:t>
      </w:r>
      <w:proofErr w:type="gramStart"/>
      <w:r w:rsidRPr="00D844C7">
        <w:rPr>
          <w:rFonts w:ascii="Arial" w:eastAsia="Yu Mincho" w:hAnsi="Arial" w:cs="Arial"/>
          <w:strike/>
          <w:color w:val="202020"/>
          <w:sz w:val="18"/>
          <w:szCs w:val="18"/>
          <w:u w:color="202020"/>
          <w:shd w:val="clear" w:color="auto" w:fill="FFFFFF"/>
          <w:lang w:val="en-GB"/>
        </w:rPr>
        <w:t>can</w:t>
      </w:r>
      <w:r w:rsidRPr="00D844C7">
        <w:rPr>
          <w:rFonts w:ascii="Arial" w:eastAsia="Yu Mincho" w:hAnsi="Arial" w:cs="Arial"/>
          <w:color w:val="202020"/>
          <w:sz w:val="18"/>
          <w:szCs w:val="18"/>
          <w:u w:color="202020"/>
          <w:shd w:val="clear" w:color="auto" w:fill="FFFFFF"/>
          <w:lang w:val="en-GB"/>
        </w:rPr>
        <w:t xml:space="preserve"> </w:t>
      </w:r>
      <w:r w:rsidRPr="00D844C7">
        <w:rPr>
          <w:rFonts w:ascii="Arial" w:eastAsia="Yu Mincho" w:hAnsi="Arial" w:cs="Arial"/>
          <w:color w:val="202020"/>
          <w:sz w:val="18"/>
          <w:szCs w:val="18"/>
          <w:u w:val="double" w:color="202020"/>
          <w:shd w:val="clear" w:color="auto" w:fill="FFFFFF"/>
          <w:lang w:val="en-GB"/>
        </w:rPr>
        <w:t>to</w:t>
      </w:r>
      <w:proofErr w:type="gramEnd"/>
      <w:r w:rsidRPr="00D844C7">
        <w:rPr>
          <w:rFonts w:ascii="Arial" w:eastAsia="Yu Mincho" w:hAnsi="Arial" w:cs="Arial"/>
          <w:color w:val="202020"/>
          <w:sz w:val="18"/>
          <w:szCs w:val="18"/>
          <w:u w:color="202020"/>
          <w:shd w:val="clear" w:color="auto" w:fill="FFFFFF"/>
          <w:lang w:val="en-GB"/>
        </w:rPr>
        <w:t xml:space="preserve"> exclude </w:t>
      </w:r>
      <w:r w:rsidRPr="00D844C7">
        <w:rPr>
          <w:rFonts w:ascii="Arial" w:eastAsia="Yu Mincho" w:hAnsi="Arial" w:cs="Arial"/>
          <w:i/>
          <w:color w:val="202020"/>
          <w:sz w:val="18"/>
          <w:szCs w:val="18"/>
          <w:u w:color="202020"/>
          <w:shd w:val="clear" w:color="auto" w:fill="FFFFFF"/>
          <w:lang w:val="en-GB"/>
        </w:rPr>
        <w:t>aquatic animals</w:t>
      </w:r>
      <w:r w:rsidRPr="00D844C7">
        <w:rPr>
          <w:rFonts w:ascii="Arial" w:eastAsia="Yu Mincho" w:hAnsi="Arial" w:cs="Arial"/>
          <w:color w:val="202020"/>
          <w:sz w:val="18"/>
          <w:szCs w:val="18"/>
          <w:u w:color="202020"/>
          <w:shd w:val="clear" w:color="auto" w:fill="FFFFFF"/>
          <w:lang w:val="en-GB"/>
        </w:rPr>
        <w:t xml:space="preserve">, </w:t>
      </w:r>
      <w:r w:rsidRPr="00D844C7">
        <w:rPr>
          <w:rFonts w:ascii="Arial" w:eastAsia="Yu Mincho" w:hAnsi="Arial" w:cs="Arial"/>
          <w:i/>
          <w:color w:val="202020"/>
          <w:sz w:val="18"/>
          <w:szCs w:val="18"/>
          <w:u w:color="202020"/>
          <w:shd w:val="clear" w:color="auto" w:fill="FFFFFF"/>
          <w:lang w:val="en-GB"/>
        </w:rPr>
        <w:t>vectors</w:t>
      </w:r>
      <w:r w:rsidRPr="00D844C7">
        <w:rPr>
          <w:rFonts w:ascii="Arial" w:eastAsia="Yu Mincho" w:hAnsi="Arial" w:cs="Arial"/>
          <w:color w:val="202020"/>
          <w:sz w:val="18"/>
          <w:szCs w:val="18"/>
          <w:u w:color="202020"/>
          <w:shd w:val="clear" w:color="auto" w:fill="FFFFFF"/>
          <w:lang w:val="en-GB"/>
        </w:rPr>
        <w:t xml:space="preserve"> and </w:t>
      </w:r>
      <w:r w:rsidRPr="00D844C7">
        <w:rPr>
          <w:rFonts w:ascii="Arial" w:eastAsia="Yu Mincho" w:hAnsi="Arial" w:cs="Arial"/>
          <w:i/>
          <w:color w:val="202020"/>
          <w:sz w:val="18"/>
          <w:szCs w:val="18"/>
          <w:u w:color="202020"/>
          <w:shd w:val="clear" w:color="auto" w:fill="FFFFFF"/>
          <w:lang w:val="en-GB"/>
        </w:rPr>
        <w:t>pathogenic agents</w:t>
      </w:r>
      <w:r w:rsidRPr="00D844C7">
        <w:rPr>
          <w:rFonts w:ascii="Arial" w:eastAsia="Yu Mincho" w:hAnsi="Arial" w:cs="Arial"/>
          <w:sz w:val="18"/>
          <w:szCs w:val="18"/>
          <w:u w:color="202020"/>
          <w:shd w:val="clear" w:color="auto" w:fill="FFFFFF"/>
          <w:lang w:val="en-GB"/>
        </w:rPr>
        <w:t xml:space="preserve">. </w:t>
      </w:r>
      <w:r w:rsidRPr="00D844C7">
        <w:rPr>
          <w:rFonts w:ascii="Arial" w:eastAsia="Yu Mincho" w:hAnsi="Arial" w:cs="Arial"/>
          <w:sz w:val="18"/>
          <w:szCs w:val="18"/>
          <w:u w:val="double"/>
          <w:shd w:val="clear" w:color="auto" w:fill="FFFFFF"/>
          <w:lang w:val="en-GB"/>
        </w:rPr>
        <w:t>Environmental conditions can also be controlled.</w:t>
      </w:r>
      <w:r w:rsidRPr="00D844C7">
        <w:rPr>
          <w:rFonts w:ascii="Arial" w:eastAsia="Yu Mincho" w:hAnsi="Arial" w:cs="Arial"/>
          <w:sz w:val="18"/>
          <w:szCs w:val="18"/>
          <w:u w:color="202020"/>
          <w:shd w:val="clear" w:color="auto" w:fill="FFFFFF"/>
          <w:lang w:val="en-GB"/>
        </w:rPr>
        <w:t xml:space="preserve"> Examples </w:t>
      </w:r>
      <w:r w:rsidRPr="00D844C7">
        <w:rPr>
          <w:rFonts w:ascii="Arial" w:eastAsia="Yu Mincho" w:hAnsi="Arial" w:cs="Arial"/>
          <w:color w:val="202020"/>
          <w:sz w:val="18"/>
          <w:szCs w:val="18"/>
          <w:u w:color="202020"/>
          <w:shd w:val="clear" w:color="auto" w:fill="FFFFFF"/>
          <w:lang w:val="en-GB"/>
        </w:rPr>
        <w:t>of closed </w:t>
      </w:r>
      <w:r w:rsidRPr="00D844C7">
        <w:rPr>
          <w:rFonts w:ascii="Arial" w:eastAsia="Yu Mincho" w:hAnsi="Arial" w:cs="Arial"/>
          <w:i/>
          <w:iCs/>
          <w:color w:val="202020"/>
          <w:sz w:val="18"/>
          <w:szCs w:val="18"/>
          <w:u w:color="202020"/>
          <w:shd w:val="clear" w:color="auto" w:fill="FFFFFF"/>
          <w:lang w:val="en-GB"/>
        </w:rPr>
        <w:t>aquaculture</w:t>
      </w:r>
      <w:r w:rsidRPr="00D844C7">
        <w:rPr>
          <w:rFonts w:ascii="Arial" w:eastAsia="Yu Mincho" w:hAnsi="Arial" w:cs="Arial"/>
          <w:color w:val="202020"/>
          <w:sz w:val="18"/>
          <w:szCs w:val="18"/>
          <w:u w:color="202020"/>
          <w:shd w:val="clear" w:color="auto" w:fill="FFFFFF"/>
          <w:lang w:val="en-GB"/>
        </w:rPr>
        <w:t xml:space="preserve"> systems include recirculating </w:t>
      </w:r>
      <w:r w:rsidRPr="00D844C7">
        <w:rPr>
          <w:rFonts w:ascii="Arial" w:eastAsia="Yu Mincho" w:hAnsi="Arial" w:cs="Arial"/>
          <w:i/>
          <w:iCs/>
          <w:color w:val="202020"/>
          <w:sz w:val="18"/>
          <w:szCs w:val="18"/>
          <w:u w:color="202020"/>
          <w:shd w:val="clear" w:color="auto" w:fill="FFFFFF"/>
          <w:lang w:val="en-GB"/>
        </w:rPr>
        <w:t>aquaculture</w:t>
      </w:r>
      <w:r w:rsidRPr="00D844C7">
        <w:rPr>
          <w:rFonts w:ascii="Arial" w:eastAsia="SimSun" w:hAnsi="Arial" w:cs="Arial"/>
          <w:i/>
          <w:iCs/>
          <w:color w:val="202020"/>
          <w:sz w:val="18"/>
          <w:szCs w:val="18"/>
          <w:u w:color="202020"/>
          <w:shd w:val="clear" w:color="auto" w:fill="FFFFFF"/>
          <w:lang w:val="en-GB" w:eastAsia="zh-CN"/>
        </w:rPr>
        <w:t xml:space="preserve"> </w:t>
      </w:r>
      <w:r w:rsidRPr="00D844C7">
        <w:rPr>
          <w:rFonts w:ascii="Arial" w:eastAsia="Yu Mincho" w:hAnsi="Arial" w:cs="Arial"/>
          <w:color w:val="202020"/>
          <w:sz w:val="18"/>
          <w:szCs w:val="18"/>
          <w:u w:color="202020"/>
          <w:shd w:val="clear" w:color="auto" w:fill="FFFFFF"/>
          <w:lang w:val="en-GB"/>
        </w:rPr>
        <w:t xml:space="preserve">production systems, production systems with </w:t>
      </w:r>
      <w:r w:rsidRPr="00D844C7">
        <w:rPr>
          <w:rFonts w:ascii="Arial" w:eastAsia="Yu Mincho" w:hAnsi="Arial" w:cs="Arial"/>
          <w:color w:val="202020"/>
          <w:sz w:val="18"/>
          <w:szCs w:val="18"/>
          <w:u w:val="double"/>
          <w:shd w:val="clear" w:color="auto" w:fill="FFFFFF"/>
          <w:lang w:val="en-GB"/>
        </w:rPr>
        <w:t>a</w:t>
      </w:r>
      <w:r w:rsidRPr="00D844C7">
        <w:rPr>
          <w:rFonts w:ascii="Arial" w:eastAsia="Yu Mincho" w:hAnsi="Arial" w:cs="Arial"/>
          <w:color w:val="202020"/>
          <w:sz w:val="18"/>
          <w:szCs w:val="18"/>
          <w:u w:color="202020"/>
          <w:shd w:val="clear" w:color="auto" w:fill="FFFFFF"/>
          <w:lang w:val="en-GB"/>
        </w:rPr>
        <w:t xml:space="preserve"> safe water supply free from </w:t>
      </w:r>
      <w:r w:rsidRPr="00D844C7">
        <w:rPr>
          <w:rFonts w:ascii="Arial" w:eastAsia="Yu Mincho" w:hAnsi="Arial" w:cs="Arial"/>
          <w:i/>
          <w:color w:val="202020"/>
          <w:sz w:val="18"/>
          <w:szCs w:val="18"/>
          <w:u w:color="202020"/>
          <w:shd w:val="clear" w:color="auto" w:fill="FFFFFF"/>
          <w:lang w:val="en-GB"/>
        </w:rPr>
        <w:t>pathogenic agents</w:t>
      </w:r>
      <w:r w:rsidRPr="00D844C7">
        <w:rPr>
          <w:rFonts w:ascii="Arial" w:eastAsia="Yu Mincho" w:hAnsi="Arial" w:cs="Arial"/>
          <w:color w:val="202020"/>
          <w:sz w:val="18"/>
          <w:szCs w:val="18"/>
          <w:u w:color="202020"/>
          <w:shd w:val="clear" w:color="auto" w:fill="FFFFFF"/>
          <w:lang w:val="en-GB"/>
        </w:rPr>
        <w:t xml:space="preserve"> or </w:t>
      </w:r>
      <w:r w:rsidRPr="00D844C7">
        <w:rPr>
          <w:rFonts w:ascii="Arial" w:eastAsia="Yu Mincho" w:hAnsi="Arial" w:cs="Arial"/>
          <w:i/>
          <w:color w:val="202020"/>
          <w:sz w:val="18"/>
          <w:szCs w:val="18"/>
          <w:u w:color="202020"/>
          <w:shd w:val="clear" w:color="auto" w:fill="FFFFFF"/>
          <w:lang w:val="en-GB"/>
        </w:rPr>
        <w:t>aquatic animals</w:t>
      </w:r>
      <w:r w:rsidRPr="00D844C7">
        <w:rPr>
          <w:rFonts w:ascii="Arial" w:eastAsia="Yu Mincho" w:hAnsi="Arial" w:cs="Arial"/>
          <w:color w:val="202020"/>
          <w:sz w:val="18"/>
          <w:szCs w:val="18"/>
          <w:u w:color="202020"/>
          <w:shd w:val="clear" w:color="auto" w:fill="FFFFFF"/>
          <w:lang w:val="en-GB"/>
        </w:rPr>
        <w:t xml:space="preserve"> (e.g. ground water), or </w:t>
      </w:r>
      <w:r w:rsidRPr="00D844C7">
        <w:rPr>
          <w:rFonts w:ascii="Arial" w:eastAsia="Yu Mincho" w:hAnsi="Arial" w:cs="Arial"/>
          <w:color w:val="202020"/>
          <w:sz w:val="18"/>
          <w:szCs w:val="18"/>
          <w:u w:val="double"/>
          <w:shd w:val="clear" w:color="auto" w:fill="FFFFFF"/>
          <w:lang w:val="en-GB"/>
        </w:rPr>
        <w:t>those</w:t>
      </w:r>
      <w:r w:rsidRPr="00D844C7">
        <w:rPr>
          <w:rFonts w:ascii="Arial" w:eastAsia="Yu Mincho" w:hAnsi="Arial" w:cs="Arial"/>
          <w:color w:val="202020"/>
          <w:sz w:val="18"/>
          <w:szCs w:val="18"/>
          <w:u w:color="202020"/>
          <w:shd w:val="clear" w:color="auto" w:fill="FFFFFF"/>
          <w:lang w:val="en-GB"/>
        </w:rPr>
        <w:t xml:space="preserve"> with high levels of treatment (and redundancy) of water entering </w:t>
      </w:r>
      <w:r w:rsidRPr="00D844C7">
        <w:rPr>
          <w:rFonts w:ascii="Arial" w:eastAsia="Yu Mincho" w:hAnsi="Arial" w:cs="Arial"/>
          <w:strike/>
          <w:color w:val="202020"/>
          <w:sz w:val="18"/>
          <w:szCs w:val="18"/>
          <w:highlight w:val="yellow"/>
          <w:u w:color="202020"/>
          <w:shd w:val="clear" w:color="auto" w:fill="FFFFFF"/>
          <w:lang w:val="en-GB"/>
        </w:rPr>
        <w:t>or</w:t>
      </w:r>
      <w:r w:rsidRPr="00D844C7">
        <w:rPr>
          <w:rFonts w:ascii="Arial" w:eastAsia="Yu Mincho" w:hAnsi="Arial" w:cs="Arial"/>
          <w:color w:val="202020"/>
          <w:sz w:val="18"/>
          <w:szCs w:val="18"/>
          <w:highlight w:val="yellow"/>
          <w:u w:color="202020"/>
          <w:shd w:val="clear" w:color="auto" w:fill="FFFFFF"/>
          <w:lang w:val="en-GB"/>
        </w:rPr>
        <w:t xml:space="preserve"> </w:t>
      </w:r>
      <w:r w:rsidRPr="00D844C7">
        <w:rPr>
          <w:rFonts w:ascii="Arial" w:eastAsia="Yu Mincho" w:hAnsi="Arial" w:cs="Arial"/>
          <w:color w:val="202020"/>
          <w:sz w:val="18"/>
          <w:szCs w:val="18"/>
          <w:highlight w:val="yellow"/>
          <w:u w:val="double"/>
          <w:shd w:val="clear" w:color="auto" w:fill="FFFFFF"/>
          <w:lang w:val="en-GB"/>
        </w:rPr>
        <w:t>and</w:t>
      </w:r>
      <w:r w:rsidRPr="00D844C7">
        <w:rPr>
          <w:rFonts w:ascii="Arial" w:eastAsia="Yu Mincho" w:hAnsi="Arial" w:cs="Arial"/>
          <w:color w:val="202020"/>
          <w:sz w:val="18"/>
          <w:szCs w:val="18"/>
          <w:u w:color="202020"/>
          <w:shd w:val="clear" w:color="auto" w:fill="FFFFFF"/>
          <w:lang w:val="en-GB"/>
        </w:rPr>
        <w:t xml:space="preserve"> exiting the system. </w:t>
      </w:r>
    </w:p>
    <w:p w14:paraId="5AD9C4F6" w14:textId="77777777" w:rsidR="00D844C7" w:rsidRPr="00D844C7" w:rsidRDefault="00D844C7" w:rsidP="00D844C7">
      <w:pPr>
        <w:autoSpaceDE w:val="0"/>
        <w:autoSpaceDN w:val="0"/>
        <w:adjustRightInd w:val="0"/>
        <w:spacing w:after="240" w:line="240" w:lineRule="auto"/>
        <w:jc w:val="center"/>
        <w:rPr>
          <w:rFonts w:ascii="Ottawa" w:eastAsia="Times New Roman" w:hAnsi="Ottawa" w:cs="Arial"/>
          <w:bCs/>
          <w:sz w:val="18"/>
          <w:szCs w:val="18"/>
          <w:u w:val="double"/>
          <w:lang w:val="en-GB"/>
        </w:rPr>
      </w:pPr>
      <w:r w:rsidRPr="00D844C7">
        <w:rPr>
          <w:rFonts w:ascii="Ottawa" w:eastAsia="Times New Roman" w:hAnsi="Ottawa" w:cs="Arial"/>
          <w:bCs/>
          <w:sz w:val="18"/>
          <w:szCs w:val="18"/>
          <w:u w:val="double"/>
          <w:lang w:val="en-GB"/>
        </w:rPr>
        <w:t xml:space="preserve">Article 4.X.5. bis </w:t>
      </w:r>
    </w:p>
    <w:p w14:paraId="6F65ED4D" w14:textId="77777777" w:rsidR="00D844C7" w:rsidRPr="00D844C7" w:rsidRDefault="00D844C7" w:rsidP="00D844C7">
      <w:pPr>
        <w:autoSpaceDE w:val="0"/>
        <w:autoSpaceDN w:val="0"/>
        <w:adjustRightInd w:val="0"/>
        <w:spacing w:after="240" w:line="240" w:lineRule="auto"/>
        <w:rPr>
          <w:rFonts w:ascii="Ottawa" w:eastAsia="Times New Roman" w:hAnsi="Ottawa" w:cs="Arial"/>
          <w:b/>
          <w:bCs/>
          <w:sz w:val="18"/>
          <w:szCs w:val="18"/>
          <w:u w:val="double"/>
          <w:lang w:val="en-GB"/>
        </w:rPr>
      </w:pPr>
      <w:r w:rsidRPr="00D844C7">
        <w:rPr>
          <w:rFonts w:ascii="Ottawa" w:eastAsia="Times New Roman" w:hAnsi="Ottawa" w:cs="Arial"/>
          <w:b/>
          <w:bCs/>
          <w:sz w:val="18"/>
          <w:szCs w:val="18"/>
          <w:u w:val="double"/>
          <w:lang w:val="en-GB"/>
        </w:rPr>
        <w:t>Area management</w:t>
      </w:r>
    </w:p>
    <w:p w14:paraId="344D9E4E" w14:textId="77777777" w:rsidR="00D844C7" w:rsidRPr="00D844C7" w:rsidRDefault="00D844C7" w:rsidP="00D844C7">
      <w:pPr>
        <w:autoSpaceDE w:val="0"/>
        <w:autoSpaceDN w:val="0"/>
        <w:adjustRightInd w:val="0"/>
        <w:spacing w:after="240" w:line="240" w:lineRule="auto"/>
        <w:jc w:val="both"/>
        <w:rPr>
          <w:rFonts w:ascii="Arial" w:eastAsia="Yu Mincho" w:hAnsi="Arial" w:cs="Arial"/>
          <w:sz w:val="18"/>
          <w:szCs w:val="18"/>
          <w:u w:val="double" w:color="202020"/>
          <w:shd w:val="clear" w:color="auto" w:fill="FFFFFF"/>
          <w:lang w:val="en-GB"/>
        </w:rPr>
      </w:pPr>
      <w:r w:rsidRPr="00D844C7">
        <w:rPr>
          <w:rFonts w:ascii="Arial" w:eastAsia="Yu Mincho" w:hAnsi="Arial" w:cs="Arial"/>
          <w:sz w:val="18"/>
          <w:szCs w:val="18"/>
          <w:u w:val="double" w:color="202020"/>
          <w:shd w:val="clear" w:color="auto" w:fill="FFFFFF"/>
          <w:lang w:val="en-GB"/>
        </w:rPr>
        <w:t xml:space="preserve">It may not be possible to control the transmission of </w:t>
      </w:r>
      <w:r w:rsidRPr="00D844C7">
        <w:rPr>
          <w:rFonts w:ascii="Arial" w:eastAsia="Yu Mincho" w:hAnsi="Arial" w:cs="Arial"/>
          <w:i/>
          <w:sz w:val="18"/>
          <w:szCs w:val="18"/>
          <w:u w:val="double" w:color="202020"/>
          <w:shd w:val="clear" w:color="auto" w:fill="FFFFFF"/>
          <w:lang w:val="en-GB"/>
        </w:rPr>
        <w:t>pathogenic agent</w:t>
      </w:r>
      <w:r w:rsidRPr="00D844C7">
        <w:rPr>
          <w:rFonts w:ascii="Arial" w:eastAsia="Yu Mincho" w:hAnsi="Arial" w:cs="Arial"/>
          <w:i/>
          <w:sz w:val="18"/>
          <w:szCs w:val="18"/>
          <w:u w:val="single" w:color="202020"/>
          <w:shd w:val="clear" w:color="auto" w:fill="FFFFFF"/>
          <w:lang w:val="en-GB"/>
        </w:rPr>
        <w:t>s</w:t>
      </w:r>
      <w:r w:rsidRPr="00D844C7">
        <w:rPr>
          <w:rFonts w:ascii="Arial" w:eastAsia="Yu Mincho" w:hAnsi="Arial" w:cs="Arial"/>
          <w:sz w:val="18"/>
          <w:szCs w:val="18"/>
          <w:u w:val="double" w:color="202020"/>
          <w:shd w:val="clear" w:color="auto" w:fill="FFFFFF"/>
          <w:lang w:val="en-GB"/>
        </w:rPr>
        <w:t xml:space="preserve"> among semi-open or semi-closed </w:t>
      </w:r>
      <w:r w:rsidRPr="00D844C7">
        <w:rPr>
          <w:rFonts w:ascii="Arial" w:eastAsia="Yu Mincho" w:hAnsi="Arial" w:cs="Arial"/>
          <w:i/>
          <w:iCs/>
          <w:sz w:val="18"/>
          <w:szCs w:val="18"/>
          <w:u w:val="double" w:color="202020"/>
          <w:shd w:val="clear" w:color="auto" w:fill="FFFFFF"/>
          <w:lang w:val="en-GB"/>
        </w:rPr>
        <w:t>aquaculture establishments</w:t>
      </w:r>
      <w:r w:rsidRPr="00D844C7">
        <w:rPr>
          <w:rFonts w:ascii="Arial" w:eastAsia="Yu Mincho" w:hAnsi="Arial" w:cs="Arial"/>
          <w:sz w:val="18"/>
          <w:szCs w:val="18"/>
          <w:u w:val="double" w:color="202020"/>
          <w:shd w:val="clear" w:color="auto" w:fill="FFFFFF"/>
          <w:lang w:val="en-GB"/>
        </w:rPr>
        <w:t xml:space="preserve"> that are in </w:t>
      </w:r>
      <w:proofErr w:type="gramStart"/>
      <w:r w:rsidRPr="00D844C7">
        <w:rPr>
          <w:rFonts w:ascii="Arial" w:eastAsia="Yu Mincho" w:hAnsi="Arial" w:cs="Arial"/>
          <w:sz w:val="18"/>
          <w:szCs w:val="18"/>
          <w:u w:val="double" w:color="202020"/>
          <w:shd w:val="clear" w:color="auto" w:fill="FFFFFF"/>
          <w:lang w:val="en-GB"/>
        </w:rPr>
        <w:t>close proximity</w:t>
      </w:r>
      <w:proofErr w:type="gramEnd"/>
      <w:r w:rsidRPr="00D844C7">
        <w:rPr>
          <w:rFonts w:ascii="Arial" w:eastAsia="Yu Mincho" w:hAnsi="Arial" w:cs="Arial"/>
          <w:sz w:val="18"/>
          <w:szCs w:val="18"/>
          <w:u w:val="double" w:color="202020"/>
          <w:shd w:val="clear" w:color="auto" w:fill="FFFFFF"/>
          <w:lang w:val="en-GB"/>
        </w:rPr>
        <w:t xml:space="preserve"> within shared water bodies. In these circumstances, a consistent set of </w:t>
      </w:r>
      <w:r w:rsidRPr="00D844C7">
        <w:rPr>
          <w:rFonts w:ascii="Arial" w:eastAsia="Yu Mincho" w:hAnsi="Arial" w:cs="Arial"/>
          <w:i/>
          <w:iCs/>
          <w:sz w:val="18"/>
          <w:szCs w:val="18"/>
          <w:u w:val="double" w:color="202020"/>
          <w:shd w:val="clear" w:color="auto" w:fill="FFFFFF"/>
          <w:lang w:val="en-GB"/>
        </w:rPr>
        <w:t>biosecurity</w:t>
      </w:r>
      <w:r w:rsidRPr="00D844C7">
        <w:rPr>
          <w:rFonts w:ascii="Arial" w:eastAsia="Yu Mincho" w:hAnsi="Arial" w:cs="Arial"/>
          <w:sz w:val="18"/>
          <w:szCs w:val="18"/>
          <w:u w:val="double" w:color="202020"/>
          <w:shd w:val="clear" w:color="auto" w:fill="FFFFFF"/>
          <w:lang w:val="en-GB"/>
        </w:rPr>
        <w:t xml:space="preserve"> measures should be applied by </w:t>
      </w:r>
      <w:proofErr w:type="gramStart"/>
      <w:r w:rsidRPr="00D844C7">
        <w:rPr>
          <w:rFonts w:ascii="Arial" w:eastAsia="Yu Mincho" w:hAnsi="Arial" w:cs="Arial"/>
          <w:sz w:val="18"/>
          <w:szCs w:val="18"/>
          <w:u w:val="double" w:color="202020"/>
          <w:shd w:val="clear" w:color="auto" w:fill="FFFFFF"/>
          <w:lang w:val="en-GB"/>
        </w:rPr>
        <w:t>all of</w:t>
      </w:r>
      <w:proofErr w:type="gramEnd"/>
      <w:r w:rsidRPr="00D844C7">
        <w:rPr>
          <w:rFonts w:ascii="Arial" w:eastAsia="Yu Mincho" w:hAnsi="Arial" w:cs="Arial"/>
          <w:sz w:val="18"/>
          <w:szCs w:val="18"/>
          <w:u w:val="double" w:color="202020"/>
          <w:shd w:val="clear" w:color="auto" w:fill="FFFFFF"/>
          <w:lang w:val="en-GB"/>
        </w:rPr>
        <w:t xml:space="preserve"> the </w:t>
      </w:r>
      <w:r w:rsidRPr="00D844C7">
        <w:rPr>
          <w:rFonts w:ascii="Arial" w:eastAsia="Yu Mincho" w:hAnsi="Arial" w:cs="Arial"/>
          <w:i/>
          <w:sz w:val="18"/>
          <w:szCs w:val="18"/>
          <w:u w:val="double" w:color="202020"/>
          <w:shd w:val="clear" w:color="auto" w:fill="FFFFFF"/>
          <w:lang w:val="en-GB"/>
        </w:rPr>
        <w:t>aquaculture establishments</w:t>
      </w:r>
      <w:r w:rsidRPr="00D844C7">
        <w:rPr>
          <w:rFonts w:ascii="Arial" w:eastAsia="Yu Mincho" w:hAnsi="Arial" w:cs="Arial"/>
          <w:sz w:val="18"/>
          <w:szCs w:val="18"/>
          <w:u w:val="double" w:color="202020"/>
          <w:shd w:val="clear" w:color="auto" w:fill="FFFFFF"/>
          <w:lang w:val="en-GB"/>
        </w:rPr>
        <w:t xml:space="preserve"> considered to be epidemiologically linked. Area management agreements can formalise the coordination of common </w:t>
      </w:r>
      <w:r w:rsidRPr="00D844C7">
        <w:rPr>
          <w:rFonts w:ascii="Arial" w:eastAsia="Yu Mincho" w:hAnsi="Arial" w:cs="Arial"/>
          <w:i/>
          <w:iCs/>
          <w:sz w:val="18"/>
          <w:szCs w:val="18"/>
          <w:u w:val="double" w:color="202020"/>
          <w:shd w:val="clear" w:color="auto" w:fill="FFFFFF"/>
          <w:lang w:val="en-GB"/>
        </w:rPr>
        <w:t>biosecurity</w:t>
      </w:r>
      <w:r w:rsidRPr="00D844C7">
        <w:rPr>
          <w:rFonts w:ascii="Arial" w:eastAsia="Yu Mincho" w:hAnsi="Arial" w:cs="Arial"/>
          <w:sz w:val="18"/>
          <w:szCs w:val="18"/>
          <w:u w:val="double" w:color="202020"/>
          <w:shd w:val="clear" w:color="auto" w:fill="FFFFFF"/>
          <w:lang w:val="en-GB"/>
        </w:rPr>
        <w:t xml:space="preserve"> measures among </w:t>
      </w:r>
      <w:proofErr w:type="gramStart"/>
      <w:r w:rsidRPr="00D844C7">
        <w:rPr>
          <w:rFonts w:ascii="Arial" w:eastAsia="Yu Mincho" w:hAnsi="Arial" w:cs="Arial"/>
          <w:sz w:val="18"/>
          <w:szCs w:val="18"/>
          <w:u w:val="double" w:color="202020"/>
          <w:shd w:val="clear" w:color="auto" w:fill="FFFFFF"/>
          <w:lang w:val="en-GB"/>
        </w:rPr>
        <w:t>all of</w:t>
      </w:r>
      <w:proofErr w:type="gramEnd"/>
      <w:r w:rsidRPr="00D844C7">
        <w:rPr>
          <w:rFonts w:ascii="Arial" w:eastAsia="Yu Mincho" w:hAnsi="Arial" w:cs="Arial"/>
          <w:sz w:val="18"/>
          <w:szCs w:val="18"/>
          <w:u w:val="double" w:color="202020"/>
          <w:shd w:val="clear" w:color="auto" w:fill="FFFFFF"/>
          <w:lang w:val="en-GB"/>
        </w:rPr>
        <w:t xml:space="preserve"> the epidemiologically linked</w:t>
      </w:r>
      <w:r w:rsidRPr="00D844C7">
        <w:rPr>
          <w:rFonts w:ascii="Arial" w:eastAsia="Yu Mincho" w:hAnsi="Arial" w:cs="Arial"/>
          <w:i/>
          <w:sz w:val="18"/>
          <w:szCs w:val="18"/>
          <w:u w:val="double" w:color="202020"/>
          <w:shd w:val="clear" w:color="auto" w:fill="FFFFFF"/>
          <w:lang w:val="en-GB"/>
        </w:rPr>
        <w:t xml:space="preserve"> aquaculture establishments</w:t>
      </w:r>
      <w:r w:rsidRPr="00D844C7">
        <w:rPr>
          <w:rFonts w:ascii="Arial" w:eastAsia="Yu Mincho" w:hAnsi="Arial" w:cs="Arial"/>
          <w:sz w:val="18"/>
          <w:szCs w:val="18"/>
          <w:u w:val="double" w:color="202020"/>
          <w:shd w:val="clear" w:color="auto" w:fill="FFFFFF"/>
          <w:lang w:val="en-GB"/>
        </w:rPr>
        <w:t xml:space="preserve">. </w:t>
      </w:r>
    </w:p>
    <w:p w14:paraId="20BEEF94" w14:textId="77777777" w:rsidR="00D844C7" w:rsidRPr="00D844C7" w:rsidRDefault="00D844C7" w:rsidP="00D844C7">
      <w:pPr>
        <w:spacing w:after="240" w:line="240" w:lineRule="auto"/>
        <w:jc w:val="center"/>
        <w:rPr>
          <w:rFonts w:ascii="Ottawa" w:eastAsia="Calibri" w:hAnsi="Ottawa" w:cs="Arial"/>
          <w:sz w:val="18"/>
          <w:szCs w:val="18"/>
          <w:lang w:val="en-GB"/>
        </w:rPr>
      </w:pPr>
      <w:r w:rsidRPr="00D844C7">
        <w:rPr>
          <w:rFonts w:ascii="Ottawa" w:eastAsia="Calibri" w:hAnsi="Ottawa" w:cs="Arial"/>
          <w:sz w:val="18"/>
          <w:szCs w:val="18"/>
          <w:lang w:val="en-GB"/>
        </w:rPr>
        <w:t>Article 4.X.6.</w:t>
      </w:r>
    </w:p>
    <w:p w14:paraId="57F9C10E" w14:textId="77777777" w:rsidR="00D844C7" w:rsidRPr="00D844C7" w:rsidRDefault="00D844C7" w:rsidP="00D844C7">
      <w:pPr>
        <w:spacing w:after="240" w:line="240" w:lineRule="auto"/>
        <w:jc w:val="both"/>
        <w:rPr>
          <w:rFonts w:ascii="Ottawa" w:eastAsia="Calibri" w:hAnsi="Ottawa" w:cs="Arial"/>
          <w:b/>
          <w:sz w:val="18"/>
          <w:szCs w:val="18"/>
          <w:lang w:val="en-GB"/>
        </w:rPr>
      </w:pPr>
      <w:r w:rsidRPr="00D844C7">
        <w:rPr>
          <w:rFonts w:ascii="Ottawa" w:eastAsia="Calibri" w:hAnsi="Ottawa" w:cs="Arial"/>
          <w:b/>
          <w:sz w:val="18"/>
          <w:szCs w:val="18"/>
          <w:lang w:val="en-GB"/>
        </w:rPr>
        <w:t>Transmission pathways</w:t>
      </w:r>
      <w:r w:rsidRPr="00D844C7">
        <w:rPr>
          <w:rFonts w:ascii="Ottawa" w:eastAsia="Calibri" w:hAnsi="Ottawa" w:cs="Arial"/>
          <w:b/>
          <w:strike/>
          <w:sz w:val="18"/>
          <w:szCs w:val="18"/>
          <w:u w:val="double"/>
          <w:lang w:val="en-GB"/>
        </w:rPr>
        <w:t>,</w:t>
      </w:r>
      <w:r w:rsidRPr="00D844C7">
        <w:rPr>
          <w:rFonts w:ascii="Ottawa" w:eastAsia="Calibri" w:hAnsi="Ottawa" w:cs="Arial"/>
          <w:b/>
          <w:sz w:val="18"/>
          <w:szCs w:val="18"/>
          <w:lang w:val="en-GB"/>
        </w:rPr>
        <w:t xml:space="preserve"> </w:t>
      </w:r>
      <w:r w:rsidRPr="00D844C7">
        <w:rPr>
          <w:rFonts w:ascii="Ottawa" w:eastAsia="Calibri" w:hAnsi="Ottawa" w:cs="Arial"/>
          <w:b/>
          <w:strike/>
          <w:sz w:val="18"/>
          <w:szCs w:val="18"/>
          <w:lang w:val="en-GB"/>
        </w:rPr>
        <w:t>and</w:t>
      </w:r>
      <w:r w:rsidRPr="00D844C7">
        <w:rPr>
          <w:rFonts w:ascii="Ottawa" w:eastAsia="Calibri" w:hAnsi="Ottawa" w:cs="Arial"/>
          <w:b/>
          <w:sz w:val="18"/>
          <w:szCs w:val="18"/>
          <w:lang w:val="en-GB"/>
        </w:rPr>
        <w:t xml:space="preserve"> </w:t>
      </w:r>
      <w:r w:rsidRPr="00D844C7">
        <w:rPr>
          <w:rFonts w:ascii="Ottawa" w:eastAsia="Calibri" w:hAnsi="Ottawa" w:cs="Arial"/>
          <w:b/>
          <w:strike/>
          <w:sz w:val="18"/>
          <w:szCs w:val="18"/>
          <w:lang w:val="en-GB"/>
        </w:rPr>
        <w:t>associated risks</w:t>
      </w:r>
      <w:r w:rsidRPr="00D844C7">
        <w:rPr>
          <w:rFonts w:ascii="Ottawa" w:eastAsia="Calibri" w:hAnsi="Ottawa" w:cs="Arial"/>
          <w:b/>
          <w:sz w:val="18"/>
          <w:szCs w:val="18"/>
          <w:lang w:val="en-GB"/>
        </w:rPr>
        <w:t xml:space="preserve"> </w:t>
      </w:r>
      <w:r w:rsidRPr="00D844C7">
        <w:rPr>
          <w:rFonts w:ascii="Ottawa" w:eastAsia="Calibri" w:hAnsi="Ottawa" w:cs="Arial"/>
          <w:b/>
          <w:sz w:val="18"/>
          <w:szCs w:val="18"/>
          <w:u w:val="double"/>
          <w:lang w:val="en-GB"/>
        </w:rPr>
        <w:t>and mitigation measures</w:t>
      </w:r>
    </w:p>
    <w:p w14:paraId="23700A15" w14:textId="77777777" w:rsidR="00D844C7" w:rsidRPr="00D844C7" w:rsidRDefault="00D844C7" w:rsidP="00D844C7">
      <w:pPr>
        <w:spacing w:after="240" w:line="240" w:lineRule="auto"/>
        <w:jc w:val="both"/>
        <w:rPr>
          <w:rFonts w:ascii="Arial" w:eastAsia="Calibri" w:hAnsi="Arial" w:cs="Arial"/>
          <w:color w:val="000000"/>
          <w:sz w:val="18"/>
          <w:szCs w:val="18"/>
          <w:lang w:val="en-GB"/>
        </w:rPr>
      </w:pPr>
      <w:r w:rsidRPr="00D844C7">
        <w:rPr>
          <w:rFonts w:ascii="Arial" w:eastAsia="Calibri" w:hAnsi="Arial" w:cs="Arial"/>
          <w:i/>
          <w:color w:val="000000"/>
          <w:sz w:val="18"/>
          <w:szCs w:val="18"/>
          <w:lang w:val="en-GB"/>
        </w:rPr>
        <w:t>Pathogenic agents</w:t>
      </w:r>
      <w:r w:rsidRPr="00D844C7">
        <w:rPr>
          <w:rFonts w:ascii="Arial" w:eastAsia="Calibri" w:hAnsi="Arial" w:cs="Arial"/>
          <w:color w:val="000000"/>
          <w:sz w:val="18"/>
          <w:szCs w:val="18"/>
          <w:lang w:val="en-GB"/>
        </w:rPr>
        <w:t xml:space="preserve"> can move into, </w:t>
      </w:r>
      <w:r w:rsidRPr="00D844C7">
        <w:rPr>
          <w:rFonts w:ascii="Arial" w:eastAsia="SimSun" w:hAnsi="Arial" w:cs="Arial"/>
          <w:color w:val="000000"/>
          <w:sz w:val="18"/>
          <w:szCs w:val="18"/>
          <w:lang w:val="en-GB" w:eastAsia="zh-CN"/>
        </w:rPr>
        <w:t xml:space="preserve">spread </w:t>
      </w:r>
      <w:r w:rsidRPr="00D844C7">
        <w:rPr>
          <w:rFonts w:ascii="Arial" w:eastAsia="Calibri" w:hAnsi="Arial" w:cs="Arial"/>
          <w:color w:val="000000"/>
          <w:sz w:val="18"/>
          <w:szCs w:val="18"/>
          <w:lang w:val="en-GB"/>
        </w:rPr>
        <w:t xml:space="preserve">within, and be released from </w:t>
      </w:r>
      <w:r w:rsidRPr="00D844C7">
        <w:rPr>
          <w:rFonts w:ascii="Arial" w:eastAsia="Calibri" w:hAnsi="Arial" w:cs="Arial"/>
          <w:i/>
          <w:color w:val="000000"/>
          <w:sz w:val="18"/>
          <w:szCs w:val="18"/>
          <w:lang w:val="en-GB"/>
        </w:rPr>
        <w:t>aquaculture establishments</w:t>
      </w:r>
      <w:r w:rsidRPr="00D844C7">
        <w:rPr>
          <w:rFonts w:ascii="Arial" w:eastAsia="Calibri" w:hAnsi="Arial" w:cs="Arial"/>
          <w:color w:val="000000"/>
          <w:sz w:val="18"/>
          <w:szCs w:val="18"/>
          <w:lang w:val="en-GB"/>
        </w:rPr>
        <w:t xml:space="preserve"> via various transmission pathways. The identification of all potential transmission pathways is essential for the development of an effective </w:t>
      </w:r>
      <w:r w:rsidRPr="00D844C7">
        <w:rPr>
          <w:rFonts w:ascii="Arial" w:eastAsia="Calibri" w:hAnsi="Arial" w:cs="Arial"/>
          <w:i/>
          <w:color w:val="000000"/>
          <w:sz w:val="18"/>
          <w:szCs w:val="18"/>
          <w:lang w:val="en-GB"/>
        </w:rPr>
        <w:t>biosecurity</w:t>
      </w:r>
      <w:r w:rsidRPr="00D844C7">
        <w:rPr>
          <w:rFonts w:ascii="Arial" w:eastAsia="SimSun" w:hAnsi="Arial" w:cs="Arial"/>
          <w:i/>
          <w:color w:val="000000"/>
          <w:sz w:val="18"/>
          <w:szCs w:val="18"/>
          <w:lang w:val="en-GB" w:eastAsia="zh-CN"/>
        </w:rPr>
        <w:t xml:space="preserve"> </w:t>
      </w:r>
      <w:r w:rsidRPr="00D844C7">
        <w:rPr>
          <w:rFonts w:ascii="Arial" w:eastAsia="Calibri" w:hAnsi="Arial" w:cs="Arial"/>
          <w:i/>
          <w:color w:val="000000"/>
          <w:sz w:val="18"/>
          <w:szCs w:val="18"/>
          <w:lang w:val="en-GB"/>
        </w:rPr>
        <w:t>plan</w:t>
      </w:r>
      <w:r w:rsidRPr="00D844C7">
        <w:rPr>
          <w:rFonts w:ascii="Arial" w:eastAsia="Calibri" w:hAnsi="Arial" w:cs="Arial"/>
          <w:color w:val="000000"/>
          <w:sz w:val="18"/>
          <w:szCs w:val="18"/>
          <w:lang w:val="en-GB"/>
        </w:rPr>
        <w:t xml:space="preserve">. </w:t>
      </w:r>
      <w:r w:rsidRPr="00D844C7">
        <w:rPr>
          <w:rFonts w:ascii="Arial" w:eastAsia="Calibri" w:hAnsi="Arial" w:cs="Arial"/>
          <w:strike/>
          <w:color w:val="000000"/>
          <w:sz w:val="18"/>
          <w:szCs w:val="18"/>
          <w:lang w:val="en-GB"/>
        </w:rPr>
        <w:t xml:space="preserve">Mitigation of </w:t>
      </w:r>
      <w:proofErr w:type="spellStart"/>
      <w:r w:rsidRPr="00D844C7">
        <w:rPr>
          <w:rFonts w:ascii="Arial" w:eastAsia="Calibri" w:hAnsi="Arial" w:cs="Arial"/>
          <w:strike/>
          <w:color w:val="000000"/>
          <w:sz w:val="18"/>
          <w:szCs w:val="18"/>
          <w:lang w:val="en-GB"/>
        </w:rPr>
        <w:t>p</w:t>
      </w:r>
      <w:r w:rsidRPr="00D844C7">
        <w:rPr>
          <w:rFonts w:ascii="Arial" w:eastAsia="Calibri" w:hAnsi="Arial" w:cs="Arial"/>
          <w:color w:val="000000"/>
          <w:sz w:val="18"/>
          <w:szCs w:val="18"/>
          <w:u w:val="double"/>
          <w:lang w:val="en-GB"/>
        </w:rPr>
        <w:t>P</w:t>
      </w:r>
      <w:r w:rsidRPr="00D844C7">
        <w:rPr>
          <w:rFonts w:ascii="Arial" w:eastAsia="Calibri" w:hAnsi="Arial" w:cs="Arial"/>
          <w:color w:val="000000"/>
          <w:sz w:val="18"/>
          <w:szCs w:val="18"/>
          <w:lang w:val="en-GB"/>
        </w:rPr>
        <w:t>athways</w:t>
      </w:r>
      <w:proofErr w:type="spellEnd"/>
      <w:r w:rsidRPr="00D844C7">
        <w:rPr>
          <w:rFonts w:ascii="Arial" w:eastAsia="Calibri" w:hAnsi="Arial" w:cs="Arial"/>
          <w:color w:val="000000"/>
          <w:sz w:val="18"/>
          <w:szCs w:val="18"/>
          <w:lang w:val="en-GB"/>
        </w:rPr>
        <w:t xml:space="preserve"> </w:t>
      </w:r>
      <w:r w:rsidRPr="00D844C7">
        <w:rPr>
          <w:rFonts w:ascii="Arial" w:eastAsia="Calibri" w:hAnsi="Arial" w:cs="Arial"/>
          <w:color w:val="000000"/>
          <w:sz w:val="18"/>
          <w:szCs w:val="18"/>
          <w:u w:val="double"/>
          <w:lang w:val="en-GB"/>
        </w:rPr>
        <w:t>that are likely</w:t>
      </w:r>
      <w:r w:rsidRPr="00D844C7">
        <w:rPr>
          <w:rFonts w:ascii="Arial" w:eastAsia="Calibri" w:hAnsi="Arial" w:cs="Arial"/>
          <w:color w:val="000000"/>
          <w:sz w:val="18"/>
          <w:szCs w:val="18"/>
          <w:lang w:val="en-GB"/>
        </w:rPr>
        <w:t xml:space="preserve"> to result in </w:t>
      </w:r>
      <w:r w:rsidRPr="00D844C7">
        <w:rPr>
          <w:rFonts w:ascii="Arial" w:eastAsia="Calibri" w:hAnsi="Arial" w:cs="Arial"/>
          <w:color w:val="000000"/>
          <w:sz w:val="18"/>
          <w:szCs w:val="18"/>
          <w:u w:val="double"/>
          <w:lang w:val="en-GB"/>
        </w:rPr>
        <w:t xml:space="preserve">transmission of specific </w:t>
      </w:r>
      <w:r w:rsidRPr="00D844C7">
        <w:rPr>
          <w:rFonts w:ascii="Arial" w:eastAsia="Calibri" w:hAnsi="Arial" w:cs="Arial"/>
          <w:strike/>
          <w:color w:val="000000"/>
          <w:sz w:val="18"/>
          <w:szCs w:val="18"/>
          <w:lang w:val="en-GB"/>
        </w:rPr>
        <w:t xml:space="preserve">may expose susceptible </w:t>
      </w:r>
      <w:r w:rsidRPr="00D844C7">
        <w:rPr>
          <w:rFonts w:ascii="Arial" w:eastAsia="Calibri" w:hAnsi="Arial" w:cs="Arial"/>
          <w:i/>
          <w:strike/>
          <w:color w:val="000000"/>
          <w:sz w:val="18"/>
          <w:szCs w:val="18"/>
          <w:lang w:val="en-GB"/>
        </w:rPr>
        <w:t>aquatic animals</w:t>
      </w:r>
      <w:r w:rsidRPr="00D844C7">
        <w:rPr>
          <w:rFonts w:ascii="Arial" w:eastAsia="Calibri" w:hAnsi="Arial" w:cs="Arial"/>
          <w:strike/>
          <w:color w:val="000000"/>
          <w:sz w:val="18"/>
          <w:szCs w:val="18"/>
          <w:lang w:val="en-GB"/>
        </w:rPr>
        <w:t xml:space="preserve"> to high loads of</w:t>
      </w:r>
      <w:r w:rsidRPr="00D844C7">
        <w:rPr>
          <w:rFonts w:ascii="Arial" w:eastAsia="Calibri" w:hAnsi="Arial" w:cs="Arial"/>
          <w:color w:val="000000"/>
          <w:sz w:val="18"/>
          <w:szCs w:val="18"/>
          <w:lang w:val="en-GB"/>
        </w:rPr>
        <w:t xml:space="preserve"> </w:t>
      </w:r>
      <w:r w:rsidRPr="00D844C7">
        <w:rPr>
          <w:rFonts w:ascii="Arial" w:eastAsia="Calibri" w:hAnsi="Arial" w:cs="Arial"/>
          <w:i/>
          <w:color w:val="000000"/>
          <w:sz w:val="18"/>
          <w:szCs w:val="18"/>
          <w:lang w:val="en-GB"/>
        </w:rPr>
        <w:t>pathogenic agents</w:t>
      </w:r>
      <w:r w:rsidRPr="00D844C7">
        <w:rPr>
          <w:rFonts w:ascii="Arial" w:eastAsia="Calibri" w:hAnsi="Arial" w:cs="Arial"/>
          <w:color w:val="000000"/>
          <w:sz w:val="18"/>
          <w:szCs w:val="18"/>
          <w:lang w:val="en-GB"/>
        </w:rPr>
        <w:t xml:space="preserve"> should be prioritised </w:t>
      </w:r>
      <w:r w:rsidRPr="00D844C7">
        <w:rPr>
          <w:rFonts w:ascii="Arial" w:eastAsia="Calibri" w:hAnsi="Arial" w:cs="Arial"/>
          <w:color w:val="000000"/>
          <w:sz w:val="18"/>
          <w:szCs w:val="18"/>
          <w:u w:val="double"/>
          <w:lang w:val="en-GB"/>
        </w:rPr>
        <w:t>for mitigation</w:t>
      </w:r>
      <w:r w:rsidRPr="00D844C7">
        <w:rPr>
          <w:rFonts w:ascii="Arial" w:eastAsia="Calibri" w:hAnsi="Arial" w:cs="Arial"/>
          <w:color w:val="000000"/>
          <w:sz w:val="18"/>
          <w:szCs w:val="18"/>
          <w:lang w:val="en-GB"/>
        </w:rPr>
        <w:t>.</w:t>
      </w:r>
    </w:p>
    <w:p w14:paraId="1C3F92DC" w14:textId="77777777" w:rsidR="00D844C7" w:rsidRPr="00D844C7" w:rsidRDefault="00D844C7" w:rsidP="00D844C7">
      <w:pPr>
        <w:spacing w:after="240" w:line="240" w:lineRule="auto"/>
        <w:jc w:val="both"/>
        <w:rPr>
          <w:rFonts w:ascii="Arial" w:eastAsia="Calibri" w:hAnsi="Arial" w:cs="Arial"/>
          <w:color w:val="000000"/>
          <w:sz w:val="18"/>
          <w:szCs w:val="18"/>
          <w:lang w:val="en-GB"/>
        </w:rPr>
      </w:pPr>
      <w:r w:rsidRPr="00D844C7">
        <w:rPr>
          <w:rFonts w:ascii="Arial" w:eastAsia="Calibri" w:hAnsi="Arial" w:cs="Arial"/>
          <w:color w:val="000000"/>
          <w:sz w:val="18"/>
          <w:szCs w:val="18"/>
          <w:lang w:val="en-GB"/>
        </w:rPr>
        <w:t xml:space="preserve">The </w:t>
      </w:r>
      <w:r w:rsidRPr="00D844C7">
        <w:rPr>
          <w:rFonts w:ascii="Arial" w:eastAsia="Calibri" w:hAnsi="Arial" w:cs="Arial"/>
          <w:i/>
          <w:color w:val="000000"/>
          <w:sz w:val="18"/>
          <w:szCs w:val="18"/>
          <w:lang w:val="en-GB"/>
        </w:rPr>
        <w:t>risks</w:t>
      </w:r>
      <w:r w:rsidRPr="00D844C7">
        <w:rPr>
          <w:rFonts w:ascii="Arial" w:eastAsia="Calibri" w:hAnsi="Arial" w:cs="Arial"/>
          <w:color w:val="000000"/>
          <w:sz w:val="18"/>
          <w:szCs w:val="18"/>
          <w:lang w:val="en-GB"/>
        </w:rPr>
        <w:t xml:space="preserve"> associated with </w:t>
      </w:r>
      <w:r w:rsidRPr="00D844C7">
        <w:rPr>
          <w:rFonts w:ascii="Arial" w:eastAsia="Calibri" w:hAnsi="Arial" w:cs="Arial"/>
          <w:color w:val="000000"/>
          <w:sz w:val="18"/>
          <w:szCs w:val="18"/>
          <w:u w:val="double"/>
          <w:lang w:val="en-GB"/>
        </w:rPr>
        <w:t>the</w:t>
      </w:r>
      <w:r w:rsidRPr="00D844C7">
        <w:rPr>
          <w:rFonts w:ascii="Arial" w:eastAsia="Calibri" w:hAnsi="Arial" w:cs="Arial"/>
          <w:color w:val="000000"/>
          <w:sz w:val="18"/>
          <w:szCs w:val="18"/>
          <w:lang w:val="en-GB"/>
        </w:rPr>
        <w:t xml:space="preserve"> introduction </w:t>
      </w:r>
      <w:r w:rsidRPr="00D844C7">
        <w:rPr>
          <w:rFonts w:ascii="Arial" w:eastAsia="Calibri" w:hAnsi="Arial" w:cs="Arial"/>
          <w:color w:val="000000"/>
          <w:sz w:val="18"/>
          <w:szCs w:val="18"/>
          <w:u w:val="double"/>
          <w:lang w:val="en-GB"/>
        </w:rPr>
        <w:t>into</w:t>
      </w:r>
      <w:r w:rsidRPr="00D844C7">
        <w:rPr>
          <w:rFonts w:ascii="Arial" w:eastAsia="Calibri" w:hAnsi="Arial" w:cs="Arial"/>
          <w:color w:val="000000"/>
          <w:sz w:val="18"/>
          <w:szCs w:val="18"/>
          <w:lang w:val="en-GB"/>
        </w:rPr>
        <w:t xml:space="preserve">, spread </w:t>
      </w:r>
      <w:r w:rsidRPr="00D844C7">
        <w:rPr>
          <w:rFonts w:ascii="Arial" w:eastAsia="Calibri" w:hAnsi="Arial" w:cs="Arial"/>
          <w:color w:val="000000"/>
          <w:sz w:val="18"/>
          <w:szCs w:val="18"/>
          <w:u w:val="double"/>
          <w:lang w:val="en-GB"/>
        </w:rPr>
        <w:t>within</w:t>
      </w:r>
      <w:r w:rsidRPr="00D844C7">
        <w:rPr>
          <w:rFonts w:ascii="Arial" w:eastAsia="Calibri" w:hAnsi="Arial" w:cs="Arial"/>
          <w:color w:val="000000"/>
          <w:sz w:val="18"/>
          <w:szCs w:val="18"/>
          <w:lang w:val="en-GB"/>
        </w:rPr>
        <w:t xml:space="preserve">, and release </w:t>
      </w:r>
      <w:r w:rsidRPr="00D844C7">
        <w:rPr>
          <w:rFonts w:ascii="Arial" w:eastAsia="Arial" w:hAnsi="Arial" w:cs="Arial"/>
          <w:sz w:val="18"/>
          <w:szCs w:val="18"/>
          <w:lang w:val="en-GB"/>
        </w:rPr>
        <w:t xml:space="preserve">of </w:t>
      </w:r>
      <w:r w:rsidRPr="00D844C7">
        <w:rPr>
          <w:rFonts w:ascii="Arial" w:eastAsia="Arial" w:hAnsi="Arial" w:cs="Arial"/>
          <w:i/>
          <w:iCs/>
          <w:sz w:val="18"/>
          <w:szCs w:val="18"/>
          <w:lang w:val="en-GB"/>
        </w:rPr>
        <w:t>pathogenic agents</w:t>
      </w:r>
      <w:r w:rsidRPr="00D844C7">
        <w:rPr>
          <w:rFonts w:ascii="Arial" w:eastAsia="Arial" w:hAnsi="Arial" w:cs="Arial"/>
          <w:sz w:val="18"/>
          <w:szCs w:val="18"/>
          <w:lang w:val="en-GB"/>
        </w:rPr>
        <w:t> </w:t>
      </w:r>
      <w:r w:rsidRPr="00D844C7">
        <w:rPr>
          <w:rFonts w:ascii="Arial" w:eastAsia="Calibri" w:hAnsi="Arial" w:cs="Arial"/>
          <w:color w:val="000000"/>
          <w:sz w:val="18"/>
          <w:szCs w:val="18"/>
          <w:lang w:val="en-GB"/>
        </w:rPr>
        <w:t xml:space="preserve">from the </w:t>
      </w:r>
      <w:r w:rsidRPr="00D844C7">
        <w:rPr>
          <w:rFonts w:ascii="Arial" w:eastAsia="Calibri" w:hAnsi="Arial" w:cs="Arial"/>
          <w:i/>
          <w:color w:val="000000"/>
          <w:sz w:val="18"/>
          <w:szCs w:val="18"/>
          <w:lang w:val="en-GB"/>
        </w:rPr>
        <w:t>aquaculture establishment</w:t>
      </w:r>
      <w:r w:rsidRPr="00D844C7">
        <w:rPr>
          <w:rFonts w:ascii="Arial" w:eastAsia="Calibri" w:hAnsi="Arial" w:cs="Arial"/>
          <w:color w:val="000000"/>
          <w:sz w:val="18"/>
          <w:szCs w:val="18"/>
          <w:lang w:val="en-GB"/>
        </w:rPr>
        <w:t xml:space="preserve"> need to be considered for each of the following transmission pathways. </w:t>
      </w:r>
    </w:p>
    <w:p w14:paraId="4DF1C37C" w14:textId="77777777" w:rsidR="00D844C7" w:rsidRPr="00D844C7" w:rsidRDefault="00D844C7" w:rsidP="00D844C7">
      <w:pPr>
        <w:spacing w:after="240" w:line="240" w:lineRule="auto"/>
        <w:ind w:left="426" w:hanging="426"/>
        <w:jc w:val="both"/>
        <w:rPr>
          <w:rFonts w:ascii="Arial" w:eastAsia="Calibri" w:hAnsi="Arial" w:cs="Arial"/>
          <w:color w:val="000000"/>
          <w:sz w:val="18"/>
          <w:szCs w:val="18"/>
          <w:u w:val="single"/>
          <w:lang w:val="en-GB"/>
        </w:rPr>
      </w:pPr>
      <w:r w:rsidRPr="00D844C7">
        <w:rPr>
          <w:rFonts w:ascii="Arial" w:eastAsia="Calibri" w:hAnsi="Arial" w:cs="Arial"/>
          <w:color w:val="000000"/>
          <w:sz w:val="18"/>
          <w:szCs w:val="18"/>
          <w:lang w:val="en-GB"/>
        </w:rPr>
        <w:t>1.</w:t>
      </w:r>
      <w:r w:rsidRPr="00D844C7">
        <w:rPr>
          <w:rFonts w:ascii="Arial" w:eastAsia="Calibri" w:hAnsi="Arial" w:cs="Arial"/>
          <w:i/>
          <w:color w:val="000000"/>
          <w:sz w:val="18"/>
          <w:szCs w:val="18"/>
          <w:lang w:val="en-GB"/>
        </w:rPr>
        <w:t>      </w:t>
      </w:r>
      <w:r w:rsidRPr="00D844C7">
        <w:rPr>
          <w:rFonts w:ascii="Arial" w:eastAsia="Calibri" w:hAnsi="Arial" w:cs="Arial"/>
          <w:color w:val="000000"/>
          <w:sz w:val="18"/>
          <w:szCs w:val="18"/>
          <w:u w:val="single"/>
          <w:lang w:val="en-GB"/>
        </w:rPr>
        <w:t>Aquatic animals</w:t>
      </w:r>
    </w:p>
    <w:p w14:paraId="4EE5436A" w14:textId="77777777" w:rsidR="00D844C7" w:rsidRPr="00D844C7" w:rsidRDefault="00D844C7" w:rsidP="00D844C7">
      <w:pPr>
        <w:spacing w:after="240" w:line="240" w:lineRule="auto"/>
        <w:ind w:left="426"/>
        <w:jc w:val="both"/>
        <w:rPr>
          <w:rFonts w:ascii="Arial" w:eastAsia="Calibri" w:hAnsi="Arial" w:cs="Arial"/>
          <w:color w:val="000000"/>
          <w:sz w:val="18"/>
          <w:szCs w:val="18"/>
          <w:lang w:val="en-GB"/>
        </w:rPr>
      </w:pPr>
      <w:r w:rsidRPr="00D844C7">
        <w:rPr>
          <w:rFonts w:ascii="Arial" w:eastAsia="Calibri" w:hAnsi="Arial" w:cs="Arial"/>
          <w:color w:val="000000"/>
          <w:sz w:val="18"/>
          <w:szCs w:val="18"/>
          <w:lang w:val="en-GB"/>
        </w:rPr>
        <w:t xml:space="preserve">Movement of </w:t>
      </w:r>
      <w:r w:rsidRPr="00D844C7">
        <w:rPr>
          <w:rFonts w:ascii="Arial" w:eastAsia="Calibri" w:hAnsi="Arial" w:cs="Arial"/>
          <w:i/>
          <w:color w:val="000000"/>
          <w:sz w:val="18"/>
          <w:szCs w:val="18"/>
          <w:lang w:val="en-GB"/>
        </w:rPr>
        <w:t>aquatic animals</w:t>
      </w:r>
      <w:r w:rsidRPr="00D844C7">
        <w:rPr>
          <w:rFonts w:ascii="Arial" w:eastAsia="Calibri" w:hAnsi="Arial" w:cs="Arial"/>
          <w:color w:val="000000"/>
          <w:sz w:val="18"/>
          <w:szCs w:val="18"/>
          <w:lang w:val="en-GB"/>
        </w:rPr>
        <w:t xml:space="preserve"> into, within and from </w:t>
      </w:r>
      <w:r w:rsidRPr="00D844C7">
        <w:rPr>
          <w:rFonts w:ascii="Arial" w:eastAsia="Calibri" w:hAnsi="Arial" w:cs="Arial"/>
          <w:i/>
          <w:color w:val="000000"/>
          <w:sz w:val="18"/>
          <w:szCs w:val="18"/>
          <w:lang w:val="en-GB"/>
        </w:rPr>
        <w:t>aquaculture establishments</w:t>
      </w:r>
      <w:r w:rsidRPr="00D844C7">
        <w:rPr>
          <w:rFonts w:ascii="Arial" w:eastAsia="Calibri" w:hAnsi="Arial" w:cs="Arial"/>
          <w:color w:val="000000"/>
          <w:sz w:val="18"/>
          <w:szCs w:val="18"/>
          <w:lang w:val="en-GB"/>
        </w:rPr>
        <w:t xml:space="preserve">, either intentionally or unintentionally, </w:t>
      </w:r>
      <w:proofErr w:type="gramStart"/>
      <w:r w:rsidRPr="00D844C7">
        <w:rPr>
          <w:rFonts w:ascii="Arial" w:eastAsia="Calibri" w:hAnsi="Arial" w:cs="Arial"/>
          <w:strike/>
          <w:color w:val="000000"/>
          <w:sz w:val="18"/>
          <w:szCs w:val="18"/>
          <w:lang w:val="en-GB"/>
        </w:rPr>
        <w:t>may</w:t>
      </w:r>
      <w:r w:rsidRPr="00D844C7">
        <w:rPr>
          <w:rFonts w:ascii="Arial" w:eastAsia="Calibri" w:hAnsi="Arial" w:cs="Arial"/>
          <w:color w:val="000000"/>
          <w:sz w:val="18"/>
          <w:szCs w:val="18"/>
          <w:lang w:val="en-GB"/>
        </w:rPr>
        <w:t xml:space="preserve"> </w:t>
      </w:r>
      <w:r w:rsidRPr="00D844C7">
        <w:rPr>
          <w:rFonts w:ascii="Arial" w:eastAsia="Calibri" w:hAnsi="Arial" w:cs="Arial"/>
          <w:strike/>
          <w:color w:val="000000"/>
          <w:sz w:val="18"/>
          <w:szCs w:val="18"/>
          <w:u w:val="double"/>
          <w:lang w:val="en-GB"/>
        </w:rPr>
        <w:t>usually</w:t>
      </w:r>
      <w:r w:rsidRPr="00D844C7">
        <w:rPr>
          <w:rFonts w:ascii="Arial" w:eastAsia="Calibri" w:hAnsi="Arial" w:cs="Arial"/>
          <w:color w:val="000000"/>
          <w:sz w:val="18"/>
          <w:szCs w:val="18"/>
          <w:u w:val="double"/>
          <w:lang w:val="en-GB"/>
        </w:rPr>
        <w:t xml:space="preserve"> may</w:t>
      </w:r>
      <w:proofErr w:type="gramEnd"/>
      <w:r w:rsidRPr="00D844C7">
        <w:rPr>
          <w:rFonts w:ascii="Arial" w:eastAsia="Calibri" w:hAnsi="Arial" w:cs="Arial"/>
          <w:color w:val="000000"/>
          <w:sz w:val="18"/>
          <w:szCs w:val="18"/>
          <w:u w:val="double"/>
          <w:lang w:val="en-GB"/>
        </w:rPr>
        <w:t xml:space="preserve"> pose</w:t>
      </w:r>
      <w:r w:rsidRPr="00D844C7">
        <w:rPr>
          <w:rFonts w:ascii="Arial" w:eastAsia="Calibri" w:hAnsi="Arial" w:cs="Arial"/>
          <w:color w:val="000000"/>
          <w:sz w:val="18"/>
          <w:szCs w:val="18"/>
          <w:lang w:val="en-GB"/>
        </w:rPr>
        <w:t xml:space="preserve"> </w:t>
      </w:r>
      <w:proofErr w:type="spellStart"/>
      <w:r w:rsidRPr="00D844C7">
        <w:rPr>
          <w:rFonts w:ascii="Arial" w:eastAsia="Calibri" w:hAnsi="Arial" w:cs="Arial"/>
          <w:strike/>
          <w:color w:val="000000"/>
          <w:sz w:val="18"/>
          <w:szCs w:val="18"/>
          <w:lang w:val="en-GB"/>
        </w:rPr>
        <w:t>pose</w:t>
      </w:r>
      <w:proofErr w:type="spellEnd"/>
      <w:r w:rsidRPr="00D844C7">
        <w:rPr>
          <w:rFonts w:ascii="Arial" w:eastAsia="Calibri" w:hAnsi="Arial" w:cs="Arial"/>
          <w:color w:val="000000"/>
          <w:sz w:val="18"/>
          <w:szCs w:val="18"/>
          <w:lang w:val="en-GB"/>
        </w:rPr>
        <w:t xml:space="preserve"> </w:t>
      </w:r>
      <w:r w:rsidRPr="00D844C7">
        <w:rPr>
          <w:rFonts w:ascii="Arial" w:eastAsia="Calibri" w:hAnsi="Arial" w:cs="Arial"/>
          <w:strike/>
          <w:color w:val="000000"/>
          <w:sz w:val="18"/>
          <w:szCs w:val="18"/>
          <w:u w:val="double"/>
          <w:lang w:val="en-GB"/>
        </w:rPr>
        <w:t>has</w:t>
      </w:r>
      <w:r w:rsidRPr="00D844C7">
        <w:rPr>
          <w:rFonts w:ascii="Arial" w:eastAsia="Calibri" w:hAnsi="Arial" w:cs="Arial"/>
          <w:color w:val="000000"/>
          <w:sz w:val="18"/>
          <w:szCs w:val="18"/>
          <w:lang w:val="en-GB"/>
        </w:rPr>
        <w:t xml:space="preserve"> a high </w:t>
      </w:r>
      <w:r w:rsidRPr="00D844C7">
        <w:rPr>
          <w:rFonts w:ascii="Arial" w:eastAsia="Calibri" w:hAnsi="Arial" w:cs="Arial"/>
          <w:color w:val="000000"/>
          <w:sz w:val="18"/>
          <w:szCs w:val="18"/>
          <w:u w:val="double"/>
          <w:lang w:val="en-GB"/>
        </w:rPr>
        <w:t>likelihood</w:t>
      </w:r>
      <w:r w:rsidRPr="00D844C7">
        <w:rPr>
          <w:rFonts w:ascii="Arial" w:eastAsia="Calibri" w:hAnsi="Arial" w:cs="Arial"/>
          <w:color w:val="000000"/>
          <w:sz w:val="18"/>
          <w:szCs w:val="18"/>
          <w:lang w:val="en-GB"/>
        </w:rPr>
        <w:t xml:space="preserve"> </w:t>
      </w:r>
      <w:r w:rsidRPr="00D844C7">
        <w:rPr>
          <w:rFonts w:ascii="Arial" w:eastAsia="Calibri" w:hAnsi="Arial" w:cs="Arial"/>
          <w:i/>
          <w:strike/>
          <w:color w:val="000000"/>
          <w:sz w:val="18"/>
          <w:szCs w:val="18"/>
          <w:lang w:val="en-GB"/>
        </w:rPr>
        <w:t>risk</w:t>
      </w:r>
      <w:r w:rsidRPr="00D844C7">
        <w:rPr>
          <w:rFonts w:ascii="Arial" w:eastAsia="Calibri" w:hAnsi="Arial" w:cs="Arial"/>
          <w:color w:val="000000"/>
          <w:sz w:val="18"/>
          <w:szCs w:val="18"/>
          <w:lang w:val="en-GB"/>
        </w:rPr>
        <w:t xml:space="preserve"> of </w:t>
      </w:r>
      <w:r w:rsidRPr="00D844C7">
        <w:rPr>
          <w:rFonts w:ascii="Arial" w:eastAsia="Calibri" w:hAnsi="Arial" w:cs="Arial"/>
          <w:color w:val="000000"/>
          <w:sz w:val="18"/>
          <w:szCs w:val="18"/>
          <w:highlight w:val="yellow"/>
          <w:u w:val="double"/>
          <w:lang w:val="en-GB"/>
        </w:rPr>
        <w:t>transmitting</w:t>
      </w:r>
      <w:r w:rsidRPr="00D844C7">
        <w:rPr>
          <w:rFonts w:ascii="Arial" w:eastAsia="Calibri" w:hAnsi="Arial" w:cs="Arial"/>
          <w:color w:val="000000"/>
          <w:sz w:val="18"/>
          <w:szCs w:val="18"/>
          <w:lang w:val="en-GB"/>
        </w:rPr>
        <w:t xml:space="preserve"> </w:t>
      </w:r>
      <w:r w:rsidRPr="00D844C7">
        <w:rPr>
          <w:rFonts w:ascii="Arial" w:eastAsia="Calibri" w:hAnsi="Arial" w:cs="Arial"/>
          <w:i/>
          <w:color w:val="000000"/>
          <w:sz w:val="18"/>
          <w:szCs w:val="18"/>
          <w:lang w:val="en-GB"/>
        </w:rPr>
        <w:t>pathogenic agent</w:t>
      </w:r>
      <w:r w:rsidRPr="00D844C7">
        <w:rPr>
          <w:rFonts w:ascii="Arial" w:eastAsia="Calibri" w:hAnsi="Arial" w:cs="Arial"/>
          <w:i/>
          <w:color w:val="000000"/>
          <w:sz w:val="18"/>
          <w:szCs w:val="18"/>
          <w:highlight w:val="yellow"/>
          <w:u w:val="double"/>
          <w:lang w:val="en-GB"/>
        </w:rPr>
        <w:t>s</w:t>
      </w:r>
      <w:r w:rsidRPr="00D844C7">
        <w:rPr>
          <w:rFonts w:ascii="Arial" w:eastAsia="Calibri" w:hAnsi="Arial" w:cs="Arial"/>
          <w:color w:val="000000"/>
          <w:sz w:val="18"/>
          <w:szCs w:val="18"/>
          <w:u w:val="double"/>
          <w:lang w:val="en-GB"/>
        </w:rPr>
        <w:t xml:space="preserve"> </w:t>
      </w:r>
      <w:r w:rsidRPr="00D844C7">
        <w:rPr>
          <w:rFonts w:ascii="Arial" w:eastAsia="Calibri" w:hAnsi="Arial" w:cs="Arial"/>
          <w:strike/>
          <w:color w:val="000000"/>
          <w:sz w:val="18"/>
          <w:szCs w:val="18"/>
          <w:highlight w:val="yellow"/>
          <w:lang w:val="en-GB"/>
        </w:rPr>
        <w:t>transmission</w:t>
      </w:r>
      <w:r w:rsidRPr="00D844C7">
        <w:rPr>
          <w:rFonts w:ascii="Arial" w:eastAsia="Calibri" w:hAnsi="Arial" w:cs="Arial"/>
          <w:color w:val="000000"/>
          <w:sz w:val="18"/>
          <w:szCs w:val="18"/>
          <w:lang w:val="en-GB"/>
        </w:rPr>
        <w:t xml:space="preserve">. This is particularly the case when clinically and sub-clinically infected </w:t>
      </w:r>
      <w:r w:rsidRPr="00D844C7">
        <w:rPr>
          <w:rFonts w:ascii="Arial" w:eastAsia="Calibri" w:hAnsi="Arial" w:cs="Arial"/>
          <w:i/>
          <w:color w:val="000000"/>
          <w:sz w:val="18"/>
          <w:szCs w:val="18"/>
          <w:lang w:val="en-GB"/>
        </w:rPr>
        <w:t>aquatic animals</w:t>
      </w:r>
      <w:r w:rsidRPr="00D844C7">
        <w:rPr>
          <w:rFonts w:ascii="Arial" w:eastAsia="Calibri" w:hAnsi="Arial" w:cs="Arial"/>
          <w:color w:val="000000"/>
          <w:sz w:val="18"/>
          <w:szCs w:val="18"/>
          <w:lang w:val="en-GB"/>
        </w:rPr>
        <w:t xml:space="preserve">, or </w:t>
      </w:r>
      <w:r w:rsidRPr="00D844C7">
        <w:rPr>
          <w:rFonts w:ascii="Arial" w:eastAsia="Calibri" w:hAnsi="Arial" w:cs="Arial"/>
          <w:i/>
          <w:color w:val="000000"/>
          <w:sz w:val="18"/>
          <w:szCs w:val="18"/>
          <w:lang w:val="en-GB"/>
        </w:rPr>
        <w:t>aquatic animals</w:t>
      </w:r>
      <w:r w:rsidRPr="00D844C7">
        <w:rPr>
          <w:rFonts w:ascii="Arial" w:eastAsia="Calibri" w:hAnsi="Arial" w:cs="Arial"/>
          <w:color w:val="000000"/>
          <w:sz w:val="18"/>
          <w:szCs w:val="18"/>
          <w:lang w:val="en-GB"/>
        </w:rPr>
        <w:t xml:space="preserve"> with unknown health status are moved into a susceptible population. </w:t>
      </w:r>
    </w:p>
    <w:p w14:paraId="4C580B67" w14:textId="77777777" w:rsidR="00D844C7" w:rsidRPr="00D844C7" w:rsidRDefault="00D844C7" w:rsidP="00D844C7">
      <w:pPr>
        <w:spacing w:after="240" w:line="240" w:lineRule="auto"/>
        <w:ind w:left="426"/>
        <w:jc w:val="both"/>
        <w:rPr>
          <w:rFonts w:ascii="Arial" w:eastAsia="Calibri" w:hAnsi="Arial" w:cs="Arial"/>
          <w:color w:val="000000"/>
          <w:sz w:val="18"/>
          <w:szCs w:val="18"/>
          <w:lang w:val="en-GB"/>
        </w:rPr>
      </w:pPr>
      <w:r w:rsidRPr="00D844C7">
        <w:rPr>
          <w:rFonts w:ascii="Arial" w:eastAsia="Calibri" w:hAnsi="Arial" w:cs="Arial"/>
          <w:i/>
          <w:sz w:val="18"/>
          <w:szCs w:val="18"/>
          <w:lang w:val="en-GB"/>
        </w:rPr>
        <w:t>Aquatic animal</w:t>
      </w:r>
      <w:r w:rsidRPr="00D844C7">
        <w:rPr>
          <w:rFonts w:ascii="Arial" w:eastAsia="Calibri" w:hAnsi="Arial" w:cs="Arial"/>
          <w:sz w:val="18"/>
          <w:szCs w:val="18"/>
          <w:lang w:val="en-GB"/>
        </w:rPr>
        <w:t xml:space="preserve">s intentionally </w:t>
      </w:r>
      <w:r w:rsidRPr="00D844C7">
        <w:rPr>
          <w:rFonts w:ascii="Arial" w:eastAsia="Calibri" w:hAnsi="Arial" w:cs="Arial"/>
          <w:strike/>
          <w:sz w:val="18"/>
          <w:szCs w:val="18"/>
          <w:lang w:val="en-GB"/>
        </w:rPr>
        <w:t>brought</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introduced</w:t>
      </w:r>
      <w:r w:rsidRPr="00D844C7">
        <w:rPr>
          <w:rFonts w:ascii="Arial" w:eastAsia="Calibri" w:hAnsi="Arial" w:cs="Arial"/>
          <w:sz w:val="18"/>
          <w:szCs w:val="18"/>
          <w:lang w:val="en-GB"/>
        </w:rPr>
        <w:t xml:space="preserve"> </w:t>
      </w:r>
      <w:r w:rsidRPr="00D844C7">
        <w:rPr>
          <w:rFonts w:ascii="Arial" w:eastAsia="SimSun" w:hAnsi="Arial" w:cs="Arial"/>
          <w:sz w:val="18"/>
          <w:szCs w:val="18"/>
          <w:lang w:val="en-GB" w:eastAsia="zh-CN"/>
        </w:rPr>
        <w:t>i</w:t>
      </w:r>
      <w:r w:rsidRPr="00D844C7">
        <w:rPr>
          <w:rFonts w:ascii="Arial" w:eastAsia="Calibri" w:hAnsi="Arial" w:cs="Arial"/>
          <w:sz w:val="18"/>
          <w:szCs w:val="18"/>
          <w:lang w:val="en-GB"/>
        </w:rPr>
        <w:t>nto</w:t>
      </w:r>
      <w:r w:rsidRPr="00D844C7">
        <w:rPr>
          <w:rFonts w:ascii="Arial" w:eastAsia="Calibri" w:hAnsi="Arial" w:cs="Arial"/>
          <w:sz w:val="18"/>
          <w:szCs w:val="18"/>
          <w:u w:val="double"/>
          <w:lang w:val="en-GB"/>
        </w:rPr>
        <w:t xml:space="preserve">, or moved within, </w:t>
      </w:r>
      <w:r w:rsidRPr="00D844C7">
        <w:rPr>
          <w:rFonts w:ascii="Arial" w:eastAsia="Calibri" w:hAnsi="Arial" w:cs="Arial"/>
          <w:sz w:val="18"/>
          <w:szCs w:val="18"/>
          <w:lang w:val="en-GB"/>
        </w:rPr>
        <w:t xml:space="preserve">an </w:t>
      </w:r>
      <w:r w:rsidRPr="00D844C7">
        <w:rPr>
          <w:rFonts w:ascii="Arial" w:eastAsia="Calibri" w:hAnsi="Arial" w:cs="Arial"/>
          <w:i/>
          <w:sz w:val="18"/>
          <w:szCs w:val="18"/>
          <w:lang w:val="en-GB"/>
        </w:rPr>
        <w:t>aquaculture establishment</w:t>
      </w:r>
      <w:r w:rsidRPr="00D844C7">
        <w:rPr>
          <w:rFonts w:ascii="Arial" w:eastAsia="Calibri" w:hAnsi="Arial" w:cs="Arial"/>
          <w:strike/>
          <w:sz w:val="18"/>
          <w:szCs w:val="18"/>
          <w:u w:val="double"/>
          <w:lang w:val="en-GB"/>
        </w:rPr>
        <w:t>, or moved within it</w:t>
      </w:r>
      <w:r w:rsidRPr="00D844C7">
        <w:rPr>
          <w:rFonts w:ascii="Arial" w:eastAsia="Calibri" w:hAnsi="Arial" w:cs="Arial"/>
          <w:strike/>
          <w:sz w:val="18"/>
          <w:szCs w:val="18"/>
          <w:lang w:val="en-GB"/>
        </w:rPr>
        <w:t>,</w:t>
      </w:r>
      <w:r w:rsidRPr="00D844C7">
        <w:rPr>
          <w:rFonts w:ascii="Arial" w:eastAsia="Calibri" w:hAnsi="Arial" w:cs="Arial"/>
          <w:sz w:val="18"/>
          <w:szCs w:val="18"/>
          <w:lang w:val="en-GB"/>
        </w:rPr>
        <w:t xml:space="preserve"> may include </w:t>
      </w:r>
      <w:proofErr w:type="spellStart"/>
      <w:r w:rsidRPr="00D844C7">
        <w:rPr>
          <w:rFonts w:ascii="Arial" w:eastAsia="Calibri" w:hAnsi="Arial" w:cs="Arial"/>
          <w:sz w:val="18"/>
          <w:szCs w:val="18"/>
          <w:lang w:val="en-GB"/>
        </w:rPr>
        <w:t>broodstock</w:t>
      </w:r>
      <w:proofErr w:type="spellEnd"/>
      <w:r w:rsidRPr="00D844C7">
        <w:rPr>
          <w:rFonts w:ascii="Arial" w:eastAsia="Calibri" w:hAnsi="Arial" w:cs="Arial"/>
          <w:sz w:val="18"/>
          <w:szCs w:val="18"/>
          <w:lang w:val="en-GB"/>
        </w:rPr>
        <w:t xml:space="preserve">, </w:t>
      </w:r>
      <w:r w:rsidRPr="00D844C7">
        <w:rPr>
          <w:rFonts w:ascii="Arial" w:eastAsia="Calibri" w:hAnsi="Arial" w:cs="Arial"/>
          <w:sz w:val="18"/>
          <w:szCs w:val="18"/>
          <w:highlight w:val="yellow"/>
          <w:u w:val="double"/>
          <w:lang w:val="en-GB"/>
        </w:rPr>
        <w:t>larvae,</w:t>
      </w:r>
      <w:r w:rsidRPr="00D844C7">
        <w:rPr>
          <w:rFonts w:ascii="Arial" w:eastAsia="Calibri" w:hAnsi="Arial" w:cs="Arial"/>
          <w:sz w:val="18"/>
          <w:szCs w:val="18"/>
          <w:lang w:val="en-GB"/>
        </w:rPr>
        <w:t xml:space="preserve"> juvenile stock for </w:t>
      </w:r>
      <w:proofErr w:type="gramStart"/>
      <w:r w:rsidRPr="00D844C7">
        <w:rPr>
          <w:rFonts w:ascii="Arial" w:eastAsia="Calibri" w:hAnsi="Arial" w:cs="Arial"/>
          <w:sz w:val="18"/>
          <w:szCs w:val="18"/>
          <w:lang w:val="en-GB"/>
        </w:rPr>
        <w:t>on-growing</w:t>
      </w:r>
      <w:proofErr w:type="gramEnd"/>
      <w:r w:rsidRPr="00D844C7">
        <w:rPr>
          <w:rFonts w:ascii="Arial" w:eastAsia="Calibri" w:hAnsi="Arial" w:cs="Arial"/>
          <w:sz w:val="18"/>
          <w:szCs w:val="18"/>
          <w:lang w:val="en-GB"/>
        </w:rPr>
        <w:t xml:space="preserve">, and genetic material such as </w:t>
      </w:r>
      <w:r w:rsidRPr="00D844C7">
        <w:rPr>
          <w:rFonts w:ascii="Arial" w:eastAsia="Calibri" w:hAnsi="Arial" w:cs="Arial"/>
          <w:i/>
          <w:iCs/>
          <w:sz w:val="18"/>
          <w:szCs w:val="18"/>
          <w:lang w:val="en-GB"/>
        </w:rPr>
        <w:t>eggs</w:t>
      </w:r>
      <w:r w:rsidRPr="00D844C7">
        <w:rPr>
          <w:rFonts w:ascii="Arial" w:eastAsia="Calibri" w:hAnsi="Arial" w:cs="Arial"/>
          <w:sz w:val="18"/>
          <w:szCs w:val="18"/>
          <w:u w:val="double"/>
          <w:lang w:val="en-GB"/>
        </w:rPr>
        <w:t xml:space="preserve"> and milt</w:t>
      </w:r>
      <w:r w:rsidRPr="00D844C7">
        <w:rPr>
          <w:rFonts w:ascii="Arial" w:eastAsia="Calibri" w:hAnsi="Arial" w:cs="Arial"/>
          <w:sz w:val="18"/>
          <w:szCs w:val="18"/>
          <w:lang w:val="en-GB"/>
        </w:rPr>
        <w:t xml:space="preserve">. Both horizontal and vertical transmission mechanisms </w:t>
      </w:r>
      <w:r w:rsidRPr="00D844C7">
        <w:rPr>
          <w:rFonts w:ascii="Arial" w:eastAsia="Calibri" w:hAnsi="Arial" w:cs="Arial"/>
          <w:sz w:val="18"/>
          <w:szCs w:val="18"/>
          <w:u w:val="double"/>
          <w:lang w:val="en-GB"/>
        </w:rPr>
        <w:t xml:space="preserve">of </w:t>
      </w:r>
      <w:r w:rsidRPr="00D844C7">
        <w:rPr>
          <w:rFonts w:ascii="Arial" w:eastAsia="Calibri" w:hAnsi="Arial" w:cs="Arial"/>
          <w:i/>
          <w:iCs/>
          <w:sz w:val="18"/>
          <w:szCs w:val="18"/>
          <w:u w:val="double"/>
          <w:lang w:val="en-GB"/>
        </w:rPr>
        <w:t>pathogenic agents</w:t>
      </w:r>
      <w:r w:rsidRPr="00D844C7">
        <w:rPr>
          <w:rFonts w:ascii="Arial" w:eastAsia="Calibri" w:hAnsi="Arial" w:cs="Arial"/>
          <w:sz w:val="18"/>
          <w:szCs w:val="18"/>
          <w:lang w:val="en-GB"/>
        </w:rPr>
        <w:t xml:space="preserve"> should be considered for </w:t>
      </w:r>
      <w:r w:rsidRPr="00D844C7">
        <w:rPr>
          <w:rFonts w:ascii="Arial" w:eastAsia="Calibri" w:hAnsi="Arial" w:cs="Arial"/>
          <w:i/>
          <w:sz w:val="18"/>
          <w:szCs w:val="18"/>
          <w:lang w:val="en-GB"/>
        </w:rPr>
        <w:t>aquatic animals</w:t>
      </w:r>
      <w:r w:rsidRPr="00D844C7">
        <w:rPr>
          <w:rFonts w:ascii="Arial" w:eastAsia="Calibri" w:hAnsi="Arial" w:cs="Arial"/>
          <w:sz w:val="18"/>
          <w:szCs w:val="18"/>
          <w:lang w:val="en-GB"/>
        </w:rPr>
        <w:t xml:space="preserve">. </w:t>
      </w:r>
      <w:r w:rsidRPr="00D844C7">
        <w:rPr>
          <w:rFonts w:ascii="Arial" w:eastAsia="Calibri" w:hAnsi="Arial" w:cs="Arial"/>
          <w:color w:val="000000"/>
          <w:sz w:val="18"/>
          <w:szCs w:val="18"/>
          <w:lang w:val="en-GB"/>
        </w:rPr>
        <w:t xml:space="preserve">The </w:t>
      </w:r>
      <w:r w:rsidRPr="00D844C7">
        <w:rPr>
          <w:rFonts w:ascii="Arial" w:eastAsia="Calibri" w:hAnsi="Arial" w:cs="Arial"/>
          <w:i/>
          <w:color w:val="000000"/>
          <w:sz w:val="18"/>
          <w:szCs w:val="18"/>
          <w:lang w:val="en-GB"/>
        </w:rPr>
        <w:t>risk</w:t>
      </w:r>
      <w:r w:rsidRPr="00D844C7">
        <w:rPr>
          <w:rFonts w:ascii="Arial" w:eastAsia="Calibri" w:hAnsi="Arial" w:cs="Arial"/>
          <w:color w:val="000000"/>
          <w:sz w:val="18"/>
          <w:szCs w:val="18"/>
          <w:lang w:val="en-GB"/>
        </w:rPr>
        <w:t xml:space="preserve"> of transmitting </w:t>
      </w:r>
      <w:r w:rsidRPr="00D844C7">
        <w:rPr>
          <w:rFonts w:ascii="Arial" w:eastAsia="Calibri" w:hAnsi="Arial" w:cs="Arial"/>
          <w:i/>
          <w:color w:val="000000"/>
          <w:sz w:val="18"/>
          <w:szCs w:val="18"/>
          <w:lang w:val="en-GB"/>
        </w:rPr>
        <w:t>pathogenic agents</w:t>
      </w:r>
      <w:r w:rsidRPr="00D844C7">
        <w:rPr>
          <w:rFonts w:ascii="Arial" w:eastAsia="Calibri" w:hAnsi="Arial" w:cs="Arial"/>
          <w:color w:val="000000"/>
          <w:sz w:val="18"/>
          <w:szCs w:val="18"/>
          <w:lang w:val="en-GB"/>
        </w:rPr>
        <w:t xml:space="preserve"> via </w:t>
      </w:r>
      <w:r w:rsidRPr="00D844C7">
        <w:rPr>
          <w:rFonts w:ascii="Arial" w:eastAsia="Calibri" w:hAnsi="Arial" w:cs="Arial"/>
          <w:i/>
          <w:color w:val="000000"/>
          <w:sz w:val="18"/>
          <w:szCs w:val="18"/>
          <w:lang w:val="en-GB"/>
        </w:rPr>
        <w:t xml:space="preserve">aquatic animals </w:t>
      </w:r>
      <w:r w:rsidRPr="00D844C7">
        <w:rPr>
          <w:rFonts w:ascii="Arial" w:eastAsia="Calibri" w:hAnsi="Arial" w:cs="Arial"/>
          <w:sz w:val="18"/>
          <w:szCs w:val="18"/>
          <w:u w:val="double"/>
          <w:lang w:val="en-GB"/>
        </w:rPr>
        <w:t>should be managed</w:t>
      </w:r>
      <w:r w:rsidRPr="00D844C7">
        <w:rPr>
          <w:rFonts w:ascii="Arial" w:eastAsia="Calibri" w:hAnsi="Arial" w:cs="Arial"/>
          <w:strike/>
          <w:sz w:val="18"/>
          <w:szCs w:val="18"/>
          <w:u w:val="double"/>
          <w:lang w:val="en-GB"/>
        </w:rPr>
        <w:t>; possible mitigation measures</w:t>
      </w:r>
      <w:r w:rsidRPr="00D844C7">
        <w:rPr>
          <w:rFonts w:ascii="Arial" w:eastAsia="Calibri" w:hAnsi="Arial" w:cs="Arial"/>
          <w:sz w:val="18"/>
          <w:szCs w:val="18"/>
          <w:u w:val="double"/>
          <w:lang w:val="en-GB"/>
        </w:rPr>
        <w:t xml:space="preserve"> </w:t>
      </w:r>
      <w:r w:rsidRPr="00D844C7">
        <w:rPr>
          <w:rFonts w:ascii="Arial" w:eastAsia="Calibri" w:hAnsi="Arial" w:cs="Arial"/>
          <w:strike/>
          <w:sz w:val="18"/>
          <w:szCs w:val="18"/>
          <w:u w:val="double"/>
          <w:lang w:val="en-GB"/>
        </w:rPr>
        <w:t>include the</w:t>
      </w:r>
      <w:r w:rsidRPr="00D844C7">
        <w:rPr>
          <w:rFonts w:ascii="Arial" w:eastAsia="Calibri" w:hAnsi="Arial" w:cs="Arial"/>
          <w:sz w:val="18"/>
          <w:szCs w:val="18"/>
          <w:u w:val="double"/>
          <w:lang w:val="en-GB"/>
        </w:rPr>
        <w:t xml:space="preserve"> giving consideration to the following mitigation measures</w:t>
      </w:r>
      <w:r w:rsidRPr="00D844C7">
        <w:rPr>
          <w:rFonts w:ascii="Arial" w:eastAsia="Calibri" w:hAnsi="Arial" w:cs="Arial"/>
          <w:color w:val="000000"/>
          <w:sz w:val="18"/>
          <w:szCs w:val="18"/>
          <w:lang w:val="en-GB"/>
        </w:rPr>
        <w:t xml:space="preserve"> </w:t>
      </w:r>
      <w:r w:rsidRPr="00D844C7">
        <w:rPr>
          <w:rFonts w:ascii="Arial" w:eastAsia="Calibri" w:hAnsi="Arial" w:cs="Arial"/>
          <w:strike/>
          <w:color w:val="000000"/>
          <w:sz w:val="18"/>
          <w:szCs w:val="18"/>
          <w:lang w:val="en-GB"/>
        </w:rPr>
        <w:t>can be managed by</w:t>
      </w:r>
      <w:r w:rsidRPr="00D844C7">
        <w:rPr>
          <w:rFonts w:ascii="Arial" w:eastAsia="Calibri" w:hAnsi="Arial" w:cs="Arial"/>
          <w:color w:val="000000"/>
          <w:sz w:val="18"/>
          <w:szCs w:val="18"/>
          <w:lang w:val="en-GB"/>
        </w:rPr>
        <w:t>:</w:t>
      </w:r>
    </w:p>
    <w:p w14:paraId="68BA5CB6" w14:textId="77777777" w:rsidR="00D844C7" w:rsidRPr="00D844C7" w:rsidRDefault="00D844C7" w:rsidP="00D844C7">
      <w:pPr>
        <w:autoSpaceDE w:val="0"/>
        <w:autoSpaceDN w:val="0"/>
        <w:adjustRightInd w:val="0"/>
        <w:spacing w:after="240" w:line="240" w:lineRule="auto"/>
        <w:ind w:left="851" w:hanging="425"/>
        <w:jc w:val="both"/>
        <w:rPr>
          <w:rFonts w:ascii="Arial" w:eastAsia="Calibri" w:hAnsi="Arial" w:cs="Arial"/>
          <w:sz w:val="18"/>
          <w:szCs w:val="18"/>
          <w:lang w:val="en-GB"/>
        </w:rPr>
      </w:pPr>
      <w:r w:rsidRPr="00D844C7">
        <w:rPr>
          <w:rFonts w:ascii="Arial" w:eastAsia="Calibri" w:hAnsi="Arial" w:cs="Arial"/>
          <w:sz w:val="18"/>
          <w:szCs w:val="18"/>
          <w:lang w:val="en-GB"/>
        </w:rPr>
        <w:t xml:space="preserve">a) </w:t>
      </w:r>
      <w:r w:rsidRPr="00D844C7">
        <w:rPr>
          <w:rFonts w:ascii="Arial" w:eastAsia="Calibri" w:hAnsi="Arial" w:cs="Arial"/>
          <w:sz w:val="18"/>
          <w:szCs w:val="18"/>
          <w:lang w:val="en-GB"/>
        </w:rPr>
        <w:tab/>
        <w:t xml:space="preserve">Only </w:t>
      </w:r>
      <w:r w:rsidRPr="00D844C7">
        <w:rPr>
          <w:rFonts w:ascii="Arial" w:eastAsia="Calibri" w:hAnsi="Arial" w:cs="Arial"/>
          <w:strike/>
          <w:sz w:val="18"/>
          <w:szCs w:val="18"/>
          <w:lang w:val="en-GB"/>
        </w:rPr>
        <w:t>introducing</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introduce</w:t>
      </w:r>
      <w:r w:rsidRPr="00D844C7">
        <w:rPr>
          <w:rFonts w:ascii="Arial" w:eastAsia="SimSun" w:hAnsi="Arial" w:cs="Arial"/>
          <w:sz w:val="18"/>
          <w:szCs w:val="18"/>
          <w:u w:val="double"/>
          <w:lang w:val="en-GB" w:eastAsia="zh-CN"/>
        </w:rPr>
        <w:t xml:space="preserve"> i</w:t>
      </w:r>
      <w:r w:rsidRPr="00D844C7">
        <w:rPr>
          <w:rFonts w:ascii="Arial" w:eastAsia="Calibri" w:hAnsi="Arial" w:cs="Arial"/>
          <w:sz w:val="18"/>
          <w:szCs w:val="18"/>
          <w:u w:val="double"/>
          <w:lang w:val="en-GB"/>
        </w:rPr>
        <w:t xml:space="preserve">nto the </w:t>
      </w:r>
      <w:r w:rsidRPr="00D844C7">
        <w:rPr>
          <w:rFonts w:ascii="Arial" w:eastAsia="Calibri" w:hAnsi="Arial" w:cs="Arial"/>
          <w:i/>
          <w:sz w:val="18"/>
          <w:szCs w:val="18"/>
          <w:u w:val="double"/>
          <w:lang w:val="en-GB"/>
        </w:rPr>
        <w:t>aquaculture establishment</w:t>
      </w:r>
      <w:r w:rsidRPr="00D844C7">
        <w:rPr>
          <w:rFonts w:ascii="Arial" w:eastAsia="Calibri" w:hAnsi="Arial" w:cs="Arial"/>
          <w:sz w:val="18"/>
          <w:szCs w:val="18"/>
          <w:u w:val="double"/>
          <w:lang w:val="en-GB"/>
        </w:rPr>
        <w:t xml:space="preserve"> </w:t>
      </w:r>
      <w:r w:rsidRPr="00D844C7">
        <w:rPr>
          <w:rFonts w:ascii="Arial" w:eastAsia="Calibri" w:hAnsi="Arial" w:cs="Arial"/>
          <w:i/>
          <w:sz w:val="18"/>
          <w:szCs w:val="18"/>
          <w:lang w:val="en-GB"/>
        </w:rPr>
        <w:t xml:space="preserve">aquatic animals </w:t>
      </w:r>
      <w:r w:rsidRPr="00D844C7">
        <w:rPr>
          <w:rFonts w:ascii="Arial" w:eastAsia="SimSun" w:hAnsi="Arial" w:cs="Arial"/>
          <w:sz w:val="18"/>
          <w:szCs w:val="18"/>
          <w:u w:val="double"/>
          <w:lang w:val="en-GB" w:eastAsia="zh-CN"/>
        </w:rPr>
        <w:t>with</w:t>
      </w:r>
      <w:r w:rsidRPr="00D844C7">
        <w:rPr>
          <w:rFonts w:ascii="Arial" w:eastAsia="Calibri" w:hAnsi="Arial" w:cs="Arial"/>
          <w:sz w:val="18"/>
          <w:szCs w:val="18"/>
          <w:u w:val="double"/>
          <w:lang w:val="en-GB"/>
        </w:rPr>
        <w:t xml:space="preserve"> a known health status</w:t>
      </w:r>
      <w:r w:rsidRPr="00D844C7">
        <w:rPr>
          <w:rFonts w:ascii="Arial" w:eastAsia="Calibri" w:hAnsi="Arial" w:cs="Arial"/>
          <w:sz w:val="18"/>
          <w:szCs w:val="18"/>
          <w:lang w:val="en-GB"/>
        </w:rPr>
        <w:t xml:space="preserve"> </w:t>
      </w:r>
      <w:r w:rsidRPr="00D844C7">
        <w:rPr>
          <w:rFonts w:ascii="Arial" w:eastAsia="SimSun" w:hAnsi="Arial" w:cs="Arial"/>
          <w:strike/>
          <w:sz w:val="18"/>
          <w:szCs w:val="18"/>
          <w:lang w:val="en-GB" w:eastAsia="zh-CN"/>
        </w:rPr>
        <w:t>i</w:t>
      </w:r>
      <w:r w:rsidRPr="00D844C7">
        <w:rPr>
          <w:rFonts w:ascii="Arial" w:eastAsia="Calibri" w:hAnsi="Arial" w:cs="Arial"/>
          <w:strike/>
          <w:sz w:val="18"/>
          <w:szCs w:val="18"/>
          <w:lang w:val="en-GB"/>
        </w:rPr>
        <w:t xml:space="preserve">nto the </w:t>
      </w:r>
      <w:r w:rsidRPr="00D844C7">
        <w:rPr>
          <w:rFonts w:ascii="Arial" w:eastAsia="Calibri" w:hAnsi="Arial" w:cs="Arial"/>
          <w:i/>
          <w:strike/>
          <w:sz w:val="18"/>
          <w:szCs w:val="18"/>
          <w:lang w:val="en-GB"/>
        </w:rPr>
        <w:t>aquaculture establishment</w:t>
      </w:r>
      <w:r w:rsidRPr="00D844C7">
        <w:rPr>
          <w:rFonts w:ascii="Arial" w:eastAsia="Calibri" w:hAnsi="Arial" w:cs="Arial"/>
          <w:strike/>
          <w:sz w:val="18"/>
          <w:szCs w:val="18"/>
          <w:lang w:val="en-GB"/>
        </w:rPr>
        <w:t xml:space="preserve"> </w:t>
      </w:r>
      <w:r w:rsidRPr="00D844C7">
        <w:rPr>
          <w:rFonts w:ascii="Arial" w:eastAsia="SimSun" w:hAnsi="Arial" w:cs="Arial"/>
          <w:strike/>
          <w:sz w:val="18"/>
          <w:szCs w:val="18"/>
          <w:lang w:val="en-GB" w:eastAsia="zh-CN"/>
        </w:rPr>
        <w:t>with</w:t>
      </w:r>
      <w:r w:rsidRPr="00D844C7">
        <w:rPr>
          <w:rFonts w:ascii="Arial" w:eastAsia="Calibri" w:hAnsi="Arial" w:cs="Arial"/>
          <w:strike/>
          <w:sz w:val="18"/>
          <w:szCs w:val="18"/>
          <w:lang w:val="en-GB"/>
        </w:rPr>
        <w:t xml:space="preserve"> known health status</w:t>
      </w:r>
      <w:r w:rsidRPr="00D844C7">
        <w:rPr>
          <w:rFonts w:ascii="Arial" w:eastAsia="Calibri" w:hAnsi="Arial" w:cs="Arial"/>
          <w:sz w:val="18"/>
          <w:szCs w:val="18"/>
          <w:lang w:val="en-GB"/>
        </w:rPr>
        <w:t xml:space="preserve">, which is of equal or higher status than </w:t>
      </w:r>
      <w:r w:rsidRPr="00D844C7">
        <w:rPr>
          <w:rFonts w:ascii="Arial" w:eastAsia="SimSun" w:hAnsi="Arial" w:cs="Arial"/>
          <w:sz w:val="18"/>
          <w:szCs w:val="18"/>
          <w:lang w:val="en-GB" w:eastAsia="zh-CN"/>
        </w:rPr>
        <w:t xml:space="preserve">the </w:t>
      </w:r>
      <w:r w:rsidRPr="00D844C7">
        <w:rPr>
          <w:rFonts w:ascii="Arial" w:eastAsia="SimSun" w:hAnsi="Arial" w:cs="Arial"/>
          <w:sz w:val="18"/>
          <w:szCs w:val="18"/>
          <w:u w:val="double"/>
          <w:lang w:val="en-GB" w:eastAsia="zh-CN"/>
        </w:rPr>
        <w:t>existing</w:t>
      </w:r>
      <w:r w:rsidRPr="00D844C7">
        <w:rPr>
          <w:rFonts w:ascii="Arial" w:eastAsia="SimSun" w:hAnsi="Arial" w:cs="Arial"/>
          <w:sz w:val="18"/>
          <w:szCs w:val="18"/>
          <w:lang w:val="en-GB" w:eastAsia="zh-CN"/>
        </w:rPr>
        <w:t xml:space="preserve"> </w:t>
      </w:r>
      <w:r w:rsidRPr="00D844C7">
        <w:rPr>
          <w:rFonts w:ascii="Arial" w:eastAsia="Calibri" w:hAnsi="Arial" w:cs="Arial"/>
          <w:sz w:val="18"/>
          <w:szCs w:val="18"/>
          <w:lang w:val="en-GB"/>
        </w:rPr>
        <w:t xml:space="preserve">animals in the establishment. </w:t>
      </w:r>
    </w:p>
    <w:p w14:paraId="50839A57" w14:textId="77777777" w:rsidR="00D844C7" w:rsidRPr="00D844C7" w:rsidRDefault="00D844C7" w:rsidP="00D844C7">
      <w:pPr>
        <w:autoSpaceDE w:val="0"/>
        <w:autoSpaceDN w:val="0"/>
        <w:adjustRightInd w:val="0"/>
        <w:spacing w:after="240" w:line="240" w:lineRule="auto"/>
        <w:ind w:left="850" w:hanging="425"/>
        <w:jc w:val="both"/>
        <w:rPr>
          <w:rFonts w:ascii="Arial" w:eastAsia="Calibri" w:hAnsi="Arial" w:cs="Arial"/>
          <w:sz w:val="18"/>
          <w:szCs w:val="18"/>
          <w:lang w:val="en-GB"/>
        </w:rPr>
      </w:pPr>
      <w:r w:rsidRPr="00D844C7">
        <w:rPr>
          <w:rFonts w:ascii="Arial" w:eastAsia="Calibri" w:hAnsi="Arial" w:cs="Arial"/>
          <w:sz w:val="18"/>
          <w:szCs w:val="18"/>
          <w:lang w:val="en-GB"/>
        </w:rPr>
        <w:lastRenderedPageBreak/>
        <w:t>b)</w:t>
      </w:r>
      <w:r w:rsidRPr="00D844C7">
        <w:rPr>
          <w:rFonts w:ascii="Arial" w:eastAsia="Calibri" w:hAnsi="Arial" w:cs="Arial"/>
          <w:sz w:val="18"/>
          <w:szCs w:val="18"/>
          <w:lang w:val="en-GB"/>
        </w:rPr>
        <w:tab/>
      </w:r>
      <w:r w:rsidRPr="00D844C7">
        <w:rPr>
          <w:rFonts w:ascii="Arial" w:eastAsia="Calibri" w:hAnsi="Arial" w:cs="Arial"/>
          <w:strike/>
          <w:sz w:val="18"/>
          <w:szCs w:val="18"/>
          <w:lang w:val="en-GB"/>
        </w:rPr>
        <w:t>Quarantining</w:t>
      </w:r>
      <w:r w:rsidRPr="00D844C7">
        <w:rPr>
          <w:rFonts w:ascii="Arial" w:eastAsia="Calibri" w:hAnsi="Arial" w:cs="Arial"/>
          <w:sz w:val="18"/>
          <w:szCs w:val="18"/>
          <w:lang w:val="en-GB"/>
        </w:rPr>
        <w:t xml:space="preserve"> </w:t>
      </w:r>
      <w:r w:rsidRPr="00D844C7">
        <w:rPr>
          <w:rFonts w:ascii="Arial" w:eastAsia="Calibri" w:hAnsi="Arial" w:cs="Arial"/>
          <w:strike/>
          <w:sz w:val="18"/>
          <w:szCs w:val="18"/>
          <w:u w:val="double"/>
          <w:lang w:val="en-GB"/>
        </w:rPr>
        <w:t xml:space="preserve">Placing </w:t>
      </w:r>
      <w:r w:rsidRPr="00D844C7">
        <w:rPr>
          <w:rFonts w:ascii="Arial" w:eastAsia="Calibri" w:hAnsi="Arial" w:cs="Arial"/>
          <w:strike/>
          <w:sz w:val="18"/>
          <w:szCs w:val="18"/>
          <w:lang w:val="en-GB"/>
        </w:rPr>
        <w:t>introduced</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If</w:t>
      </w:r>
      <w:r w:rsidRPr="00D844C7">
        <w:rPr>
          <w:rFonts w:ascii="Arial" w:eastAsia="Calibri" w:hAnsi="Arial" w:cs="Arial"/>
          <w:sz w:val="18"/>
          <w:szCs w:val="18"/>
          <w:lang w:val="en-GB"/>
        </w:rPr>
        <w:t xml:space="preserve"> </w:t>
      </w:r>
      <w:r w:rsidRPr="00D844C7">
        <w:rPr>
          <w:rFonts w:ascii="Arial" w:eastAsia="Calibri" w:hAnsi="Arial" w:cs="Arial"/>
          <w:i/>
          <w:sz w:val="18"/>
          <w:szCs w:val="18"/>
          <w:lang w:val="en-GB"/>
        </w:rPr>
        <w:t>aquatic animals</w:t>
      </w:r>
      <w:r w:rsidRPr="00D844C7">
        <w:rPr>
          <w:rFonts w:ascii="Arial" w:eastAsia="Calibri" w:hAnsi="Arial" w:cs="Arial"/>
          <w:sz w:val="18"/>
          <w:szCs w:val="18"/>
          <w:lang w:val="en-GB"/>
        </w:rPr>
        <w:t xml:space="preserve"> of unknown </w:t>
      </w:r>
      <w:r w:rsidRPr="00D844C7">
        <w:rPr>
          <w:rFonts w:ascii="Arial" w:eastAsia="Calibri" w:hAnsi="Arial" w:cs="Arial"/>
          <w:i/>
          <w:sz w:val="18"/>
          <w:szCs w:val="18"/>
          <w:lang w:val="en-GB"/>
        </w:rPr>
        <w:t>disease</w:t>
      </w:r>
      <w:r w:rsidRPr="00D844C7">
        <w:rPr>
          <w:rFonts w:ascii="Arial" w:eastAsia="Calibri" w:hAnsi="Arial" w:cs="Arial"/>
          <w:sz w:val="18"/>
          <w:szCs w:val="18"/>
          <w:lang w:val="en-GB"/>
        </w:rPr>
        <w:t xml:space="preserve"> status </w:t>
      </w:r>
      <w:r w:rsidRPr="00D844C7">
        <w:rPr>
          <w:rFonts w:ascii="Arial" w:eastAsia="Calibri" w:hAnsi="Arial" w:cs="Arial"/>
          <w:sz w:val="18"/>
          <w:szCs w:val="18"/>
          <w:u w:val="double"/>
          <w:lang w:val="en-GB"/>
        </w:rPr>
        <w:t>are introduced, they should be placed</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 xml:space="preserve">into </w:t>
      </w:r>
      <w:r w:rsidRPr="00D844C7">
        <w:rPr>
          <w:rFonts w:ascii="Arial" w:eastAsia="Calibri" w:hAnsi="Arial" w:cs="Arial"/>
          <w:i/>
          <w:sz w:val="18"/>
          <w:szCs w:val="18"/>
          <w:u w:val="double"/>
          <w:lang w:val="en-GB"/>
        </w:rPr>
        <w:t>quarantine</w:t>
      </w:r>
      <w:r w:rsidRPr="00D844C7">
        <w:rPr>
          <w:rFonts w:ascii="Arial" w:eastAsia="Calibri" w:hAnsi="Arial" w:cs="Arial"/>
          <w:sz w:val="18"/>
          <w:szCs w:val="18"/>
          <w:lang w:val="en-GB"/>
        </w:rPr>
        <w:t xml:space="preserve"> </w:t>
      </w:r>
      <w:r w:rsidRPr="00D844C7">
        <w:rPr>
          <w:rFonts w:ascii="Arial" w:eastAsia="Calibri" w:hAnsi="Arial" w:cs="Arial"/>
          <w:strike/>
          <w:sz w:val="18"/>
          <w:szCs w:val="18"/>
          <w:lang w:val="en-GB"/>
        </w:rPr>
        <w:t xml:space="preserve">from other farm populations in separate production units or dedicated </w:t>
      </w:r>
      <w:r w:rsidRPr="00D844C7">
        <w:rPr>
          <w:rFonts w:ascii="Arial" w:eastAsia="Calibri" w:hAnsi="Arial" w:cs="Arial"/>
          <w:i/>
          <w:strike/>
          <w:sz w:val="18"/>
          <w:szCs w:val="18"/>
          <w:lang w:val="en-GB"/>
        </w:rPr>
        <w:t>quarantine</w:t>
      </w:r>
      <w:r w:rsidRPr="00D844C7">
        <w:rPr>
          <w:rFonts w:ascii="Arial" w:eastAsia="Calibri" w:hAnsi="Arial" w:cs="Arial"/>
          <w:strike/>
          <w:sz w:val="18"/>
          <w:szCs w:val="18"/>
          <w:lang w:val="en-GB"/>
        </w:rPr>
        <w:t xml:space="preserve"> facilities</w:t>
      </w:r>
      <w:r w:rsidRPr="00D844C7">
        <w:rPr>
          <w:rFonts w:ascii="Arial" w:eastAsia="Calibri" w:hAnsi="Arial" w:cs="Arial"/>
          <w:sz w:val="18"/>
          <w:szCs w:val="18"/>
          <w:lang w:val="en-GB"/>
        </w:rPr>
        <w:t>.</w:t>
      </w:r>
    </w:p>
    <w:p w14:paraId="63C4EED8" w14:textId="77777777" w:rsidR="00D844C7" w:rsidRPr="00D844C7" w:rsidRDefault="00D844C7" w:rsidP="00D844C7">
      <w:pPr>
        <w:autoSpaceDE w:val="0"/>
        <w:autoSpaceDN w:val="0"/>
        <w:adjustRightInd w:val="0"/>
        <w:spacing w:after="240" w:line="240" w:lineRule="auto"/>
        <w:ind w:left="850" w:hanging="425"/>
        <w:jc w:val="both"/>
        <w:rPr>
          <w:rFonts w:ascii="Arial" w:eastAsia="Calibri" w:hAnsi="Arial" w:cs="Arial"/>
          <w:sz w:val="18"/>
          <w:szCs w:val="18"/>
          <w:lang w:val="en-GB"/>
        </w:rPr>
      </w:pPr>
      <w:r w:rsidRPr="00D844C7">
        <w:rPr>
          <w:rFonts w:ascii="Arial" w:eastAsia="Calibri" w:hAnsi="Arial" w:cs="Arial"/>
          <w:sz w:val="18"/>
          <w:szCs w:val="18"/>
          <w:lang w:val="en-GB"/>
        </w:rPr>
        <w:t>c)</w:t>
      </w:r>
      <w:r w:rsidRPr="00D844C7">
        <w:rPr>
          <w:rFonts w:ascii="Arial" w:eastAsia="Calibri" w:hAnsi="Arial" w:cs="Arial"/>
          <w:sz w:val="18"/>
          <w:szCs w:val="18"/>
          <w:lang w:val="en-GB"/>
        </w:rPr>
        <w:tab/>
        <w:t xml:space="preserve">Where appropriate, </w:t>
      </w:r>
      <w:r w:rsidRPr="00D844C7">
        <w:rPr>
          <w:rFonts w:ascii="Arial" w:eastAsia="Calibri" w:hAnsi="Arial" w:cs="Arial"/>
          <w:strike/>
          <w:sz w:val="18"/>
          <w:szCs w:val="18"/>
          <w:u w:val="double"/>
          <w:lang w:val="en-GB"/>
        </w:rPr>
        <w:t>treating</w:t>
      </w:r>
      <w:r w:rsidRPr="00D844C7">
        <w:rPr>
          <w:rFonts w:ascii="Arial" w:eastAsia="Calibri" w:hAnsi="Arial" w:cs="Arial"/>
          <w:sz w:val="18"/>
          <w:szCs w:val="18"/>
          <w:u w:val="double"/>
          <w:lang w:val="en-GB"/>
        </w:rPr>
        <w:t xml:space="preserve"> treat </w:t>
      </w:r>
      <w:r w:rsidRPr="00D844C7">
        <w:rPr>
          <w:rFonts w:ascii="Arial" w:eastAsia="Calibri" w:hAnsi="Arial" w:cs="Arial"/>
          <w:strike/>
          <w:sz w:val="18"/>
          <w:szCs w:val="18"/>
          <w:u w:val="double"/>
          <w:lang w:val="en-GB"/>
        </w:rPr>
        <w:t>treatment of</w:t>
      </w:r>
      <w:r w:rsidRPr="00D844C7">
        <w:rPr>
          <w:rFonts w:ascii="Arial" w:eastAsia="Calibri" w:hAnsi="Arial" w:cs="Arial"/>
          <w:sz w:val="18"/>
          <w:szCs w:val="18"/>
          <w:lang w:val="en-GB"/>
        </w:rPr>
        <w:t xml:space="preserve"> </w:t>
      </w:r>
      <w:r w:rsidRPr="00D844C7">
        <w:rPr>
          <w:rFonts w:ascii="Arial" w:eastAsia="Calibri" w:hAnsi="Arial" w:cs="Arial"/>
          <w:i/>
          <w:sz w:val="18"/>
          <w:szCs w:val="18"/>
          <w:lang w:val="en-GB"/>
        </w:rPr>
        <w:t>quarantined</w:t>
      </w:r>
      <w:r w:rsidRPr="00D844C7">
        <w:rPr>
          <w:rFonts w:ascii="Arial" w:eastAsia="Calibri" w:hAnsi="Arial" w:cs="Arial"/>
          <w:sz w:val="18"/>
          <w:szCs w:val="18"/>
          <w:lang w:val="en-GB"/>
        </w:rPr>
        <w:t xml:space="preserve"> </w:t>
      </w:r>
      <w:r w:rsidRPr="00D844C7">
        <w:rPr>
          <w:rFonts w:ascii="Arial" w:eastAsia="Calibri" w:hAnsi="Arial" w:cs="Arial"/>
          <w:i/>
          <w:sz w:val="18"/>
          <w:szCs w:val="18"/>
          <w:lang w:val="en-GB"/>
        </w:rPr>
        <w:t>aquatic animals</w:t>
      </w:r>
      <w:r w:rsidRPr="00D844C7">
        <w:rPr>
          <w:rFonts w:ascii="Arial" w:eastAsia="Calibri" w:hAnsi="Arial" w:cs="Arial"/>
          <w:sz w:val="18"/>
          <w:szCs w:val="18"/>
          <w:lang w:val="en-GB"/>
        </w:rPr>
        <w:t xml:space="preserve"> to mitigate </w:t>
      </w:r>
      <w:r w:rsidRPr="00D844C7">
        <w:rPr>
          <w:rFonts w:ascii="Arial" w:eastAsia="Calibri" w:hAnsi="Arial" w:cs="Arial"/>
          <w:i/>
          <w:sz w:val="18"/>
          <w:szCs w:val="18"/>
          <w:lang w:val="en-GB"/>
        </w:rPr>
        <w:t>disease</w:t>
      </w:r>
      <w:r w:rsidRPr="00D844C7">
        <w:rPr>
          <w:rFonts w:ascii="Arial" w:eastAsia="SimSun" w:hAnsi="Arial" w:cs="Arial"/>
          <w:i/>
          <w:sz w:val="18"/>
          <w:szCs w:val="18"/>
          <w:lang w:val="en-GB" w:eastAsia="zh-CN"/>
        </w:rPr>
        <w:t xml:space="preserve"> </w:t>
      </w:r>
      <w:r w:rsidRPr="00D844C7">
        <w:rPr>
          <w:rFonts w:ascii="Arial" w:eastAsia="Calibri" w:hAnsi="Arial" w:cs="Arial"/>
          <w:i/>
          <w:sz w:val="18"/>
          <w:szCs w:val="18"/>
          <w:lang w:val="en-GB"/>
        </w:rPr>
        <w:t>risks</w:t>
      </w:r>
      <w:r w:rsidRPr="00D844C7">
        <w:rPr>
          <w:rFonts w:ascii="Arial" w:eastAsia="Calibri" w:hAnsi="Arial" w:cs="Arial"/>
          <w:sz w:val="18"/>
          <w:szCs w:val="18"/>
          <w:lang w:val="en-GB"/>
        </w:rPr>
        <w:t xml:space="preserve"> (for example, </w:t>
      </w:r>
      <w:r w:rsidRPr="00D844C7">
        <w:rPr>
          <w:rFonts w:ascii="Arial" w:eastAsia="Calibri" w:hAnsi="Arial" w:cs="Arial"/>
          <w:sz w:val="18"/>
          <w:szCs w:val="18"/>
          <w:u w:val="double"/>
          <w:lang w:val="en-GB"/>
        </w:rPr>
        <w:t>treatment</w:t>
      </w:r>
      <w:r w:rsidRPr="00D844C7">
        <w:rPr>
          <w:rFonts w:ascii="Arial" w:eastAsia="Calibri" w:hAnsi="Arial" w:cs="Arial"/>
          <w:sz w:val="18"/>
          <w:szCs w:val="18"/>
          <w:lang w:val="en-GB"/>
        </w:rPr>
        <w:t xml:space="preserve"> for external parasites). </w:t>
      </w:r>
    </w:p>
    <w:p w14:paraId="150BBC3F" w14:textId="77777777" w:rsidR="00D844C7" w:rsidRPr="00D844C7" w:rsidRDefault="00D844C7" w:rsidP="00D844C7">
      <w:pPr>
        <w:autoSpaceDE w:val="0"/>
        <w:autoSpaceDN w:val="0"/>
        <w:adjustRightInd w:val="0"/>
        <w:spacing w:after="240" w:line="240" w:lineRule="auto"/>
        <w:ind w:left="850" w:hanging="425"/>
        <w:jc w:val="both"/>
        <w:rPr>
          <w:rFonts w:ascii="Arial" w:eastAsia="Calibri" w:hAnsi="Arial" w:cs="Arial"/>
          <w:sz w:val="18"/>
          <w:szCs w:val="18"/>
          <w:lang w:val="en-GB"/>
        </w:rPr>
      </w:pPr>
      <w:r w:rsidRPr="00D844C7">
        <w:rPr>
          <w:rFonts w:ascii="Arial" w:eastAsia="Calibri" w:hAnsi="Arial" w:cs="Arial"/>
          <w:sz w:val="18"/>
          <w:szCs w:val="18"/>
          <w:lang w:val="en-GB"/>
        </w:rPr>
        <w:t>d)</w:t>
      </w:r>
      <w:r w:rsidRPr="00D844C7">
        <w:rPr>
          <w:rFonts w:ascii="Arial" w:eastAsia="Calibri" w:hAnsi="Arial" w:cs="Arial"/>
          <w:sz w:val="18"/>
          <w:szCs w:val="18"/>
          <w:lang w:val="en-GB"/>
        </w:rPr>
        <w:tab/>
      </w:r>
      <w:r w:rsidRPr="00D844C7">
        <w:rPr>
          <w:rFonts w:ascii="Arial" w:eastAsia="Calibri" w:hAnsi="Arial" w:cs="Arial"/>
          <w:strike/>
          <w:sz w:val="18"/>
          <w:szCs w:val="18"/>
          <w:lang w:val="en-GB"/>
        </w:rPr>
        <w:t>Ensuring</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Ensure</w:t>
      </w:r>
      <w:r w:rsidRPr="00D844C7">
        <w:rPr>
          <w:rFonts w:ascii="Arial" w:eastAsia="Calibri" w:hAnsi="Arial" w:cs="Arial"/>
          <w:sz w:val="18"/>
          <w:szCs w:val="18"/>
          <w:lang w:val="en-GB"/>
        </w:rPr>
        <w:t xml:space="preserve"> </w:t>
      </w:r>
      <w:proofErr w:type="spellStart"/>
      <w:r w:rsidRPr="00D844C7">
        <w:rPr>
          <w:rFonts w:ascii="Arial" w:eastAsia="Calibri" w:hAnsi="Arial" w:cs="Arial"/>
          <w:sz w:val="18"/>
          <w:szCs w:val="18"/>
          <w:lang w:val="en-GB"/>
        </w:rPr>
        <w:t>biosecure</w:t>
      </w:r>
      <w:proofErr w:type="spellEnd"/>
      <w:r w:rsidRPr="00D844C7">
        <w:rPr>
          <w:rFonts w:ascii="Arial" w:eastAsia="Calibri" w:hAnsi="Arial" w:cs="Arial"/>
          <w:sz w:val="18"/>
          <w:szCs w:val="18"/>
          <w:lang w:val="en-GB"/>
        </w:rPr>
        <w:t xml:space="preserve"> transport of </w:t>
      </w:r>
      <w:r w:rsidRPr="00D844C7">
        <w:rPr>
          <w:rFonts w:ascii="Arial" w:eastAsia="Calibri" w:hAnsi="Arial" w:cs="Arial"/>
          <w:i/>
          <w:sz w:val="18"/>
          <w:szCs w:val="18"/>
          <w:lang w:val="en-GB"/>
        </w:rPr>
        <w:t xml:space="preserve">aquatic animals </w:t>
      </w:r>
      <w:r w:rsidRPr="00D844C7">
        <w:rPr>
          <w:rFonts w:ascii="Arial" w:eastAsia="Calibri" w:hAnsi="Arial" w:cs="Arial"/>
          <w:sz w:val="18"/>
          <w:szCs w:val="18"/>
          <w:lang w:val="en-GB"/>
        </w:rPr>
        <w:t xml:space="preserve">that avoids exposure to </w:t>
      </w:r>
      <w:r w:rsidRPr="00D844C7">
        <w:rPr>
          <w:rFonts w:ascii="Arial" w:eastAsia="Calibri" w:hAnsi="Arial" w:cs="Arial"/>
          <w:sz w:val="18"/>
          <w:szCs w:val="18"/>
          <w:u w:val="double"/>
          <w:lang w:val="en-GB"/>
        </w:rPr>
        <w:t xml:space="preserve">and release of </w:t>
      </w:r>
      <w:r w:rsidRPr="00D844C7">
        <w:rPr>
          <w:rFonts w:ascii="Arial" w:eastAsia="Calibri" w:hAnsi="Arial" w:cs="Arial"/>
          <w:i/>
          <w:sz w:val="18"/>
          <w:szCs w:val="18"/>
          <w:lang w:val="en-GB"/>
        </w:rPr>
        <w:t>pathogenic agents.</w:t>
      </w:r>
    </w:p>
    <w:p w14:paraId="7E418650" w14:textId="77777777" w:rsidR="00D844C7" w:rsidRPr="00D844C7" w:rsidRDefault="00D844C7" w:rsidP="00D844C7">
      <w:pPr>
        <w:autoSpaceDE w:val="0"/>
        <w:autoSpaceDN w:val="0"/>
        <w:adjustRightInd w:val="0"/>
        <w:spacing w:after="240" w:line="240" w:lineRule="auto"/>
        <w:ind w:left="850" w:hanging="425"/>
        <w:jc w:val="both"/>
        <w:rPr>
          <w:rFonts w:ascii="Arial" w:eastAsia="Calibri" w:hAnsi="Arial" w:cs="Arial"/>
          <w:sz w:val="18"/>
          <w:szCs w:val="18"/>
          <w:lang w:val="en-GB"/>
        </w:rPr>
      </w:pPr>
      <w:r w:rsidRPr="00D844C7">
        <w:rPr>
          <w:rFonts w:ascii="Arial" w:eastAsia="Calibri" w:hAnsi="Arial" w:cs="Arial"/>
          <w:sz w:val="18"/>
          <w:szCs w:val="18"/>
          <w:lang w:val="en-GB"/>
        </w:rPr>
        <w:t>e)</w:t>
      </w:r>
      <w:r w:rsidRPr="00D844C7">
        <w:rPr>
          <w:rFonts w:ascii="Arial" w:eastAsia="Calibri" w:hAnsi="Arial" w:cs="Arial"/>
          <w:sz w:val="18"/>
          <w:szCs w:val="18"/>
          <w:lang w:val="en-GB"/>
        </w:rPr>
        <w:tab/>
        <w:t xml:space="preserve">Only </w:t>
      </w:r>
      <w:r w:rsidRPr="00D844C7">
        <w:rPr>
          <w:rFonts w:ascii="Arial" w:eastAsia="Calibri" w:hAnsi="Arial" w:cs="Arial"/>
          <w:strike/>
          <w:sz w:val="18"/>
          <w:szCs w:val="18"/>
          <w:lang w:val="en-GB"/>
        </w:rPr>
        <w:t>moving</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move</w:t>
      </w:r>
      <w:r w:rsidRPr="00D844C7">
        <w:rPr>
          <w:rFonts w:ascii="Arial" w:eastAsia="Calibri" w:hAnsi="Arial" w:cs="Arial"/>
          <w:sz w:val="18"/>
          <w:szCs w:val="18"/>
          <w:lang w:val="en-GB"/>
        </w:rPr>
        <w:t xml:space="preserve"> </w:t>
      </w:r>
      <w:r w:rsidRPr="00D844C7">
        <w:rPr>
          <w:rFonts w:ascii="Arial" w:eastAsia="Calibri" w:hAnsi="Arial" w:cs="Arial"/>
          <w:i/>
          <w:sz w:val="18"/>
          <w:szCs w:val="18"/>
          <w:lang w:val="en-GB"/>
        </w:rPr>
        <w:t>aquatic animals</w:t>
      </w:r>
      <w:r w:rsidRPr="00D844C7">
        <w:rPr>
          <w:rFonts w:ascii="Arial" w:eastAsia="Calibri" w:hAnsi="Arial" w:cs="Arial"/>
          <w:sz w:val="18"/>
          <w:szCs w:val="18"/>
          <w:lang w:val="en-GB"/>
        </w:rPr>
        <w:t xml:space="preserve"> between different populations within the establishment following consideration of the </w:t>
      </w:r>
      <w:r w:rsidRPr="00D844C7">
        <w:rPr>
          <w:rFonts w:ascii="Arial" w:eastAsia="Calibri" w:hAnsi="Arial" w:cs="Arial"/>
          <w:i/>
          <w:sz w:val="18"/>
          <w:szCs w:val="18"/>
          <w:lang w:val="en-GB"/>
        </w:rPr>
        <w:t>disease</w:t>
      </w:r>
      <w:r w:rsidRPr="00D844C7">
        <w:rPr>
          <w:rFonts w:ascii="Arial" w:eastAsia="SimSun" w:hAnsi="Arial" w:cs="Arial"/>
          <w:i/>
          <w:sz w:val="18"/>
          <w:szCs w:val="18"/>
          <w:lang w:val="en-GB" w:eastAsia="zh-CN"/>
        </w:rPr>
        <w:t xml:space="preserve"> </w:t>
      </w:r>
      <w:r w:rsidRPr="00D844C7">
        <w:rPr>
          <w:rFonts w:ascii="Arial" w:eastAsia="Calibri" w:hAnsi="Arial" w:cs="Arial"/>
          <w:i/>
          <w:sz w:val="18"/>
          <w:szCs w:val="18"/>
          <w:lang w:val="en-GB"/>
        </w:rPr>
        <w:t>risks</w:t>
      </w:r>
      <w:r w:rsidRPr="00D844C7">
        <w:rPr>
          <w:rFonts w:ascii="Arial" w:eastAsia="Calibri" w:hAnsi="Arial" w:cs="Arial"/>
          <w:sz w:val="18"/>
          <w:szCs w:val="18"/>
          <w:lang w:val="en-GB"/>
        </w:rPr>
        <w:t xml:space="preserve"> and with a view to maintaining </w:t>
      </w:r>
      <w:r w:rsidRPr="00D844C7">
        <w:rPr>
          <w:rFonts w:ascii="Arial" w:eastAsia="Calibri" w:hAnsi="Arial" w:cs="Arial"/>
          <w:sz w:val="18"/>
          <w:szCs w:val="18"/>
          <w:u w:val="double"/>
          <w:lang w:val="en-GB"/>
        </w:rPr>
        <w:t>the</w:t>
      </w:r>
      <w:r w:rsidRPr="00D844C7">
        <w:rPr>
          <w:rFonts w:ascii="Arial" w:eastAsia="Calibri" w:hAnsi="Arial" w:cs="Arial"/>
          <w:sz w:val="18"/>
          <w:szCs w:val="18"/>
          <w:lang w:val="en-GB"/>
        </w:rPr>
        <w:t xml:space="preserve"> high</w:t>
      </w:r>
      <w:r w:rsidRPr="00D844C7">
        <w:rPr>
          <w:rFonts w:ascii="Arial" w:eastAsia="Calibri" w:hAnsi="Arial" w:cs="Arial"/>
          <w:sz w:val="18"/>
          <w:szCs w:val="18"/>
          <w:u w:val="double"/>
          <w:lang w:val="en-GB"/>
        </w:rPr>
        <w:t xml:space="preserve">est possible </w:t>
      </w:r>
      <w:r w:rsidRPr="00D844C7">
        <w:rPr>
          <w:rFonts w:ascii="Arial" w:eastAsia="Calibri" w:hAnsi="Arial" w:cs="Arial"/>
          <w:sz w:val="18"/>
          <w:szCs w:val="18"/>
          <w:lang w:val="en-GB"/>
        </w:rPr>
        <w:t xml:space="preserve">health status of </w:t>
      </w:r>
      <w:r w:rsidRPr="00D844C7">
        <w:rPr>
          <w:rFonts w:ascii="Arial" w:eastAsia="Calibri" w:hAnsi="Arial" w:cs="Arial"/>
          <w:sz w:val="18"/>
          <w:szCs w:val="18"/>
          <w:u w:val="double"/>
          <w:lang w:val="en-GB"/>
        </w:rPr>
        <w:t>the</w:t>
      </w:r>
      <w:r w:rsidRPr="00D844C7">
        <w:rPr>
          <w:rFonts w:ascii="Arial" w:eastAsia="Calibri" w:hAnsi="Arial" w:cs="Arial"/>
          <w:sz w:val="18"/>
          <w:szCs w:val="18"/>
          <w:lang w:val="en-GB"/>
        </w:rPr>
        <w:t xml:space="preserve"> </w:t>
      </w:r>
      <w:r w:rsidRPr="00D844C7">
        <w:rPr>
          <w:rFonts w:ascii="Arial" w:eastAsia="Calibri" w:hAnsi="Arial" w:cs="Arial"/>
          <w:i/>
          <w:sz w:val="18"/>
          <w:szCs w:val="18"/>
          <w:lang w:val="en-GB"/>
        </w:rPr>
        <w:t>aquatic animal</w:t>
      </w:r>
      <w:r w:rsidRPr="00D844C7">
        <w:rPr>
          <w:rFonts w:ascii="Arial" w:eastAsia="Calibri" w:hAnsi="Arial" w:cs="Arial"/>
          <w:sz w:val="18"/>
          <w:szCs w:val="18"/>
          <w:lang w:val="en-GB"/>
        </w:rPr>
        <w:t xml:space="preserve"> population.</w:t>
      </w:r>
    </w:p>
    <w:p w14:paraId="32CAAB91" w14:textId="77777777" w:rsidR="00D844C7" w:rsidRPr="00D844C7" w:rsidRDefault="00D844C7" w:rsidP="00D844C7">
      <w:pPr>
        <w:autoSpaceDE w:val="0"/>
        <w:autoSpaceDN w:val="0"/>
        <w:adjustRightInd w:val="0"/>
        <w:spacing w:after="240" w:line="240" w:lineRule="auto"/>
        <w:ind w:left="850" w:hanging="425"/>
        <w:jc w:val="both"/>
        <w:rPr>
          <w:rFonts w:ascii="Arial" w:eastAsia="Calibri" w:hAnsi="Arial" w:cs="Arial"/>
          <w:sz w:val="18"/>
          <w:szCs w:val="18"/>
          <w:lang w:val="en-GB"/>
        </w:rPr>
      </w:pPr>
      <w:r w:rsidRPr="00D844C7">
        <w:rPr>
          <w:rFonts w:ascii="Arial" w:eastAsia="Calibri" w:hAnsi="Arial" w:cs="Arial"/>
          <w:sz w:val="18"/>
          <w:szCs w:val="18"/>
          <w:lang w:val="en-GB"/>
        </w:rPr>
        <w:t>f)</w:t>
      </w:r>
      <w:r w:rsidRPr="00D844C7">
        <w:rPr>
          <w:rFonts w:ascii="Arial" w:eastAsia="Calibri" w:hAnsi="Arial" w:cs="Arial"/>
          <w:sz w:val="18"/>
          <w:szCs w:val="18"/>
          <w:lang w:val="en-GB"/>
        </w:rPr>
        <w:tab/>
      </w:r>
      <w:r w:rsidRPr="00D844C7">
        <w:rPr>
          <w:rFonts w:ascii="Arial" w:eastAsia="Calibri" w:hAnsi="Arial" w:cs="Arial"/>
          <w:strike/>
          <w:sz w:val="18"/>
          <w:szCs w:val="18"/>
          <w:lang w:val="en-GB"/>
        </w:rPr>
        <w:t xml:space="preserve">Isolating </w:t>
      </w:r>
      <w:r w:rsidRPr="00D844C7">
        <w:rPr>
          <w:rFonts w:ascii="Arial" w:eastAsia="Calibri" w:hAnsi="Arial" w:cs="Arial"/>
          <w:strike/>
          <w:sz w:val="18"/>
          <w:szCs w:val="18"/>
          <w:highlight w:val="yellow"/>
          <w:u w:val="double"/>
          <w:lang w:val="en-GB"/>
        </w:rPr>
        <w:t>Isolate</w:t>
      </w:r>
      <w:r w:rsidRPr="00D844C7">
        <w:rPr>
          <w:rFonts w:ascii="Arial" w:eastAsia="Calibri" w:hAnsi="Arial" w:cs="Arial"/>
          <w:sz w:val="18"/>
          <w:szCs w:val="18"/>
          <w:highlight w:val="yellow"/>
          <w:lang w:val="en-GB"/>
        </w:rPr>
        <w:t xml:space="preserve"> </w:t>
      </w:r>
      <w:r w:rsidRPr="00D844C7">
        <w:rPr>
          <w:rFonts w:ascii="Arial" w:eastAsia="Calibri" w:hAnsi="Arial" w:cs="Arial"/>
          <w:sz w:val="18"/>
          <w:szCs w:val="18"/>
          <w:highlight w:val="yellow"/>
          <w:u w:val="double"/>
          <w:lang w:val="en-GB"/>
        </w:rPr>
        <w:t>Where possible, isolate</w:t>
      </w:r>
      <w:r w:rsidRPr="00D844C7">
        <w:rPr>
          <w:rFonts w:ascii="Arial" w:eastAsia="Calibri" w:hAnsi="Arial" w:cs="Arial"/>
          <w:sz w:val="18"/>
          <w:szCs w:val="18"/>
          <w:lang w:val="en-GB"/>
        </w:rPr>
        <w:t xml:space="preserve"> </w:t>
      </w:r>
      <w:r w:rsidRPr="00D844C7">
        <w:rPr>
          <w:rFonts w:ascii="Arial" w:eastAsia="Calibri" w:hAnsi="Arial" w:cs="Arial"/>
          <w:i/>
          <w:sz w:val="18"/>
          <w:szCs w:val="18"/>
          <w:lang w:val="en-GB"/>
        </w:rPr>
        <w:t>aquatic animal</w:t>
      </w:r>
      <w:r w:rsidRPr="00D844C7">
        <w:rPr>
          <w:rFonts w:ascii="Arial" w:eastAsia="Calibri" w:hAnsi="Arial" w:cs="Arial"/>
          <w:sz w:val="18"/>
          <w:szCs w:val="18"/>
          <w:lang w:val="en-GB"/>
        </w:rPr>
        <w:t xml:space="preserve"> populations that display clinical signs of </w:t>
      </w:r>
      <w:r w:rsidRPr="00D844C7">
        <w:rPr>
          <w:rFonts w:ascii="Arial" w:eastAsia="Calibri" w:hAnsi="Arial" w:cs="Arial"/>
          <w:i/>
          <w:sz w:val="18"/>
          <w:szCs w:val="18"/>
          <w:lang w:val="en-GB"/>
        </w:rPr>
        <w:t>disease</w:t>
      </w:r>
      <w:r w:rsidRPr="00D844C7">
        <w:rPr>
          <w:rFonts w:ascii="Arial" w:eastAsia="Calibri" w:hAnsi="Arial" w:cs="Arial"/>
          <w:sz w:val="18"/>
          <w:szCs w:val="18"/>
          <w:lang w:val="en-GB"/>
        </w:rPr>
        <w:t xml:space="preserve"> from other populations until the cause is known and the situation </w:t>
      </w:r>
      <w:r w:rsidRPr="00D844C7">
        <w:rPr>
          <w:rFonts w:ascii="Arial" w:eastAsia="SimSun" w:hAnsi="Arial" w:cs="Arial"/>
          <w:sz w:val="18"/>
          <w:szCs w:val="18"/>
          <w:lang w:val="en-GB" w:eastAsia="zh-CN"/>
        </w:rPr>
        <w:t xml:space="preserve">is </w:t>
      </w:r>
      <w:r w:rsidRPr="00D844C7">
        <w:rPr>
          <w:rFonts w:ascii="Arial" w:eastAsia="Calibri" w:hAnsi="Arial" w:cs="Arial"/>
          <w:sz w:val="18"/>
          <w:szCs w:val="18"/>
          <w:lang w:val="en-GB"/>
        </w:rPr>
        <w:t>resolved.</w:t>
      </w:r>
    </w:p>
    <w:p w14:paraId="2424A0EF" w14:textId="77777777" w:rsidR="00D844C7" w:rsidRPr="00D844C7" w:rsidRDefault="00D844C7" w:rsidP="00D844C7">
      <w:pPr>
        <w:autoSpaceDE w:val="0"/>
        <w:autoSpaceDN w:val="0"/>
        <w:adjustRightInd w:val="0"/>
        <w:spacing w:after="240" w:line="240" w:lineRule="auto"/>
        <w:ind w:left="850" w:hanging="425"/>
        <w:jc w:val="both"/>
        <w:rPr>
          <w:rFonts w:ascii="Arial" w:eastAsia="Calibri" w:hAnsi="Arial" w:cs="Arial"/>
          <w:sz w:val="18"/>
          <w:szCs w:val="18"/>
          <w:lang w:val="en-GB"/>
        </w:rPr>
      </w:pPr>
      <w:r w:rsidRPr="00D844C7">
        <w:rPr>
          <w:rFonts w:ascii="Arial" w:eastAsia="Calibri" w:hAnsi="Arial" w:cs="Arial"/>
          <w:sz w:val="18"/>
          <w:szCs w:val="18"/>
          <w:lang w:val="en-GB"/>
        </w:rPr>
        <w:t>g)</w:t>
      </w:r>
      <w:r w:rsidRPr="00D844C7">
        <w:rPr>
          <w:rFonts w:ascii="Arial" w:eastAsia="Calibri" w:hAnsi="Arial" w:cs="Arial"/>
          <w:sz w:val="18"/>
          <w:szCs w:val="18"/>
          <w:lang w:val="en-GB"/>
        </w:rPr>
        <w:tab/>
      </w:r>
      <w:r w:rsidRPr="00D844C7">
        <w:rPr>
          <w:rFonts w:ascii="Arial" w:eastAsia="Calibri" w:hAnsi="Arial" w:cs="Arial"/>
          <w:strike/>
          <w:sz w:val="18"/>
          <w:szCs w:val="18"/>
          <w:lang w:val="en-GB"/>
        </w:rPr>
        <w:t xml:space="preserve">Removing </w:t>
      </w:r>
      <w:r w:rsidRPr="00D844C7">
        <w:rPr>
          <w:rFonts w:ascii="Arial" w:eastAsia="Calibri" w:hAnsi="Arial" w:cs="Arial"/>
          <w:sz w:val="18"/>
          <w:szCs w:val="18"/>
          <w:lang w:val="en-GB"/>
        </w:rPr>
        <w:t xml:space="preserve">Remove </w:t>
      </w:r>
      <w:r w:rsidRPr="00D844C7">
        <w:rPr>
          <w:rFonts w:ascii="Arial" w:eastAsia="Calibri" w:hAnsi="Arial" w:cs="Arial"/>
          <w:strike/>
          <w:sz w:val="18"/>
          <w:szCs w:val="18"/>
          <w:lang w:val="en-GB"/>
        </w:rPr>
        <w:t>sick</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moribund</w:t>
      </w:r>
      <w:r w:rsidRPr="00D844C7">
        <w:rPr>
          <w:rFonts w:ascii="Arial" w:eastAsia="Calibri" w:hAnsi="Arial" w:cs="Arial"/>
          <w:sz w:val="18"/>
          <w:szCs w:val="18"/>
          <w:lang w:val="en-GB"/>
        </w:rPr>
        <w:t xml:space="preserve"> or dead </w:t>
      </w:r>
      <w:r w:rsidRPr="00D844C7">
        <w:rPr>
          <w:rFonts w:ascii="Arial" w:eastAsia="Calibri" w:hAnsi="Arial" w:cs="Arial"/>
          <w:i/>
          <w:sz w:val="18"/>
          <w:szCs w:val="18"/>
          <w:lang w:val="en-GB"/>
        </w:rPr>
        <w:t>aquatic animals</w:t>
      </w:r>
      <w:r w:rsidRPr="00D844C7">
        <w:rPr>
          <w:rFonts w:ascii="Arial" w:eastAsia="Calibri" w:hAnsi="Arial" w:cs="Arial"/>
          <w:sz w:val="18"/>
          <w:szCs w:val="18"/>
          <w:lang w:val="en-GB"/>
        </w:rPr>
        <w:t xml:space="preserve"> from production units as soon as possible and </w:t>
      </w:r>
      <w:r w:rsidRPr="00D844C7">
        <w:rPr>
          <w:rFonts w:ascii="Arial" w:eastAsia="Calibri" w:hAnsi="Arial" w:cs="Arial"/>
          <w:strike/>
          <w:sz w:val="18"/>
          <w:szCs w:val="18"/>
          <w:lang w:val="en-GB"/>
        </w:rPr>
        <w:t>disposing</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dispose</w:t>
      </w:r>
      <w:r w:rsidRPr="00D844C7">
        <w:rPr>
          <w:rFonts w:ascii="Arial" w:eastAsia="Calibri" w:hAnsi="Arial" w:cs="Arial"/>
          <w:sz w:val="18"/>
          <w:szCs w:val="18"/>
          <w:lang w:val="en-GB"/>
        </w:rPr>
        <w:t xml:space="preserve"> of them in a </w:t>
      </w:r>
      <w:proofErr w:type="spellStart"/>
      <w:r w:rsidRPr="00D844C7">
        <w:rPr>
          <w:rFonts w:ascii="Arial" w:eastAsia="Calibri" w:hAnsi="Arial" w:cs="Arial"/>
          <w:sz w:val="18"/>
          <w:szCs w:val="18"/>
          <w:lang w:val="en-GB"/>
        </w:rPr>
        <w:t>biosecure</w:t>
      </w:r>
      <w:proofErr w:type="spellEnd"/>
      <w:r w:rsidRPr="00D844C7">
        <w:rPr>
          <w:rFonts w:ascii="Arial" w:eastAsia="Calibri" w:hAnsi="Arial" w:cs="Arial"/>
          <w:sz w:val="18"/>
          <w:szCs w:val="18"/>
          <w:lang w:val="en-GB"/>
        </w:rPr>
        <w:t xml:space="preserve"> manner in accordance with Chapter 4.7. </w:t>
      </w:r>
    </w:p>
    <w:p w14:paraId="2C3EC0B3" w14:textId="77777777" w:rsidR="00D844C7" w:rsidRPr="00D844C7" w:rsidRDefault="00D844C7" w:rsidP="00D844C7">
      <w:pPr>
        <w:autoSpaceDE w:val="0"/>
        <w:autoSpaceDN w:val="0"/>
        <w:adjustRightInd w:val="0"/>
        <w:spacing w:after="240" w:line="240" w:lineRule="auto"/>
        <w:ind w:left="850" w:hanging="425"/>
        <w:jc w:val="both"/>
        <w:rPr>
          <w:rFonts w:ascii="Arial" w:eastAsia="Calibri" w:hAnsi="Arial" w:cs="Arial"/>
          <w:sz w:val="18"/>
          <w:szCs w:val="18"/>
          <w:lang w:val="en-GB"/>
        </w:rPr>
      </w:pPr>
      <w:r w:rsidRPr="00D844C7">
        <w:rPr>
          <w:rFonts w:ascii="Arial" w:eastAsia="Calibri" w:hAnsi="Arial" w:cs="Arial"/>
          <w:sz w:val="18"/>
          <w:szCs w:val="18"/>
          <w:lang w:val="en-GB"/>
        </w:rPr>
        <w:t>h)</w:t>
      </w:r>
      <w:r w:rsidRPr="00D844C7">
        <w:rPr>
          <w:rFonts w:ascii="Arial" w:eastAsia="Calibri" w:hAnsi="Arial" w:cs="Arial"/>
          <w:sz w:val="18"/>
          <w:szCs w:val="18"/>
          <w:lang w:val="en-GB"/>
        </w:rPr>
        <w:tab/>
      </w:r>
      <w:r w:rsidRPr="00D844C7">
        <w:rPr>
          <w:rFonts w:ascii="Arial" w:eastAsia="Calibri" w:hAnsi="Arial" w:cs="Arial"/>
          <w:strike/>
          <w:sz w:val="18"/>
          <w:szCs w:val="18"/>
          <w:u w:val="double"/>
          <w:lang w:val="en-GB"/>
        </w:rPr>
        <w:t xml:space="preserve">Reporting of </w:t>
      </w:r>
      <w:r w:rsidRPr="00D844C7">
        <w:rPr>
          <w:rFonts w:ascii="Arial" w:eastAsia="Calibri" w:hAnsi="Arial" w:cs="Arial"/>
          <w:sz w:val="18"/>
          <w:szCs w:val="18"/>
          <w:u w:val="double"/>
          <w:lang w:val="en-GB"/>
        </w:rPr>
        <w:t xml:space="preserve">Report unexplained or unusual mortalities, or suspicion of a notifiable </w:t>
      </w:r>
      <w:r w:rsidRPr="00D844C7">
        <w:rPr>
          <w:rFonts w:ascii="Arial" w:eastAsia="Calibri" w:hAnsi="Arial" w:cs="Arial"/>
          <w:i/>
          <w:iCs/>
          <w:sz w:val="18"/>
          <w:szCs w:val="18"/>
          <w:u w:val="double"/>
          <w:lang w:val="en-GB"/>
        </w:rPr>
        <w:t>disease</w:t>
      </w:r>
      <w:r w:rsidRPr="00D844C7">
        <w:rPr>
          <w:rFonts w:ascii="Arial" w:eastAsia="Calibri" w:hAnsi="Arial" w:cs="Arial"/>
          <w:sz w:val="18"/>
          <w:szCs w:val="18"/>
          <w:u w:val="double"/>
          <w:lang w:val="en-GB"/>
        </w:rPr>
        <w:t xml:space="preserve"> </w:t>
      </w:r>
      <w:r w:rsidRPr="00D844C7">
        <w:rPr>
          <w:rFonts w:ascii="Arial" w:eastAsia="Calibri" w:hAnsi="Arial" w:cs="Arial"/>
          <w:sz w:val="18"/>
          <w:szCs w:val="18"/>
          <w:highlight w:val="yellow"/>
          <w:u w:val="double"/>
          <w:lang w:val="en-GB"/>
        </w:rPr>
        <w:t xml:space="preserve">or an </w:t>
      </w:r>
      <w:r w:rsidRPr="00D844C7">
        <w:rPr>
          <w:rFonts w:ascii="Arial" w:eastAsia="Calibri" w:hAnsi="Arial" w:cs="Arial"/>
          <w:i/>
          <w:iCs/>
          <w:sz w:val="18"/>
          <w:szCs w:val="18"/>
          <w:highlight w:val="yellow"/>
          <w:u w:val="double"/>
          <w:lang w:val="en-GB"/>
        </w:rPr>
        <w:t>emerging</w:t>
      </w:r>
      <w:r w:rsidRPr="00D844C7">
        <w:rPr>
          <w:rFonts w:ascii="Arial" w:eastAsia="Calibri" w:hAnsi="Arial" w:cs="Arial"/>
          <w:sz w:val="18"/>
          <w:szCs w:val="18"/>
          <w:u w:val="double"/>
          <w:lang w:val="en-GB"/>
        </w:rPr>
        <w:t xml:space="preserve"> </w:t>
      </w:r>
      <w:r w:rsidRPr="00D844C7">
        <w:rPr>
          <w:rFonts w:ascii="Arial" w:eastAsia="Calibri" w:hAnsi="Arial" w:cs="Arial"/>
          <w:i/>
          <w:iCs/>
          <w:sz w:val="18"/>
          <w:szCs w:val="18"/>
          <w:u w:val="double"/>
          <w:lang w:val="en-GB"/>
        </w:rPr>
        <w:t>disease</w:t>
      </w:r>
      <w:r w:rsidRPr="00D844C7">
        <w:rPr>
          <w:rFonts w:ascii="Arial" w:eastAsia="Calibri" w:hAnsi="Arial" w:cs="Arial"/>
          <w:sz w:val="18"/>
          <w:szCs w:val="18"/>
          <w:u w:val="double"/>
          <w:lang w:val="en-GB"/>
        </w:rPr>
        <w:t xml:space="preserve"> in </w:t>
      </w:r>
      <w:r w:rsidRPr="00D844C7">
        <w:rPr>
          <w:rFonts w:ascii="Arial" w:eastAsia="Calibri" w:hAnsi="Arial" w:cs="Arial"/>
          <w:i/>
          <w:iCs/>
          <w:sz w:val="18"/>
          <w:szCs w:val="18"/>
          <w:u w:val="double"/>
          <w:lang w:val="en-GB"/>
        </w:rPr>
        <w:t>aquatic animals</w:t>
      </w:r>
      <w:r w:rsidRPr="00D844C7">
        <w:rPr>
          <w:rFonts w:ascii="Arial" w:eastAsia="Calibri" w:hAnsi="Arial" w:cs="Arial"/>
          <w:sz w:val="18"/>
          <w:szCs w:val="18"/>
          <w:u w:val="double"/>
          <w:lang w:val="en-GB"/>
        </w:rPr>
        <w:t xml:space="preserve"> to the </w:t>
      </w:r>
      <w:r w:rsidRPr="00D844C7">
        <w:rPr>
          <w:rFonts w:ascii="Arial" w:eastAsia="Calibri" w:hAnsi="Arial" w:cs="Arial"/>
          <w:i/>
          <w:iCs/>
          <w:sz w:val="18"/>
          <w:szCs w:val="18"/>
          <w:u w:val="double"/>
          <w:lang w:val="en-GB"/>
        </w:rPr>
        <w:t>Competent Authority</w:t>
      </w:r>
      <w:r w:rsidRPr="00D844C7">
        <w:rPr>
          <w:rFonts w:ascii="Arial" w:eastAsia="Calibri" w:hAnsi="Arial" w:cs="Arial"/>
          <w:sz w:val="18"/>
          <w:szCs w:val="18"/>
          <w:u w:val="double"/>
          <w:lang w:val="en-GB"/>
        </w:rPr>
        <w:t xml:space="preserve"> in accordance with local requirements. Investigation and </w:t>
      </w:r>
      <w:r w:rsidRPr="00D844C7">
        <w:rPr>
          <w:rFonts w:ascii="Arial" w:eastAsia="Calibri" w:hAnsi="Arial" w:cs="Arial"/>
          <w:i/>
          <w:sz w:val="18"/>
          <w:szCs w:val="18"/>
          <w:u w:val="double"/>
          <w:lang w:val="en-GB"/>
        </w:rPr>
        <w:t>diagnosis</w:t>
      </w:r>
      <w:r w:rsidRPr="00D844C7">
        <w:rPr>
          <w:rFonts w:ascii="Arial" w:eastAsia="Calibri" w:hAnsi="Arial" w:cs="Arial"/>
          <w:sz w:val="18"/>
          <w:szCs w:val="18"/>
          <w:u w:val="double"/>
          <w:lang w:val="en-GB"/>
        </w:rPr>
        <w:t xml:space="preserve"> of the cause of mortality should be undertaken by </w:t>
      </w:r>
      <w:r w:rsidRPr="00D844C7">
        <w:rPr>
          <w:rFonts w:ascii="Arial" w:eastAsia="Calibri" w:hAnsi="Arial" w:cs="Arial"/>
          <w:i/>
          <w:iCs/>
          <w:sz w:val="18"/>
          <w:szCs w:val="18"/>
          <w:u w:val="double"/>
          <w:lang w:val="en-GB"/>
        </w:rPr>
        <w:t xml:space="preserve">aquatic animal health professionals </w:t>
      </w:r>
      <w:r w:rsidRPr="00D844C7">
        <w:rPr>
          <w:rFonts w:ascii="Arial" w:eastAsia="Calibri" w:hAnsi="Arial" w:cs="Arial"/>
          <w:sz w:val="18"/>
          <w:szCs w:val="18"/>
          <w:u w:val="double"/>
          <w:lang w:val="en-GB"/>
        </w:rPr>
        <w:t xml:space="preserve">or </w:t>
      </w:r>
      <w:r w:rsidRPr="00D844C7">
        <w:rPr>
          <w:rFonts w:ascii="Arial" w:eastAsia="Calibri" w:hAnsi="Arial" w:cs="Arial"/>
          <w:i/>
          <w:iCs/>
          <w:sz w:val="18"/>
          <w:szCs w:val="18"/>
          <w:u w:val="double"/>
          <w:lang w:val="en-GB"/>
        </w:rPr>
        <w:t>veterinarians</w:t>
      </w:r>
      <w:r w:rsidRPr="00D844C7">
        <w:rPr>
          <w:rFonts w:ascii="Arial" w:eastAsia="Calibri" w:hAnsi="Arial" w:cs="Arial"/>
          <w:sz w:val="18"/>
          <w:szCs w:val="18"/>
          <w:u w:val="double"/>
          <w:lang w:val="en-GB"/>
        </w:rPr>
        <w:t>.</w:t>
      </w:r>
    </w:p>
    <w:p w14:paraId="7E735EA0" w14:textId="77777777" w:rsidR="00D844C7" w:rsidRPr="00D844C7" w:rsidRDefault="00D844C7" w:rsidP="00D844C7">
      <w:pPr>
        <w:autoSpaceDE w:val="0"/>
        <w:autoSpaceDN w:val="0"/>
        <w:adjustRightInd w:val="0"/>
        <w:spacing w:after="240" w:line="240" w:lineRule="auto"/>
        <w:ind w:left="851" w:hanging="425"/>
        <w:jc w:val="both"/>
        <w:rPr>
          <w:rFonts w:ascii="Arial" w:eastAsia="Calibri" w:hAnsi="Arial" w:cs="Arial"/>
          <w:sz w:val="18"/>
          <w:szCs w:val="18"/>
          <w:u w:val="double"/>
          <w:lang w:val="en-GB"/>
        </w:rPr>
      </w:pPr>
      <w:r w:rsidRPr="00D844C7">
        <w:rPr>
          <w:rFonts w:ascii="Arial" w:eastAsia="Calibri" w:hAnsi="Arial" w:cs="Arial"/>
          <w:iCs/>
          <w:sz w:val="18"/>
          <w:szCs w:val="18"/>
          <w:u w:val="double"/>
          <w:lang w:val="en-GB"/>
        </w:rPr>
        <w:t>i)</w:t>
      </w:r>
      <w:r w:rsidRPr="00D844C7">
        <w:rPr>
          <w:rFonts w:ascii="Arial" w:eastAsia="Calibri" w:hAnsi="Arial" w:cs="Arial"/>
          <w:iCs/>
          <w:sz w:val="18"/>
          <w:szCs w:val="18"/>
          <w:lang w:val="en-GB"/>
        </w:rPr>
        <w:t xml:space="preserve"> </w:t>
      </w:r>
      <w:r w:rsidRPr="00D844C7">
        <w:rPr>
          <w:rFonts w:ascii="Arial" w:eastAsia="Calibri" w:hAnsi="Arial" w:cs="Arial"/>
          <w:sz w:val="18"/>
          <w:szCs w:val="18"/>
          <w:lang w:val="en-GB"/>
        </w:rPr>
        <w:tab/>
      </w:r>
      <w:r w:rsidRPr="00D844C7">
        <w:rPr>
          <w:rFonts w:ascii="Arial" w:eastAsia="Calibri" w:hAnsi="Arial" w:cs="Arial"/>
          <w:sz w:val="18"/>
          <w:szCs w:val="18"/>
          <w:u w:val="double"/>
          <w:lang w:val="en-GB"/>
        </w:rPr>
        <w:t xml:space="preserve">If possible, </w:t>
      </w:r>
      <w:bookmarkStart w:id="5" w:name="_Hlk64635525"/>
      <w:r w:rsidRPr="00D844C7">
        <w:rPr>
          <w:rFonts w:ascii="Arial" w:eastAsia="Calibri" w:hAnsi="Arial" w:cs="Arial"/>
          <w:sz w:val="18"/>
          <w:szCs w:val="18"/>
          <w:highlight w:val="yellow"/>
          <w:u w:val="double"/>
          <w:lang w:val="en-GB"/>
        </w:rPr>
        <w:t xml:space="preserve">completely remove </w:t>
      </w:r>
      <w:r w:rsidRPr="00D844C7">
        <w:rPr>
          <w:rFonts w:ascii="Arial" w:eastAsia="Calibri" w:hAnsi="Arial" w:cs="Arial"/>
          <w:i/>
          <w:iCs/>
          <w:sz w:val="18"/>
          <w:szCs w:val="18"/>
          <w:highlight w:val="yellow"/>
          <w:u w:val="double"/>
          <w:lang w:val="en-GB"/>
        </w:rPr>
        <w:t xml:space="preserve">aquatic animals </w:t>
      </w:r>
      <w:r w:rsidRPr="00D844C7">
        <w:rPr>
          <w:rFonts w:ascii="Arial" w:eastAsia="Calibri" w:hAnsi="Arial" w:cs="Arial"/>
          <w:sz w:val="18"/>
          <w:szCs w:val="18"/>
          <w:highlight w:val="yellow"/>
          <w:u w:val="double"/>
          <w:lang w:val="en-GB"/>
        </w:rPr>
        <w:t>from all or parts of</w:t>
      </w:r>
      <w:r w:rsidRPr="00D844C7">
        <w:rPr>
          <w:rFonts w:ascii="Arial" w:eastAsia="Calibri" w:hAnsi="Arial" w:cs="Arial"/>
          <w:sz w:val="18"/>
          <w:szCs w:val="18"/>
          <w:u w:val="double"/>
          <w:lang w:val="en-GB"/>
        </w:rPr>
        <w:t xml:space="preserve"> </w:t>
      </w:r>
      <w:bookmarkEnd w:id="5"/>
      <w:r w:rsidRPr="00D844C7">
        <w:rPr>
          <w:rFonts w:ascii="Arial" w:eastAsia="Calibri" w:hAnsi="Arial" w:cs="Arial"/>
          <w:strike/>
          <w:sz w:val="18"/>
          <w:szCs w:val="18"/>
          <w:highlight w:val="yellow"/>
          <w:u w:val="double"/>
          <w:lang w:val="en-GB"/>
        </w:rPr>
        <w:t>totally</w:t>
      </w:r>
      <w:r w:rsidRPr="00D844C7">
        <w:rPr>
          <w:rFonts w:ascii="Arial" w:eastAsia="Calibri" w:hAnsi="Arial" w:cs="Arial"/>
          <w:sz w:val="18"/>
          <w:szCs w:val="18"/>
          <w:u w:val="double"/>
          <w:lang w:val="en-GB"/>
        </w:rPr>
        <w:t xml:space="preserve"> </w:t>
      </w:r>
      <w:r w:rsidRPr="00D844C7">
        <w:rPr>
          <w:rFonts w:ascii="Arial" w:eastAsia="Calibri" w:hAnsi="Arial" w:cs="Arial"/>
          <w:strike/>
          <w:sz w:val="18"/>
          <w:szCs w:val="18"/>
          <w:u w:val="double"/>
          <w:lang w:val="en-GB"/>
        </w:rPr>
        <w:t>depopulating</w:t>
      </w:r>
      <w:r w:rsidRPr="00D844C7">
        <w:rPr>
          <w:rFonts w:ascii="Arial" w:eastAsia="Calibri" w:hAnsi="Arial" w:cs="Arial"/>
          <w:sz w:val="18"/>
          <w:szCs w:val="18"/>
          <w:u w:val="double"/>
          <w:lang w:val="en-GB"/>
        </w:rPr>
        <w:t xml:space="preserve"> </w:t>
      </w:r>
      <w:r w:rsidRPr="00D844C7">
        <w:rPr>
          <w:rFonts w:ascii="Arial" w:eastAsia="Calibri" w:hAnsi="Arial" w:cs="Arial"/>
          <w:strike/>
          <w:sz w:val="18"/>
          <w:szCs w:val="18"/>
          <w:highlight w:val="yellow"/>
          <w:u w:val="double"/>
          <w:lang w:val="en-GB"/>
        </w:rPr>
        <w:t>depopulate</w:t>
      </w:r>
      <w:r w:rsidRPr="00D844C7">
        <w:rPr>
          <w:rFonts w:ascii="Arial" w:eastAsia="Calibri" w:hAnsi="Arial" w:cs="Arial"/>
          <w:sz w:val="18"/>
          <w:szCs w:val="18"/>
          <w:u w:val="double"/>
          <w:lang w:val="en-GB"/>
        </w:rPr>
        <w:t xml:space="preserve"> the </w:t>
      </w:r>
      <w:r w:rsidRPr="00D844C7">
        <w:rPr>
          <w:rFonts w:ascii="Arial" w:eastAsia="Calibri" w:hAnsi="Arial" w:cs="Arial"/>
          <w:i/>
          <w:iCs/>
          <w:sz w:val="18"/>
          <w:szCs w:val="18"/>
          <w:u w:val="double"/>
          <w:lang w:val="en-GB"/>
        </w:rPr>
        <w:t>aquaculture establishment</w:t>
      </w:r>
      <w:r w:rsidRPr="00D844C7">
        <w:rPr>
          <w:rFonts w:ascii="Arial" w:eastAsia="Calibri" w:hAnsi="Arial" w:cs="Arial"/>
          <w:sz w:val="18"/>
          <w:szCs w:val="18"/>
          <w:u w:val="double"/>
          <w:lang w:val="en-GB"/>
        </w:rPr>
        <w:t xml:space="preserve"> at intervals, for instance between </w:t>
      </w:r>
      <w:r w:rsidRPr="00D844C7">
        <w:rPr>
          <w:rFonts w:ascii="Arial" w:eastAsia="Calibri" w:hAnsi="Arial" w:cs="Arial"/>
          <w:i/>
          <w:iCs/>
          <w:sz w:val="18"/>
          <w:szCs w:val="18"/>
          <w:u w:val="double"/>
          <w:lang w:val="en-GB"/>
        </w:rPr>
        <w:t>aquatic animal</w:t>
      </w:r>
      <w:r w:rsidRPr="00D844C7">
        <w:rPr>
          <w:rFonts w:ascii="Arial" w:eastAsia="Calibri" w:hAnsi="Arial" w:cs="Arial"/>
          <w:sz w:val="18"/>
          <w:szCs w:val="18"/>
          <w:u w:val="double"/>
          <w:lang w:val="en-GB"/>
        </w:rPr>
        <w:t xml:space="preserve"> generations or production cycles, followed by cleaning, </w:t>
      </w:r>
      <w:r w:rsidRPr="00D844C7">
        <w:rPr>
          <w:rFonts w:ascii="Arial" w:eastAsia="Calibri" w:hAnsi="Arial" w:cs="Arial"/>
          <w:strike/>
          <w:sz w:val="18"/>
          <w:szCs w:val="18"/>
          <w:u w:val="double"/>
          <w:lang w:val="en-GB"/>
        </w:rPr>
        <w:t>and</w:t>
      </w:r>
      <w:r w:rsidRPr="00D844C7">
        <w:rPr>
          <w:rFonts w:ascii="Arial" w:eastAsia="Calibri" w:hAnsi="Arial" w:cs="Arial"/>
          <w:sz w:val="18"/>
          <w:szCs w:val="18"/>
          <w:u w:val="double"/>
          <w:lang w:val="en-GB"/>
        </w:rPr>
        <w:t xml:space="preserve"> </w:t>
      </w:r>
      <w:r w:rsidRPr="00D844C7">
        <w:rPr>
          <w:rFonts w:ascii="Arial" w:eastAsia="Calibri" w:hAnsi="Arial" w:cs="Arial"/>
          <w:i/>
          <w:iCs/>
          <w:sz w:val="18"/>
          <w:szCs w:val="18"/>
          <w:u w:val="double"/>
          <w:lang w:val="en-GB"/>
        </w:rPr>
        <w:t>disinfection</w:t>
      </w:r>
      <w:r w:rsidRPr="00D844C7">
        <w:rPr>
          <w:rFonts w:ascii="Arial" w:eastAsia="Calibri" w:hAnsi="Arial" w:cs="Arial"/>
          <w:sz w:val="18"/>
          <w:szCs w:val="18"/>
          <w:u w:val="double"/>
          <w:lang w:val="en-GB"/>
        </w:rPr>
        <w:t xml:space="preserve"> and drying of production installations. Sites should be fallowed for a period sufficient to interrupt </w:t>
      </w:r>
      <w:r w:rsidRPr="00D844C7">
        <w:rPr>
          <w:rFonts w:ascii="Arial" w:eastAsia="Calibri" w:hAnsi="Arial" w:cs="Arial"/>
          <w:i/>
          <w:iCs/>
          <w:sz w:val="18"/>
          <w:szCs w:val="18"/>
          <w:u w:val="double"/>
          <w:lang w:val="en-GB"/>
        </w:rPr>
        <w:t>infection</w:t>
      </w:r>
      <w:r w:rsidRPr="00D844C7">
        <w:rPr>
          <w:rFonts w:ascii="Arial" w:eastAsia="Calibri" w:hAnsi="Arial" w:cs="Arial"/>
          <w:sz w:val="18"/>
          <w:szCs w:val="18"/>
          <w:u w:val="double"/>
          <w:lang w:val="en-GB"/>
        </w:rPr>
        <w:t xml:space="preserve"> cycles and reduce or eliminate pathogen challenge to restocked </w:t>
      </w:r>
      <w:r w:rsidRPr="00D844C7">
        <w:rPr>
          <w:rFonts w:ascii="Arial" w:eastAsia="Calibri" w:hAnsi="Arial" w:cs="Arial"/>
          <w:i/>
          <w:iCs/>
          <w:sz w:val="18"/>
          <w:szCs w:val="18"/>
          <w:u w:val="double"/>
          <w:lang w:val="en-GB"/>
        </w:rPr>
        <w:t>aquatic animals</w:t>
      </w:r>
      <w:r w:rsidRPr="00D844C7">
        <w:rPr>
          <w:rFonts w:ascii="Arial" w:eastAsia="Calibri" w:hAnsi="Arial" w:cs="Arial"/>
          <w:sz w:val="18"/>
          <w:szCs w:val="18"/>
          <w:u w:val="double"/>
          <w:lang w:val="en-GB"/>
        </w:rPr>
        <w:t xml:space="preserve">. </w:t>
      </w:r>
      <w:r w:rsidRPr="00D844C7">
        <w:rPr>
          <w:rFonts w:ascii="Arial" w:eastAsia="Calibri" w:hAnsi="Arial" w:cs="Arial"/>
          <w:i/>
          <w:iCs/>
          <w:sz w:val="18"/>
          <w:szCs w:val="18"/>
          <w:u w:val="double"/>
          <w:lang w:val="en-GB"/>
        </w:rPr>
        <w:t>Fallowing</w:t>
      </w:r>
      <w:r w:rsidRPr="00D844C7">
        <w:rPr>
          <w:rFonts w:ascii="Arial" w:eastAsia="Calibri" w:hAnsi="Arial" w:cs="Arial"/>
          <w:sz w:val="18"/>
          <w:szCs w:val="18"/>
          <w:u w:val="double"/>
          <w:lang w:val="en-GB"/>
        </w:rPr>
        <w:t xml:space="preserve"> should be coordinated for </w:t>
      </w:r>
      <w:r w:rsidRPr="00D844C7">
        <w:rPr>
          <w:rFonts w:ascii="Arial" w:eastAsia="Calibri" w:hAnsi="Arial" w:cs="Arial"/>
          <w:i/>
          <w:iCs/>
          <w:sz w:val="18"/>
          <w:szCs w:val="18"/>
          <w:u w:val="double"/>
          <w:lang w:val="en-GB"/>
        </w:rPr>
        <w:t>aquaculture establishments</w:t>
      </w:r>
      <w:r w:rsidRPr="00D844C7">
        <w:rPr>
          <w:rFonts w:ascii="Arial" w:eastAsia="Calibri" w:hAnsi="Arial" w:cs="Arial"/>
          <w:sz w:val="18"/>
          <w:szCs w:val="18"/>
          <w:u w:val="double"/>
          <w:lang w:val="en-GB"/>
        </w:rPr>
        <w:t xml:space="preserve"> that are epidemiologically linked through shared water bodies.</w:t>
      </w:r>
    </w:p>
    <w:p w14:paraId="2B022AE5" w14:textId="77777777" w:rsidR="00D844C7" w:rsidRPr="00D844C7" w:rsidRDefault="00D844C7" w:rsidP="00D844C7">
      <w:pPr>
        <w:autoSpaceDE w:val="0"/>
        <w:autoSpaceDN w:val="0"/>
        <w:adjustRightInd w:val="0"/>
        <w:spacing w:after="240" w:line="240" w:lineRule="auto"/>
        <w:ind w:left="851" w:hanging="425"/>
        <w:jc w:val="both"/>
        <w:rPr>
          <w:rFonts w:ascii="Arial" w:eastAsia="Calibri" w:hAnsi="Arial" w:cs="Arial"/>
          <w:sz w:val="18"/>
          <w:szCs w:val="18"/>
          <w:u w:val="double"/>
          <w:lang w:val="en-GB"/>
        </w:rPr>
      </w:pPr>
      <w:r w:rsidRPr="00D844C7">
        <w:rPr>
          <w:rFonts w:ascii="Arial" w:eastAsia="Calibri" w:hAnsi="Arial" w:cs="Arial"/>
          <w:sz w:val="18"/>
          <w:szCs w:val="18"/>
          <w:u w:val="double"/>
          <w:lang w:val="en-GB"/>
        </w:rPr>
        <w:t>j)</w:t>
      </w:r>
      <w:r w:rsidRPr="00D844C7">
        <w:rPr>
          <w:rFonts w:ascii="Arial" w:eastAsia="Calibri" w:hAnsi="Arial" w:cs="Arial"/>
          <w:sz w:val="18"/>
          <w:szCs w:val="18"/>
          <w:lang w:val="en-GB"/>
        </w:rPr>
        <w:tab/>
      </w:r>
      <w:r w:rsidRPr="00D844C7">
        <w:rPr>
          <w:rFonts w:ascii="Arial" w:eastAsia="Calibri" w:hAnsi="Arial" w:cs="Arial"/>
          <w:strike/>
          <w:sz w:val="18"/>
          <w:szCs w:val="18"/>
          <w:lang w:val="en-GB"/>
        </w:rPr>
        <w:t xml:space="preserve">Where possible, preventing unintended movement of </w:t>
      </w:r>
      <w:r w:rsidRPr="00D844C7">
        <w:rPr>
          <w:rFonts w:ascii="Arial" w:eastAsia="Calibri" w:hAnsi="Arial" w:cs="Arial"/>
          <w:i/>
          <w:strike/>
          <w:sz w:val="18"/>
          <w:szCs w:val="18"/>
          <w:lang w:val="en-GB"/>
        </w:rPr>
        <w:t>aquatic animals</w:t>
      </w:r>
      <w:r w:rsidRPr="00D844C7">
        <w:rPr>
          <w:rFonts w:ascii="Arial" w:eastAsia="Calibri" w:hAnsi="Arial" w:cs="Arial"/>
          <w:strike/>
          <w:sz w:val="18"/>
          <w:szCs w:val="18"/>
          <w:lang w:val="en-GB"/>
        </w:rPr>
        <w:t xml:space="preserve"> into, within or from the establishment.</w:t>
      </w:r>
      <w:r w:rsidRPr="00D844C7">
        <w:rPr>
          <w:rFonts w:ascii="Arial" w:eastAsia="Calibri" w:hAnsi="Arial" w:cs="Arial"/>
          <w:sz w:val="18"/>
          <w:szCs w:val="18"/>
          <w:lang w:val="en-GB"/>
        </w:rPr>
        <w:t xml:space="preserve"> </w:t>
      </w:r>
      <w:r w:rsidRPr="00D844C7">
        <w:rPr>
          <w:rFonts w:ascii="Arial" w:eastAsia="Calibri" w:hAnsi="Arial" w:cs="Arial"/>
          <w:strike/>
          <w:sz w:val="18"/>
          <w:szCs w:val="18"/>
          <w:u w:val="double"/>
          <w:lang w:val="en-GB"/>
        </w:rPr>
        <w:t>Considering</w:t>
      </w:r>
      <w:r w:rsidRPr="00D844C7">
        <w:rPr>
          <w:rFonts w:ascii="Arial" w:eastAsia="Calibri" w:hAnsi="Arial" w:cs="Arial"/>
          <w:sz w:val="18"/>
          <w:szCs w:val="18"/>
          <w:u w:val="double"/>
          <w:lang w:val="en-GB"/>
        </w:rPr>
        <w:t xml:space="preserve"> Consider physical measures to minimise the likelihood of escape of farmed </w:t>
      </w:r>
      <w:r w:rsidRPr="00D844C7">
        <w:rPr>
          <w:rFonts w:ascii="Arial" w:eastAsia="Calibri" w:hAnsi="Arial" w:cs="Arial"/>
          <w:i/>
          <w:iCs/>
          <w:sz w:val="18"/>
          <w:szCs w:val="18"/>
          <w:u w:val="double"/>
          <w:lang w:val="en-GB"/>
        </w:rPr>
        <w:t>aquatic animals</w:t>
      </w:r>
      <w:r w:rsidRPr="00D844C7">
        <w:rPr>
          <w:rFonts w:ascii="Arial" w:eastAsia="Calibri" w:hAnsi="Arial" w:cs="Arial"/>
          <w:sz w:val="18"/>
          <w:szCs w:val="18"/>
          <w:u w:val="double"/>
          <w:lang w:val="en-GB"/>
        </w:rPr>
        <w:t xml:space="preserve"> or the entry of wild </w:t>
      </w:r>
      <w:r w:rsidRPr="00D844C7">
        <w:rPr>
          <w:rFonts w:ascii="Arial" w:eastAsia="Calibri" w:hAnsi="Arial" w:cs="Arial"/>
          <w:i/>
          <w:iCs/>
          <w:sz w:val="18"/>
          <w:szCs w:val="18"/>
          <w:u w:val="double"/>
          <w:lang w:val="en-GB"/>
        </w:rPr>
        <w:t>aquatic animals</w:t>
      </w:r>
      <w:r w:rsidRPr="00D844C7">
        <w:rPr>
          <w:rFonts w:ascii="Arial" w:eastAsia="Calibri" w:hAnsi="Arial" w:cs="Arial"/>
          <w:sz w:val="18"/>
          <w:szCs w:val="18"/>
          <w:u w:val="double"/>
          <w:lang w:val="en-GB"/>
        </w:rPr>
        <w:t xml:space="preserve"> into the </w:t>
      </w:r>
      <w:r w:rsidRPr="00D844C7">
        <w:rPr>
          <w:rFonts w:ascii="Arial" w:eastAsia="Calibri" w:hAnsi="Arial" w:cs="Arial"/>
          <w:i/>
          <w:iCs/>
          <w:sz w:val="18"/>
          <w:szCs w:val="18"/>
          <w:u w:val="double"/>
          <w:lang w:val="en-GB"/>
        </w:rPr>
        <w:t>aquaculture establishment</w:t>
      </w:r>
      <w:r w:rsidRPr="00D844C7">
        <w:rPr>
          <w:rFonts w:ascii="Arial" w:eastAsia="Calibri" w:hAnsi="Arial" w:cs="Arial"/>
          <w:sz w:val="18"/>
          <w:szCs w:val="18"/>
          <w:u w:val="double"/>
          <w:lang w:val="en-GB"/>
        </w:rPr>
        <w:t xml:space="preserve">. The likelihood of entry or escape of </w:t>
      </w:r>
      <w:r w:rsidRPr="00D844C7">
        <w:rPr>
          <w:rFonts w:ascii="Arial" w:eastAsia="Calibri" w:hAnsi="Arial" w:cs="Arial"/>
          <w:i/>
          <w:iCs/>
          <w:sz w:val="18"/>
          <w:szCs w:val="18"/>
          <w:u w:val="double"/>
          <w:lang w:val="en-GB"/>
        </w:rPr>
        <w:t>aquatic animals</w:t>
      </w:r>
      <w:r w:rsidRPr="00D844C7">
        <w:rPr>
          <w:rFonts w:ascii="Arial" w:eastAsia="Calibri" w:hAnsi="Arial" w:cs="Arial"/>
          <w:sz w:val="18"/>
          <w:szCs w:val="18"/>
          <w:u w:val="double"/>
          <w:lang w:val="en-GB"/>
        </w:rPr>
        <w:t xml:space="preserve"> will be higher for semi-open than for closed or semi-closed systems. </w:t>
      </w:r>
    </w:p>
    <w:p w14:paraId="0D3455F5" w14:textId="77777777" w:rsidR="00D844C7" w:rsidRPr="00D844C7" w:rsidRDefault="00D844C7" w:rsidP="00D844C7">
      <w:pPr>
        <w:autoSpaceDE w:val="0"/>
        <w:autoSpaceDN w:val="0"/>
        <w:adjustRightInd w:val="0"/>
        <w:spacing w:after="240" w:line="240" w:lineRule="auto"/>
        <w:ind w:left="450" w:hanging="24"/>
        <w:jc w:val="both"/>
        <w:rPr>
          <w:rFonts w:ascii="Arial" w:eastAsia="Calibri" w:hAnsi="Arial" w:cs="Arial"/>
          <w:sz w:val="18"/>
          <w:szCs w:val="18"/>
          <w:lang w:val="en-GB"/>
        </w:rPr>
      </w:pPr>
      <w:r w:rsidRPr="00D844C7">
        <w:rPr>
          <w:rFonts w:ascii="Arial" w:eastAsia="Calibri" w:hAnsi="Arial" w:cs="Arial"/>
          <w:strike/>
          <w:sz w:val="18"/>
          <w:szCs w:val="18"/>
          <w:lang w:val="en-GB"/>
        </w:rPr>
        <w:t>The</w:t>
      </w:r>
      <w:r w:rsidRPr="00D844C7">
        <w:rPr>
          <w:rFonts w:ascii="Arial" w:eastAsia="Calibri" w:hAnsi="Arial" w:cs="Arial"/>
          <w:sz w:val="18"/>
          <w:szCs w:val="18"/>
          <w:lang w:val="en-GB"/>
        </w:rPr>
        <w:t xml:space="preserve"> </w:t>
      </w:r>
      <w:r w:rsidRPr="00D844C7">
        <w:rPr>
          <w:rFonts w:ascii="Arial" w:eastAsia="Calibri" w:hAnsi="Arial" w:cs="Arial"/>
          <w:i/>
          <w:strike/>
          <w:sz w:val="18"/>
          <w:szCs w:val="18"/>
          <w:lang w:val="en-GB"/>
        </w:rPr>
        <w:t>risk</w:t>
      </w:r>
      <w:r w:rsidRPr="00D844C7">
        <w:rPr>
          <w:rFonts w:ascii="Arial" w:eastAsia="Calibri" w:hAnsi="Arial" w:cs="Arial"/>
          <w:sz w:val="18"/>
          <w:szCs w:val="18"/>
          <w:lang w:val="en-GB"/>
        </w:rPr>
        <w:t xml:space="preserve"> </w:t>
      </w:r>
      <w:r w:rsidRPr="00D844C7">
        <w:rPr>
          <w:rFonts w:ascii="Arial" w:eastAsia="Calibri" w:hAnsi="Arial" w:cs="Arial"/>
          <w:strike/>
          <w:sz w:val="18"/>
          <w:szCs w:val="18"/>
          <w:lang w:val="en-GB"/>
        </w:rPr>
        <w:t>of</w:t>
      </w:r>
      <w:r w:rsidRPr="00D844C7">
        <w:rPr>
          <w:rFonts w:ascii="Arial" w:eastAsia="Calibri" w:hAnsi="Arial" w:cs="Arial"/>
          <w:sz w:val="18"/>
          <w:szCs w:val="18"/>
          <w:lang w:val="en-GB"/>
        </w:rPr>
        <w:t xml:space="preserve"> </w:t>
      </w:r>
      <w:r w:rsidRPr="00D844C7">
        <w:rPr>
          <w:rFonts w:ascii="Arial" w:eastAsia="Calibri" w:hAnsi="Arial" w:cs="Arial"/>
          <w:strike/>
          <w:sz w:val="18"/>
          <w:szCs w:val="18"/>
          <w:lang w:val="en-GB"/>
        </w:rPr>
        <w:t xml:space="preserve">unintentional movements of </w:t>
      </w:r>
      <w:r w:rsidRPr="00D844C7">
        <w:rPr>
          <w:rFonts w:ascii="Arial" w:eastAsia="Calibri" w:hAnsi="Arial" w:cs="Arial"/>
          <w:i/>
          <w:strike/>
          <w:sz w:val="18"/>
          <w:szCs w:val="18"/>
          <w:lang w:val="en-GB"/>
        </w:rPr>
        <w:t>aquatic animals</w:t>
      </w:r>
      <w:r w:rsidRPr="00D844C7">
        <w:rPr>
          <w:rFonts w:ascii="Arial" w:eastAsia="Calibri" w:hAnsi="Arial" w:cs="Arial"/>
          <w:strike/>
          <w:sz w:val="18"/>
          <w:szCs w:val="18"/>
          <w:lang w:val="en-GB"/>
        </w:rPr>
        <w:t xml:space="preserve"> will be influenced by the category of </w:t>
      </w:r>
      <w:r w:rsidRPr="00D844C7">
        <w:rPr>
          <w:rFonts w:ascii="Arial" w:eastAsia="Calibri" w:hAnsi="Arial" w:cs="Arial"/>
          <w:i/>
          <w:strike/>
          <w:sz w:val="18"/>
          <w:szCs w:val="18"/>
          <w:lang w:val="en-GB"/>
        </w:rPr>
        <w:t>aquaculture</w:t>
      </w:r>
      <w:r w:rsidRPr="00D844C7">
        <w:rPr>
          <w:rFonts w:ascii="Arial" w:eastAsia="Calibri" w:hAnsi="Arial" w:cs="Arial"/>
          <w:strike/>
          <w:sz w:val="18"/>
          <w:szCs w:val="18"/>
          <w:lang w:val="en-GB"/>
        </w:rPr>
        <w:t xml:space="preserve"> production</w:t>
      </w:r>
      <w:r w:rsidRPr="00D844C7">
        <w:rPr>
          <w:rFonts w:ascii="Arial" w:eastAsia="SimSun" w:hAnsi="Arial" w:cs="Arial"/>
          <w:strike/>
          <w:sz w:val="18"/>
          <w:szCs w:val="18"/>
          <w:lang w:val="en-GB" w:eastAsia="zh-CN"/>
        </w:rPr>
        <w:t xml:space="preserve"> </w:t>
      </w:r>
      <w:r w:rsidRPr="00D844C7">
        <w:rPr>
          <w:rFonts w:ascii="Arial" w:eastAsia="Calibri" w:hAnsi="Arial" w:cs="Arial"/>
          <w:strike/>
          <w:sz w:val="18"/>
          <w:szCs w:val="18"/>
          <w:lang w:val="en-GB"/>
        </w:rPr>
        <w:t>system, with the likelihood being higher for semi-open than closed systems.</w:t>
      </w:r>
      <w:r w:rsidRPr="00D844C7">
        <w:rPr>
          <w:rFonts w:ascii="Arial" w:eastAsia="Calibri" w:hAnsi="Arial" w:cs="Arial"/>
          <w:sz w:val="18"/>
          <w:szCs w:val="18"/>
          <w:lang w:val="en-GB"/>
        </w:rPr>
        <w:t xml:space="preserve"> </w:t>
      </w:r>
      <w:r w:rsidRPr="00D844C7">
        <w:rPr>
          <w:rFonts w:ascii="Arial" w:eastAsia="Calibri" w:hAnsi="Arial" w:cs="Arial"/>
          <w:strike/>
          <w:sz w:val="18"/>
          <w:szCs w:val="18"/>
          <w:lang w:val="en-GB"/>
        </w:rPr>
        <w:t xml:space="preserve">If </w:t>
      </w:r>
      <w:r w:rsidRPr="00D844C7">
        <w:rPr>
          <w:rFonts w:ascii="Arial" w:eastAsia="Calibri" w:hAnsi="Arial" w:cs="Arial"/>
          <w:i/>
          <w:strike/>
          <w:sz w:val="18"/>
          <w:szCs w:val="18"/>
          <w:lang w:val="en-GB"/>
        </w:rPr>
        <w:t>risks</w:t>
      </w:r>
      <w:r w:rsidRPr="00D844C7">
        <w:rPr>
          <w:rFonts w:ascii="Arial" w:eastAsia="Calibri" w:hAnsi="Arial" w:cs="Arial"/>
          <w:strike/>
          <w:sz w:val="18"/>
          <w:szCs w:val="18"/>
          <w:lang w:val="en-GB"/>
        </w:rPr>
        <w:t xml:space="preserve"> are found to be high, physical mitigation measures may be necessary</w:t>
      </w:r>
      <w:r w:rsidRPr="00D844C7">
        <w:rPr>
          <w:rFonts w:ascii="Arial" w:eastAsia="Calibri" w:hAnsi="Arial" w:cs="Arial"/>
          <w:sz w:val="18"/>
          <w:szCs w:val="18"/>
          <w:lang w:val="en-GB"/>
        </w:rPr>
        <w:t>.</w:t>
      </w:r>
    </w:p>
    <w:p w14:paraId="2BD24569" w14:textId="77777777" w:rsidR="00D844C7" w:rsidRPr="00D844C7" w:rsidRDefault="00D844C7" w:rsidP="00D844C7">
      <w:pPr>
        <w:spacing w:after="240" w:line="240" w:lineRule="auto"/>
        <w:ind w:left="425" w:hanging="425"/>
        <w:jc w:val="both"/>
        <w:rPr>
          <w:rFonts w:ascii="Arial" w:eastAsia="Calibri" w:hAnsi="Arial" w:cs="Arial"/>
          <w:color w:val="000000"/>
          <w:sz w:val="18"/>
          <w:szCs w:val="18"/>
          <w:u w:val="single"/>
          <w:lang w:val="en-GB"/>
        </w:rPr>
      </w:pPr>
      <w:bookmarkStart w:id="6" w:name="_Hlk25645281"/>
      <w:r w:rsidRPr="00D844C7">
        <w:rPr>
          <w:rFonts w:ascii="Arial" w:eastAsia="Calibri" w:hAnsi="Arial" w:cs="Arial"/>
          <w:color w:val="000000"/>
          <w:sz w:val="18"/>
          <w:szCs w:val="18"/>
          <w:lang w:val="en-GB"/>
        </w:rPr>
        <w:t xml:space="preserve">2. </w:t>
      </w:r>
      <w:r w:rsidRPr="00D844C7">
        <w:rPr>
          <w:rFonts w:ascii="Arial" w:eastAsia="Calibri" w:hAnsi="Arial" w:cs="Arial"/>
          <w:color w:val="000000"/>
          <w:sz w:val="18"/>
          <w:szCs w:val="18"/>
          <w:lang w:val="en-GB"/>
        </w:rPr>
        <w:tab/>
      </w:r>
      <w:r w:rsidRPr="00D844C7">
        <w:rPr>
          <w:rFonts w:ascii="Arial" w:eastAsia="Calibri" w:hAnsi="Arial" w:cs="Arial"/>
          <w:color w:val="000000"/>
          <w:sz w:val="18"/>
          <w:szCs w:val="18"/>
          <w:u w:val="single"/>
          <w:lang w:val="en-GB"/>
        </w:rPr>
        <w:t>Aquatic animal products and aquatic animal waste</w:t>
      </w:r>
    </w:p>
    <w:p w14:paraId="3CBDA9D5" w14:textId="77777777" w:rsidR="00D844C7" w:rsidRPr="00D844C7" w:rsidRDefault="00D844C7" w:rsidP="00D844C7">
      <w:pPr>
        <w:spacing w:after="240" w:line="240" w:lineRule="auto"/>
        <w:ind w:left="426"/>
        <w:jc w:val="both"/>
        <w:rPr>
          <w:rFonts w:ascii="Arial" w:eastAsia="Calibri" w:hAnsi="Arial" w:cs="Arial"/>
          <w:sz w:val="18"/>
          <w:szCs w:val="18"/>
          <w:lang w:val="en-GB" w:eastAsia="fr-FR"/>
        </w:rPr>
      </w:pPr>
      <w:r w:rsidRPr="00D844C7">
        <w:rPr>
          <w:rFonts w:ascii="Arial" w:eastAsia="Calibri" w:hAnsi="Arial" w:cs="Arial"/>
          <w:i/>
          <w:color w:val="000000"/>
          <w:sz w:val="18"/>
          <w:szCs w:val="18"/>
          <w:lang w:val="en-GB"/>
        </w:rPr>
        <w:t>Aquatic animal products</w:t>
      </w:r>
      <w:r w:rsidRPr="00D844C7">
        <w:rPr>
          <w:rFonts w:ascii="Arial" w:eastAsia="Calibri" w:hAnsi="Arial" w:cs="Arial"/>
          <w:color w:val="000000"/>
          <w:sz w:val="18"/>
          <w:szCs w:val="18"/>
          <w:lang w:val="en-GB"/>
        </w:rPr>
        <w:t xml:space="preserve"> may also be brought into</w:t>
      </w:r>
      <w:r w:rsidRPr="00D844C7">
        <w:rPr>
          <w:rFonts w:ascii="Arial" w:eastAsia="Calibri" w:hAnsi="Arial" w:cs="Arial"/>
          <w:color w:val="000000"/>
          <w:sz w:val="18"/>
          <w:szCs w:val="18"/>
          <w:u w:val="double"/>
          <w:lang w:val="en-GB"/>
        </w:rPr>
        <w:t xml:space="preserve">, moved within </w:t>
      </w:r>
      <w:r w:rsidRPr="00D844C7">
        <w:rPr>
          <w:rFonts w:ascii="Arial" w:eastAsia="Calibri" w:hAnsi="Arial" w:cs="Arial"/>
          <w:strike/>
          <w:color w:val="000000"/>
          <w:sz w:val="18"/>
          <w:szCs w:val="18"/>
          <w:u w:val="double"/>
          <w:lang w:val="en-GB"/>
        </w:rPr>
        <w:t>and</w:t>
      </w:r>
      <w:r w:rsidRPr="00D844C7">
        <w:rPr>
          <w:rFonts w:ascii="Arial" w:eastAsia="Calibri" w:hAnsi="Arial" w:cs="Arial"/>
          <w:color w:val="000000"/>
          <w:sz w:val="18"/>
          <w:szCs w:val="18"/>
          <w:u w:val="double"/>
          <w:lang w:val="en-GB"/>
        </w:rPr>
        <w:t xml:space="preserve"> or moved out of</w:t>
      </w:r>
      <w:r w:rsidRPr="00D844C7">
        <w:rPr>
          <w:rFonts w:ascii="Arial" w:eastAsia="Calibri" w:hAnsi="Arial" w:cs="Arial"/>
          <w:color w:val="000000"/>
          <w:sz w:val="18"/>
          <w:szCs w:val="18"/>
          <w:lang w:val="en-GB"/>
        </w:rPr>
        <w:t xml:space="preserve"> </w:t>
      </w:r>
      <w:r w:rsidRPr="00D844C7">
        <w:rPr>
          <w:rFonts w:ascii="Arial" w:eastAsia="Calibri" w:hAnsi="Arial" w:cs="Arial"/>
          <w:strike/>
          <w:color w:val="000000"/>
          <w:sz w:val="18"/>
          <w:szCs w:val="18"/>
          <w:lang w:val="en-GB"/>
        </w:rPr>
        <w:t>an</w:t>
      </w:r>
      <w:r w:rsidRPr="00D844C7">
        <w:rPr>
          <w:rFonts w:ascii="Arial" w:eastAsia="Calibri" w:hAnsi="Arial" w:cs="Arial"/>
          <w:color w:val="000000"/>
          <w:sz w:val="18"/>
          <w:szCs w:val="18"/>
          <w:lang w:val="en-GB"/>
        </w:rPr>
        <w:t xml:space="preserve"> </w:t>
      </w:r>
      <w:r w:rsidRPr="00D844C7">
        <w:rPr>
          <w:rFonts w:ascii="Arial" w:eastAsia="Calibri" w:hAnsi="Arial" w:cs="Arial"/>
          <w:i/>
          <w:color w:val="000000"/>
          <w:sz w:val="18"/>
          <w:szCs w:val="18"/>
          <w:lang w:val="en-GB"/>
        </w:rPr>
        <w:t>aquaculture</w:t>
      </w:r>
      <w:r w:rsidRPr="00D844C7">
        <w:rPr>
          <w:rFonts w:ascii="Arial" w:eastAsia="SimSun" w:hAnsi="Arial" w:cs="Arial"/>
          <w:i/>
          <w:color w:val="000000"/>
          <w:sz w:val="18"/>
          <w:szCs w:val="18"/>
          <w:lang w:val="en-GB" w:eastAsia="zh-CN"/>
        </w:rPr>
        <w:t xml:space="preserve"> </w:t>
      </w:r>
      <w:proofErr w:type="spellStart"/>
      <w:r w:rsidRPr="00D844C7">
        <w:rPr>
          <w:rFonts w:ascii="Arial" w:eastAsia="Calibri" w:hAnsi="Arial" w:cs="Arial"/>
          <w:i/>
          <w:sz w:val="18"/>
          <w:szCs w:val="18"/>
          <w:lang w:val="en-GB"/>
        </w:rPr>
        <w:t>establishment</w:t>
      </w:r>
      <w:r w:rsidRPr="00D844C7">
        <w:rPr>
          <w:rFonts w:ascii="Arial" w:eastAsia="Calibri" w:hAnsi="Arial" w:cs="Arial"/>
          <w:i/>
          <w:sz w:val="18"/>
          <w:szCs w:val="18"/>
          <w:u w:val="double"/>
          <w:lang w:val="en-GB"/>
        </w:rPr>
        <w:t>s</w:t>
      </w:r>
      <w:r w:rsidRPr="00D844C7">
        <w:rPr>
          <w:rFonts w:ascii="Arial" w:eastAsia="Calibri" w:hAnsi="Arial" w:cs="Arial"/>
          <w:strike/>
          <w:color w:val="000000"/>
          <w:sz w:val="18"/>
          <w:szCs w:val="18"/>
          <w:lang w:val="en-GB"/>
        </w:rPr>
        <w:t>or</w:t>
      </w:r>
      <w:proofErr w:type="spellEnd"/>
      <w:r w:rsidRPr="00D844C7">
        <w:rPr>
          <w:rFonts w:ascii="Arial" w:eastAsia="Calibri" w:hAnsi="Arial" w:cs="Arial"/>
          <w:strike/>
          <w:color w:val="000000"/>
          <w:sz w:val="18"/>
          <w:szCs w:val="18"/>
          <w:lang w:val="en-GB"/>
        </w:rPr>
        <w:t xml:space="preserve"> moved within it</w:t>
      </w:r>
      <w:r w:rsidRPr="00D844C7">
        <w:rPr>
          <w:rFonts w:ascii="Arial" w:eastAsia="Calibri" w:hAnsi="Arial" w:cs="Arial"/>
          <w:color w:val="000000"/>
          <w:sz w:val="18"/>
          <w:szCs w:val="18"/>
          <w:lang w:val="en-GB"/>
        </w:rPr>
        <w:t xml:space="preserve">; for example, </w:t>
      </w:r>
      <w:r w:rsidRPr="00D844C7">
        <w:rPr>
          <w:rFonts w:ascii="Arial" w:eastAsia="Calibri" w:hAnsi="Arial" w:cs="Arial"/>
          <w:i/>
          <w:color w:val="000000"/>
          <w:sz w:val="18"/>
          <w:szCs w:val="18"/>
          <w:lang w:val="en-GB"/>
        </w:rPr>
        <w:t>aquatic animal products</w:t>
      </w:r>
      <w:r w:rsidRPr="00D844C7">
        <w:rPr>
          <w:rFonts w:ascii="Arial" w:eastAsia="Calibri" w:hAnsi="Arial" w:cs="Arial"/>
          <w:color w:val="000000"/>
          <w:sz w:val="18"/>
          <w:szCs w:val="18"/>
          <w:lang w:val="en-GB"/>
        </w:rPr>
        <w:t xml:space="preserve"> derived from </w:t>
      </w:r>
      <w:r w:rsidRPr="00D844C7">
        <w:rPr>
          <w:rFonts w:ascii="Arial" w:eastAsia="Calibri" w:hAnsi="Arial" w:cs="Arial"/>
          <w:i/>
          <w:color w:val="000000"/>
          <w:sz w:val="18"/>
          <w:szCs w:val="18"/>
          <w:lang w:val="en-GB"/>
        </w:rPr>
        <w:t>aquatic animals</w:t>
      </w:r>
      <w:r w:rsidRPr="00D844C7">
        <w:rPr>
          <w:rFonts w:ascii="Arial" w:eastAsia="Calibri" w:hAnsi="Arial" w:cs="Arial"/>
          <w:color w:val="000000"/>
          <w:sz w:val="18"/>
          <w:szCs w:val="18"/>
          <w:lang w:val="en-GB"/>
        </w:rPr>
        <w:t xml:space="preserve"> harvested at other sites. </w:t>
      </w:r>
      <w:r w:rsidRPr="00D844C7">
        <w:rPr>
          <w:rFonts w:ascii="Arial" w:eastAsia="Calibri" w:hAnsi="Arial" w:cs="Arial"/>
          <w:i/>
          <w:sz w:val="18"/>
          <w:szCs w:val="18"/>
          <w:lang w:val="en-GB" w:eastAsia="fr-FR"/>
        </w:rPr>
        <w:t>Aquatic animal</w:t>
      </w:r>
      <w:r w:rsidRPr="00D844C7">
        <w:rPr>
          <w:rFonts w:ascii="Arial" w:eastAsia="Calibri" w:hAnsi="Arial" w:cs="Arial"/>
          <w:sz w:val="18"/>
          <w:szCs w:val="18"/>
          <w:lang w:val="en-GB" w:eastAsia="fr-FR"/>
        </w:rPr>
        <w:t xml:space="preserve"> </w:t>
      </w:r>
      <w:r w:rsidRPr="00D844C7">
        <w:rPr>
          <w:rFonts w:ascii="Arial" w:eastAsia="Calibri" w:hAnsi="Arial" w:cs="Arial"/>
          <w:strike/>
          <w:sz w:val="18"/>
          <w:szCs w:val="18"/>
          <w:lang w:val="en-GB" w:eastAsia="fr-FR"/>
        </w:rPr>
        <w:t>waste</w:t>
      </w:r>
      <w:r w:rsidRPr="00D844C7">
        <w:rPr>
          <w:rFonts w:ascii="Arial" w:eastAsia="Calibri" w:hAnsi="Arial" w:cs="Arial"/>
          <w:sz w:val="18"/>
          <w:szCs w:val="18"/>
          <w:lang w:val="en-GB" w:eastAsia="fr-FR"/>
        </w:rPr>
        <w:t xml:space="preserve"> </w:t>
      </w:r>
      <w:proofErr w:type="spellStart"/>
      <w:r w:rsidRPr="00D844C7">
        <w:rPr>
          <w:rFonts w:ascii="Arial" w:eastAsia="Calibri" w:hAnsi="Arial" w:cs="Arial"/>
          <w:i/>
          <w:iCs/>
          <w:sz w:val="18"/>
          <w:szCs w:val="18"/>
          <w:u w:val="double"/>
          <w:lang w:val="en-GB" w:eastAsia="fr-FR"/>
        </w:rPr>
        <w:t>waste</w:t>
      </w:r>
      <w:proofErr w:type="spellEnd"/>
      <w:r w:rsidRPr="00D844C7">
        <w:rPr>
          <w:rFonts w:ascii="Arial" w:eastAsia="Calibri" w:hAnsi="Arial" w:cs="Arial"/>
          <w:sz w:val="18"/>
          <w:szCs w:val="18"/>
          <w:lang w:val="en-GB" w:eastAsia="fr-FR"/>
        </w:rPr>
        <w:t xml:space="preserve"> may </w:t>
      </w:r>
      <w:r w:rsidRPr="00D844C7">
        <w:rPr>
          <w:rFonts w:ascii="Arial" w:eastAsia="Calibri" w:hAnsi="Arial" w:cs="Arial"/>
          <w:strike/>
          <w:sz w:val="18"/>
          <w:szCs w:val="18"/>
          <w:lang w:val="en-GB" w:eastAsia="fr-FR"/>
        </w:rPr>
        <w:t>include the</w:t>
      </w:r>
      <w:r w:rsidRPr="00D844C7">
        <w:rPr>
          <w:rFonts w:ascii="Arial" w:eastAsia="Calibri" w:hAnsi="Arial" w:cs="Arial"/>
          <w:sz w:val="18"/>
          <w:szCs w:val="18"/>
          <w:lang w:val="en-GB" w:eastAsia="fr-FR"/>
        </w:rPr>
        <w:t xml:space="preserve"> </w:t>
      </w:r>
      <w:r w:rsidRPr="00D844C7">
        <w:rPr>
          <w:rFonts w:ascii="Arial" w:eastAsia="Calibri" w:hAnsi="Arial" w:cs="Arial"/>
          <w:sz w:val="18"/>
          <w:szCs w:val="18"/>
          <w:u w:val="double"/>
          <w:lang w:val="en-GB" w:eastAsia="fr-FR"/>
        </w:rPr>
        <w:t>be</w:t>
      </w:r>
      <w:r w:rsidRPr="00D844C7">
        <w:rPr>
          <w:rFonts w:ascii="Arial" w:eastAsia="Calibri" w:hAnsi="Arial" w:cs="Arial"/>
          <w:sz w:val="18"/>
          <w:szCs w:val="18"/>
          <w:lang w:val="en-GB" w:eastAsia="fr-FR"/>
        </w:rPr>
        <w:t xml:space="preserve"> </w:t>
      </w:r>
      <w:r w:rsidRPr="00D844C7">
        <w:rPr>
          <w:rFonts w:ascii="Arial" w:eastAsia="Calibri" w:hAnsi="Arial" w:cs="Arial"/>
          <w:sz w:val="18"/>
          <w:szCs w:val="18"/>
          <w:u w:val="double"/>
          <w:lang w:val="en-GB" w:eastAsia="fr-FR"/>
        </w:rPr>
        <w:t>generated</w:t>
      </w:r>
      <w:r w:rsidRPr="00D844C7">
        <w:rPr>
          <w:rFonts w:ascii="Arial" w:eastAsia="Calibri" w:hAnsi="Arial" w:cs="Arial"/>
          <w:sz w:val="18"/>
          <w:szCs w:val="18"/>
          <w:lang w:val="en-GB" w:eastAsia="fr-FR"/>
        </w:rPr>
        <w:t xml:space="preserve"> </w:t>
      </w:r>
      <w:r w:rsidRPr="00D844C7">
        <w:rPr>
          <w:rFonts w:ascii="Arial" w:eastAsia="Calibri" w:hAnsi="Arial" w:cs="Arial"/>
          <w:strike/>
          <w:sz w:val="18"/>
          <w:szCs w:val="18"/>
          <w:lang w:val="en-GB" w:eastAsia="fr-FR"/>
        </w:rPr>
        <w:t>entire body or parts of</w:t>
      </w:r>
      <w:r w:rsidRPr="00D844C7">
        <w:rPr>
          <w:rFonts w:ascii="Arial" w:eastAsia="Calibri" w:hAnsi="Arial" w:cs="Arial"/>
          <w:sz w:val="18"/>
          <w:szCs w:val="18"/>
          <w:lang w:val="en-GB" w:eastAsia="fr-FR"/>
        </w:rPr>
        <w:t xml:space="preserve"> </w:t>
      </w:r>
      <w:r w:rsidRPr="00D844C7">
        <w:rPr>
          <w:rFonts w:ascii="Arial" w:eastAsia="Calibri" w:hAnsi="Arial" w:cs="Arial"/>
          <w:sz w:val="18"/>
          <w:szCs w:val="18"/>
          <w:u w:val="double"/>
          <w:lang w:val="en-GB" w:eastAsia="fr-FR"/>
        </w:rPr>
        <w:t>when</w:t>
      </w:r>
      <w:r w:rsidRPr="00D844C7">
        <w:rPr>
          <w:rFonts w:ascii="Arial" w:eastAsia="Calibri" w:hAnsi="Arial" w:cs="Arial"/>
          <w:sz w:val="18"/>
          <w:szCs w:val="18"/>
          <w:lang w:val="en-GB" w:eastAsia="fr-FR"/>
        </w:rPr>
        <w:t xml:space="preserve"> </w:t>
      </w:r>
      <w:r w:rsidRPr="00D844C7">
        <w:rPr>
          <w:rFonts w:ascii="Arial" w:eastAsia="Calibri" w:hAnsi="Arial" w:cs="Arial"/>
          <w:i/>
          <w:sz w:val="18"/>
          <w:szCs w:val="18"/>
          <w:lang w:val="en-GB" w:eastAsia="fr-FR"/>
        </w:rPr>
        <w:t>aquatic animals</w:t>
      </w:r>
      <w:r w:rsidRPr="00D844C7">
        <w:rPr>
          <w:rFonts w:ascii="Arial" w:eastAsia="Calibri" w:hAnsi="Arial" w:cs="Arial"/>
          <w:sz w:val="18"/>
          <w:szCs w:val="18"/>
          <w:lang w:val="en-GB" w:eastAsia="fr-FR"/>
        </w:rPr>
        <w:t xml:space="preserve"> </w:t>
      </w:r>
      <w:r w:rsidRPr="00D844C7">
        <w:rPr>
          <w:rFonts w:ascii="Arial" w:eastAsia="Calibri" w:hAnsi="Arial" w:cs="Arial"/>
          <w:strike/>
          <w:sz w:val="18"/>
          <w:szCs w:val="18"/>
          <w:lang w:val="en-GB" w:eastAsia="fr-FR"/>
        </w:rPr>
        <w:t>that</w:t>
      </w:r>
      <w:r w:rsidRPr="00D844C7">
        <w:rPr>
          <w:rFonts w:ascii="Arial" w:eastAsia="Calibri" w:hAnsi="Arial" w:cs="Arial"/>
          <w:sz w:val="18"/>
          <w:szCs w:val="18"/>
          <w:lang w:val="en-GB" w:eastAsia="fr-FR"/>
        </w:rPr>
        <w:t xml:space="preserve"> have died or been killed for </w:t>
      </w:r>
      <w:r w:rsidRPr="00D844C7">
        <w:rPr>
          <w:rFonts w:ascii="Arial" w:eastAsia="Calibri" w:hAnsi="Arial" w:cs="Arial"/>
          <w:i/>
          <w:sz w:val="18"/>
          <w:szCs w:val="18"/>
          <w:lang w:val="en-GB" w:eastAsia="fr-FR"/>
        </w:rPr>
        <w:t>disease</w:t>
      </w:r>
      <w:r w:rsidRPr="00D844C7">
        <w:rPr>
          <w:rFonts w:ascii="Arial" w:eastAsia="Calibri" w:hAnsi="Arial" w:cs="Arial"/>
          <w:sz w:val="18"/>
          <w:szCs w:val="18"/>
          <w:lang w:val="en-GB" w:eastAsia="fr-FR"/>
        </w:rPr>
        <w:t xml:space="preserve"> control purposes, </w:t>
      </w:r>
      <w:r w:rsidRPr="00D844C7">
        <w:rPr>
          <w:rFonts w:ascii="Arial" w:eastAsia="Calibri" w:hAnsi="Arial" w:cs="Arial"/>
          <w:strike/>
          <w:sz w:val="18"/>
          <w:szCs w:val="18"/>
          <w:lang w:val="en-GB" w:eastAsia="fr-FR"/>
        </w:rPr>
        <w:t>as</w:t>
      </w:r>
      <w:r w:rsidRPr="00D844C7">
        <w:rPr>
          <w:rFonts w:ascii="Arial" w:eastAsia="Calibri" w:hAnsi="Arial" w:cs="Arial"/>
          <w:sz w:val="18"/>
          <w:szCs w:val="18"/>
          <w:lang w:val="en-GB" w:eastAsia="fr-FR"/>
        </w:rPr>
        <w:t xml:space="preserve"> </w:t>
      </w:r>
      <w:r w:rsidRPr="00D844C7">
        <w:rPr>
          <w:rFonts w:ascii="Arial" w:eastAsia="Calibri" w:hAnsi="Arial" w:cs="Arial"/>
          <w:sz w:val="18"/>
          <w:szCs w:val="18"/>
          <w:u w:val="double"/>
          <w:lang w:val="en-GB" w:eastAsia="fr-FR"/>
        </w:rPr>
        <w:t xml:space="preserve">or when they </w:t>
      </w:r>
      <w:r w:rsidRPr="00D844C7">
        <w:rPr>
          <w:rFonts w:ascii="Arial" w:eastAsia="Calibri" w:hAnsi="Arial" w:cs="Arial"/>
          <w:strike/>
          <w:sz w:val="18"/>
          <w:szCs w:val="18"/>
          <w:u w:val="double"/>
          <w:lang w:val="en-GB" w:eastAsia="fr-FR"/>
        </w:rPr>
        <w:t>through killing and processing of</w:t>
      </w:r>
      <w:r w:rsidRPr="00D844C7">
        <w:rPr>
          <w:rFonts w:ascii="Arial" w:eastAsia="Calibri" w:hAnsi="Arial" w:cs="Arial"/>
          <w:sz w:val="18"/>
          <w:szCs w:val="18"/>
          <w:u w:val="double"/>
          <w:lang w:val="en-GB" w:eastAsia="fr-FR"/>
        </w:rPr>
        <w:t xml:space="preserve"> </w:t>
      </w:r>
      <w:r w:rsidRPr="00D844C7">
        <w:rPr>
          <w:rFonts w:ascii="Arial" w:eastAsia="Calibri" w:hAnsi="Arial" w:cs="Arial"/>
          <w:i/>
          <w:iCs/>
          <w:strike/>
          <w:sz w:val="18"/>
          <w:szCs w:val="18"/>
          <w:u w:val="double"/>
          <w:lang w:val="en-GB" w:eastAsia="fr-FR"/>
        </w:rPr>
        <w:t>aquatic animals</w:t>
      </w:r>
      <w:r w:rsidRPr="00D844C7">
        <w:rPr>
          <w:rFonts w:ascii="Arial" w:eastAsia="Calibri" w:hAnsi="Arial" w:cs="Arial"/>
          <w:i/>
          <w:iCs/>
          <w:sz w:val="18"/>
          <w:szCs w:val="18"/>
          <w:u w:val="double"/>
          <w:lang w:val="en-GB" w:eastAsia="fr-FR"/>
        </w:rPr>
        <w:t xml:space="preserve"> </w:t>
      </w:r>
      <w:r w:rsidRPr="00D844C7">
        <w:rPr>
          <w:rFonts w:ascii="Arial" w:eastAsia="Calibri" w:hAnsi="Arial" w:cs="Arial"/>
          <w:sz w:val="18"/>
          <w:szCs w:val="18"/>
          <w:u w:val="double"/>
          <w:lang w:val="en-GB" w:eastAsia="fr-FR"/>
        </w:rPr>
        <w:t xml:space="preserve">have been killed and processed </w:t>
      </w:r>
      <w:r w:rsidRPr="00D844C7">
        <w:rPr>
          <w:rFonts w:ascii="Arial" w:eastAsia="Calibri" w:hAnsi="Arial" w:cs="Arial"/>
          <w:strike/>
          <w:sz w:val="18"/>
          <w:szCs w:val="18"/>
          <w:lang w:val="en-GB" w:eastAsia="fr-FR"/>
        </w:rPr>
        <w:t>and their parts, that are not intended</w:t>
      </w:r>
      <w:r w:rsidRPr="00D844C7">
        <w:rPr>
          <w:rFonts w:ascii="Arial" w:eastAsia="Calibri" w:hAnsi="Arial" w:cs="Arial"/>
          <w:sz w:val="18"/>
          <w:szCs w:val="18"/>
          <w:lang w:val="en-GB" w:eastAsia="fr-FR"/>
        </w:rPr>
        <w:t xml:space="preserve"> for human consumption or</w:t>
      </w:r>
      <w:r w:rsidRPr="00D844C7">
        <w:rPr>
          <w:rFonts w:ascii="Arial" w:eastAsia="Calibri" w:hAnsi="Arial" w:cs="Arial"/>
          <w:sz w:val="18"/>
          <w:szCs w:val="18"/>
          <w:u w:val="double"/>
          <w:lang w:val="en-GB" w:eastAsia="fr-FR"/>
        </w:rPr>
        <w:t xml:space="preserve"> other purposes</w:t>
      </w:r>
      <w:r w:rsidRPr="00D844C7">
        <w:rPr>
          <w:rFonts w:ascii="Arial" w:eastAsia="Calibri" w:hAnsi="Arial" w:cs="Arial"/>
          <w:sz w:val="18"/>
          <w:szCs w:val="18"/>
          <w:lang w:val="en-GB" w:eastAsia="fr-FR"/>
        </w:rPr>
        <w:t xml:space="preserve">. </w:t>
      </w:r>
    </w:p>
    <w:bookmarkEnd w:id="6"/>
    <w:p w14:paraId="53291E4E" w14:textId="77777777" w:rsidR="00D844C7" w:rsidRPr="00D844C7" w:rsidRDefault="00D844C7" w:rsidP="00D844C7">
      <w:pPr>
        <w:spacing w:after="240" w:line="240" w:lineRule="auto"/>
        <w:ind w:left="426"/>
        <w:jc w:val="both"/>
        <w:rPr>
          <w:rFonts w:ascii="Arial" w:eastAsia="Calibri" w:hAnsi="Arial" w:cs="Arial"/>
          <w:color w:val="000000"/>
          <w:sz w:val="18"/>
          <w:szCs w:val="18"/>
          <w:u w:val="double"/>
          <w:lang w:val="en-GB"/>
        </w:rPr>
      </w:pPr>
      <w:r w:rsidRPr="00D844C7">
        <w:rPr>
          <w:rFonts w:ascii="Arial" w:eastAsia="Calibri" w:hAnsi="Arial" w:cs="Arial"/>
          <w:color w:val="000000"/>
          <w:sz w:val="18"/>
          <w:szCs w:val="18"/>
          <w:lang w:val="en-GB"/>
        </w:rPr>
        <w:t xml:space="preserve">Movement of </w:t>
      </w:r>
      <w:r w:rsidRPr="00D844C7">
        <w:rPr>
          <w:rFonts w:ascii="Arial" w:eastAsia="Calibri" w:hAnsi="Arial" w:cs="Arial"/>
          <w:i/>
          <w:iCs/>
          <w:color w:val="000000"/>
          <w:sz w:val="18"/>
          <w:szCs w:val="18"/>
          <w:lang w:val="en-GB"/>
        </w:rPr>
        <w:t xml:space="preserve">aquatic animal products </w:t>
      </w:r>
      <w:r w:rsidRPr="00D844C7">
        <w:rPr>
          <w:rFonts w:ascii="Arial" w:eastAsia="Calibri" w:hAnsi="Arial" w:cs="Arial"/>
          <w:color w:val="000000"/>
          <w:sz w:val="18"/>
          <w:szCs w:val="18"/>
          <w:lang w:val="en-GB"/>
        </w:rPr>
        <w:t xml:space="preserve">and </w:t>
      </w:r>
      <w:r w:rsidRPr="00D844C7">
        <w:rPr>
          <w:rFonts w:ascii="Arial" w:eastAsia="Calibri" w:hAnsi="Arial" w:cs="Arial"/>
          <w:i/>
          <w:iCs/>
          <w:color w:val="000000"/>
          <w:sz w:val="18"/>
          <w:szCs w:val="18"/>
          <w:lang w:val="en-GB"/>
        </w:rPr>
        <w:t xml:space="preserve">aquatic animal </w:t>
      </w:r>
      <w:r w:rsidRPr="00D844C7">
        <w:rPr>
          <w:rFonts w:ascii="Arial" w:eastAsia="Calibri" w:hAnsi="Arial" w:cs="Arial"/>
          <w:strike/>
          <w:sz w:val="18"/>
          <w:szCs w:val="18"/>
          <w:lang w:val="en-GB" w:eastAsia="fr-FR"/>
        </w:rPr>
        <w:t>waste</w:t>
      </w:r>
      <w:r w:rsidRPr="00D844C7">
        <w:rPr>
          <w:rFonts w:ascii="Arial" w:eastAsia="Calibri" w:hAnsi="Arial" w:cs="Arial"/>
          <w:sz w:val="18"/>
          <w:szCs w:val="18"/>
          <w:lang w:val="en-GB" w:eastAsia="fr-FR"/>
        </w:rPr>
        <w:t xml:space="preserve"> </w:t>
      </w:r>
      <w:proofErr w:type="spellStart"/>
      <w:r w:rsidRPr="00D844C7">
        <w:rPr>
          <w:rFonts w:ascii="Arial" w:eastAsia="Calibri" w:hAnsi="Arial" w:cs="Arial"/>
          <w:i/>
          <w:iCs/>
          <w:sz w:val="18"/>
          <w:szCs w:val="18"/>
          <w:u w:val="double"/>
          <w:lang w:val="en-GB" w:eastAsia="fr-FR"/>
        </w:rPr>
        <w:t>waste</w:t>
      </w:r>
      <w:proofErr w:type="spellEnd"/>
      <w:r w:rsidRPr="00D844C7">
        <w:rPr>
          <w:rFonts w:ascii="Arial" w:eastAsia="Calibri" w:hAnsi="Arial" w:cs="Arial"/>
          <w:color w:val="000000"/>
          <w:sz w:val="18"/>
          <w:szCs w:val="18"/>
          <w:lang w:val="en-GB"/>
        </w:rPr>
        <w:t xml:space="preserve"> into, within </w:t>
      </w:r>
      <w:r w:rsidRPr="00D844C7">
        <w:rPr>
          <w:rFonts w:ascii="Arial" w:eastAsia="Calibri" w:hAnsi="Arial" w:cs="Arial"/>
          <w:strike/>
          <w:color w:val="000000"/>
          <w:sz w:val="18"/>
          <w:szCs w:val="18"/>
          <w:lang w:val="en-GB"/>
        </w:rPr>
        <w:t>and out of</w:t>
      </w:r>
      <w:r w:rsidRPr="00D844C7">
        <w:rPr>
          <w:rFonts w:ascii="Arial" w:eastAsia="Calibri" w:hAnsi="Arial" w:cs="Arial"/>
          <w:color w:val="000000"/>
          <w:sz w:val="18"/>
          <w:szCs w:val="18"/>
          <w:lang w:val="en-GB"/>
        </w:rPr>
        <w:t xml:space="preserve"> </w:t>
      </w:r>
      <w:r w:rsidRPr="00D844C7">
        <w:rPr>
          <w:rFonts w:ascii="Arial" w:eastAsia="Calibri" w:hAnsi="Arial" w:cs="Arial"/>
          <w:color w:val="000000"/>
          <w:sz w:val="18"/>
          <w:szCs w:val="18"/>
          <w:u w:val="double"/>
          <w:lang w:val="en-GB"/>
        </w:rPr>
        <w:t>or from</w:t>
      </w:r>
      <w:r w:rsidRPr="00D844C7">
        <w:rPr>
          <w:rFonts w:ascii="Arial" w:eastAsia="Calibri" w:hAnsi="Arial" w:cs="Arial"/>
          <w:color w:val="000000"/>
          <w:sz w:val="18"/>
          <w:szCs w:val="18"/>
          <w:lang w:val="en-GB"/>
        </w:rPr>
        <w:t xml:space="preserve"> </w:t>
      </w:r>
      <w:r w:rsidRPr="00D844C7">
        <w:rPr>
          <w:rFonts w:ascii="Arial" w:eastAsia="Calibri" w:hAnsi="Arial" w:cs="Arial"/>
          <w:i/>
          <w:iCs/>
          <w:color w:val="000000"/>
          <w:sz w:val="18"/>
          <w:szCs w:val="18"/>
          <w:lang w:val="en-GB"/>
        </w:rPr>
        <w:t>aquaculture establishments</w:t>
      </w:r>
      <w:r w:rsidRPr="00D844C7">
        <w:rPr>
          <w:rFonts w:ascii="Arial" w:eastAsia="Calibri" w:hAnsi="Arial" w:cs="Arial"/>
          <w:color w:val="000000"/>
          <w:sz w:val="18"/>
          <w:szCs w:val="18"/>
          <w:lang w:val="en-GB"/>
        </w:rPr>
        <w:t xml:space="preserve"> may pose a </w:t>
      </w:r>
      <w:r w:rsidRPr="00D844C7">
        <w:rPr>
          <w:rFonts w:ascii="Arial" w:eastAsia="Calibri" w:hAnsi="Arial" w:cs="Arial"/>
          <w:i/>
          <w:iCs/>
          <w:color w:val="000000"/>
          <w:sz w:val="18"/>
          <w:szCs w:val="18"/>
          <w:lang w:val="en-GB"/>
        </w:rPr>
        <w:t>risk</w:t>
      </w:r>
      <w:r w:rsidRPr="00D844C7">
        <w:rPr>
          <w:rFonts w:ascii="Arial" w:eastAsia="Calibri" w:hAnsi="Arial" w:cs="Arial"/>
          <w:color w:val="000000"/>
          <w:sz w:val="18"/>
          <w:szCs w:val="18"/>
          <w:lang w:val="en-GB"/>
        </w:rPr>
        <w:t xml:space="preserve"> of </w:t>
      </w:r>
      <w:r w:rsidRPr="00D844C7">
        <w:rPr>
          <w:rFonts w:ascii="Arial" w:eastAsia="Calibri" w:hAnsi="Arial" w:cs="Arial"/>
          <w:i/>
          <w:iCs/>
          <w:color w:val="000000"/>
          <w:sz w:val="18"/>
          <w:szCs w:val="18"/>
          <w:lang w:val="en-GB"/>
        </w:rPr>
        <w:t>pathogenic agent</w:t>
      </w:r>
      <w:r w:rsidRPr="00D844C7">
        <w:rPr>
          <w:rFonts w:ascii="Arial" w:eastAsia="Calibri" w:hAnsi="Arial" w:cs="Arial"/>
          <w:color w:val="000000"/>
          <w:sz w:val="18"/>
          <w:szCs w:val="18"/>
          <w:lang w:val="en-GB"/>
        </w:rPr>
        <w:t xml:space="preserve"> transmission. This is particularly the case when a susceptible population is exposed to </w:t>
      </w:r>
      <w:r w:rsidRPr="00D844C7">
        <w:rPr>
          <w:rFonts w:ascii="Arial" w:eastAsia="Calibri" w:hAnsi="Arial" w:cs="Arial"/>
          <w:i/>
          <w:iCs/>
          <w:color w:val="000000"/>
          <w:sz w:val="18"/>
          <w:szCs w:val="18"/>
          <w:lang w:val="en-GB"/>
        </w:rPr>
        <w:t xml:space="preserve">aquatic animal products </w:t>
      </w:r>
      <w:r w:rsidRPr="00D844C7">
        <w:rPr>
          <w:rFonts w:ascii="Arial" w:eastAsia="Calibri" w:hAnsi="Arial" w:cs="Arial"/>
          <w:color w:val="000000"/>
          <w:sz w:val="18"/>
          <w:szCs w:val="18"/>
          <w:lang w:val="en-GB"/>
        </w:rPr>
        <w:t xml:space="preserve">and </w:t>
      </w:r>
      <w:r w:rsidRPr="00D844C7">
        <w:rPr>
          <w:rFonts w:ascii="Arial" w:eastAsia="Calibri" w:hAnsi="Arial" w:cs="Arial"/>
          <w:i/>
          <w:iCs/>
          <w:color w:val="000000"/>
          <w:sz w:val="18"/>
          <w:szCs w:val="18"/>
          <w:lang w:val="en-GB"/>
        </w:rPr>
        <w:t xml:space="preserve">aquatic animal </w:t>
      </w:r>
      <w:r w:rsidRPr="00D844C7">
        <w:rPr>
          <w:rFonts w:ascii="Arial" w:eastAsia="Calibri" w:hAnsi="Arial" w:cs="Arial"/>
          <w:strike/>
          <w:sz w:val="18"/>
          <w:szCs w:val="18"/>
          <w:lang w:val="en-GB" w:eastAsia="fr-FR"/>
        </w:rPr>
        <w:t>waste</w:t>
      </w:r>
      <w:r w:rsidRPr="00D844C7">
        <w:rPr>
          <w:rFonts w:ascii="Arial" w:eastAsia="Calibri" w:hAnsi="Arial" w:cs="Arial"/>
          <w:sz w:val="18"/>
          <w:szCs w:val="18"/>
          <w:lang w:val="en-GB" w:eastAsia="fr-FR"/>
        </w:rPr>
        <w:t xml:space="preserve"> </w:t>
      </w:r>
      <w:proofErr w:type="spellStart"/>
      <w:r w:rsidRPr="00D844C7">
        <w:rPr>
          <w:rFonts w:ascii="Arial" w:eastAsia="Calibri" w:hAnsi="Arial" w:cs="Arial"/>
          <w:i/>
          <w:iCs/>
          <w:sz w:val="18"/>
          <w:szCs w:val="18"/>
          <w:u w:val="double"/>
          <w:lang w:val="en-GB" w:eastAsia="fr-FR"/>
        </w:rPr>
        <w:t>waste</w:t>
      </w:r>
      <w:proofErr w:type="spellEnd"/>
      <w:r w:rsidRPr="00D844C7">
        <w:rPr>
          <w:rFonts w:ascii="Arial" w:eastAsia="Calibri" w:hAnsi="Arial" w:cs="Arial"/>
          <w:color w:val="000000"/>
          <w:sz w:val="18"/>
          <w:szCs w:val="18"/>
          <w:lang w:val="en-GB"/>
        </w:rPr>
        <w:t xml:space="preserve"> derived from clinically or sub-clinically infected </w:t>
      </w:r>
      <w:r w:rsidRPr="00D844C7">
        <w:rPr>
          <w:rFonts w:ascii="Arial" w:eastAsia="Calibri" w:hAnsi="Arial" w:cs="Arial"/>
          <w:i/>
          <w:iCs/>
          <w:color w:val="000000"/>
          <w:sz w:val="18"/>
          <w:szCs w:val="18"/>
          <w:lang w:val="en-GB"/>
        </w:rPr>
        <w:t>aquatic animals</w:t>
      </w:r>
      <w:r w:rsidRPr="00D844C7">
        <w:rPr>
          <w:rFonts w:ascii="Arial" w:eastAsia="Calibri" w:hAnsi="Arial" w:cs="Arial"/>
          <w:color w:val="000000"/>
          <w:sz w:val="18"/>
          <w:szCs w:val="18"/>
          <w:lang w:val="en-GB"/>
        </w:rPr>
        <w:t xml:space="preserve">. </w:t>
      </w:r>
      <w:r w:rsidRPr="00D844C7">
        <w:rPr>
          <w:rFonts w:ascii="Arial" w:eastAsia="Calibri" w:hAnsi="Arial" w:cs="Arial"/>
          <w:strike/>
          <w:sz w:val="18"/>
          <w:szCs w:val="18"/>
          <w:u w:val="double"/>
          <w:lang w:val="en-GB" w:eastAsia="fr-FR"/>
        </w:rPr>
        <w:t xml:space="preserve">High </w:t>
      </w:r>
      <w:r w:rsidRPr="00D844C7">
        <w:rPr>
          <w:rFonts w:ascii="Arial" w:eastAsia="Calibri" w:hAnsi="Arial" w:cs="Arial"/>
          <w:i/>
          <w:iCs/>
          <w:strike/>
          <w:sz w:val="18"/>
          <w:szCs w:val="18"/>
          <w:u w:val="double"/>
          <w:lang w:val="en-GB" w:eastAsia="fr-FR"/>
        </w:rPr>
        <w:t>risk</w:t>
      </w:r>
      <w:r w:rsidRPr="00D844C7">
        <w:rPr>
          <w:rFonts w:ascii="Arial" w:eastAsia="Calibri" w:hAnsi="Arial" w:cs="Arial"/>
          <w:strike/>
          <w:sz w:val="18"/>
          <w:szCs w:val="18"/>
          <w:u w:val="double"/>
          <w:lang w:val="en-GB" w:eastAsia="fr-FR"/>
        </w:rPr>
        <w:t xml:space="preserve"> waste includes </w:t>
      </w:r>
      <w:r w:rsidRPr="00D844C7">
        <w:rPr>
          <w:rFonts w:ascii="Arial" w:eastAsia="Calibri" w:hAnsi="Arial" w:cs="Arial"/>
          <w:i/>
          <w:iCs/>
          <w:strike/>
          <w:sz w:val="18"/>
          <w:szCs w:val="18"/>
          <w:u w:val="double"/>
          <w:lang w:val="en-GB" w:eastAsia="fr-FR"/>
        </w:rPr>
        <w:t>aquatic animal</w:t>
      </w:r>
      <w:r w:rsidRPr="00D844C7">
        <w:rPr>
          <w:rFonts w:ascii="Arial" w:eastAsia="Calibri" w:hAnsi="Arial" w:cs="Arial"/>
          <w:strike/>
          <w:sz w:val="18"/>
          <w:szCs w:val="18"/>
          <w:u w:val="double"/>
          <w:lang w:val="en-GB" w:eastAsia="fr-FR"/>
        </w:rPr>
        <w:t xml:space="preserve"> waste </w:t>
      </w:r>
      <w:proofErr w:type="spellStart"/>
      <w:r w:rsidRPr="00D844C7">
        <w:rPr>
          <w:rFonts w:ascii="Arial" w:eastAsia="Calibri" w:hAnsi="Arial" w:cs="Arial"/>
          <w:i/>
          <w:iCs/>
          <w:strike/>
          <w:sz w:val="18"/>
          <w:szCs w:val="18"/>
          <w:u w:val="double"/>
          <w:lang w:val="en-GB" w:eastAsia="fr-FR"/>
        </w:rPr>
        <w:t>waste</w:t>
      </w:r>
      <w:proofErr w:type="spellEnd"/>
      <w:r w:rsidRPr="00D844C7">
        <w:rPr>
          <w:rFonts w:ascii="Arial" w:eastAsia="Calibri" w:hAnsi="Arial" w:cs="Arial"/>
          <w:strike/>
          <w:sz w:val="18"/>
          <w:szCs w:val="18"/>
          <w:u w:val="double"/>
          <w:lang w:val="en-GB" w:eastAsia="fr-FR"/>
        </w:rPr>
        <w:t xml:space="preserve"> that constitutes, or is suspected of constituting, a high significant health </w:t>
      </w:r>
      <w:r w:rsidRPr="00D844C7">
        <w:rPr>
          <w:rFonts w:ascii="Arial" w:eastAsia="Calibri" w:hAnsi="Arial" w:cs="Arial"/>
          <w:i/>
          <w:iCs/>
          <w:strike/>
          <w:sz w:val="18"/>
          <w:szCs w:val="18"/>
          <w:u w:val="double"/>
          <w:lang w:val="en-GB" w:eastAsia="fr-FR"/>
        </w:rPr>
        <w:t>risk</w:t>
      </w:r>
      <w:r w:rsidRPr="00D844C7">
        <w:rPr>
          <w:rFonts w:ascii="Arial" w:eastAsia="Calibri" w:hAnsi="Arial" w:cs="Arial"/>
          <w:strike/>
          <w:sz w:val="18"/>
          <w:szCs w:val="18"/>
          <w:u w:val="double"/>
          <w:lang w:val="en-GB" w:eastAsia="fr-FR"/>
        </w:rPr>
        <w:t xml:space="preserve"> to </w:t>
      </w:r>
      <w:r w:rsidRPr="00D844C7">
        <w:rPr>
          <w:rFonts w:ascii="Arial" w:eastAsia="Calibri" w:hAnsi="Arial" w:cs="Arial"/>
          <w:i/>
          <w:iCs/>
          <w:strike/>
          <w:sz w:val="18"/>
          <w:szCs w:val="18"/>
          <w:u w:val="double"/>
          <w:lang w:val="en-GB" w:eastAsia="fr-FR"/>
        </w:rPr>
        <w:t>aquatic animals</w:t>
      </w:r>
      <w:r w:rsidRPr="00D844C7">
        <w:rPr>
          <w:rFonts w:ascii="Arial" w:eastAsia="Calibri" w:hAnsi="Arial" w:cs="Arial"/>
          <w:strike/>
          <w:sz w:val="18"/>
          <w:szCs w:val="18"/>
          <w:u w:val="double"/>
          <w:lang w:val="en-GB" w:eastAsia="fr-FR"/>
        </w:rPr>
        <w:t>.</w:t>
      </w:r>
      <w:r w:rsidRPr="00D844C7">
        <w:rPr>
          <w:rFonts w:ascii="Arial" w:eastAsia="Calibri" w:hAnsi="Arial" w:cs="Arial"/>
          <w:sz w:val="18"/>
          <w:szCs w:val="18"/>
          <w:lang w:val="en-GB" w:eastAsia="fr-FR"/>
        </w:rPr>
        <w:t xml:space="preserve"> </w:t>
      </w:r>
      <w:r w:rsidRPr="00D844C7">
        <w:rPr>
          <w:rFonts w:ascii="Arial" w:eastAsia="Calibri" w:hAnsi="Arial" w:cs="Arial"/>
          <w:sz w:val="18"/>
          <w:szCs w:val="18"/>
          <w:u w:val="double"/>
          <w:lang w:val="en-GB" w:eastAsia="fr-FR"/>
        </w:rPr>
        <w:t xml:space="preserve">Movement of </w:t>
      </w:r>
      <w:r w:rsidRPr="00D844C7">
        <w:rPr>
          <w:rFonts w:ascii="Arial" w:eastAsia="Calibri" w:hAnsi="Arial" w:cs="Arial"/>
          <w:i/>
          <w:iCs/>
          <w:sz w:val="18"/>
          <w:szCs w:val="18"/>
          <w:u w:val="double"/>
          <w:lang w:val="en-GB" w:eastAsia="fr-FR"/>
        </w:rPr>
        <w:t>aquatic animal</w:t>
      </w:r>
      <w:r w:rsidRPr="00D844C7">
        <w:rPr>
          <w:rFonts w:ascii="Arial" w:eastAsia="Calibri" w:hAnsi="Arial" w:cs="Arial"/>
          <w:sz w:val="18"/>
          <w:szCs w:val="18"/>
          <w:u w:val="double"/>
          <w:lang w:val="en-GB" w:eastAsia="fr-FR"/>
        </w:rPr>
        <w:t xml:space="preserve"> </w:t>
      </w:r>
      <w:r w:rsidRPr="00D844C7">
        <w:rPr>
          <w:rFonts w:ascii="Arial" w:eastAsia="Calibri" w:hAnsi="Arial" w:cs="Arial"/>
          <w:i/>
          <w:iCs/>
          <w:sz w:val="18"/>
          <w:szCs w:val="18"/>
          <w:u w:val="double"/>
          <w:lang w:val="en-GB" w:eastAsia="fr-FR"/>
        </w:rPr>
        <w:t>waste</w:t>
      </w:r>
      <w:r w:rsidRPr="00D844C7">
        <w:rPr>
          <w:rFonts w:ascii="Arial" w:eastAsia="Calibri" w:hAnsi="Arial" w:cs="Arial"/>
          <w:color w:val="000000"/>
          <w:sz w:val="18"/>
          <w:szCs w:val="18"/>
          <w:lang w:val="en-GB"/>
        </w:rPr>
        <w:t xml:space="preserve"> </w:t>
      </w:r>
      <w:r w:rsidRPr="00D844C7">
        <w:rPr>
          <w:rFonts w:ascii="Arial" w:eastAsia="Calibri" w:hAnsi="Arial" w:cs="Arial"/>
          <w:sz w:val="18"/>
          <w:szCs w:val="18"/>
          <w:u w:val="double"/>
          <w:lang w:val="en-GB" w:eastAsia="fr-FR"/>
        </w:rPr>
        <w:t xml:space="preserve">into </w:t>
      </w:r>
      <w:r w:rsidRPr="00D844C7">
        <w:rPr>
          <w:rFonts w:ascii="Arial" w:eastAsia="Calibri" w:hAnsi="Arial" w:cs="Arial"/>
          <w:i/>
          <w:iCs/>
          <w:sz w:val="18"/>
          <w:szCs w:val="18"/>
          <w:u w:val="double"/>
          <w:lang w:val="en-GB" w:eastAsia="fr-FR"/>
        </w:rPr>
        <w:t>aquaculture establishments</w:t>
      </w:r>
      <w:r w:rsidRPr="00D844C7">
        <w:rPr>
          <w:rFonts w:ascii="Arial" w:eastAsia="Calibri" w:hAnsi="Arial" w:cs="Arial"/>
          <w:sz w:val="18"/>
          <w:szCs w:val="18"/>
          <w:u w:val="double"/>
          <w:lang w:val="en-GB" w:eastAsia="fr-FR"/>
        </w:rPr>
        <w:t xml:space="preserve"> should be avoided </w:t>
      </w:r>
      <w:r w:rsidRPr="00D844C7">
        <w:rPr>
          <w:rFonts w:ascii="Arial" w:eastAsia="Calibri" w:hAnsi="Arial" w:cs="Arial"/>
          <w:strike/>
          <w:sz w:val="18"/>
          <w:szCs w:val="18"/>
          <w:highlight w:val="yellow"/>
          <w:u w:val="double"/>
          <w:lang w:val="en-GB" w:eastAsia="fr-FR"/>
        </w:rPr>
        <w:t>where possible</w:t>
      </w:r>
      <w:r w:rsidRPr="00D844C7">
        <w:rPr>
          <w:rFonts w:ascii="Arial" w:eastAsia="Calibri" w:hAnsi="Arial" w:cs="Arial"/>
          <w:sz w:val="18"/>
          <w:szCs w:val="18"/>
          <w:u w:val="double"/>
          <w:lang w:val="en-GB" w:eastAsia="fr-FR"/>
        </w:rPr>
        <w:t xml:space="preserve">. </w:t>
      </w:r>
      <w:r w:rsidRPr="00D844C7">
        <w:rPr>
          <w:rFonts w:ascii="Arial" w:eastAsia="Calibri" w:hAnsi="Arial" w:cs="Arial"/>
          <w:i/>
          <w:iCs/>
          <w:color w:val="000000"/>
          <w:sz w:val="18"/>
          <w:szCs w:val="18"/>
          <w:u w:val="double"/>
          <w:lang w:val="en-GB"/>
        </w:rPr>
        <w:t>Aquatic animal</w:t>
      </w:r>
      <w:r w:rsidRPr="00D844C7">
        <w:rPr>
          <w:rFonts w:ascii="Arial" w:eastAsia="Calibri" w:hAnsi="Arial" w:cs="Arial"/>
          <w:i/>
          <w:iCs/>
          <w:color w:val="000000"/>
          <w:sz w:val="18"/>
          <w:szCs w:val="18"/>
          <w:lang w:val="en-GB"/>
        </w:rPr>
        <w:t xml:space="preserve"> waste</w:t>
      </w:r>
      <w:r w:rsidRPr="00D844C7">
        <w:rPr>
          <w:rFonts w:ascii="Arial" w:eastAsia="Calibri" w:hAnsi="Arial" w:cs="Arial"/>
          <w:sz w:val="18"/>
          <w:szCs w:val="18"/>
          <w:u w:val="double"/>
          <w:lang w:val="en-GB" w:eastAsia="fr-FR"/>
        </w:rPr>
        <w:t xml:space="preserve"> should be stored, transported, disposed </w:t>
      </w:r>
      <w:proofErr w:type="gramStart"/>
      <w:r w:rsidRPr="00D844C7">
        <w:rPr>
          <w:rFonts w:ascii="Arial" w:eastAsia="Calibri" w:hAnsi="Arial" w:cs="Arial"/>
          <w:sz w:val="18"/>
          <w:szCs w:val="18"/>
          <w:u w:val="double"/>
          <w:lang w:val="en-GB" w:eastAsia="fr-FR"/>
        </w:rPr>
        <w:t>of</w:t>
      </w:r>
      <w:proofErr w:type="gramEnd"/>
      <w:r w:rsidRPr="00D844C7">
        <w:rPr>
          <w:rFonts w:ascii="Arial" w:eastAsia="Calibri" w:hAnsi="Arial" w:cs="Arial"/>
          <w:sz w:val="18"/>
          <w:szCs w:val="18"/>
          <w:u w:val="double"/>
          <w:lang w:val="en-GB" w:eastAsia="fr-FR"/>
        </w:rPr>
        <w:t xml:space="preserve"> and treated </w:t>
      </w:r>
      <w:r w:rsidRPr="00D844C7">
        <w:rPr>
          <w:rFonts w:ascii="Arial" w:eastAsia="Calibri" w:hAnsi="Arial" w:cs="Arial"/>
          <w:sz w:val="18"/>
          <w:szCs w:val="18"/>
          <w:highlight w:val="yellow"/>
          <w:u w:val="double"/>
          <w:lang w:val="en-GB" w:eastAsia="fr-FR"/>
        </w:rPr>
        <w:t>as</w:t>
      </w:r>
      <w:r w:rsidRPr="00D844C7">
        <w:rPr>
          <w:rFonts w:ascii="Arial" w:eastAsia="Calibri" w:hAnsi="Arial" w:cs="Arial"/>
          <w:sz w:val="18"/>
          <w:szCs w:val="18"/>
          <w:u w:val="double"/>
          <w:lang w:val="en-GB" w:eastAsia="fr-FR"/>
        </w:rPr>
        <w:t xml:space="preserve"> </w:t>
      </w:r>
      <w:r w:rsidRPr="00D844C7">
        <w:rPr>
          <w:rFonts w:ascii="Arial" w:eastAsia="Calibri" w:hAnsi="Arial" w:cs="Arial"/>
          <w:strike/>
          <w:sz w:val="18"/>
          <w:szCs w:val="18"/>
          <w:highlight w:val="yellow"/>
          <w:u w:val="double"/>
          <w:lang w:val="en-GB" w:eastAsia="fr-FR"/>
        </w:rPr>
        <w:t>following the guidance</w:t>
      </w:r>
      <w:r w:rsidRPr="00D844C7">
        <w:rPr>
          <w:rFonts w:ascii="Arial" w:eastAsia="Calibri" w:hAnsi="Arial" w:cs="Arial"/>
          <w:sz w:val="18"/>
          <w:szCs w:val="18"/>
          <w:highlight w:val="yellow"/>
          <w:u w:val="double"/>
          <w:lang w:val="en-GB" w:eastAsia="fr-FR"/>
        </w:rPr>
        <w:t xml:space="preserve"> described </w:t>
      </w:r>
      <w:r w:rsidRPr="00D844C7">
        <w:rPr>
          <w:rFonts w:ascii="Arial" w:eastAsia="Calibri" w:hAnsi="Arial" w:cs="Arial"/>
          <w:sz w:val="18"/>
          <w:szCs w:val="18"/>
          <w:u w:val="double"/>
          <w:lang w:val="en-GB" w:eastAsia="fr-FR"/>
        </w:rPr>
        <w:t xml:space="preserve">in Chapter 4.7. </w:t>
      </w:r>
      <w:r w:rsidRPr="00D844C7">
        <w:rPr>
          <w:rFonts w:ascii="Arial" w:eastAsia="Calibri" w:hAnsi="Arial" w:cs="Arial"/>
          <w:strike/>
          <w:sz w:val="18"/>
          <w:szCs w:val="18"/>
          <w:highlight w:val="yellow"/>
          <w:u w:val="double"/>
          <w:lang w:val="en-GB" w:eastAsia="fr-FR"/>
        </w:rPr>
        <w:t xml:space="preserve">Handling, </w:t>
      </w:r>
      <w:proofErr w:type="gramStart"/>
      <w:r w:rsidRPr="00D844C7">
        <w:rPr>
          <w:rFonts w:ascii="Arial" w:eastAsia="Calibri" w:hAnsi="Arial" w:cs="Arial"/>
          <w:strike/>
          <w:sz w:val="18"/>
          <w:szCs w:val="18"/>
          <w:highlight w:val="yellow"/>
          <w:u w:val="double"/>
          <w:lang w:val="en-GB" w:eastAsia="fr-FR"/>
        </w:rPr>
        <w:t>disposal</w:t>
      </w:r>
      <w:proofErr w:type="gramEnd"/>
      <w:r w:rsidRPr="00D844C7">
        <w:rPr>
          <w:rFonts w:ascii="Arial" w:eastAsia="Calibri" w:hAnsi="Arial" w:cs="Arial"/>
          <w:strike/>
          <w:sz w:val="18"/>
          <w:szCs w:val="18"/>
          <w:highlight w:val="yellow"/>
          <w:u w:val="double"/>
          <w:lang w:val="en-GB" w:eastAsia="fr-FR"/>
        </w:rPr>
        <w:t xml:space="preserve"> and treatment of </w:t>
      </w:r>
      <w:r w:rsidRPr="00D844C7">
        <w:rPr>
          <w:rFonts w:ascii="Arial" w:eastAsia="Calibri" w:hAnsi="Arial" w:cs="Arial"/>
          <w:i/>
          <w:iCs/>
          <w:strike/>
          <w:sz w:val="18"/>
          <w:szCs w:val="18"/>
          <w:highlight w:val="yellow"/>
          <w:u w:val="double"/>
          <w:lang w:val="en-GB" w:eastAsia="fr-FR"/>
        </w:rPr>
        <w:t>aquatic animal waste</w:t>
      </w:r>
      <w:r w:rsidRPr="00D844C7">
        <w:rPr>
          <w:rFonts w:ascii="Arial" w:eastAsia="Calibri" w:hAnsi="Arial" w:cs="Arial"/>
          <w:sz w:val="18"/>
          <w:szCs w:val="18"/>
          <w:u w:val="double"/>
          <w:lang w:val="en-GB" w:eastAsia="fr-FR"/>
        </w:rPr>
        <w:t xml:space="preserve">. </w:t>
      </w:r>
    </w:p>
    <w:p w14:paraId="6B7C6C93" w14:textId="77777777" w:rsidR="00D844C7" w:rsidRPr="00D844C7" w:rsidRDefault="00D844C7" w:rsidP="00D844C7">
      <w:pPr>
        <w:spacing w:after="240" w:line="240" w:lineRule="auto"/>
        <w:ind w:left="426"/>
        <w:jc w:val="both"/>
        <w:rPr>
          <w:rFonts w:ascii="Arial" w:eastAsia="Calibri" w:hAnsi="Arial" w:cs="Arial"/>
          <w:color w:val="000000"/>
          <w:sz w:val="18"/>
          <w:szCs w:val="18"/>
          <w:lang w:val="en-GB"/>
        </w:rPr>
      </w:pPr>
      <w:r w:rsidRPr="00D844C7">
        <w:rPr>
          <w:rFonts w:ascii="Arial" w:eastAsia="Calibri" w:hAnsi="Arial" w:cs="Arial"/>
          <w:color w:val="000000"/>
          <w:sz w:val="18"/>
          <w:szCs w:val="18"/>
          <w:lang w:val="en-GB"/>
        </w:rPr>
        <w:t xml:space="preserve">For intentional movements of </w:t>
      </w:r>
      <w:r w:rsidRPr="00D844C7">
        <w:rPr>
          <w:rFonts w:ascii="Arial" w:eastAsia="Calibri" w:hAnsi="Arial" w:cs="Arial"/>
          <w:i/>
          <w:iCs/>
          <w:color w:val="000000"/>
          <w:sz w:val="18"/>
          <w:szCs w:val="18"/>
          <w:lang w:val="en-GB"/>
        </w:rPr>
        <w:t xml:space="preserve">aquatic animal products </w:t>
      </w:r>
      <w:r w:rsidRPr="00D844C7">
        <w:rPr>
          <w:rFonts w:ascii="Arial" w:eastAsia="Calibri" w:hAnsi="Arial" w:cs="Arial"/>
          <w:color w:val="000000"/>
          <w:sz w:val="18"/>
          <w:szCs w:val="18"/>
          <w:lang w:val="en-GB"/>
        </w:rPr>
        <w:t xml:space="preserve">and </w:t>
      </w:r>
      <w:r w:rsidRPr="00D844C7">
        <w:rPr>
          <w:rFonts w:ascii="Arial" w:eastAsia="Calibri" w:hAnsi="Arial" w:cs="Arial"/>
          <w:i/>
          <w:iCs/>
          <w:color w:val="000000"/>
          <w:sz w:val="18"/>
          <w:szCs w:val="18"/>
          <w:lang w:val="en-GB"/>
        </w:rPr>
        <w:t>aquatic animal</w:t>
      </w:r>
      <w:r w:rsidRPr="00D844C7">
        <w:rPr>
          <w:rFonts w:ascii="Arial" w:eastAsia="Calibri" w:hAnsi="Arial" w:cs="Arial"/>
          <w:color w:val="000000"/>
          <w:sz w:val="18"/>
          <w:szCs w:val="18"/>
          <w:lang w:val="en-GB"/>
        </w:rPr>
        <w:t xml:space="preserve"> </w:t>
      </w:r>
      <w:r w:rsidRPr="00D844C7">
        <w:rPr>
          <w:rFonts w:ascii="Arial" w:eastAsia="Calibri" w:hAnsi="Arial" w:cs="Arial"/>
          <w:strike/>
          <w:sz w:val="18"/>
          <w:szCs w:val="18"/>
          <w:lang w:val="en-GB" w:eastAsia="fr-FR"/>
        </w:rPr>
        <w:t>waste</w:t>
      </w:r>
      <w:r w:rsidRPr="00D844C7">
        <w:rPr>
          <w:rFonts w:ascii="Arial" w:eastAsia="Calibri" w:hAnsi="Arial" w:cs="Arial"/>
          <w:sz w:val="18"/>
          <w:szCs w:val="18"/>
          <w:lang w:val="en-GB" w:eastAsia="fr-FR"/>
        </w:rPr>
        <w:t xml:space="preserve"> </w:t>
      </w:r>
      <w:proofErr w:type="spellStart"/>
      <w:r w:rsidRPr="00D844C7">
        <w:rPr>
          <w:rFonts w:ascii="Arial" w:eastAsia="Calibri" w:hAnsi="Arial" w:cs="Arial"/>
          <w:i/>
          <w:iCs/>
          <w:sz w:val="18"/>
          <w:szCs w:val="18"/>
          <w:u w:val="double"/>
          <w:lang w:val="en-GB" w:eastAsia="fr-FR"/>
        </w:rPr>
        <w:t>waste</w:t>
      </w:r>
      <w:proofErr w:type="spellEnd"/>
      <w:r w:rsidRPr="00D844C7">
        <w:rPr>
          <w:rFonts w:ascii="Arial" w:eastAsia="Calibri" w:hAnsi="Arial" w:cs="Arial"/>
          <w:color w:val="000000"/>
          <w:sz w:val="18"/>
          <w:szCs w:val="18"/>
          <w:lang w:val="en-GB"/>
        </w:rPr>
        <w:t xml:space="preserve">, the likelihood of presence of </w:t>
      </w:r>
      <w:r w:rsidRPr="00D844C7">
        <w:rPr>
          <w:rFonts w:ascii="Arial" w:eastAsia="Calibri" w:hAnsi="Arial" w:cs="Arial"/>
          <w:i/>
          <w:iCs/>
          <w:color w:val="000000"/>
          <w:sz w:val="18"/>
          <w:szCs w:val="18"/>
          <w:lang w:val="en-GB"/>
        </w:rPr>
        <w:t xml:space="preserve">pathogenic agents </w:t>
      </w:r>
      <w:r w:rsidRPr="00D844C7">
        <w:rPr>
          <w:rFonts w:ascii="Arial" w:eastAsia="Calibri" w:hAnsi="Arial" w:cs="Arial"/>
          <w:color w:val="000000"/>
          <w:sz w:val="18"/>
          <w:szCs w:val="18"/>
          <w:lang w:val="en-GB"/>
        </w:rPr>
        <w:t>in</w:t>
      </w:r>
      <w:r w:rsidRPr="00D844C7">
        <w:rPr>
          <w:rFonts w:ascii="Arial" w:eastAsia="SimSun" w:hAnsi="Arial" w:cs="Arial"/>
          <w:color w:val="000000"/>
          <w:sz w:val="18"/>
          <w:szCs w:val="18"/>
          <w:lang w:val="en-GB" w:eastAsia="zh-CN"/>
        </w:rPr>
        <w:t xml:space="preserve"> </w:t>
      </w:r>
      <w:r w:rsidRPr="00D844C7">
        <w:rPr>
          <w:rFonts w:ascii="Arial" w:eastAsia="Calibri" w:hAnsi="Arial" w:cs="Arial"/>
          <w:color w:val="000000"/>
          <w:sz w:val="18"/>
          <w:szCs w:val="18"/>
          <w:lang w:val="en-GB"/>
        </w:rPr>
        <w:t xml:space="preserve">the </w:t>
      </w:r>
      <w:r w:rsidRPr="00D844C7">
        <w:rPr>
          <w:rFonts w:ascii="Arial" w:eastAsia="Calibri" w:hAnsi="Arial" w:cs="Arial"/>
          <w:i/>
          <w:iCs/>
          <w:color w:val="000000"/>
          <w:sz w:val="18"/>
          <w:szCs w:val="18"/>
          <w:lang w:val="en-GB"/>
        </w:rPr>
        <w:t xml:space="preserve">aquatic animals </w:t>
      </w:r>
      <w:r w:rsidRPr="00D844C7">
        <w:rPr>
          <w:rFonts w:ascii="Arial" w:eastAsia="Calibri" w:hAnsi="Arial" w:cs="Arial"/>
          <w:color w:val="000000"/>
          <w:sz w:val="18"/>
          <w:szCs w:val="18"/>
          <w:lang w:val="en-GB"/>
        </w:rPr>
        <w:t xml:space="preserve">from which </w:t>
      </w:r>
      <w:r w:rsidRPr="00D844C7">
        <w:rPr>
          <w:rFonts w:ascii="Arial" w:eastAsia="Calibri" w:hAnsi="Arial" w:cs="Arial"/>
          <w:strike/>
          <w:color w:val="000000"/>
          <w:sz w:val="18"/>
          <w:szCs w:val="18"/>
          <w:lang w:val="en-GB"/>
        </w:rPr>
        <w:t>products</w:t>
      </w:r>
      <w:r w:rsidRPr="00D844C7">
        <w:rPr>
          <w:rFonts w:ascii="Arial" w:eastAsia="Calibri" w:hAnsi="Arial" w:cs="Arial"/>
          <w:color w:val="000000"/>
          <w:sz w:val="18"/>
          <w:szCs w:val="18"/>
          <w:lang w:val="en-GB"/>
        </w:rPr>
        <w:t xml:space="preserve"> </w:t>
      </w:r>
      <w:r w:rsidRPr="00D844C7">
        <w:rPr>
          <w:rFonts w:ascii="Arial" w:eastAsia="Calibri" w:hAnsi="Arial" w:cs="Arial"/>
          <w:i/>
          <w:iCs/>
          <w:color w:val="000000"/>
          <w:sz w:val="18"/>
          <w:szCs w:val="18"/>
          <w:u w:val="double"/>
          <w:lang w:val="en-GB"/>
        </w:rPr>
        <w:t>aquatic animal products</w:t>
      </w:r>
      <w:r w:rsidRPr="00D844C7">
        <w:rPr>
          <w:rFonts w:ascii="Arial" w:eastAsia="Calibri" w:hAnsi="Arial" w:cs="Arial"/>
          <w:color w:val="000000"/>
          <w:sz w:val="18"/>
          <w:szCs w:val="18"/>
          <w:lang w:val="en-GB"/>
        </w:rPr>
        <w:t xml:space="preserve"> and </w:t>
      </w:r>
      <w:r w:rsidRPr="00D844C7">
        <w:rPr>
          <w:rFonts w:ascii="Arial" w:eastAsia="Calibri" w:hAnsi="Arial" w:cs="Arial"/>
          <w:i/>
          <w:color w:val="000000"/>
          <w:sz w:val="18"/>
          <w:szCs w:val="18"/>
          <w:u w:val="double"/>
          <w:lang w:val="en-GB"/>
        </w:rPr>
        <w:t>a</w:t>
      </w:r>
      <w:r w:rsidRPr="00D844C7">
        <w:rPr>
          <w:rFonts w:ascii="Arial" w:eastAsia="Calibri" w:hAnsi="Arial" w:cs="Arial"/>
          <w:i/>
          <w:iCs/>
          <w:color w:val="000000"/>
          <w:sz w:val="18"/>
          <w:szCs w:val="18"/>
          <w:u w:val="double"/>
          <w:lang w:val="en-GB"/>
        </w:rPr>
        <w:t>quatic animal</w:t>
      </w:r>
      <w:r w:rsidRPr="00D844C7">
        <w:rPr>
          <w:rFonts w:ascii="Arial" w:eastAsia="Calibri" w:hAnsi="Arial" w:cs="Arial"/>
          <w:i/>
          <w:iCs/>
          <w:color w:val="000000"/>
          <w:sz w:val="18"/>
          <w:szCs w:val="18"/>
          <w:lang w:val="en-GB"/>
        </w:rPr>
        <w:t xml:space="preserve"> waste</w:t>
      </w:r>
      <w:r w:rsidRPr="00D844C7">
        <w:rPr>
          <w:rFonts w:ascii="Arial" w:eastAsia="Calibri" w:hAnsi="Arial" w:cs="Arial"/>
          <w:color w:val="000000"/>
          <w:sz w:val="18"/>
          <w:szCs w:val="18"/>
          <w:lang w:val="en-GB"/>
        </w:rPr>
        <w:t xml:space="preserve"> are derived should be evaluated giving consideration to the species, source, and health status. </w:t>
      </w:r>
    </w:p>
    <w:p w14:paraId="1F5E463B" w14:textId="77777777" w:rsidR="00D844C7" w:rsidRPr="00D844C7" w:rsidRDefault="00D844C7" w:rsidP="00D844C7">
      <w:pPr>
        <w:spacing w:after="240" w:line="240" w:lineRule="auto"/>
        <w:ind w:left="426"/>
        <w:jc w:val="both"/>
        <w:rPr>
          <w:rFonts w:ascii="Arial" w:eastAsia="Calibri" w:hAnsi="Arial" w:cs="Arial"/>
          <w:color w:val="000000"/>
          <w:sz w:val="18"/>
          <w:szCs w:val="18"/>
          <w:lang w:val="en-GB"/>
        </w:rPr>
      </w:pPr>
      <w:r w:rsidRPr="00D844C7">
        <w:rPr>
          <w:rFonts w:ascii="Arial" w:eastAsia="Calibri" w:hAnsi="Arial" w:cs="Arial"/>
          <w:color w:val="000000"/>
          <w:sz w:val="18"/>
          <w:szCs w:val="18"/>
          <w:lang w:val="en-GB"/>
        </w:rPr>
        <w:lastRenderedPageBreak/>
        <w:t xml:space="preserve">The </w:t>
      </w:r>
      <w:r w:rsidRPr="00D844C7">
        <w:rPr>
          <w:rFonts w:ascii="Arial" w:eastAsia="Calibri" w:hAnsi="Arial" w:cs="Arial"/>
          <w:i/>
          <w:color w:val="000000"/>
          <w:sz w:val="18"/>
          <w:szCs w:val="18"/>
          <w:lang w:val="en-GB"/>
        </w:rPr>
        <w:t>risk</w:t>
      </w:r>
      <w:r w:rsidRPr="00D844C7">
        <w:rPr>
          <w:rFonts w:ascii="Arial" w:eastAsia="Calibri" w:hAnsi="Arial" w:cs="Arial"/>
          <w:color w:val="000000"/>
          <w:sz w:val="18"/>
          <w:szCs w:val="18"/>
          <w:lang w:val="en-GB"/>
        </w:rPr>
        <w:t xml:space="preserve"> of transmitting </w:t>
      </w:r>
      <w:r w:rsidRPr="00D844C7">
        <w:rPr>
          <w:rFonts w:ascii="Arial" w:eastAsia="Calibri" w:hAnsi="Arial" w:cs="Arial"/>
          <w:i/>
          <w:color w:val="000000"/>
          <w:sz w:val="18"/>
          <w:szCs w:val="18"/>
          <w:lang w:val="en-GB"/>
        </w:rPr>
        <w:t>pathogenic agents</w:t>
      </w:r>
      <w:r w:rsidRPr="00D844C7">
        <w:rPr>
          <w:rFonts w:ascii="Arial" w:eastAsia="Calibri" w:hAnsi="Arial" w:cs="Arial"/>
          <w:color w:val="000000"/>
          <w:sz w:val="18"/>
          <w:szCs w:val="18"/>
          <w:lang w:val="en-GB"/>
        </w:rPr>
        <w:t xml:space="preserve"> via </w:t>
      </w:r>
      <w:r w:rsidRPr="00D844C7">
        <w:rPr>
          <w:rFonts w:ascii="Arial" w:eastAsia="Calibri" w:hAnsi="Arial" w:cs="Arial"/>
          <w:i/>
          <w:color w:val="000000"/>
          <w:sz w:val="18"/>
          <w:szCs w:val="18"/>
          <w:lang w:val="en-GB"/>
        </w:rPr>
        <w:t>aquatic animal products</w:t>
      </w:r>
      <w:r w:rsidRPr="00D844C7">
        <w:rPr>
          <w:rFonts w:ascii="Arial" w:eastAsia="Calibri" w:hAnsi="Arial" w:cs="Arial"/>
          <w:color w:val="000000"/>
          <w:sz w:val="18"/>
          <w:szCs w:val="18"/>
          <w:lang w:val="en-GB"/>
        </w:rPr>
        <w:t xml:space="preserve"> and </w:t>
      </w:r>
      <w:r w:rsidRPr="00D844C7">
        <w:rPr>
          <w:rFonts w:ascii="Arial" w:eastAsia="Calibri" w:hAnsi="Arial" w:cs="Arial"/>
          <w:i/>
          <w:color w:val="000000"/>
          <w:sz w:val="18"/>
          <w:szCs w:val="18"/>
          <w:lang w:val="en-GB"/>
        </w:rPr>
        <w:t>aquatic animal</w:t>
      </w:r>
      <w:r w:rsidRPr="00D844C7">
        <w:rPr>
          <w:rFonts w:ascii="Arial" w:eastAsia="Calibri" w:hAnsi="Arial" w:cs="Arial"/>
          <w:color w:val="000000"/>
          <w:sz w:val="18"/>
          <w:szCs w:val="18"/>
          <w:lang w:val="en-GB"/>
        </w:rPr>
        <w:t xml:space="preserve"> </w:t>
      </w:r>
      <w:r w:rsidRPr="00D844C7">
        <w:rPr>
          <w:rFonts w:ascii="Arial" w:eastAsia="Calibri" w:hAnsi="Arial" w:cs="Arial"/>
          <w:strike/>
          <w:sz w:val="18"/>
          <w:szCs w:val="18"/>
          <w:lang w:val="en-GB" w:eastAsia="fr-FR"/>
        </w:rPr>
        <w:t>waste</w:t>
      </w:r>
      <w:r w:rsidRPr="00D844C7">
        <w:rPr>
          <w:rFonts w:ascii="Arial" w:eastAsia="Calibri" w:hAnsi="Arial" w:cs="Arial"/>
          <w:sz w:val="18"/>
          <w:szCs w:val="18"/>
          <w:lang w:val="en-GB" w:eastAsia="fr-FR"/>
        </w:rPr>
        <w:t xml:space="preserve"> </w:t>
      </w:r>
      <w:proofErr w:type="spellStart"/>
      <w:r w:rsidRPr="00D844C7">
        <w:rPr>
          <w:rFonts w:ascii="Arial" w:eastAsia="Calibri" w:hAnsi="Arial" w:cs="Arial"/>
          <w:i/>
          <w:iCs/>
          <w:sz w:val="18"/>
          <w:szCs w:val="18"/>
          <w:u w:val="double"/>
          <w:lang w:val="en-GB" w:eastAsia="fr-FR"/>
        </w:rPr>
        <w:t>waste</w:t>
      </w:r>
      <w:proofErr w:type="spellEnd"/>
      <w:r w:rsidRPr="00D844C7">
        <w:rPr>
          <w:rFonts w:ascii="Arial" w:eastAsia="Calibri" w:hAnsi="Arial" w:cs="Arial"/>
          <w:color w:val="000000"/>
          <w:sz w:val="18"/>
          <w:szCs w:val="18"/>
          <w:lang w:val="en-GB"/>
        </w:rPr>
        <w:t xml:space="preserve"> </w:t>
      </w:r>
      <w:r w:rsidRPr="00D844C7">
        <w:rPr>
          <w:rFonts w:ascii="Arial" w:eastAsia="Calibri" w:hAnsi="Arial" w:cs="Arial"/>
          <w:sz w:val="18"/>
          <w:szCs w:val="18"/>
          <w:u w:val="double"/>
          <w:lang w:val="en-GB"/>
        </w:rPr>
        <w:t>should be assessed and managed</w:t>
      </w:r>
      <w:r w:rsidRPr="00D844C7">
        <w:rPr>
          <w:rFonts w:ascii="Arial" w:eastAsia="Calibri" w:hAnsi="Arial" w:cs="Arial"/>
          <w:strike/>
          <w:sz w:val="18"/>
          <w:szCs w:val="18"/>
          <w:u w:val="double"/>
          <w:lang w:val="en-GB"/>
        </w:rPr>
        <w:t>; possible mitigation measures</w:t>
      </w:r>
      <w:r w:rsidRPr="00D844C7">
        <w:rPr>
          <w:rFonts w:ascii="Arial" w:eastAsia="Calibri" w:hAnsi="Arial" w:cs="Arial"/>
          <w:sz w:val="18"/>
          <w:szCs w:val="18"/>
          <w:u w:val="double"/>
          <w:lang w:val="en-GB"/>
        </w:rPr>
        <w:t xml:space="preserve"> </w:t>
      </w:r>
      <w:r w:rsidRPr="00D844C7">
        <w:rPr>
          <w:rFonts w:ascii="Arial" w:eastAsia="Calibri" w:hAnsi="Arial" w:cs="Arial"/>
          <w:strike/>
          <w:sz w:val="18"/>
          <w:szCs w:val="18"/>
          <w:u w:val="double"/>
          <w:lang w:val="en-GB"/>
        </w:rPr>
        <w:t>include the</w:t>
      </w:r>
      <w:r w:rsidRPr="00D844C7">
        <w:rPr>
          <w:rFonts w:ascii="Arial" w:eastAsia="Calibri" w:hAnsi="Arial" w:cs="Arial"/>
          <w:sz w:val="18"/>
          <w:szCs w:val="18"/>
          <w:u w:val="double"/>
          <w:lang w:val="en-GB"/>
        </w:rPr>
        <w:t xml:space="preserve"> giving consideration to the following mitigation measures</w:t>
      </w:r>
      <w:r w:rsidRPr="00D844C7">
        <w:rPr>
          <w:rFonts w:ascii="Arial" w:eastAsia="Calibri" w:hAnsi="Arial" w:cs="Arial"/>
          <w:color w:val="000000"/>
          <w:sz w:val="18"/>
          <w:szCs w:val="18"/>
          <w:lang w:val="en-GB"/>
        </w:rPr>
        <w:t xml:space="preserve"> </w:t>
      </w:r>
      <w:r w:rsidRPr="00D844C7">
        <w:rPr>
          <w:rFonts w:ascii="Arial" w:eastAsia="Calibri" w:hAnsi="Arial" w:cs="Arial"/>
          <w:strike/>
          <w:color w:val="000000"/>
          <w:sz w:val="18"/>
          <w:szCs w:val="18"/>
          <w:lang w:val="en-GB"/>
        </w:rPr>
        <w:t>can be managed by</w:t>
      </w:r>
      <w:r w:rsidRPr="00D844C7">
        <w:rPr>
          <w:rFonts w:ascii="Arial" w:eastAsia="Calibri" w:hAnsi="Arial" w:cs="Arial"/>
          <w:color w:val="000000"/>
          <w:sz w:val="18"/>
          <w:szCs w:val="18"/>
          <w:lang w:val="en-GB"/>
        </w:rPr>
        <w:t>:</w:t>
      </w:r>
    </w:p>
    <w:p w14:paraId="7EB8FE9A" w14:textId="77777777" w:rsidR="00D844C7" w:rsidRPr="00D844C7" w:rsidRDefault="00D844C7" w:rsidP="00D844C7">
      <w:pPr>
        <w:autoSpaceDE w:val="0"/>
        <w:autoSpaceDN w:val="0"/>
        <w:adjustRightInd w:val="0"/>
        <w:spacing w:after="240" w:line="240" w:lineRule="auto"/>
        <w:ind w:left="851" w:hanging="425"/>
        <w:jc w:val="both"/>
        <w:rPr>
          <w:rFonts w:ascii="Arial" w:eastAsia="Calibri" w:hAnsi="Arial" w:cs="Arial"/>
          <w:sz w:val="18"/>
          <w:szCs w:val="18"/>
          <w:lang w:val="en-GB"/>
        </w:rPr>
      </w:pPr>
      <w:r w:rsidRPr="00D844C7">
        <w:rPr>
          <w:rFonts w:ascii="Arial" w:eastAsia="Calibri" w:hAnsi="Arial" w:cs="Arial"/>
          <w:sz w:val="18"/>
          <w:szCs w:val="18"/>
          <w:lang w:val="en-GB"/>
        </w:rPr>
        <w:t>a)</w:t>
      </w:r>
      <w:r w:rsidRPr="00D844C7">
        <w:rPr>
          <w:rFonts w:ascii="Arial" w:eastAsia="Calibri" w:hAnsi="Arial" w:cs="Arial"/>
          <w:sz w:val="18"/>
          <w:szCs w:val="18"/>
          <w:lang w:val="en-GB"/>
        </w:rPr>
        <w:tab/>
      </w:r>
      <w:r w:rsidRPr="00D844C7">
        <w:rPr>
          <w:rFonts w:ascii="Arial" w:eastAsia="Calibri" w:hAnsi="Arial" w:cs="Arial"/>
          <w:strike/>
          <w:sz w:val="18"/>
          <w:szCs w:val="18"/>
          <w:u w:val="double"/>
          <w:lang w:val="en-GB"/>
        </w:rPr>
        <w:t>determining</w:t>
      </w:r>
      <w:r w:rsidRPr="00D844C7">
        <w:rPr>
          <w:rFonts w:ascii="Arial" w:eastAsia="Calibri" w:hAnsi="Arial" w:cs="Arial"/>
          <w:sz w:val="18"/>
          <w:szCs w:val="18"/>
          <w:u w:val="double"/>
          <w:lang w:val="en-GB"/>
        </w:rPr>
        <w:t xml:space="preserve"> Determine</w:t>
      </w:r>
      <w:r w:rsidRPr="00D844C7">
        <w:rPr>
          <w:rFonts w:ascii="Arial" w:eastAsia="Calibri" w:hAnsi="Arial" w:cs="Arial"/>
          <w:sz w:val="18"/>
          <w:szCs w:val="18"/>
          <w:lang w:val="en-GB"/>
        </w:rPr>
        <w:t xml:space="preserve"> the potential </w:t>
      </w:r>
      <w:r w:rsidRPr="00D844C7">
        <w:rPr>
          <w:rFonts w:ascii="Arial" w:eastAsia="Calibri" w:hAnsi="Arial" w:cs="Arial"/>
          <w:i/>
          <w:sz w:val="18"/>
          <w:szCs w:val="18"/>
          <w:lang w:val="en-GB"/>
        </w:rPr>
        <w:t>disease</w:t>
      </w:r>
      <w:r w:rsidRPr="00D844C7">
        <w:rPr>
          <w:rFonts w:ascii="Arial" w:eastAsia="SimSun" w:hAnsi="Arial" w:cs="Arial"/>
          <w:i/>
          <w:sz w:val="18"/>
          <w:szCs w:val="18"/>
          <w:lang w:val="en-GB" w:eastAsia="zh-CN"/>
        </w:rPr>
        <w:t xml:space="preserve"> </w:t>
      </w:r>
      <w:r w:rsidRPr="00D844C7">
        <w:rPr>
          <w:rFonts w:ascii="Arial" w:eastAsia="Calibri" w:hAnsi="Arial" w:cs="Arial"/>
          <w:i/>
          <w:sz w:val="18"/>
          <w:szCs w:val="18"/>
          <w:lang w:val="en-GB"/>
        </w:rPr>
        <w:t>risk</w:t>
      </w:r>
      <w:r w:rsidRPr="00D844C7">
        <w:rPr>
          <w:rFonts w:ascii="Arial" w:eastAsia="Calibri" w:hAnsi="Arial" w:cs="Arial"/>
          <w:sz w:val="18"/>
          <w:szCs w:val="18"/>
          <w:lang w:val="en-GB"/>
        </w:rPr>
        <w:t xml:space="preserve"> of </w:t>
      </w:r>
      <w:r w:rsidRPr="00D844C7">
        <w:rPr>
          <w:rFonts w:ascii="Arial" w:eastAsia="Calibri" w:hAnsi="Arial" w:cs="Arial"/>
          <w:i/>
          <w:sz w:val="18"/>
          <w:szCs w:val="18"/>
          <w:lang w:val="en-GB"/>
        </w:rPr>
        <w:t>aquatic animal products</w:t>
      </w:r>
      <w:r w:rsidRPr="00D844C7">
        <w:rPr>
          <w:rFonts w:ascii="Arial" w:eastAsia="Calibri" w:hAnsi="Arial" w:cs="Arial"/>
          <w:sz w:val="18"/>
          <w:szCs w:val="18"/>
          <w:lang w:val="en-GB"/>
        </w:rPr>
        <w:t xml:space="preserve"> and </w:t>
      </w:r>
      <w:r w:rsidRPr="00D844C7">
        <w:rPr>
          <w:rFonts w:ascii="Arial" w:eastAsia="Calibri" w:hAnsi="Arial" w:cs="Arial"/>
          <w:i/>
          <w:sz w:val="18"/>
          <w:szCs w:val="18"/>
          <w:u w:val="double"/>
          <w:lang w:val="en-GB"/>
        </w:rPr>
        <w:t xml:space="preserve">aquatic animal </w:t>
      </w:r>
      <w:r w:rsidRPr="00D844C7">
        <w:rPr>
          <w:rFonts w:ascii="Arial" w:eastAsia="Calibri" w:hAnsi="Arial" w:cs="Arial"/>
          <w:i/>
          <w:iCs/>
          <w:sz w:val="18"/>
          <w:szCs w:val="18"/>
          <w:u w:val="double"/>
          <w:lang w:val="en-GB"/>
        </w:rPr>
        <w:t>waste</w:t>
      </w:r>
      <w:r w:rsidRPr="00D844C7">
        <w:rPr>
          <w:rFonts w:ascii="Arial" w:eastAsia="Calibri" w:hAnsi="Arial" w:cs="Arial"/>
          <w:sz w:val="18"/>
          <w:szCs w:val="18"/>
          <w:lang w:val="en-GB"/>
        </w:rPr>
        <w:t xml:space="preserve"> to </w:t>
      </w:r>
      <w:r w:rsidRPr="00D844C7">
        <w:rPr>
          <w:rFonts w:ascii="Arial" w:eastAsia="Calibri" w:hAnsi="Arial" w:cs="Arial"/>
          <w:i/>
          <w:iCs/>
          <w:sz w:val="18"/>
          <w:szCs w:val="18"/>
          <w:u w:val="double"/>
          <w:lang w:val="en-GB"/>
        </w:rPr>
        <w:t>aquatic animals</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in</w:t>
      </w:r>
      <w:r w:rsidRPr="00D844C7">
        <w:rPr>
          <w:rFonts w:ascii="Arial" w:eastAsia="Calibri" w:hAnsi="Arial" w:cs="Arial"/>
          <w:sz w:val="18"/>
          <w:szCs w:val="18"/>
          <w:lang w:val="en-GB"/>
        </w:rPr>
        <w:t xml:space="preserve"> the establishment and the </w:t>
      </w:r>
      <w:proofErr w:type="gramStart"/>
      <w:r w:rsidRPr="00D844C7">
        <w:rPr>
          <w:rFonts w:ascii="Arial" w:eastAsia="Calibri" w:hAnsi="Arial" w:cs="Arial"/>
          <w:sz w:val="18"/>
          <w:szCs w:val="18"/>
          <w:lang w:val="en-GB"/>
        </w:rPr>
        <w:t>environment;</w:t>
      </w:r>
      <w:proofErr w:type="gramEnd"/>
    </w:p>
    <w:p w14:paraId="1A0C4A7E" w14:textId="77777777" w:rsidR="00D844C7" w:rsidRPr="00D844C7" w:rsidRDefault="00D844C7" w:rsidP="00D844C7">
      <w:pPr>
        <w:autoSpaceDE w:val="0"/>
        <w:autoSpaceDN w:val="0"/>
        <w:adjustRightInd w:val="0"/>
        <w:spacing w:after="240" w:line="240" w:lineRule="auto"/>
        <w:ind w:left="851" w:hanging="425"/>
        <w:jc w:val="both"/>
        <w:rPr>
          <w:rFonts w:ascii="Arial" w:eastAsia="Calibri" w:hAnsi="Arial" w:cs="Arial"/>
          <w:sz w:val="18"/>
          <w:szCs w:val="18"/>
          <w:lang w:val="en-GB"/>
        </w:rPr>
      </w:pPr>
      <w:r w:rsidRPr="00D844C7">
        <w:rPr>
          <w:rFonts w:ascii="Arial" w:eastAsia="Calibri" w:hAnsi="Arial" w:cs="Arial"/>
          <w:sz w:val="18"/>
          <w:szCs w:val="18"/>
          <w:lang w:val="en-GB"/>
        </w:rPr>
        <w:t>b)</w:t>
      </w:r>
      <w:r w:rsidRPr="00D844C7">
        <w:rPr>
          <w:rFonts w:ascii="Arial" w:eastAsia="Calibri" w:hAnsi="Arial" w:cs="Arial"/>
          <w:sz w:val="18"/>
          <w:szCs w:val="18"/>
          <w:lang w:val="en-GB"/>
        </w:rPr>
        <w:tab/>
      </w:r>
      <w:r w:rsidRPr="00D844C7">
        <w:rPr>
          <w:rFonts w:ascii="Arial" w:eastAsia="Calibri" w:hAnsi="Arial" w:cs="Arial"/>
          <w:strike/>
          <w:sz w:val="18"/>
          <w:szCs w:val="18"/>
          <w:u w:val="double"/>
          <w:lang w:val="en-GB"/>
        </w:rPr>
        <w:t>Manage</w:t>
      </w:r>
      <w:r w:rsidRPr="00D844C7">
        <w:rPr>
          <w:rFonts w:ascii="Arial" w:eastAsia="Calibri" w:hAnsi="Arial" w:cs="Arial"/>
          <w:sz w:val="18"/>
          <w:szCs w:val="18"/>
          <w:u w:val="double"/>
          <w:lang w:val="en-GB"/>
        </w:rPr>
        <w:t xml:space="preserve"> </w:t>
      </w:r>
      <w:proofErr w:type="spellStart"/>
      <w:r w:rsidRPr="00D844C7">
        <w:rPr>
          <w:rFonts w:ascii="Arial" w:eastAsia="Calibri" w:hAnsi="Arial" w:cs="Arial"/>
          <w:sz w:val="18"/>
          <w:szCs w:val="18"/>
          <w:u w:val="double"/>
          <w:lang w:val="en-GB"/>
        </w:rPr>
        <w:t>Manage</w:t>
      </w:r>
      <w:proofErr w:type="spellEnd"/>
      <w:r w:rsidRPr="00D844C7">
        <w:rPr>
          <w:rFonts w:ascii="Arial" w:eastAsia="Calibri" w:hAnsi="Arial" w:cs="Arial"/>
          <w:sz w:val="18"/>
          <w:szCs w:val="18"/>
          <w:u w:val="double"/>
          <w:lang w:val="en-GB"/>
        </w:rPr>
        <w:t xml:space="preserve"> </w:t>
      </w:r>
      <w:r w:rsidRPr="00D844C7">
        <w:rPr>
          <w:rFonts w:ascii="Arial" w:eastAsia="Calibri" w:hAnsi="Arial" w:cs="Arial"/>
          <w:i/>
          <w:iCs/>
          <w:sz w:val="18"/>
          <w:szCs w:val="18"/>
          <w:u w:val="double"/>
          <w:lang w:val="en-GB"/>
        </w:rPr>
        <w:t xml:space="preserve">aquatic animal products </w:t>
      </w:r>
      <w:r w:rsidRPr="00D844C7">
        <w:rPr>
          <w:rFonts w:ascii="Arial" w:eastAsia="Calibri" w:hAnsi="Arial" w:cs="Arial"/>
          <w:sz w:val="18"/>
          <w:szCs w:val="18"/>
          <w:u w:val="double"/>
          <w:lang w:val="en-GB"/>
        </w:rPr>
        <w:t xml:space="preserve">and </w:t>
      </w:r>
      <w:r w:rsidRPr="00D844C7">
        <w:rPr>
          <w:rFonts w:ascii="Arial" w:eastAsia="Calibri" w:hAnsi="Arial" w:cs="Arial"/>
          <w:i/>
          <w:iCs/>
          <w:sz w:val="18"/>
          <w:szCs w:val="18"/>
          <w:u w:val="double"/>
          <w:lang w:val="en-GB"/>
        </w:rPr>
        <w:t xml:space="preserve">aquatic animal </w:t>
      </w:r>
      <w:r w:rsidRPr="00D844C7">
        <w:rPr>
          <w:rFonts w:ascii="Arial" w:eastAsia="Calibri" w:hAnsi="Arial" w:cs="Arial"/>
          <w:i/>
          <w:sz w:val="18"/>
          <w:szCs w:val="18"/>
          <w:u w:val="double"/>
          <w:lang w:val="en-GB"/>
        </w:rPr>
        <w:t>waste</w:t>
      </w:r>
      <w:r w:rsidRPr="00D844C7">
        <w:rPr>
          <w:rFonts w:ascii="Arial" w:eastAsia="Calibri" w:hAnsi="Arial" w:cs="Arial"/>
          <w:sz w:val="18"/>
          <w:szCs w:val="18"/>
          <w:u w:val="double"/>
          <w:lang w:val="en-GB"/>
        </w:rPr>
        <w:t xml:space="preserve"> in areas within the </w:t>
      </w:r>
      <w:r w:rsidRPr="00D844C7">
        <w:rPr>
          <w:rFonts w:ascii="Arial" w:eastAsia="Calibri" w:hAnsi="Arial" w:cs="Arial"/>
          <w:i/>
          <w:iCs/>
          <w:sz w:val="18"/>
          <w:szCs w:val="18"/>
          <w:u w:val="double"/>
          <w:lang w:val="en-GB"/>
        </w:rPr>
        <w:t>aquaculture establishment</w:t>
      </w:r>
      <w:r w:rsidRPr="00D844C7">
        <w:rPr>
          <w:rFonts w:ascii="Arial" w:eastAsia="Calibri" w:hAnsi="Arial" w:cs="Arial"/>
          <w:sz w:val="18"/>
          <w:szCs w:val="18"/>
          <w:u w:val="double"/>
          <w:lang w:val="en-GB"/>
        </w:rPr>
        <w:t xml:space="preserve"> that are isolated</w:t>
      </w:r>
      <w:r w:rsidRPr="00D844C7">
        <w:rPr>
          <w:rFonts w:ascii="Arial" w:eastAsia="Calibri" w:hAnsi="Arial" w:cs="Arial"/>
          <w:strike/>
          <w:sz w:val="18"/>
          <w:szCs w:val="18"/>
          <w:lang w:val="en-GB"/>
        </w:rPr>
        <w:t xml:space="preserve"> isolating areas within the </w:t>
      </w:r>
      <w:r w:rsidRPr="00D844C7">
        <w:rPr>
          <w:rFonts w:ascii="Arial" w:eastAsia="Calibri" w:hAnsi="Arial" w:cs="Arial"/>
          <w:i/>
          <w:strike/>
          <w:sz w:val="18"/>
          <w:szCs w:val="18"/>
          <w:lang w:val="en-GB"/>
        </w:rPr>
        <w:t>aquaculture establishment</w:t>
      </w:r>
      <w:r w:rsidRPr="00D844C7">
        <w:rPr>
          <w:rFonts w:ascii="Arial" w:eastAsia="Calibri" w:hAnsi="Arial" w:cs="Arial"/>
          <w:strike/>
          <w:sz w:val="18"/>
          <w:szCs w:val="18"/>
          <w:lang w:val="en-GB"/>
        </w:rPr>
        <w:t xml:space="preserve"> where </w:t>
      </w:r>
      <w:r w:rsidRPr="00D844C7">
        <w:rPr>
          <w:rFonts w:ascii="Arial" w:eastAsia="Calibri" w:hAnsi="Arial" w:cs="Arial"/>
          <w:i/>
          <w:strike/>
          <w:sz w:val="18"/>
          <w:szCs w:val="18"/>
          <w:lang w:val="en-GB"/>
        </w:rPr>
        <w:t>aquatic animal products</w:t>
      </w:r>
      <w:r w:rsidRPr="00D844C7">
        <w:rPr>
          <w:rFonts w:ascii="Arial" w:eastAsia="Calibri" w:hAnsi="Arial" w:cs="Arial"/>
          <w:strike/>
          <w:sz w:val="18"/>
          <w:szCs w:val="18"/>
          <w:lang w:val="en-GB"/>
        </w:rPr>
        <w:t xml:space="preserve"> and </w:t>
      </w:r>
      <w:r w:rsidRPr="00D844C7">
        <w:rPr>
          <w:rFonts w:ascii="Arial" w:eastAsia="Calibri" w:hAnsi="Arial" w:cs="Arial"/>
          <w:i/>
          <w:strike/>
          <w:sz w:val="18"/>
          <w:szCs w:val="18"/>
          <w:u w:val="double"/>
          <w:lang w:val="en-GB"/>
        </w:rPr>
        <w:t xml:space="preserve">aquatic animal </w:t>
      </w:r>
      <w:r w:rsidRPr="00D844C7">
        <w:rPr>
          <w:rFonts w:ascii="Arial" w:eastAsia="Calibri" w:hAnsi="Arial" w:cs="Arial"/>
          <w:iCs/>
          <w:strike/>
          <w:sz w:val="18"/>
          <w:szCs w:val="18"/>
          <w:u w:val="double"/>
          <w:lang w:val="en-GB"/>
        </w:rPr>
        <w:t>waste</w:t>
      </w:r>
      <w:r w:rsidRPr="00D844C7">
        <w:rPr>
          <w:rFonts w:ascii="Arial" w:eastAsia="Calibri" w:hAnsi="Arial" w:cs="Arial"/>
          <w:i/>
          <w:strike/>
          <w:sz w:val="18"/>
          <w:szCs w:val="18"/>
          <w:u w:val="double"/>
          <w:lang w:val="en-GB"/>
        </w:rPr>
        <w:t xml:space="preserve"> </w:t>
      </w:r>
      <w:proofErr w:type="spellStart"/>
      <w:r w:rsidRPr="00D844C7">
        <w:rPr>
          <w:rFonts w:ascii="Arial" w:eastAsia="Calibri" w:hAnsi="Arial" w:cs="Arial"/>
          <w:i/>
          <w:iCs/>
          <w:strike/>
          <w:sz w:val="18"/>
          <w:szCs w:val="18"/>
          <w:u w:val="double"/>
          <w:lang w:val="en-GB"/>
        </w:rPr>
        <w:t>waste</w:t>
      </w:r>
      <w:proofErr w:type="spellEnd"/>
      <w:r w:rsidRPr="00D844C7">
        <w:rPr>
          <w:rFonts w:ascii="Arial" w:eastAsia="Calibri" w:hAnsi="Arial" w:cs="Arial"/>
          <w:strike/>
          <w:sz w:val="18"/>
          <w:szCs w:val="18"/>
          <w:u w:val="double"/>
          <w:lang w:val="en-GB"/>
        </w:rPr>
        <w:t xml:space="preserve"> </w:t>
      </w:r>
      <w:r w:rsidRPr="00D844C7">
        <w:rPr>
          <w:rFonts w:ascii="Arial" w:eastAsia="Calibri" w:hAnsi="Arial" w:cs="Arial"/>
          <w:strike/>
          <w:sz w:val="18"/>
          <w:szCs w:val="18"/>
          <w:lang w:val="en-GB"/>
        </w:rPr>
        <w:t>are managed</w:t>
      </w:r>
      <w:r w:rsidRPr="00D844C7">
        <w:rPr>
          <w:rFonts w:ascii="Arial" w:eastAsia="Calibri" w:hAnsi="Arial" w:cs="Arial"/>
          <w:sz w:val="18"/>
          <w:szCs w:val="18"/>
          <w:lang w:val="en-GB"/>
        </w:rPr>
        <w:t xml:space="preserve"> from </w:t>
      </w:r>
      <w:r w:rsidRPr="00D844C7">
        <w:rPr>
          <w:rFonts w:ascii="Arial" w:eastAsia="Calibri" w:hAnsi="Arial" w:cs="Arial"/>
          <w:i/>
          <w:sz w:val="18"/>
          <w:szCs w:val="18"/>
          <w:lang w:val="en-GB"/>
        </w:rPr>
        <w:t>aquatic animal</w:t>
      </w:r>
      <w:r w:rsidRPr="00D844C7">
        <w:rPr>
          <w:rFonts w:ascii="Arial" w:eastAsia="Calibri" w:hAnsi="Arial" w:cs="Arial"/>
          <w:sz w:val="18"/>
          <w:szCs w:val="18"/>
          <w:lang w:val="en-GB"/>
        </w:rPr>
        <w:t xml:space="preserve"> populations to minimise identified </w:t>
      </w:r>
      <w:r w:rsidRPr="00D844C7">
        <w:rPr>
          <w:rFonts w:ascii="Arial" w:eastAsia="Calibri" w:hAnsi="Arial" w:cs="Arial"/>
          <w:i/>
          <w:iCs/>
          <w:sz w:val="18"/>
          <w:szCs w:val="18"/>
          <w:lang w:val="en-GB"/>
        </w:rPr>
        <w:t>disease</w:t>
      </w:r>
      <w:r w:rsidRPr="00D844C7">
        <w:rPr>
          <w:rFonts w:ascii="Arial" w:eastAsia="Calibri" w:hAnsi="Arial" w:cs="Arial"/>
          <w:sz w:val="18"/>
          <w:szCs w:val="18"/>
          <w:lang w:val="en-GB"/>
        </w:rPr>
        <w:t xml:space="preserve"> transmission </w:t>
      </w:r>
      <w:r w:rsidRPr="00D844C7">
        <w:rPr>
          <w:rFonts w:ascii="Arial" w:eastAsia="Calibri" w:hAnsi="Arial" w:cs="Arial"/>
          <w:i/>
          <w:sz w:val="18"/>
          <w:szCs w:val="18"/>
          <w:lang w:val="en-GB"/>
        </w:rPr>
        <w:t>risks</w:t>
      </w:r>
      <w:r w:rsidRPr="00D844C7">
        <w:rPr>
          <w:rFonts w:ascii="Arial" w:eastAsia="Calibri" w:hAnsi="Arial" w:cs="Arial"/>
          <w:sz w:val="18"/>
          <w:szCs w:val="18"/>
          <w:lang w:val="en-GB"/>
        </w:rPr>
        <w:t>;</w:t>
      </w:r>
    </w:p>
    <w:p w14:paraId="649270A7" w14:textId="77777777" w:rsidR="00D844C7" w:rsidRPr="00D844C7" w:rsidRDefault="00D844C7" w:rsidP="00D844C7">
      <w:pPr>
        <w:autoSpaceDE w:val="0"/>
        <w:autoSpaceDN w:val="0"/>
        <w:adjustRightInd w:val="0"/>
        <w:spacing w:after="240" w:line="240" w:lineRule="auto"/>
        <w:ind w:left="851" w:hanging="425"/>
        <w:jc w:val="both"/>
        <w:rPr>
          <w:rFonts w:ascii="Arial" w:eastAsia="Calibri" w:hAnsi="Arial" w:cs="Arial"/>
          <w:sz w:val="18"/>
          <w:szCs w:val="18"/>
          <w:lang w:val="en-GB"/>
        </w:rPr>
      </w:pPr>
      <w:r w:rsidRPr="00D844C7">
        <w:rPr>
          <w:rFonts w:ascii="Arial" w:eastAsia="Calibri" w:hAnsi="Arial" w:cs="Arial"/>
          <w:sz w:val="18"/>
          <w:szCs w:val="18"/>
          <w:lang w:val="en-GB"/>
        </w:rPr>
        <w:t>c)</w:t>
      </w:r>
      <w:r w:rsidRPr="00D844C7">
        <w:rPr>
          <w:rFonts w:ascii="Arial" w:eastAsia="Calibri" w:hAnsi="Arial" w:cs="Arial"/>
          <w:sz w:val="18"/>
          <w:szCs w:val="18"/>
          <w:lang w:val="en-GB"/>
        </w:rPr>
        <w:tab/>
      </w:r>
      <w:r w:rsidRPr="00D844C7">
        <w:rPr>
          <w:rFonts w:ascii="Arial" w:eastAsia="Calibri" w:hAnsi="Arial" w:cs="Arial"/>
          <w:strike/>
          <w:sz w:val="18"/>
          <w:szCs w:val="18"/>
          <w:lang w:val="en-GB"/>
        </w:rPr>
        <w:t>ensuring</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 xml:space="preserve">Ensure procedures </w:t>
      </w:r>
      <w:r w:rsidRPr="00D844C7">
        <w:rPr>
          <w:rFonts w:ascii="Arial" w:eastAsia="Calibri" w:hAnsi="Arial" w:cs="Arial"/>
          <w:strike/>
          <w:sz w:val="18"/>
          <w:szCs w:val="18"/>
          <w:lang w:val="en-GB"/>
        </w:rPr>
        <w:t>systems</w:t>
      </w:r>
      <w:r w:rsidRPr="00D844C7">
        <w:rPr>
          <w:rFonts w:ascii="Arial" w:eastAsia="Calibri" w:hAnsi="Arial" w:cs="Arial"/>
          <w:sz w:val="18"/>
          <w:szCs w:val="18"/>
          <w:lang w:val="en-GB"/>
        </w:rPr>
        <w:t xml:space="preserve"> are implemented for </w:t>
      </w:r>
      <w:r w:rsidRPr="00D844C7">
        <w:rPr>
          <w:rFonts w:ascii="Arial" w:eastAsia="SimSun" w:hAnsi="Arial" w:cs="Arial"/>
          <w:sz w:val="18"/>
          <w:szCs w:val="18"/>
          <w:lang w:val="en-GB" w:eastAsia="zh-CN"/>
        </w:rPr>
        <w:t xml:space="preserve">appropriate </w:t>
      </w:r>
      <w:r w:rsidRPr="00D844C7">
        <w:rPr>
          <w:rFonts w:ascii="Arial" w:eastAsia="Calibri" w:hAnsi="Arial" w:cs="Arial"/>
          <w:sz w:val="18"/>
          <w:szCs w:val="18"/>
          <w:lang w:val="en-GB"/>
        </w:rPr>
        <w:t xml:space="preserve">collection, treatment (inactivating </w:t>
      </w:r>
      <w:r w:rsidRPr="00D844C7">
        <w:rPr>
          <w:rFonts w:ascii="Arial" w:eastAsia="Calibri" w:hAnsi="Arial" w:cs="Arial"/>
          <w:i/>
          <w:sz w:val="18"/>
          <w:szCs w:val="18"/>
          <w:lang w:val="en-GB"/>
        </w:rPr>
        <w:t>pathogenic agents</w:t>
      </w:r>
      <w:r w:rsidRPr="00D844C7">
        <w:rPr>
          <w:rFonts w:ascii="Arial" w:eastAsia="Calibri" w:hAnsi="Arial" w:cs="Arial"/>
          <w:sz w:val="18"/>
          <w:szCs w:val="18"/>
          <w:lang w:val="en-GB"/>
        </w:rPr>
        <w:t xml:space="preserve">), transport, storage or disposal of </w:t>
      </w:r>
      <w:r w:rsidRPr="00D844C7">
        <w:rPr>
          <w:rFonts w:ascii="Arial" w:eastAsia="Calibri" w:hAnsi="Arial" w:cs="Arial"/>
          <w:i/>
          <w:sz w:val="18"/>
          <w:szCs w:val="18"/>
          <w:lang w:val="en-GB"/>
        </w:rPr>
        <w:t>aquatic animal products</w:t>
      </w:r>
      <w:r w:rsidRPr="00D844C7">
        <w:rPr>
          <w:rFonts w:ascii="Arial" w:eastAsia="Calibri" w:hAnsi="Arial" w:cs="Arial"/>
          <w:sz w:val="18"/>
          <w:szCs w:val="18"/>
          <w:lang w:val="en-GB"/>
        </w:rPr>
        <w:t xml:space="preserve"> and </w:t>
      </w:r>
      <w:r w:rsidRPr="00D844C7">
        <w:rPr>
          <w:rFonts w:ascii="Arial" w:eastAsia="Calibri" w:hAnsi="Arial" w:cs="Arial"/>
          <w:i/>
          <w:sz w:val="18"/>
          <w:szCs w:val="18"/>
          <w:u w:val="double"/>
          <w:lang w:val="en-GB"/>
        </w:rPr>
        <w:t xml:space="preserve">aquatic animal </w:t>
      </w:r>
      <w:r w:rsidRPr="00D844C7">
        <w:rPr>
          <w:rFonts w:ascii="Arial" w:eastAsia="Calibri" w:hAnsi="Arial" w:cs="Arial"/>
          <w:i/>
          <w:iCs/>
          <w:sz w:val="18"/>
          <w:szCs w:val="18"/>
          <w:u w:val="double"/>
          <w:lang w:val="en-GB"/>
        </w:rPr>
        <w:t xml:space="preserve">waste </w:t>
      </w:r>
      <w:proofErr w:type="spellStart"/>
      <w:r w:rsidRPr="00D844C7">
        <w:rPr>
          <w:rFonts w:ascii="Arial" w:eastAsia="Calibri" w:hAnsi="Arial" w:cs="Arial"/>
          <w:iCs/>
          <w:strike/>
          <w:sz w:val="18"/>
          <w:szCs w:val="18"/>
          <w:u w:val="double"/>
          <w:lang w:val="en-GB"/>
        </w:rPr>
        <w:t>waste</w:t>
      </w:r>
      <w:proofErr w:type="spellEnd"/>
      <w:r w:rsidRPr="00D844C7">
        <w:rPr>
          <w:rFonts w:ascii="Arial" w:eastAsia="Calibri" w:hAnsi="Arial" w:cs="Arial"/>
          <w:sz w:val="18"/>
          <w:szCs w:val="18"/>
          <w:lang w:val="en-GB"/>
        </w:rPr>
        <w:t xml:space="preserve"> to minimise </w:t>
      </w:r>
      <w:r w:rsidRPr="00D844C7">
        <w:rPr>
          <w:rFonts w:ascii="Arial" w:eastAsia="Calibri" w:hAnsi="Arial" w:cs="Arial"/>
          <w:sz w:val="18"/>
          <w:szCs w:val="18"/>
          <w:u w:val="double"/>
          <w:lang w:val="en-GB"/>
        </w:rPr>
        <w:t xml:space="preserve">identified </w:t>
      </w:r>
      <w:r w:rsidRPr="00D844C7">
        <w:rPr>
          <w:rFonts w:ascii="Arial" w:eastAsia="Calibri" w:hAnsi="Arial" w:cs="Arial"/>
          <w:i/>
          <w:iCs/>
          <w:sz w:val="18"/>
          <w:szCs w:val="18"/>
          <w:u w:val="double"/>
          <w:lang w:val="en-GB"/>
        </w:rPr>
        <w:t>disease</w:t>
      </w:r>
      <w:r w:rsidRPr="00D844C7">
        <w:rPr>
          <w:rFonts w:ascii="Arial" w:eastAsia="Calibri" w:hAnsi="Arial" w:cs="Arial"/>
          <w:sz w:val="18"/>
          <w:szCs w:val="18"/>
          <w:u w:val="double"/>
          <w:lang w:val="en-GB"/>
        </w:rPr>
        <w:t xml:space="preserve"> transmission </w:t>
      </w:r>
      <w:r w:rsidRPr="00D844C7">
        <w:rPr>
          <w:rFonts w:ascii="Arial" w:eastAsia="Calibri" w:hAnsi="Arial" w:cs="Arial"/>
          <w:i/>
          <w:sz w:val="18"/>
          <w:szCs w:val="18"/>
          <w:u w:val="double"/>
          <w:lang w:val="en-GB"/>
        </w:rPr>
        <w:t xml:space="preserve">risks </w:t>
      </w:r>
      <w:r w:rsidRPr="00D844C7">
        <w:rPr>
          <w:rFonts w:ascii="Arial" w:eastAsia="Calibri" w:hAnsi="Arial" w:cs="Arial"/>
          <w:strike/>
          <w:sz w:val="18"/>
          <w:szCs w:val="18"/>
          <w:lang w:val="en-GB"/>
        </w:rPr>
        <w:t xml:space="preserve">the </w:t>
      </w:r>
      <w:r w:rsidRPr="00D844C7">
        <w:rPr>
          <w:rFonts w:ascii="Arial" w:eastAsia="Calibri" w:hAnsi="Arial" w:cs="Arial"/>
          <w:i/>
          <w:strike/>
          <w:sz w:val="18"/>
          <w:szCs w:val="18"/>
          <w:lang w:val="en-GB"/>
        </w:rPr>
        <w:t>risks</w:t>
      </w:r>
      <w:r w:rsidRPr="00D844C7">
        <w:rPr>
          <w:rFonts w:ascii="Arial" w:eastAsia="Calibri" w:hAnsi="Arial" w:cs="Arial"/>
          <w:strike/>
          <w:sz w:val="18"/>
          <w:szCs w:val="18"/>
          <w:lang w:val="en-GB"/>
        </w:rPr>
        <w:t xml:space="preserve"> of transmitting </w:t>
      </w:r>
      <w:r w:rsidRPr="00D844C7">
        <w:rPr>
          <w:rFonts w:ascii="Arial" w:eastAsia="Calibri" w:hAnsi="Arial" w:cs="Arial"/>
          <w:i/>
          <w:strike/>
          <w:sz w:val="18"/>
          <w:szCs w:val="18"/>
          <w:lang w:val="en-GB"/>
        </w:rPr>
        <w:t>pathogenic agents</w:t>
      </w:r>
      <w:r w:rsidRPr="00D844C7">
        <w:rPr>
          <w:rFonts w:ascii="Arial" w:eastAsia="Calibri" w:hAnsi="Arial" w:cs="Arial"/>
          <w:sz w:val="18"/>
          <w:szCs w:val="18"/>
          <w:lang w:val="en-GB"/>
        </w:rPr>
        <w:t>.</w:t>
      </w:r>
    </w:p>
    <w:p w14:paraId="60F8AF4D" w14:textId="77777777" w:rsidR="00D844C7" w:rsidRPr="00D844C7" w:rsidRDefault="00D844C7" w:rsidP="00D844C7">
      <w:pPr>
        <w:spacing w:after="240" w:line="240" w:lineRule="auto"/>
        <w:ind w:left="426" w:hanging="426"/>
        <w:jc w:val="both"/>
        <w:rPr>
          <w:rFonts w:ascii="Arial" w:eastAsia="Calibri" w:hAnsi="Arial" w:cs="Arial"/>
          <w:color w:val="000000"/>
          <w:sz w:val="18"/>
          <w:szCs w:val="18"/>
          <w:lang w:val="en-GB"/>
        </w:rPr>
      </w:pPr>
      <w:r w:rsidRPr="00D844C7">
        <w:rPr>
          <w:rFonts w:ascii="Arial" w:eastAsia="Calibri" w:hAnsi="Arial" w:cs="Arial"/>
          <w:color w:val="000000"/>
          <w:sz w:val="18"/>
          <w:szCs w:val="18"/>
          <w:lang w:val="en-GB"/>
        </w:rPr>
        <w:t>3. </w:t>
      </w:r>
      <w:r w:rsidRPr="00D844C7">
        <w:rPr>
          <w:rFonts w:ascii="Arial" w:eastAsia="Calibri" w:hAnsi="Arial" w:cs="Arial"/>
          <w:color w:val="000000"/>
          <w:sz w:val="18"/>
          <w:szCs w:val="18"/>
          <w:lang w:val="en-GB"/>
        </w:rPr>
        <w:tab/>
      </w:r>
      <w:r w:rsidRPr="00D844C7">
        <w:rPr>
          <w:rFonts w:ascii="Arial" w:eastAsia="Calibri" w:hAnsi="Arial" w:cs="Arial"/>
          <w:color w:val="000000"/>
          <w:sz w:val="18"/>
          <w:szCs w:val="18"/>
          <w:u w:val="single"/>
          <w:lang w:val="en-GB"/>
        </w:rPr>
        <w:t>Water</w:t>
      </w:r>
    </w:p>
    <w:p w14:paraId="3F6A07BF" w14:textId="77777777" w:rsidR="00D844C7" w:rsidRPr="00D844C7" w:rsidRDefault="00D844C7" w:rsidP="00D844C7">
      <w:pPr>
        <w:spacing w:after="240" w:line="240" w:lineRule="auto"/>
        <w:ind w:left="426"/>
        <w:jc w:val="both"/>
        <w:rPr>
          <w:rFonts w:ascii="Arial" w:eastAsia="Calibri" w:hAnsi="Arial" w:cs="Arial"/>
          <w:color w:val="000000"/>
          <w:sz w:val="18"/>
          <w:szCs w:val="18"/>
          <w:lang w:val="en-GB"/>
        </w:rPr>
      </w:pPr>
      <w:r w:rsidRPr="00D844C7">
        <w:rPr>
          <w:rFonts w:ascii="Arial" w:eastAsia="Calibri" w:hAnsi="Arial" w:cs="Arial"/>
          <w:color w:val="000000"/>
          <w:sz w:val="18"/>
          <w:szCs w:val="18"/>
          <w:lang w:val="en-GB"/>
        </w:rPr>
        <w:t xml:space="preserve">Water </w:t>
      </w:r>
      <w:bookmarkStart w:id="7" w:name="_Hlk64733624"/>
      <w:r w:rsidRPr="00D844C7">
        <w:rPr>
          <w:rFonts w:ascii="Arial" w:eastAsia="Calibri" w:hAnsi="Arial" w:cs="Arial"/>
          <w:strike/>
          <w:color w:val="000000"/>
          <w:sz w:val="18"/>
          <w:szCs w:val="18"/>
          <w:highlight w:val="yellow"/>
          <w:lang w:val="en-GB"/>
        </w:rPr>
        <w:t xml:space="preserve">is an important asset that </w:t>
      </w:r>
      <w:r w:rsidRPr="00D844C7">
        <w:rPr>
          <w:rFonts w:ascii="Arial" w:eastAsia="Calibri" w:hAnsi="Arial" w:cs="Arial"/>
          <w:strike/>
          <w:sz w:val="18"/>
          <w:szCs w:val="18"/>
          <w:highlight w:val="yellow"/>
          <w:lang w:val="en-GB"/>
        </w:rPr>
        <w:t xml:space="preserve">supports productivity and </w:t>
      </w:r>
      <w:r w:rsidRPr="00D844C7">
        <w:rPr>
          <w:rFonts w:ascii="Arial" w:eastAsia="Calibri" w:hAnsi="Arial" w:cs="Arial"/>
          <w:i/>
          <w:strike/>
          <w:sz w:val="18"/>
          <w:szCs w:val="18"/>
          <w:highlight w:val="yellow"/>
          <w:lang w:val="en-GB"/>
        </w:rPr>
        <w:t>aquatic animal</w:t>
      </w:r>
      <w:r w:rsidRPr="00D844C7">
        <w:rPr>
          <w:rFonts w:ascii="Arial" w:eastAsia="Calibri" w:hAnsi="Arial" w:cs="Arial"/>
          <w:strike/>
          <w:sz w:val="18"/>
          <w:szCs w:val="18"/>
          <w:highlight w:val="yellow"/>
          <w:lang w:val="en-GB"/>
        </w:rPr>
        <w:t xml:space="preserve"> health but</w:t>
      </w:r>
      <w:r w:rsidRPr="00D844C7">
        <w:rPr>
          <w:rFonts w:ascii="Arial" w:eastAsia="Calibri" w:hAnsi="Arial" w:cs="Arial"/>
          <w:color w:val="000000"/>
          <w:sz w:val="18"/>
          <w:szCs w:val="18"/>
          <w:lang w:val="en-GB"/>
        </w:rPr>
        <w:t xml:space="preserve"> </w:t>
      </w:r>
      <w:bookmarkEnd w:id="7"/>
      <w:r w:rsidRPr="00D844C7">
        <w:rPr>
          <w:rFonts w:ascii="Arial" w:eastAsia="Calibri" w:hAnsi="Arial" w:cs="Arial"/>
          <w:color w:val="000000"/>
          <w:sz w:val="18"/>
          <w:szCs w:val="18"/>
          <w:lang w:val="en-GB"/>
        </w:rPr>
        <w:t xml:space="preserve">may present a </w:t>
      </w:r>
      <w:r w:rsidRPr="00D844C7">
        <w:rPr>
          <w:rFonts w:ascii="Arial" w:eastAsia="Calibri" w:hAnsi="Arial" w:cs="Arial"/>
          <w:i/>
          <w:color w:val="000000"/>
          <w:sz w:val="18"/>
          <w:szCs w:val="18"/>
          <w:lang w:val="en-GB"/>
        </w:rPr>
        <w:t>risk</w:t>
      </w:r>
      <w:r w:rsidRPr="00D844C7">
        <w:rPr>
          <w:rFonts w:ascii="Arial" w:eastAsia="Calibri" w:hAnsi="Arial" w:cs="Arial"/>
          <w:color w:val="000000"/>
          <w:sz w:val="18"/>
          <w:szCs w:val="18"/>
          <w:lang w:val="en-GB"/>
        </w:rPr>
        <w:t xml:space="preserve"> of </w:t>
      </w:r>
      <w:r w:rsidRPr="00D844C7">
        <w:rPr>
          <w:rFonts w:ascii="Arial" w:eastAsia="Calibri" w:hAnsi="Arial" w:cs="Arial"/>
          <w:color w:val="000000"/>
          <w:sz w:val="18"/>
          <w:szCs w:val="18"/>
          <w:u w:val="double"/>
          <w:lang w:val="en-GB"/>
        </w:rPr>
        <w:t>the</w:t>
      </w:r>
      <w:r w:rsidRPr="00D844C7">
        <w:rPr>
          <w:rFonts w:ascii="Arial" w:eastAsia="Calibri" w:hAnsi="Arial" w:cs="Arial"/>
          <w:color w:val="000000"/>
          <w:sz w:val="18"/>
          <w:szCs w:val="18"/>
          <w:lang w:val="en-GB"/>
        </w:rPr>
        <w:t xml:space="preserve"> </w:t>
      </w:r>
      <w:r w:rsidRPr="00D844C7">
        <w:rPr>
          <w:rFonts w:ascii="Arial" w:eastAsia="SimSun" w:hAnsi="Arial" w:cs="Arial"/>
          <w:color w:val="000000"/>
          <w:sz w:val="18"/>
          <w:szCs w:val="18"/>
          <w:lang w:val="en-GB" w:eastAsia="zh-CN"/>
        </w:rPr>
        <w:t>introduction</w:t>
      </w:r>
      <w:r w:rsidRPr="00D844C7">
        <w:rPr>
          <w:rFonts w:ascii="Arial" w:eastAsia="Calibri" w:hAnsi="Arial" w:cs="Arial"/>
          <w:color w:val="000000"/>
          <w:sz w:val="18"/>
          <w:szCs w:val="18"/>
          <w:lang w:val="en-GB"/>
        </w:rPr>
        <w:t xml:space="preserve"> of </w:t>
      </w:r>
      <w:r w:rsidRPr="00D844C7">
        <w:rPr>
          <w:rFonts w:ascii="Arial" w:eastAsia="Calibri" w:hAnsi="Arial" w:cs="Arial"/>
          <w:i/>
          <w:color w:val="000000"/>
          <w:sz w:val="18"/>
          <w:szCs w:val="18"/>
          <w:lang w:val="en-GB"/>
        </w:rPr>
        <w:t xml:space="preserve">pathogenic agents </w:t>
      </w:r>
      <w:r w:rsidRPr="00D844C7">
        <w:rPr>
          <w:rFonts w:ascii="Arial" w:eastAsia="Calibri" w:hAnsi="Arial" w:cs="Arial"/>
          <w:color w:val="000000"/>
          <w:sz w:val="18"/>
          <w:szCs w:val="18"/>
          <w:lang w:val="en-GB"/>
        </w:rPr>
        <w:t xml:space="preserve">into, </w:t>
      </w:r>
      <w:r w:rsidRPr="00D844C7">
        <w:rPr>
          <w:rFonts w:ascii="Arial" w:eastAsia="SimSun" w:hAnsi="Arial" w:cs="Arial"/>
          <w:color w:val="000000"/>
          <w:sz w:val="18"/>
          <w:szCs w:val="18"/>
          <w:lang w:val="en-GB" w:eastAsia="zh-CN"/>
        </w:rPr>
        <w:t xml:space="preserve">spread </w:t>
      </w:r>
      <w:r w:rsidRPr="00D844C7">
        <w:rPr>
          <w:rFonts w:ascii="Arial" w:eastAsia="Calibri" w:hAnsi="Arial" w:cs="Arial"/>
          <w:color w:val="000000"/>
          <w:sz w:val="18"/>
          <w:szCs w:val="18"/>
          <w:lang w:val="en-GB"/>
        </w:rPr>
        <w:t xml:space="preserve">within, and </w:t>
      </w:r>
      <w:r w:rsidRPr="00D844C7">
        <w:rPr>
          <w:rFonts w:ascii="Arial" w:eastAsia="SimSun" w:hAnsi="Arial" w:cs="Arial"/>
          <w:color w:val="000000"/>
          <w:sz w:val="18"/>
          <w:szCs w:val="18"/>
          <w:lang w:val="en-GB" w:eastAsia="zh-CN"/>
        </w:rPr>
        <w:t xml:space="preserve">release </w:t>
      </w:r>
      <w:r w:rsidRPr="00D844C7">
        <w:rPr>
          <w:rFonts w:ascii="Arial" w:eastAsia="Calibri" w:hAnsi="Arial" w:cs="Arial"/>
          <w:color w:val="000000"/>
          <w:sz w:val="18"/>
          <w:szCs w:val="18"/>
          <w:lang w:val="en-GB"/>
        </w:rPr>
        <w:t xml:space="preserve">from </w:t>
      </w:r>
      <w:r w:rsidRPr="00D844C7">
        <w:rPr>
          <w:rFonts w:ascii="Arial" w:eastAsia="Calibri" w:hAnsi="Arial" w:cs="Arial"/>
          <w:i/>
          <w:color w:val="000000"/>
          <w:sz w:val="18"/>
          <w:szCs w:val="18"/>
          <w:lang w:val="en-GB"/>
        </w:rPr>
        <w:t xml:space="preserve">aquaculture establishments. </w:t>
      </w:r>
      <w:r w:rsidRPr="00D844C7">
        <w:rPr>
          <w:rFonts w:ascii="Arial" w:eastAsia="Calibri" w:hAnsi="Arial" w:cs="Arial"/>
          <w:color w:val="000000"/>
          <w:sz w:val="18"/>
          <w:szCs w:val="18"/>
          <w:lang w:val="en-GB"/>
        </w:rPr>
        <w:t xml:space="preserve">The source of the water, and how it </w:t>
      </w:r>
      <w:r w:rsidRPr="00D844C7">
        <w:rPr>
          <w:rFonts w:ascii="Arial" w:eastAsia="Calibri" w:hAnsi="Arial" w:cs="Arial"/>
          <w:color w:val="000000"/>
          <w:sz w:val="18"/>
          <w:szCs w:val="18"/>
          <w:u w:val="double"/>
          <w:lang w:val="en-GB"/>
        </w:rPr>
        <w:t>may</w:t>
      </w:r>
      <w:r w:rsidRPr="00D844C7">
        <w:rPr>
          <w:rFonts w:ascii="Arial" w:eastAsia="Calibri" w:hAnsi="Arial" w:cs="Arial"/>
          <w:color w:val="000000"/>
          <w:sz w:val="18"/>
          <w:szCs w:val="18"/>
          <w:lang w:val="en-GB"/>
        </w:rPr>
        <w:t xml:space="preserve"> </w:t>
      </w:r>
      <w:proofErr w:type="spellStart"/>
      <w:proofErr w:type="gramStart"/>
      <w:r w:rsidRPr="00D844C7">
        <w:rPr>
          <w:rFonts w:ascii="Arial" w:eastAsia="Calibri" w:hAnsi="Arial" w:cs="Arial"/>
          <w:color w:val="000000"/>
          <w:sz w:val="18"/>
          <w:szCs w:val="18"/>
          <w:lang w:val="en-GB"/>
        </w:rPr>
        <w:t>provide</w:t>
      </w:r>
      <w:r w:rsidRPr="00D844C7">
        <w:rPr>
          <w:rFonts w:ascii="Arial" w:eastAsia="Calibri" w:hAnsi="Arial" w:cs="Arial"/>
          <w:strike/>
          <w:color w:val="000000"/>
          <w:sz w:val="18"/>
          <w:szCs w:val="18"/>
          <w:lang w:val="en-GB"/>
        </w:rPr>
        <w:t>s</w:t>
      </w:r>
      <w:proofErr w:type="spellEnd"/>
      <w:proofErr w:type="gramEnd"/>
      <w:r w:rsidRPr="00D844C7">
        <w:rPr>
          <w:rFonts w:ascii="Arial" w:eastAsia="Calibri" w:hAnsi="Arial" w:cs="Arial"/>
          <w:color w:val="000000"/>
          <w:sz w:val="18"/>
          <w:szCs w:val="18"/>
          <w:lang w:val="en-GB"/>
        </w:rPr>
        <w:t xml:space="preserve"> an epidemiological link between </w:t>
      </w:r>
      <w:r w:rsidRPr="00D844C7">
        <w:rPr>
          <w:rFonts w:ascii="Arial" w:eastAsia="Calibri" w:hAnsi="Arial" w:cs="Arial"/>
          <w:sz w:val="18"/>
          <w:szCs w:val="18"/>
          <w:lang w:val="en-GB"/>
        </w:rPr>
        <w:t xml:space="preserve">the </w:t>
      </w:r>
      <w:r w:rsidRPr="00D844C7">
        <w:rPr>
          <w:rFonts w:ascii="Arial" w:eastAsia="Calibri" w:hAnsi="Arial" w:cs="Arial"/>
          <w:i/>
          <w:sz w:val="18"/>
          <w:szCs w:val="18"/>
          <w:lang w:val="en-GB"/>
        </w:rPr>
        <w:t>aquaculture establishment</w:t>
      </w:r>
      <w:r w:rsidRPr="00D844C7">
        <w:rPr>
          <w:rFonts w:ascii="Arial" w:eastAsia="Calibri" w:hAnsi="Arial" w:cs="Arial"/>
          <w:sz w:val="18"/>
          <w:szCs w:val="18"/>
          <w:lang w:val="en-GB"/>
        </w:rPr>
        <w:t xml:space="preserve"> and other farmed or wild populations or processing plants, </w:t>
      </w:r>
      <w:r w:rsidRPr="00D844C7">
        <w:rPr>
          <w:rFonts w:ascii="Arial" w:eastAsia="Calibri" w:hAnsi="Arial" w:cs="Arial"/>
          <w:color w:val="000000"/>
          <w:sz w:val="18"/>
          <w:szCs w:val="18"/>
          <w:lang w:val="en-GB"/>
        </w:rPr>
        <w:t>should be identified and considered. Exposure to transport water and ballast water should be considered.</w:t>
      </w:r>
    </w:p>
    <w:p w14:paraId="61B7FE01" w14:textId="77777777" w:rsidR="00D844C7" w:rsidRPr="00D844C7" w:rsidRDefault="00D844C7" w:rsidP="00D844C7">
      <w:pPr>
        <w:spacing w:after="240" w:line="240" w:lineRule="auto"/>
        <w:ind w:left="426"/>
        <w:jc w:val="both"/>
        <w:rPr>
          <w:rFonts w:ascii="Arial" w:eastAsia="Calibri" w:hAnsi="Arial" w:cs="Arial"/>
          <w:color w:val="000000"/>
          <w:sz w:val="18"/>
          <w:szCs w:val="18"/>
          <w:lang w:val="en-GB"/>
        </w:rPr>
      </w:pPr>
      <w:r w:rsidRPr="00D844C7">
        <w:rPr>
          <w:rFonts w:ascii="Arial" w:eastAsia="Calibri" w:hAnsi="Arial" w:cs="Arial"/>
          <w:color w:val="000000"/>
          <w:sz w:val="18"/>
          <w:szCs w:val="18"/>
          <w:lang w:val="en-GB"/>
        </w:rPr>
        <w:t xml:space="preserve">The </w:t>
      </w:r>
      <w:r w:rsidRPr="00D844C7">
        <w:rPr>
          <w:rFonts w:ascii="Arial" w:eastAsia="Calibri" w:hAnsi="Arial" w:cs="Arial"/>
          <w:i/>
          <w:iCs/>
          <w:color w:val="000000"/>
          <w:sz w:val="18"/>
          <w:szCs w:val="18"/>
          <w:lang w:val="en-GB"/>
        </w:rPr>
        <w:t>risk</w:t>
      </w:r>
      <w:r w:rsidRPr="00D844C7">
        <w:rPr>
          <w:rFonts w:ascii="Arial" w:eastAsia="Calibri" w:hAnsi="Arial" w:cs="Arial"/>
          <w:color w:val="000000"/>
          <w:sz w:val="18"/>
          <w:szCs w:val="18"/>
          <w:lang w:val="en-GB"/>
        </w:rPr>
        <w:t xml:space="preserve"> of the </w:t>
      </w:r>
      <w:r w:rsidRPr="00D844C7">
        <w:rPr>
          <w:rFonts w:ascii="Arial" w:eastAsia="Calibri" w:hAnsi="Arial" w:cs="Arial"/>
          <w:i/>
          <w:iCs/>
          <w:color w:val="000000"/>
          <w:sz w:val="18"/>
          <w:szCs w:val="18"/>
          <w:lang w:val="en-GB"/>
        </w:rPr>
        <w:t xml:space="preserve">aquaculture establishment </w:t>
      </w:r>
      <w:r w:rsidRPr="00D844C7">
        <w:rPr>
          <w:rFonts w:ascii="Arial" w:eastAsia="Calibri" w:hAnsi="Arial" w:cs="Arial"/>
          <w:color w:val="000000"/>
          <w:sz w:val="18"/>
          <w:szCs w:val="18"/>
          <w:lang w:val="en-GB"/>
        </w:rPr>
        <w:t xml:space="preserve">being exposed to water containing </w:t>
      </w:r>
      <w:r w:rsidRPr="00D844C7">
        <w:rPr>
          <w:rFonts w:ascii="Arial" w:eastAsia="Calibri" w:hAnsi="Arial" w:cs="Arial"/>
          <w:i/>
          <w:iCs/>
          <w:color w:val="000000"/>
          <w:sz w:val="18"/>
          <w:szCs w:val="18"/>
          <w:lang w:val="en-GB"/>
        </w:rPr>
        <w:t xml:space="preserve">pathogenic agents </w:t>
      </w:r>
      <w:r w:rsidRPr="00D844C7">
        <w:rPr>
          <w:rFonts w:ascii="Arial" w:eastAsia="Calibri" w:hAnsi="Arial" w:cs="Arial"/>
          <w:color w:val="000000"/>
          <w:sz w:val="18"/>
          <w:szCs w:val="18"/>
          <w:lang w:val="en-GB"/>
        </w:rPr>
        <w:t xml:space="preserve">may be influenced by </w:t>
      </w:r>
      <w:r w:rsidRPr="00D844C7">
        <w:rPr>
          <w:rFonts w:ascii="Arial" w:eastAsia="SimSun" w:hAnsi="Arial" w:cs="Arial"/>
          <w:color w:val="000000"/>
          <w:sz w:val="18"/>
          <w:szCs w:val="18"/>
          <w:lang w:val="en-GB" w:eastAsia="zh-CN"/>
        </w:rPr>
        <w:t xml:space="preserve">the </w:t>
      </w:r>
      <w:r w:rsidRPr="00D844C7">
        <w:rPr>
          <w:rFonts w:ascii="Arial" w:eastAsia="Calibri" w:hAnsi="Arial" w:cs="Arial"/>
          <w:color w:val="000000"/>
          <w:sz w:val="18"/>
          <w:szCs w:val="18"/>
          <w:lang w:val="en-GB"/>
        </w:rPr>
        <w:t xml:space="preserve">category of </w:t>
      </w:r>
      <w:r w:rsidRPr="00D844C7">
        <w:rPr>
          <w:rFonts w:ascii="Arial" w:eastAsia="Calibri" w:hAnsi="Arial" w:cs="Arial"/>
          <w:i/>
          <w:iCs/>
          <w:color w:val="000000"/>
          <w:sz w:val="18"/>
          <w:szCs w:val="18"/>
          <w:lang w:val="en-GB"/>
        </w:rPr>
        <w:t>aquaculture</w:t>
      </w:r>
      <w:r w:rsidRPr="00D844C7">
        <w:rPr>
          <w:rFonts w:ascii="Arial" w:eastAsia="SimSun" w:hAnsi="Arial" w:cs="Arial"/>
          <w:i/>
          <w:iCs/>
          <w:color w:val="000000"/>
          <w:sz w:val="18"/>
          <w:szCs w:val="18"/>
          <w:lang w:val="en-GB" w:eastAsia="zh-CN"/>
        </w:rPr>
        <w:t xml:space="preserve"> </w:t>
      </w:r>
      <w:r w:rsidRPr="00D844C7">
        <w:rPr>
          <w:rFonts w:ascii="Arial" w:eastAsia="Calibri" w:hAnsi="Arial" w:cs="Arial"/>
          <w:color w:val="000000"/>
          <w:sz w:val="18"/>
          <w:szCs w:val="18"/>
          <w:lang w:val="en-GB"/>
        </w:rPr>
        <w:t xml:space="preserve">production system, the likelihood being higher for semi-open than </w:t>
      </w:r>
      <w:r w:rsidRPr="00D844C7">
        <w:rPr>
          <w:rFonts w:ascii="Arial" w:eastAsia="Calibri" w:hAnsi="Arial" w:cs="Arial"/>
          <w:color w:val="000000"/>
          <w:sz w:val="18"/>
          <w:szCs w:val="18"/>
          <w:u w:val="double"/>
          <w:lang w:val="en-GB"/>
        </w:rPr>
        <w:t>for</w:t>
      </w:r>
      <w:r w:rsidRPr="00D844C7">
        <w:rPr>
          <w:rFonts w:ascii="Arial" w:eastAsia="Calibri" w:hAnsi="Arial" w:cs="Arial"/>
          <w:color w:val="000000"/>
          <w:sz w:val="18"/>
          <w:szCs w:val="18"/>
          <w:lang w:val="en-GB"/>
        </w:rPr>
        <w:t xml:space="preserve"> </w:t>
      </w:r>
      <w:r w:rsidRPr="00D844C7">
        <w:rPr>
          <w:rFonts w:ascii="Arial" w:eastAsia="Calibri" w:hAnsi="Arial" w:cs="Arial"/>
          <w:color w:val="000000"/>
          <w:sz w:val="18"/>
          <w:szCs w:val="18"/>
          <w:u w:val="double"/>
          <w:lang w:val="en-GB"/>
        </w:rPr>
        <w:t>semi-closed and</w:t>
      </w:r>
      <w:r w:rsidRPr="00D844C7">
        <w:rPr>
          <w:rFonts w:ascii="Arial" w:eastAsia="Calibri" w:hAnsi="Arial" w:cs="Arial"/>
          <w:color w:val="000000"/>
          <w:sz w:val="18"/>
          <w:szCs w:val="18"/>
          <w:lang w:val="en-GB"/>
        </w:rPr>
        <w:t xml:space="preserve"> closed</w:t>
      </w:r>
      <w:r w:rsidRPr="00D844C7">
        <w:rPr>
          <w:rFonts w:ascii="Arial" w:eastAsia="SimSun" w:hAnsi="Arial" w:cs="Arial"/>
          <w:color w:val="000000"/>
          <w:sz w:val="18"/>
          <w:szCs w:val="18"/>
          <w:lang w:val="en-GB" w:eastAsia="zh-CN"/>
        </w:rPr>
        <w:t xml:space="preserve"> systems</w:t>
      </w:r>
      <w:r w:rsidRPr="00D844C7">
        <w:rPr>
          <w:rFonts w:ascii="Arial" w:eastAsia="Calibri" w:hAnsi="Arial" w:cs="Arial"/>
          <w:color w:val="000000"/>
          <w:sz w:val="18"/>
          <w:szCs w:val="18"/>
          <w:lang w:val="en-GB"/>
        </w:rPr>
        <w:t xml:space="preserve">. Any water that is flowing from </w:t>
      </w:r>
      <w:r w:rsidRPr="00D844C7">
        <w:rPr>
          <w:rFonts w:ascii="Arial" w:eastAsia="Calibri" w:hAnsi="Arial" w:cs="Arial"/>
          <w:i/>
          <w:iCs/>
          <w:color w:val="000000"/>
          <w:sz w:val="18"/>
          <w:szCs w:val="18"/>
          <w:lang w:val="en-GB"/>
        </w:rPr>
        <w:t xml:space="preserve">aquatic animals </w:t>
      </w:r>
      <w:r w:rsidRPr="00D844C7">
        <w:rPr>
          <w:rFonts w:ascii="Arial" w:eastAsia="Calibri" w:hAnsi="Arial" w:cs="Arial"/>
          <w:color w:val="000000"/>
          <w:sz w:val="18"/>
          <w:szCs w:val="18"/>
          <w:lang w:val="en-GB"/>
        </w:rPr>
        <w:t xml:space="preserve">with lower or unknown health status presents a potential </w:t>
      </w:r>
      <w:r w:rsidRPr="00D844C7">
        <w:rPr>
          <w:rFonts w:ascii="Arial" w:eastAsia="Calibri" w:hAnsi="Arial" w:cs="Arial"/>
          <w:i/>
          <w:iCs/>
          <w:color w:val="000000"/>
          <w:sz w:val="18"/>
          <w:szCs w:val="18"/>
          <w:lang w:val="en-GB"/>
        </w:rPr>
        <w:t>risk</w:t>
      </w:r>
      <w:r w:rsidRPr="00D844C7">
        <w:rPr>
          <w:rFonts w:ascii="Arial" w:eastAsia="Calibri" w:hAnsi="Arial" w:cs="Arial"/>
          <w:color w:val="000000"/>
          <w:sz w:val="18"/>
          <w:szCs w:val="18"/>
          <w:lang w:val="en-GB"/>
        </w:rPr>
        <w:t xml:space="preserve"> of transmitting </w:t>
      </w:r>
      <w:r w:rsidRPr="00D844C7">
        <w:rPr>
          <w:rFonts w:ascii="Arial" w:eastAsia="Calibri" w:hAnsi="Arial" w:cs="Arial"/>
          <w:i/>
          <w:iCs/>
          <w:color w:val="000000"/>
          <w:sz w:val="18"/>
          <w:szCs w:val="18"/>
          <w:lang w:val="en-GB"/>
        </w:rPr>
        <w:t>pathogenic agents</w:t>
      </w:r>
      <w:r w:rsidRPr="00D844C7">
        <w:rPr>
          <w:rFonts w:ascii="Arial" w:eastAsia="Calibri" w:hAnsi="Arial" w:cs="Arial"/>
          <w:color w:val="000000"/>
          <w:sz w:val="18"/>
          <w:szCs w:val="18"/>
          <w:lang w:val="en-GB"/>
        </w:rPr>
        <w:t xml:space="preserve"> to </w:t>
      </w:r>
      <w:r w:rsidRPr="00D844C7">
        <w:rPr>
          <w:rFonts w:ascii="Arial" w:eastAsia="Calibri" w:hAnsi="Arial" w:cs="Arial"/>
          <w:i/>
          <w:iCs/>
          <w:color w:val="000000"/>
          <w:sz w:val="18"/>
          <w:szCs w:val="18"/>
          <w:lang w:val="en-GB"/>
        </w:rPr>
        <w:t>aquatic animals</w:t>
      </w:r>
      <w:r w:rsidRPr="00D844C7">
        <w:rPr>
          <w:rFonts w:ascii="Arial" w:eastAsia="Calibri" w:hAnsi="Arial" w:cs="Arial"/>
          <w:color w:val="000000"/>
          <w:sz w:val="18"/>
          <w:szCs w:val="18"/>
          <w:lang w:val="en-GB"/>
        </w:rPr>
        <w:t xml:space="preserve"> of a higher health status.</w:t>
      </w:r>
    </w:p>
    <w:p w14:paraId="6A986179" w14:textId="77777777" w:rsidR="00D844C7" w:rsidRPr="00D844C7" w:rsidRDefault="00D844C7" w:rsidP="00D844C7">
      <w:pPr>
        <w:spacing w:after="240" w:line="240" w:lineRule="auto"/>
        <w:ind w:left="426"/>
        <w:jc w:val="both"/>
        <w:rPr>
          <w:rFonts w:ascii="Arial" w:eastAsia="Calibri" w:hAnsi="Arial" w:cs="Arial"/>
          <w:i/>
          <w:sz w:val="18"/>
          <w:szCs w:val="18"/>
          <w:lang w:val="en-GB"/>
        </w:rPr>
      </w:pPr>
      <w:r w:rsidRPr="00D844C7">
        <w:rPr>
          <w:rFonts w:ascii="Arial" w:eastAsia="Calibri" w:hAnsi="Arial" w:cs="Arial"/>
          <w:color w:val="000000"/>
          <w:sz w:val="18"/>
          <w:szCs w:val="18"/>
          <w:lang w:val="en-GB"/>
        </w:rPr>
        <w:t xml:space="preserve">The </w:t>
      </w:r>
      <w:r w:rsidRPr="00D844C7">
        <w:rPr>
          <w:rFonts w:ascii="Arial" w:eastAsia="Calibri" w:hAnsi="Arial" w:cs="Arial"/>
          <w:i/>
          <w:color w:val="000000"/>
          <w:sz w:val="18"/>
          <w:szCs w:val="18"/>
          <w:lang w:val="en-GB"/>
        </w:rPr>
        <w:t>risk</w:t>
      </w:r>
      <w:r w:rsidRPr="00D844C7">
        <w:rPr>
          <w:rFonts w:ascii="Arial" w:eastAsia="Calibri" w:hAnsi="Arial" w:cs="Arial"/>
          <w:color w:val="000000"/>
          <w:sz w:val="18"/>
          <w:szCs w:val="18"/>
          <w:lang w:val="en-GB"/>
        </w:rPr>
        <w:t xml:space="preserve"> of transmitting </w:t>
      </w:r>
      <w:r w:rsidRPr="00D844C7">
        <w:rPr>
          <w:rFonts w:ascii="Arial" w:eastAsia="Calibri" w:hAnsi="Arial" w:cs="Arial"/>
          <w:i/>
          <w:color w:val="000000"/>
          <w:sz w:val="18"/>
          <w:szCs w:val="18"/>
          <w:lang w:val="en-GB"/>
        </w:rPr>
        <w:t>pathogenic agents</w:t>
      </w:r>
      <w:r w:rsidRPr="00D844C7">
        <w:rPr>
          <w:rFonts w:ascii="Arial" w:eastAsia="Calibri" w:hAnsi="Arial" w:cs="Arial"/>
          <w:color w:val="000000"/>
          <w:sz w:val="18"/>
          <w:szCs w:val="18"/>
          <w:lang w:val="en-GB"/>
        </w:rPr>
        <w:t xml:space="preserve"> via </w:t>
      </w:r>
      <w:r w:rsidRPr="00D844C7">
        <w:rPr>
          <w:rFonts w:ascii="Arial" w:eastAsia="Calibri" w:hAnsi="Arial" w:cs="Arial"/>
          <w:iCs/>
          <w:color w:val="000000"/>
          <w:sz w:val="18"/>
          <w:szCs w:val="18"/>
          <w:lang w:val="en-GB"/>
        </w:rPr>
        <w:t>water</w:t>
      </w:r>
      <w:r w:rsidRPr="00D844C7">
        <w:rPr>
          <w:rFonts w:ascii="Arial" w:eastAsia="Calibri" w:hAnsi="Arial" w:cs="Arial"/>
          <w:color w:val="000000"/>
          <w:sz w:val="18"/>
          <w:szCs w:val="18"/>
          <w:lang w:val="en-GB"/>
        </w:rPr>
        <w:t xml:space="preserve"> </w:t>
      </w:r>
      <w:r w:rsidRPr="00D844C7">
        <w:rPr>
          <w:rFonts w:ascii="Arial" w:eastAsia="Calibri" w:hAnsi="Arial" w:cs="Arial"/>
          <w:sz w:val="18"/>
          <w:szCs w:val="18"/>
          <w:u w:val="double"/>
          <w:lang w:val="en-GB"/>
        </w:rPr>
        <w:t>should be assessed, and</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managed</w:t>
      </w:r>
      <w:r w:rsidRPr="00D844C7">
        <w:rPr>
          <w:rFonts w:ascii="Arial" w:eastAsia="Calibri" w:hAnsi="Arial" w:cs="Arial"/>
          <w:strike/>
          <w:sz w:val="18"/>
          <w:szCs w:val="18"/>
          <w:u w:val="double"/>
          <w:lang w:val="en-GB"/>
        </w:rPr>
        <w:t>; possible mitigation measures</w:t>
      </w:r>
      <w:r w:rsidRPr="00D844C7">
        <w:rPr>
          <w:rFonts w:ascii="Arial" w:eastAsia="Calibri" w:hAnsi="Arial" w:cs="Arial"/>
          <w:sz w:val="18"/>
          <w:szCs w:val="18"/>
          <w:u w:val="double"/>
          <w:lang w:val="en-GB"/>
        </w:rPr>
        <w:t xml:space="preserve"> </w:t>
      </w:r>
      <w:r w:rsidRPr="00D844C7">
        <w:rPr>
          <w:rFonts w:ascii="Arial" w:eastAsia="Calibri" w:hAnsi="Arial" w:cs="Arial"/>
          <w:strike/>
          <w:sz w:val="18"/>
          <w:szCs w:val="18"/>
          <w:u w:val="double"/>
          <w:lang w:val="en-GB"/>
        </w:rPr>
        <w:t>include the</w:t>
      </w:r>
      <w:r w:rsidRPr="00D844C7">
        <w:rPr>
          <w:rFonts w:ascii="Arial" w:eastAsia="Calibri" w:hAnsi="Arial" w:cs="Arial"/>
          <w:sz w:val="18"/>
          <w:szCs w:val="18"/>
          <w:u w:val="double"/>
          <w:lang w:val="en-GB"/>
        </w:rPr>
        <w:t xml:space="preserve"> giving consideration to the following mitigation measures</w:t>
      </w:r>
      <w:r w:rsidRPr="00D844C7">
        <w:rPr>
          <w:rFonts w:ascii="Arial" w:eastAsia="Calibri" w:hAnsi="Arial" w:cs="Arial"/>
          <w:color w:val="000000"/>
          <w:sz w:val="18"/>
          <w:szCs w:val="18"/>
          <w:lang w:val="en-GB"/>
        </w:rPr>
        <w:t xml:space="preserve"> </w:t>
      </w:r>
      <w:r w:rsidRPr="00D844C7">
        <w:rPr>
          <w:rFonts w:ascii="Arial" w:eastAsia="Calibri" w:hAnsi="Arial" w:cs="Arial"/>
          <w:strike/>
          <w:color w:val="000000"/>
          <w:sz w:val="18"/>
          <w:szCs w:val="18"/>
          <w:lang w:val="en-GB"/>
        </w:rPr>
        <w:t>can be managed by</w:t>
      </w:r>
      <w:r w:rsidRPr="00D844C7">
        <w:rPr>
          <w:rFonts w:ascii="Arial" w:eastAsia="Calibri" w:hAnsi="Arial" w:cs="Arial"/>
          <w:color w:val="000000"/>
          <w:sz w:val="18"/>
          <w:szCs w:val="18"/>
          <w:lang w:val="en-GB"/>
        </w:rPr>
        <w:t>:</w:t>
      </w:r>
    </w:p>
    <w:p w14:paraId="72E05B7C" w14:textId="77777777" w:rsidR="00D844C7" w:rsidRPr="00D844C7" w:rsidRDefault="00D844C7" w:rsidP="00D844C7">
      <w:pPr>
        <w:spacing w:after="240" w:line="240" w:lineRule="auto"/>
        <w:ind w:left="851" w:hanging="425"/>
        <w:jc w:val="both"/>
        <w:rPr>
          <w:rFonts w:ascii="Arial" w:eastAsia="Calibri" w:hAnsi="Arial" w:cs="Arial"/>
          <w:sz w:val="18"/>
          <w:szCs w:val="18"/>
          <w:lang w:val="en-GB"/>
        </w:rPr>
      </w:pPr>
      <w:r w:rsidRPr="00D844C7">
        <w:rPr>
          <w:rFonts w:ascii="Arial" w:eastAsia="Calibri" w:hAnsi="Arial" w:cs="Arial"/>
          <w:iCs/>
          <w:sz w:val="18"/>
          <w:szCs w:val="18"/>
          <w:lang w:val="en-GB"/>
        </w:rPr>
        <w:t>a)</w:t>
      </w:r>
      <w:r w:rsidRPr="00D844C7">
        <w:rPr>
          <w:rFonts w:ascii="Arial" w:eastAsia="Calibri" w:hAnsi="Arial" w:cs="Arial"/>
          <w:sz w:val="18"/>
          <w:szCs w:val="18"/>
          <w:lang w:val="en-GB"/>
        </w:rPr>
        <w:tab/>
        <w:t xml:space="preserve">Where possible, </w:t>
      </w:r>
      <w:r w:rsidRPr="00D844C7">
        <w:rPr>
          <w:rFonts w:ascii="Arial" w:eastAsia="Calibri" w:hAnsi="Arial" w:cs="Arial"/>
          <w:strike/>
          <w:sz w:val="18"/>
          <w:szCs w:val="18"/>
          <w:lang w:val="en-GB"/>
        </w:rPr>
        <w:t>choosing</w:t>
      </w:r>
      <w:r w:rsidRPr="00D844C7">
        <w:rPr>
          <w:rFonts w:ascii="Arial" w:eastAsia="Calibri" w:hAnsi="Arial" w:cs="Arial"/>
          <w:sz w:val="18"/>
          <w:szCs w:val="18"/>
          <w:lang w:val="en-GB"/>
        </w:rPr>
        <w:t xml:space="preserve"> </w:t>
      </w:r>
      <w:proofErr w:type="gramStart"/>
      <w:r w:rsidRPr="00D844C7">
        <w:rPr>
          <w:rFonts w:ascii="Arial" w:eastAsia="Calibri" w:hAnsi="Arial" w:cs="Arial"/>
          <w:sz w:val="18"/>
          <w:szCs w:val="18"/>
          <w:u w:val="double"/>
          <w:lang w:val="en-GB"/>
        </w:rPr>
        <w:t>choose</w:t>
      </w:r>
      <w:proofErr w:type="gramEnd"/>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a</w:t>
      </w:r>
      <w:r w:rsidRPr="00D844C7">
        <w:rPr>
          <w:rFonts w:ascii="Arial" w:eastAsia="Calibri" w:hAnsi="Arial" w:cs="Arial"/>
          <w:sz w:val="18"/>
          <w:szCs w:val="18"/>
          <w:lang w:val="en-GB"/>
        </w:rPr>
        <w:t xml:space="preserve"> water source that </w:t>
      </w:r>
      <w:r w:rsidRPr="00D844C7">
        <w:rPr>
          <w:rFonts w:ascii="Arial" w:eastAsia="Calibri" w:hAnsi="Arial" w:cs="Arial"/>
          <w:strike/>
          <w:sz w:val="18"/>
          <w:szCs w:val="18"/>
          <w:lang w:val="en-GB"/>
        </w:rPr>
        <w:t>are</w:t>
      </w:r>
      <w:r w:rsidRPr="00D844C7">
        <w:rPr>
          <w:rFonts w:ascii="Arial" w:eastAsia="Calibri" w:hAnsi="Arial" w:cs="Arial"/>
          <w:sz w:val="18"/>
          <w:szCs w:val="18"/>
          <w:lang w:val="en-GB"/>
        </w:rPr>
        <w:t xml:space="preserve"> </w:t>
      </w:r>
      <w:r w:rsidRPr="00D844C7">
        <w:rPr>
          <w:rFonts w:ascii="Arial" w:eastAsia="Calibri" w:hAnsi="Arial" w:cs="Arial"/>
          <w:iCs/>
          <w:sz w:val="18"/>
          <w:szCs w:val="18"/>
          <w:u w:val="double"/>
          <w:lang w:val="en-GB"/>
        </w:rPr>
        <w:t>is</w:t>
      </w:r>
      <w:r w:rsidRPr="00D844C7">
        <w:rPr>
          <w:rFonts w:ascii="Arial" w:eastAsia="Calibri" w:hAnsi="Arial" w:cs="Arial"/>
          <w:i/>
          <w:iCs/>
          <w:sz w:val="18"/>
          <w:szCs w:val="18"/>
          <w:lang w:val="en-GB"/>
        </w:rPr>
        <w:t xml:space="preserve"> </w:t>
      </w:r>
      <w:r w:rsidRPr="00D844C7">
        <w:rPr>
          <w:rFonts w:ascii="Arial" w:eastAsia="Calibri" w:hAnsi="Arial" w:cs="Arial"/>
          <w:sz w:val="18"/>
          <w:szCs w:val="18"/>
          <w:lang w:val="en-GB"/>
        </w:rPr>
        <w:t xml:space="preserve">entirely free of susceptible </w:t>
      </w:r>
      <w:r w:rsidRPr="00D844C7">
        <w:rPr>
          <w:rFonts w:ascii="Arial" w:eastAsia="Calibri" w:hAnsi="Arial" w:cs="Arial"/>
          <w:i/>
          <w:iCs/>
          <w:sz w:val="18"/>
          <w:szCs w:val="18"/>
          <w:lang w:val="en-GB"/>
        </w:rPr>
        <w:t>aquatic animal</w:t>
      </w:r>
      <w:r w:rsidRPr="00D844C7">
        <w:rPr>
          <w:rFonts w:ascii="Arial" w:eastAsia="Calibri" w:hAnsi="Arial" w:cs="Arial"/>
          <w:sz w:val="18"/>
          <w:szCs w:val="18"/>
          <w:lang w:val="en-GB"/>
        </w:rPr>
        <w:t xml:space="preserve"> populations and </w:t>
      </w:r>
      <w:r w:rsidRPr="00D844C7">
        <w:rPr>
          <w:rFonts w:ascii="Arial" w:eastAsia="Calibri" w:hAnsi="Arial" w:cs="Arial"/>
          <w:i/>
          <w:iCs/>
          <w:color w:val="000000"/>
          <w:sz w:val="18"/>
          <w:szCs w:val="18"/>
          <w:lang w:val="en-GB"/>
        </w:rPr>
        <w:t>pathogenic agents</w:t>
      </w:r>
      <w:r w:rsidRPr="00D844C7">
        <w:rPr>
          <w:rFonts w:ascii="Arial" w:eastAsia="SimSun" w:hAnsi="Arial" w:cs="Arial"/>
          <w:i/>
          <w:iCs/>
          <w:color w:val="000000"/>
          <w:sz w:val="18"/>
          <w:szCs w:val="18"/>
          <w:lang w:val="en-GB" w:eastAsia="zh-CN"/>
        </w:rPr>
        <w:t xml:space="preserve"> </w:t>
      </w:r>
      <w:r w:rsidRPr="00D844C7">
        <w:rPr>
          <w:rFonts w:ascii="Arial" w:eastAsia="Calibri" w:hAnsi="Arial" w:cs="Arial"/>
          <w:sz w:val="18"/>
          <w:szCs w:val="18"/>
          <w:lang w:val="en-GB"/>
        </w:rPr>
        <w:t xml:space="preserve">of concern. Such water sources may include saline or fresh groundwater, de-chlorinated municipal water, and artificial seawater. These water sources may be particularly suitable for </w:t>
      </w:r>
      <w:r w:rsidRPr="00D844C7">
        <w:rPr>
          <w:rFonts w:ascii="Arial" w:eastAsia="Calibri" w:hAnsi="Arial" w:cs="Arial"/>
          <w:strike/>
          <w:sz w:val="18"/>
          <w:szCs w:val="18"/>
          <w:highlight w:val="yellow"/>
          <w:lang w:val="en-GB"/>
        </w:rPr>
        <w:t>high health status</w:t>
      </w:r>
      <w:r w:rsidRPr="00D844C7">
        <w:rPr>
          <w:rFonts w:ascii="Arial" w:eastAsia="Calibri" w:hAnsi="Arial" w:cs="Arial"/>
          <w:sz w:val="18"/>
          <w:szCs w:val="18"/>
          <w:lang w:val="en-GB"/>
        </w:rPr>
        <w:t xml:space="preserve"> </w:t>
      </w:r>
      <w:r w:rsidRPr="00D844C7">
        <w:rPr>
          <w:rFonts w:ascii="Arial" w:eastAsia="Calibri" w:hAnsi="Arial" w:cs="Arial"/>
          <w:i/>
          <w:iCs/>
          <w:sz w:val="18"/>
          <w:szCs w:val="18"/>
          <w:lang w:val="en-GB"/>
        </w:rPr>
        <w:t>aquatic animals</w:t>
      </w:r>
      <w:r w:rsidRPr="00D844C7">
        <w:rPr>
          <w:rFonts w:ascii="Arial" w:eastAsia="Calibri" w:hAnsi="Arial" w:cs="Arial"/>
          <w:sz w:val="18"/>
          <w:szCs w:val="18"/>
          <w:lang w:val="en-GB"/>
        </w:rPr>
        <w:t xml:space="preserve"> </w:t>
      </w:r>
      <w:r w:rsidRPr="00D844C7">
        <w:rPr>
          <w:rFonts w:ascii="Arial" w:eastAsia="Calibri" w:hAnsi="Arial" w:cs="Arial"/>
          <w:sz w:val="18"/>
          <w:szCs w:val="18"/>
          <w:highlight w:val="yellow"/>
          <w:u w:val="double"/>
          <w:lang w:val="en-GB"/>
        </w:rPr>
        <w:t>with high health status,</w:t>
      </w:r>
      <w:r w:rsidRPr="00D844C7">
        <w:rPr>
          <w:rFonts w:ascii="Arial" w:eastAsia="Calibri" w:hAnsi="Arial" w:cs="Arial"/>
          <w:sz w:val="18"/>
          <w:szCs w:val="18"/>
          <w:lang w:val="en-GB"/>
        </w:rPr>
        <w:t xml:space="preserve"> such as </w:t>
      </w:r>
      <w:proofErr w:type="spellStart"/>
      <w:r w:rsidRPr="00D844C7">
        <w:rPr>
          <w:rFonts w:ascii="Arial" w:eastAsia="Calibri" w:hAnsi="Arial" w:cs="Arial"/>
          <w:sz w:val="18"/>
          <w:szCs w:val="18"/>
          <w:lang w:val="en-GB"/>
        </w:rPr>
        <w:t>broodstock</w:t>
      </w:r>
      <w:proofErr w:type="spellEnd"/>
      <w:r w:rsidRPr="00D844C7">
        <w:rPr>
          <w:rFonts w:ascii="Arial" w:eastAsia="Calibri" w:hAnsi="Arial" w:cs="Arial"/>
          <w:sz w:val="18"/>
          <w:szCs w:val="18"/>
          <w:lang w:val="en-GB"/>
        </w:rPr>
        <w:t>.</w:t>
      </w:r>
    </w:p>
    <w:p w14:paraId="24229FE8" w14:textId="77777777" w:rsidR="00D844C7" w:rsidRPr="00D844C7" w:rsidRDefault="00D844C7" w:rsidP="00D844C7">
      <w:pPr>
        <w:autoSpaceDE w:val="0"/>
        <w:autoSpaceDN w:val="0"/>
        <w:adjustRightInd w:val="0"/>
        <w:spacing w:after="240" w:line="240" w:lineRule="auto"/>
        <w:ind w:left="851" w:hanging="425"/>
        <w:jc w:val="both"/>
        <w:rPr>
          <w:rFonts w:ascii="Arial" w:eastAsia="Calibri" w:hAnsi="Arial" w:cs="Arial"/>
          <w:sz w:val="18"/>
          <w:szCs w:val="18"/>
          <w:lang w:val="en-GB"/>
        </w:rPr>
      </w:pPr>
      <w:r w:rsidRPr="00D844C7">
        <w:rPr>
          <w:rFonts w:ascii="Arial" w:eastAsia="Calibri" w:hAnsi="Arial" w:cs="Arial"/>
          <w:sz w:val="18"/>
          <w:szCs w:val="18"/>
          <w:lang w:val="en-GB"/>
        </w:rPr>
        <w:t>b)</w:t>
      </w:r>
      <w:r w:rsidRPr="00D844C7">
        <w:rPr>
          <w:rFonts w:ascii="Arial" w:eastAsia="Calibri" w:hAnsi="Arial" w:cs="Arial"/>
          <w:sz w:val="18"/>
          <w:szCs w:val="18"/>
          <w:lang w:val="en-GB"/>
        </w:rPr>
        <w:tab/>
      </w:r>
      <w:bookmarkStart w:id="8" w:name="_Hlk33452364"/>
      <w:r w:rsidRPr="00D844C7">
        <w:rPr>
          <w:rFonts w:ascii="Arial" w:eastAsia="Calibri" w:hAnsi="Arial" w:cs="Arial"/>
          <w:strike/>
          <w:sz w:val="18"/>
          <w:szCs w:val="18"/>
          <w:lang w:val="en-GB"/>
        </w:rPr>
        <w:t>Providing</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Provide</w:t>
      </w:r>
      <w:r w:rsidRPr="00D844C7">
        <w:rPr>
          <w:rFonts w:ascii="Arial" w:eastAsia="Calibri" w:hAnsi="Arial" w:cs="Arial"/>
          <w:sz w:val="18"/>
          <w:szCs w:val="18"/>
          <w:lang w:val="en-GB"/>
        </w:rPr>
        <w:t xml:space="preserve"> an appropriate level of screening, filtration or </w:t>
      </w:r>
      <w:r w:rsidRPr="00D844C7">
        <w:rPr>
          <w:rFonts w:ascii="Arial" w:eastAsia="Calibri" w:hAnsi="Arial" w:cs="Arial"/>
          <w:i/>
          <w:iCs/>
          <w:sz w:val="18"/>
          <w:szCs w:val="18"/>
          <w:lang w:val="en-GB"/>
        </w:rPr>
        <w:t>disinfection</w:t>
      </w:r>
      <w:r w:rsidRPr="00D844C7">
        <w:rPr>
          <w:rFonts w:ascii="Arial" w:eastAsia="Calibri" w:hAnsi="Arial" w:cs="Arial"/>
          <w:sz w:val="18"/>
          <w:szCs w:val="18"/>
          <w:lang w:val="en-GB"/>
        </w:rPr>
        <w:t xml:space="preserve"> (</w:t>
      </w:r>
      <w:r w:rsidRPr="00D844C7">
        <w:rPr>
          <w:rFonts w:ascii="Arial" w:eastAsia="Calibri" w:hAnsi="Arial" w:cs="Arial"/>
          <w:color w:val="000000"/>
          <w:sz w:val="18"/>
          <w:szCs w:val="18"/>
          <w:lang w:val="en-GB"/>
        </w:rPr>
        <w:t xml:space="preserve">in accordance with Chapter 4.3.) </w:t>
      </w:r>
      <w:r w:rsidRPr="00D844C7">
        <w:rPr>
          <w:rFonts w:ascii="Arial" w:eastAsia="Calibri" w:hAnsi="Arial" w:cs="Arial"/>
          <w:sz w:val="18"/>
          <w:szCs w:val="18"/>
          <w:lang w:val="en-GB"/>
        </w:rPr>
        <w:t xml:space="preserve">of water from sources that are likely to contain </w:t>
      </w:r>
      <w:r w:rsidRPr="00D844C7">
        <w:rPr>
          <w:rFonts w:ascii="Arial" w:eastAsia="Calibri" w:hAnsi="Arial" w:cs="Arial"/>
          <w:i/>
          <w:sz w:val="18"/>
          <w:szCs w:val="18"/>
          <w:lang w:val="en-GB"/>
        </w:rPr>
        <w:t>susceptible species</w:t>
      </w:r>
      <w:r w:rsidRPr="00D844C7">
        <w:rPr>
          <w:rFonts w:ascii="Arial" w:eastAsia="Calibri" w:hAnsi="Arial" w:cs="Arial"/>
          <w:sz w:val="18"/>
          <w:szCs w:val="18"/>
          <w:lang w:val="en-GB"/>
        </w:rPr>
        <w:t xml:space="preserve"> and </w:t>
      </w:r>
      <w:r w:rsidRPr="00D844C7">
        <w:rPr>
          <w:rFonts w:ascii="Arial" w:eastAsia="Calibri" w:hAnsi="Arial" w:cs="Arial"/>
          <w:sz w:val="18"/>
          <w:szCs w:val="18"/>
          <w:u w:val="double"/>
          <w:lang w:val="en-GB"/>
        </w:rPr>
        <w:t>which</w:t>
      </w:r>
      <w:r w:rsidRPr="00D844C7">
        <w:rPr>
          <w:rFonts w:ascii="Arial" w:eastAsia="Calibri" w:hAnsi="Arial" w:cs="Arial"/>
          <w:sz w:val="18"/>
          <w:szCs w:val="18"/>
          <w:lang w:val="en-GB"/>
        </w:rPr>
        <w:t xml:space="preserve"> may present a </w:t>
      </w:r>
      <w:r w:rsidRPr="00D844C7">
        <w:rPr>
          <w:rFonts w:ascii="Arial" w:eastAsia="Calibri" w:hAnsi="Arial" w:cs="Arial"/>
          <w:i/>
          <w:sz w:val="18"/>
          <w:szCs w:val="18"/>
          <w:lang w:val="en-GB"/>
        </w:rPr>
        <w:t>risk</w:t>
      </w:r>
      <w:r w:rsidRPr="00D844C7">
        <w:rPr>
          <w:rFonts w:ascii="Arial" w:eastAsia="Calibri" w:hAnsi="Arial" w:cs="Arial"/>
          <w:sz w:val="18"/>
          <w:szCs w:val="18"/>
          <w:lang w:val="en-GB"/>
        </w:rPr>
        <w:t xml:space="preserve"> of </w:t>
      </w:r>
      <w:r w:rsidRPr="00D844C7">
        <w:rPr>
          <w:rFonts w:ascii="Arial" w:eastAsia="Calibri" w:hAnsi="Arial" w:cs="Arial"/>
          <w:i/>
          <w:color w:val="000000"/>
          <w:sz w:val="18"/>
          <w:szCs w:val="18"/>
          <w:lang w:val="en-GB"/>
        </w:rPr>
        <w:t xml:space="preserve">pathogenic agent </w:t>
      </w:r>
      <w:r w:rsidRPr="00D844C7">
        <w:rPr>
          <w:rFonts w:ascii="Arial" w:eastAsia="Calibri" w:hAnsi="Arial" w:cs="Arial"/>
          <w:sz w:val="18"/>
          <w:szCs w:val="18"/>
          <w:lang w:val="en-GB"/>
        </w:rPr>
        <w:t xml:space="preserve">transmission (e.g. oceans, streams or lakes). The </w:t>
      </w:r>
      <w:r w:rsidRPr="00D844C7">
        <w:rPr>
          <w:rFonts w:ascii="Arial" w:eastAsia="Calibri" w:hAnsi="Arial" w:cs="Arial"/>
          <w:sz w:val="18"/>
          <w:szCs w:val="18"/>
          <w:u w:val="double"/>
          <w:lang w:val="en-GB"/>
        </w:rPr>
        <w:t>type and</w:t>
      </w:r>
      <w:r w:rsidRPr="00D844C7">
        <w:rPr>
          <w:rFonts w:ascii="Arial" w:eastAsia="Calibri" w:hAnsi="Arial" w:cs="Arial"/>
          <w:sz w:val="18"/>
          <w:szCs w:val="18"/>
          <w:lang w:val="en-GB"/>
        </w:rPr>
        <w:t xml:space="preserve"> level of treatment required will depend on the identified </w:t>
      </w:r>
      <w:r w:rsidRPr="00D844C7">
        <w:rPr>
          <w:rFonts w:ascii="Arial" w:eastAsia="Calibri" w:hAnsi="Arial" w:cs="Arial"/>
          <w:i/>
          <w:sz w:val="18"/>
          <w:szCs w:val="18"/>
          <w:lang w:val="en-GB"/>
        </w:rPr>
        <w:t>risks</w:t>
      </w:r>
      <w:r w:rsidRPr="00D844C7">
        <w:rPr>
          <w:rFonts w:ascii="Arial" w:eastAsia="Calibri" w:hAnsi="Arial" w:cs="Arial"/>
          <w:sz w:val="18"/>
          <w:szCs w:val="18"/>
          <w:lang w:val="en-GB"/>
        </w:rPr>
        <w:t xml:space="preserve">. </w:t>
      </w:r>
    </w:p>
    <w:bookmarkEnd w:id="8"/>
    <w:p w14:paraId="5F5D447F" w14:textId="77777777" w:rsidR="00D844C7" w:rsidRPr="00D844C7" w:rsidRDefault="00D844C7" w:rsidP="00D844C7">
      <w:pPr>
        <w:autoSpaceDE w:val="0"/>
        <w:autoSpaceDN w:val="0"/>
        <w:adjustRightInd w:val="0"/>
        <w:spacing w:after="240" w:line="240" w:lineRule="auto"/>
        <w:ind w:left="851" w:hanging="425"/>
        <w:jc w:val="both"/>
        <w:rPr>
          <w:rFonts w:ascii="Arial" w:eastAsia="Calibri" w:hAnsi="Arial" w:cs="Arial"/>
          <w:sz w:val="18"/>
          <w:szCs w:val="18"/>
          <w:u w:val="double"/>
          <w:lang w:val="en-GB"/>
        </w:rPr>
      </w:pPr>
      <w:r w:rsidRPr="00D844C7">
        <w:rPr>
          <w:rFonts w:ascii="Arial" w:eastAsia="Calibri" w:hAnsi="Arial" w:cs="Arial"/>
          <w:sz w:val="18"/>
          <w:szCs w:val="18"/>
          <w:u w:val="double"/>
          <w:lang w:val="en-GB"/>
        </w:rPr>
        <w:t>c)</w:t>
      </w:r>
      <w:r w:rsidRPr="00D844C7">
        <w:rPr>
          <w:rFonts w:ascii="Arial" w:eastAsia="Calibri" w:hAnsi="Arial" w:cs="Arial"/>
          <w:iCs/>
          <w:sz w:val="18"/>
          <w:szCs w:val="18"/>
          <w:lang w:val="en-GB"/>
        </w:rPr>
        <w:tab/>
      </w:r>
      <w:r w:rsidRPr="00D844C7">
        <w:rPr>
          <w:rFonts w:ascii="Arial" w:eastAsia="Calibri" w:hAnsi="Arial" w:cs="Arial"/>
          <w:iCs/>
          <w:sz w:val="18"/>
          <w:szCs w:val="18"/>
          <w:u w:val="double"/>
          <w:lang w:val="en-GB"/>
        </w:rPr>
        <w:t xml:space="preserve">Provide </w:t>
      </w:r>
      <w:r w:rsidRPr="00D844C7">
        <w:rPr>
          <w:rFonts w:ascii="Arial" w:eastAsia="Calibri" w:hAnsi="Arial" w:cs="Arial"/>
          <w:sz w:val="18"/>
          <w:szCs w:val="18"/>
          <w:u w:val="double"/>
          <w:lang w:val="en-GB"/>
        </w:rPr>
        <w:t xml:space="preserve">an appropriate level of filtration and </w:t>
      </w:r>
      <w:r w:rsidRPr="00D844C7">
        <w:rPr>
          <w:rFonts w:ascii="Arial" w:eastAsia="Calibri" w:hAnsi="Arial" w:cs="Arial"/>
          <w:i/>
          <w:iCs/>
          <w:sz w:val="18"/>
          <w:szCs w:val="18"/>
          <w:u w:val="double"/>
          <w:lang w:val="en-GB"/>
        </w:rPr>
        <w:t>disinfection</w:t>
      </w:r>
      <w:r w:rsidRPr="00D844C7">
        <w:rPr>
          <w:rFonts w:ascii="Arial" w:eastAsia="Calibri" w:hAnsi="Arial" w:cs="Arial"/>
          <w:sz w:val="18"/>
          <w:szCs w:val="18"/>
          <w:u w:val="double"/>
          <w:lang w:val="en-GB"/>
        </w:rPr>
        <w:t xml:space="preserve"> </w:t>
      </w:r>
      <w:r w:rsidRPr="00D844C7">
        <w:rPr>
          <w:rFonts w:ascii="Arial" w:eastAsia="Calibri" w:hAnsi="Arial" w:cs="Arial"/>
          <w:strike/>
          <w:sz w:val="18"/>
          <w:szCs w:val="18"/>
          <w:u w:val="double"/>
          <w:lang w:val="en-GB"/>
        </w:rPr>
        <w:t>or holding</w:t>
      </w:r>
      <w:r w:rsidRPr="00D844C7">
        <w:rPr>
          <w:rFonts w:ascii="Arial" w:eastAsia="Calibri" w:hAnsi="Arial" w:cs="Arial"/>
          <w:sz w:val="18"/>
          <w:szCs w:val="18"/>
          <w:u w:val="double"/>
          <w:lang w:val="en-GB"/>
        </w:rPr>
        <w:t xml:space="preserve"> (</w:t>
      </w:r>
      <w:r w:rsidRPr="00D844C7">
        <w:rPr>
          <w:rFonts w:ascii="Arial" w:eastAsia="Calibri" w:hAnsi="Arial" w:cs="Arial"/>
          <w:color w:val="000000"/>
          <w:sz w:val="18"/>
          <w:szCs w:val="18"/>
          <w:u w:val="double"/>
          <w:lang w:val="en-GB"/>
        </w:rPr>
        <w:t>in accordance with Chapter 4.3.)</w:t>
      </w:r>
      <w:r w:rsidRPr="00D844C7">
        <w:rPr>
          <w:rFonts w:ascii="Arial" w:eastAsia="Calibri" w:hAnsi="Arial" w:cs="Arial"/>
          <w:iCs/>
          <w:sz w:val="18"/>
          <w:szCs w:val="18"/>
          <w:u w:val="double"/>
          <w:lang w:val="en-GB"/>
        </w:rPr>
        <w:t xml:space="preserve"> of effluent water (and associated filtered waste) from </w:t>
      </w:r>
      <w:r w:rsidRPr="00D844C7">
        <w:rPr>
          <w:rFonts w:ascii="Arial" w:eastAsia="Calibri" w:hAnsi="Arial" w:cs="Arial"/>
          <w:i/>
          <w:sz w:val="18"/>
          <w:szCs w:val="18"/>
          <w:u w:val="double"/>
          <w:lang w:val="en-GB"/>
        </w:rPr>
        <w:t>aquaculture establishments</w:t>
      </w:r>
      <w:r w:rsidRPr="00D844C7">
        <w:rPr>
          <w:rFonts w:ascii="Arial" w:eastAsia="Calibri" w:hAnsi="Arial" w:cs="Arial"/>
          <w:iCs/>
          <w:sz w:val="18"/>
          <w:szCs w:val="18"/>
          <w:u w:val="double"/>
          <w:lang w:val="en-GB"/>
        </w:rPr>
        <w:t xml:space="preserve"> (or associated slaughterhouses or processing facilities) where it </w:t>
      </w:r>
      <w:r w:rsidRPr="00D844C7">
        <w:rPr>
          <w:rFonts w:ascii="Arial" w:eastAsia="Calibri" w:hAnsi="Arial" w:cs="Arial"/>
          <w:sz w:val="18"/>
          <w:szCs w:val="18"/>
          <w:u w:val="double"/>
          <w:lang w:val="en-GB"/>
        </w:rPr>
        <w:t xml:space="preserve">may present a </w:t>
      </w:r>
      <w:r w:rsidRPr="00D844C7">
        <w:rPr>
          <w:rFonts w:ascii="Arial" w:eastAsia="Calibri" w:hAnsi="Arial" w:cs="Arial"/>
          <w:i/>
          <w:sz w:val="18"/>
          <w:szCs w:val="18"/>
          <w:u w:val="double"/>
          <w:lang w:val="en-GB"/>
        </w:rPr>
        <w:t>risk</w:t>
      </w:r>
      <w:r w:rsidRPr="00D844C7">
        <w:rPr>
          <w:rFonts w:ascii="Arial" w:eastAsia="Calibri" w:hAnsi="Arial" w:cs="Arial"/>
          <w:sz w:val="18"/>
          <w:szCs w:val="18"/>
          <w:u w:val="double"/>
          <w:lang w:val="en-GB"/>
        </w:rPr>
        <w:t xml:space="preserve"> of </w:t>
      </w:r>
      <w:r w:rsidRPr="00D844C7">
        <w:rPr>
          <w:rFonts w:ascii="Arial" w:eastAsia="Calibri" w:hAnsi="Arial" w:cs="Arial"/>
          <w:i/>
          <w:color w:val="000000"/>
          <w:sz w:val="18"/>
          <w:szCs w:val="18"/>
          <w:u w:val="double"/>
          <w:lang w:val="en-GB"/>
        </w:rPr>
        <w:t xml:space="preserve">pathogenic agent </w:t>
      </w:r>
      <w:r w:rsidRPr="00D844C7">
        <w:rPr>
          <w:rFonts w:ascii="Arial" w:eastAsia="Calibri" w:hAnsi="Arial" w:cs="Arial"/>
          <w:sz w:val="18"/>
          <w:szCs w:val="18"/>
          <w:u w:val="double"/>
          <w:lang w:val="en-GB"/>
        </w:rPr>
        <w:t>transmission to</w:t>
      </w:r>
      <w:r w:rsidRPr="00D844C7">
        <w:rPr>
          <w:rFonts w:ascii="Arial" w:eastAsia="Calibri" w:hAnsi="Arial" w:cs="Arial"/>
          <w:iCs/>
          <w:sz w:val="18"/>
          <w:szCs w:val="18"/>
          <w:u w:val="double"/>
          <w:lang w:val="en-GB"/>
        </w:rPr>
        <w:t xml:space="preserve"> wild </w:t>
      </w:r>
      <w:r w:rsidRPr="00D844C7">
        <w:rPr>
          <w:rFonts w:ascii="Arial" w:eastAsia="Calibri" w:hAnsi="Arial" w:cs="Arial"/>
          <w:i/>
          <w:sz w:val="18"/>
          <w:szCs w:val="18"/>
          <w:u w:val="double"/>
          <w:lang w:val="en-GB"/>
        </w:rPr>
        <w:t>aquatic animals</w:t>
      </w:r>
      <w:r w:rsidRPr="00D844C7">
        <w:rPr>
          <w:rFonts w:ascii="Arial" w:eastAsia="Calibri" w:hAnsi="Arial" w:cs="Arial"/>
          <w:iCs/>
          <w:sz w:val="18"/>
          <w:szCs w:val="18"/>
          <w:u w:val="double"/>
          <w:lang w:val="en-GB"/>
        </w:rPr>
        <w:t xml:space="preserve"> or other </w:t>
      </w:r>
      <w:r w:rsidRPr="00D844C7">
        <w:rPr>
          <w:rFonts w:ascii="Arial" w:eastAsia="Calibri" w:hAnsi="Arial" w:cs="Arial"/>
          <w:i/>
          <w:sz w:val="18"/>
          <w:szCs w:val="18"/>
          <w:u w:val="double"/>
          <w:lang w:val="en-GB"/>
        </w:rPr>
        <w:t>aquaculture establishments</w:t>
      </w:r>
      <w:r w:rsidRPr="00D844C7">
        <w:rPr>
          <w:rFonts w:ascii="Arial" w:eastAsia="Calibri" w:hAnsi="Arial" w:cs="Arial"/>
          <w:iCs/>
          <w:sz w:val="18"/>
          <w:szCs w:val="18"/>
          <w:u w:val="double"/>
          <w:lang w:val="en-GB"/>
        </w:rPr>
        <w:t xml:space="preserve"> with</w:t>
      </w:r>
      <w:r w:rsidRPr="00D844C7">
        <w:rPr>
          <w:rFonts w:ascii="Arial" w:eastAsia="Calibri" w:hAnsi="Arial" w:cs="Arial"/>
          <w:i/>
          <w:sz w:val="18"/>
          <w:szCs w:val="18"/>
          <w:u w:val="double"/>
          <w:lang w:val="en-GB"/>
        </w:rPr>
        <w:t xml:space="preserve"> susceptible species</w:t>
      </w:r>
      <w:r w:rsidRPr="00D844C7">
        <w:rPr>
          <w:rFonts w:ascii="Arial" w:eastAsia="Calibri" w:hAnsi="Arial" w:cs="Arial"/>
          <w:color w:val="000000"/>
          <w:sz w:val="18"/>
          <w:szCs w:val="18"/>
          <w:u w:val="double"/>
          <w:lang w:val="en-GB"/>
        </w:rPr>
        <w:t xml:space="preserve">. </w:t>
      </w:r>
      <w:r w:rsidRPr="00D844C7">
        <w:rPr>
          <w:rFonts w:ascii="Arial" w:eastAsia="Calibri" w:hAnsi="Arial" w:cs="Arial"/>
          <w:sz w:val="18"/>
          <w:szCs w:val="18"/>
          <w:u w:val="double"/>
          <w:lang w:val="en-GB"/>
        </w:rPr>
        <w:t xml:space="preserve">The type and level of treatment required will depend on the identified </w:t>
      </w:r>
      <w:r w:rsidRPr="00D844C7">
        <w:rPr>
          <w:rFonts w:ascii="Arial" w:eastAsia="Calibri" w:hAnsi="Arial" w:cs="Arial"/>
          <w:i/>
          <w:sz w:val="18"/>
          <w:szCs w:val="18"/>
          <w:u w:val="double"/>
          <w:lang w:val="en-GB"/>
        </w:rPr>
        <w:t>risks</w:t>
      </w:r>
      <w:r w:rsidRPr="00D844C7">
        <w:rPr>
          <w:rFonts w:ascii="Arial" w:eastAsia="Calibri" w:hAnsi="Arial" w:cs="Arial"/>
          <w:sz w:val="18"/>
          <w:szCs w:val="18"/>
          <w:u w:val="double"/>
          <w:lang w:val="en-GB"/>
        </w:rPr>
        <w:t xml:space="preserve">. </w:t>
      </w:r>
    </w:p>
    <w:p w14:paraId="1819A557" w14:textId="77777777" w:rsidR="00D844C7" w:rsidRPr="00D844C7" w:rsidRDefault="00D844C7" w:rsidP="00D844C7">
      <w:pPr>
        <w:autoSpaceDE w:val="0"/>
        <w:autoSpaceDN w:val="0"/>
        <w:adjustRightInd w:val="0"/>
        <w:spacing w:after="240" w:line="240" w:lineRule="auto"/>
        <w:ind w:left="851" w:hanging="425"/>
        <w:jc w:val="both"/>
        <w:rPr>
          <w:rFonts w:ascii="Arial" w:eastAsia="Calibri" w:hAnsi="Arial" w:cs="Arial"/>
          <w:sz w:val="18"/>
          <w:szCs w:val="18"/>
          <w:lang w:val="en-GB"/>
        </w:rPr>
      </w:pPr>
      <w:r w:rsidRPr="00D844C7">
        <w:rPr>
          <w:rFonts w:ascii="Arial" w:eastAsia="Calibri" w:hAnsi="Arial" w:cs="Arial"/>
          <w:strike/>
          <w:sz w:val="18"/>
          <w:szCs w:val="18"/>
          <w:lang w:val="en-GB"/>
        </w:rPr>
        <w:t>c</w:t>
      </w:r>
      <w:r w:rsidRPr="00D844C7">
        <w:rPr>
          <w:rFonts w:ascii="Arial" w:eastAsia="Calibri" w:hAnsi="Arial" w:cs="Arial"/>
          <w:sz w:val="18"/>
          <w:szCs w:val="18"/>
          <w:u w:val="double"/>
          <w:lang w:val="en-GB"/>
        </w:rPr>
        <w:t>d)</w:t>
      </w:r>
      <w:r w:rsidRPr="00D844C7">
        <w:rPr>
          <w:rFonts w:ascii="Arial" w:eastAsia="Calibri" w:hAnsi="Arial" w:cs="Arial"/>
          <w:sz w:val="18"/>
          <w:szCs w:val="18"/>
          <w:lang w:val="en-GB"/>
        </w:rPr>
        <w:t xml:space="preserve"> </w:t>
      </w:r>
      <w:r w:rsidRPr="00D844C7">
        <w:rPr>
          <w:rFonts w:ascii="Arial" w:eastAsia="Calibri" w:hAnsi="Arial" w:cs="Arial"/>
          <w:sz w:val="18"/>
          <w:szCs w:val="18"/>
          <w:lang w:val="en-GB"/>
        </w:rPr>
        <w:tab/>
      </w:r>
      <w:r w:rsidRPr="00D844C7">
        <w:rPr>
          <w:rFonts w:ascii="Arial" w:eastAsia="Calibri" w:hAnsi="Arial" w:cs="Arial"/>
          <w:strike/>
          <w:sz w:val="18"/>
          <w:szCs w:val="18"/>
          <w:lang w:val="en-GB"/>
        </w:rPr>
        <w:t>Ensuring</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Ensure</w:t>
      </w:r>
      <w:r w:rsidRPr="00D844C7">
        <w:rPr>
          <w:rFonts w:ascii="Arial" w:eastAsia="Calibri" w:hAnsi="Arial" w:cs="Arial"/>
          <w:sz w:val="18"/>
          <w:szCs w:val="18"/>
          <w:lang w:val="en-GB"/>
        </w:rPr>
        <w:t xml:space="preserve"> the position of water intakes and outlets for semi-closed and closed </w:t>
      </w:r>
      <w:r w:rsidRPr="00D844C7">
        <w:rPr>
          <w:rFonts w:ascii="Arial" w:eastAsia="Calibri" w:hAnsi="Arial" w:cs="Arial"/>
          <w:i/>
          <w:sz w:val="18"/>
          <w:szCs w:val="18"/>
          <w:lang w:val="en-GB"/>
        </w:rPr>
        <w:t>aquaculture establishments</w:t>
      </w:r>
      <w:r w:rsidRPr="00D844C7">
        <w:rPr>
          <w:rFonts w:ascii="Arial" w:eastAsia="Calibri" w:hAnsi="Arial" w:cs="Arial"/>
          <w:sz w:val="18"/>
          <w:szCs w:val="18"/>
          <w:lang w:val="en-GB"/>
        </w:rPr>
        <w:t xml:space="preserve">, and the location of semi-open </w:t>
      </w:r>
      <w:r w:rsidRPr="00D844C7">
        <w:rPr>
          <w:rFonts w:ascii="Arial" w:eastAsia="Calibri" w:hAnsi="Arial" w:cs="Arial"/>
          <w:i/>
          <w:sz w:val="18"/>
          <w:szCs w:val="18"/>
          <w:lang w:val="en-GB"/>
        </w:rPr>
        <w:t>aquaculture establishments</w:t>
      </w:r>
      <w:r w:rsidRPr="00D844C7">
        <w:rPr>
          <w:rFonts w:ascii="Arial" w:eastAsia="Calibri" w:hAnsi="Arial" w:cs="Arial"/>
          <w:sz w:val="18"/>
          <w:szCs w:val="18"/>
          <w:lang w:val="en-GB"/>
        </w:rPr>
        <w:t>, minimises contamination from other farmed or wild populations or processing plants</w:t>
      </w:r>
      <w:r w:rsidRPr="00D844C7">
        <w:rPr>
          <w:rFonts w:ascii="Arial" w:eastAsia="Calibri" w:hAnsi="Arial" w:cs="Arial"/>
          <w:sz w:val="18"/>
          <w:szCs w:val="18"/>
          <w:u w:val="double"/>
          <w:lang w:val="en-GB"/>
        </w:rPr>
        <w:t>, taking into account factors such as distance and water currents</w:t>
      </w:r>
      <w:r w:rsidRPr="00D844C7">
        <w:rPr>
          <w:rFonts w:ascii="Arial" w:eastAsia="Calibri" w:hAnsi="Arial" w:cs="Arial"/>
          <w:sz w:val="18"/>
          <w:szCs w:val="18"/>
          <w:lang w:val="en-GB"/>
        </w:rPr>
        <w:t>.</w:t>
      </w:r>
    </w:p>
    <w:p w14:paraId="2AE8AEFB" w14:textId="77777777" w:rsidR="00D844C7" w:rsidRPr="00D844C7" w:rsidRDefault="00D844C7" w:rsidP="00D844C7">
      <w:pPr>
        <w:autoSpaceDE w:val="0"/>
        <w:autoSpaceDN w:val="0"/>
        <w:adjustRightInd w:val="0"/>
        <w:spacing w:after="240" w:line="240" w:lineRule="auto"/>
        <w:ind w:left="851" w:hanging="425"/>
        <w:jc w:val="both"/>
        <w:rPr>
          <w:rFonts w:ascii="Arial" w:eastAsia="Calibri" w:hAnsi="Arial" w:cs="Arial"/>
          <w:iCs/>
          <w:sz w:val="18"/>
          <w:szCs w:val="18"/>
          <w:u w:val="double"/>
          <w:lang w:val="en-GB"/>
        </w:rPr>
      </w:pPr>
      <w:r w:rsidRPr="00D844C7">
        <w:rPr>
          <w:rFonts w:ascii="Arial" w:eastAsia="Calibri" w:hAnsi="Arial" w:cs="Arial"/>
          <w:sz w:val="18"/>
          <w:szCs w:val="18"/>
          <w:u w:val="double"/>
          <w:lang w:val="en-GB"/>
        </w:rPr>
        <w:t>e)</w:t>
      </w:r>
      <w:r w:rsidRPr="00D844C7">
        <w:rPr>
          <w:rFonts w:ascii="Arial" w:eastAsia="Calibri" w:hAnsi="Arial" w:cs="Arial"/>
          <w:i/>
          <w:sz w:val="18"/>
          <w:szCs w:val="18"/>
          <w:lang w:val="en-GB"/>
        </w:rPr>
        <w:tab/>
      </w:r>
      <w:r w:rsidRPr="00D844C7">
        <w:rPr>
          <w:rFonts w:ascii="Arial" w:eastAsia="Calibri" w:hAnsi="Arial" w:cs="Arial"/>
          <w:iCs/>
          <w:sz w:val="18"/>
          <w:szCs w:val="18"/>
          <w:u w:val="double"/>
          <w:lang w:val="en-GB"/>
        </w:rPr>
        <w:t>The likelihood of ingress of contaminated water either through flooding from external sources or from defective infrastructure (e.g. leaking pipes, blocked drains, bund wall failure) should be assessed and appropriate management or infrastructure measures applied.</w:t>
      </w:r>
    </w:p>
    <w:p w14:paraId="3B8DABC0" w14:textId="77777777" w:rsidR="00D844C7" w:rsidRPr="00D844C7" w:rsidRDefault="00D844C7" w:rsidP="00D844C7">
      <w:pPr>
        <w:autoSpaceDE w:val="0"/>
        <w:autoSpaceDN w:val="0"/>
        <w:adjustRightInd w:val="0"/>
        <w:spacing w:after="240" w:line="240" w:lineRule="auto"/>
        <w:ind w:left="851" w:hanging="425"/>
        <w:jc w:val="both"/>
        <w:rPr>
          <w:rFonts w:ascii="Arial" w:eastAsia="Calibri" w:hAnsi="Arial" w:cs="Arial"/>
          <w:iCs/>
          <w:sz w:val="18"/>
          <w:szCs w:val="18"/>
          <w:u w:val="double"/>
          <w:lang w:val="en-GB"/>
        </w:rPr>
      </w:pPr>
      <w:r w:rsidRPr="00D844C7">
        <w:rPr>
          <w:rFonts w:ascii="Arial" w:eastAsia="Calibri" w:hAnsi="Arial" w:cs="Arial"/>
          <w:sz w:val="18"/>
          <w:szCs w:val="18"/>
          <w:u w:val="double"/>
          <w:lang w:val="en-GB"/>
        </w:rPr>
        <w:t>f</w:t>
      </w:r>
      <w:r w:rsidRPr="00D844C7">
        <w:rPr>
          <w:rFonts w:ascii="Arial" w:eastAsia="Calibri" w:hAnsi="Arial" w:cs="Arial"/>
          <w:iCs/>
          <w:sz w:val="18"/>
          <w:szCs w:val="18"/>
          <w:u w:val="double"/>
          <w:lang w:val="en-GB"/>
        </w:rPr>
        <w:t>)</w:t>
      </w:r>
      <w:r w:rsidRPr="00D844C7">
        <w:rPr>
          <w:rFonts w:ascii="Arial" w:eastAsia="Calibri" w:hAnsi="Arial" w:cs="Arial"/>
          <w:iCs/>
          <w:sz w:val="18"/>
          <w:szCs w:val="18"/>
          <w:lang w:val="en-GB"/>
        </w:rPr>
        <w:tab/>
      </w:r>
      <w:r w:rsidRPr="00D844C7">
        <w:rPr>
          <w:rFonts w:ascii="Arial" w:eastAsia="Calibri" w:hAnsi="Arial" w:cs="Arial"/>
          <w:iCs/>
          <w:sz w:val="18"/>
          <w:szCs w:val="18"/>
          <w:u w:val="double"/>
          <w:lang w:val="en-GB"/>
        </w:rPr>
        <w:t xml:space="preserve">Assess the </w:t>
      </w:r>
      <w:r w:rsidRPr="00D844C7">
        <w:rPr>
          <w:rFonts w:ascii="Arial" w:eastAsia="Calibri" w:hAnsi="Arial" w:cs="Arial"/>
          <w:i/>
          <w:sz w:val="18"/>
          <w:szCs w:val="18"/>
          <w:u w:val="double"/>
          <w:lang w:val="en-GB"/>
        </w:rPr>
        <w:t>risk</w:t>
      </w:r>
      <w:r w:rsidRPr="00D844C7">
        <w:rPr>
          <w:rFonts w:ascii="Arial" w:eastAsia="Calibri" w:hAnsi="Arial" w:cs="Arial"/>
          <w:iCs/>
          <w:sz w:val="18"/>
          <w:szCs w:val="18"/>
          <w:u w:val="double"/>
          <w:lang w:val="en-GB"/>
        </w:rPr>
        <w:t xml:space="preserve"> and establish procedures to treat and dispose of </w:t>
      </w:r>
      <w:proofErr w:type="gramStart"/>
      <w:r w:rsidRPr="00D844C7">
        <w:rPr>
          <w:rFonts w:ascii="Arial" w:eastAsia="Calibri" w:hAnsi="Arial" w:cs="Arial"/>
          <w:i/>
          <w:sz w:val="18"/>
          <w:szCs w:val="18"/>
          <w:u w:val="double"/>
          <w:lang w:val="en-GB"/>
        </w:rPr>
        <w:t>waste</w:t>
      </w:r>
      <w:r w:rsidRPr="00D844C7">
        <w:rPr>
          <w:rFonts w:ascii="Arial" w:eastAsia="Calibri" w:hAnsi="Arial" w:cs="Arial"/>
          <w:iCs/>
          <w:sz w:val="18"/>
          <w:szCs w:val="18"/>
          <w:u w:val="double"/>
          <w:lang w:val="en-GB"/>
        </w:rPr>
        <w:t xml:space="preserve"> water</w:t>
      </w:r>
      <w:proofErr w:type="gramEnd"/>
      <w:r w:rsidRPr="00D844C7">
        <w:rPr>
          <w:rFonts w:ascii="Arial" w:eastAsia="Calibri" w:hAnsi="Arial" w:cs="Arial"/>
          <w:iCs/>
          <w:sz w:val="18"/>
          <w:szCs w:val="18"/>
          <w:u w:val="double"/>
          <w:lang w:val="en-GB"/>
        </w:rPr>
        <w:t xml:space="preserve"> resulting from the transport of </w:t>
      </w:r>
      <w:r w:rsidRPr="00D844C7">
        <w:rPr>
          <w:rFonts w:ascii="Arial" w:eastAsia="Calibri" w:hAnsi="Arial" w:cs="Arial"/>
          <w:i/>
          <w:sz w:val="18"/>
          <w:szCs w:val="18"/>
          <w:u w:val="double"/>
          <w:lang w:val="en-GB"/>
        </w:rPr>
        <w:t>aquatic animals</w:t>
      </w:r>
      <w:r w:rsidRPr="00D844C7">
        <w:rPr>
          <w:rFonts w:ascii="Arial" w:eastAsia="Calibri" w:hAnsi="Arial" w:cs="Arial"/>
          <w:iCs/>
          <w:sz w:val="18"/>
          <w:szCs w:val="18"/>
          <w:u w:val="double"/>
          <w:lang w:val="en-GB"/>
        </w:rPr>
        <w:t>.</w:t>
      </w:r>
    </w:p>
    <w:p w14:paraId="4502B30D" w14:textId="77777777" w:rsidR="00D844C7" w:rsidRPr="00D844C7" w:rsidRDefault="00D844C7" w:rsidP="00D844C7">
      <w:pPr>
        <w:spacing w:after="240" w:line="240" w:lineRule="auto"/>
        <w:ind w:left="426" w:hanging="426"/>
        <w:jc w:val="both"/>
        <w:rPr>
          <w:rFonts w:ascii="Arial" w:eastAsia="Calibri" w:hAnsi="Arial" w:cs="Arial"/>
          <w:color w:val="000000"/>
          <w:sz w:val="18"/>
          <w:szCs w:val="18"/>
          <w:lang w:val="en-GB"/>
        </w:rPr>
      </w:pPr>
      <w:r w:rsidRPr="00D844C7">
        <w:rPr>
          <w:rFonts w:ascii="Arial" w:eastAsia="Calibri" w:hAnsi="Arial" w:cs="Arial"/>
          <w:color w:val="000000"/>
          <w:sz w:val="18"/>
          <w:szCs w:val="18"/>
          <w:lang w:val="en-GB"/>
        </w:rPr>
        <w:br w:type="page"/>
      </w:r>
    </w:p>
    <w:p w14:paraId="139BCC72" w14:textId="77777777" w:rsidR="00D844C7" w:rsidRPr="00D844C7" w:rsidRDefault="00D844C7" w:rsidP="00D844C7">
      <w:pPr>
        <w:spacing w:after="240" w:line="240" w:lineRule="auto"/>
        <w:ind w:left="426" w:hanging="426"/>
        <w:jc w:val="both"/>
        <w:rPr>
          <w:rFonts w:ascii="Arial" w:eastAsia="Calibri" w:hAnsi="Arial" w:cs="Arial"/>
          <w:color w:val="000000"/>
          <w:sz w:val="18"/>
          <w:szCs w:val="18"/>
          <w:lang w:val="en-GB"/>
        </w:rPr>
      </w:pPr>
      <w:r w:rsidRPr="00D844C7">
        <w:rPr>
          <w:rFonts w:ascii="Arial" w:eastAsia="Calibri" w:hAnsi="Arial" w:cs="Arial"/>
          <w:color w:val="000000"/>
          <w:sz w:val="18"/>
          <w:szCs w:val="18"/>
          <w:lang w:val="en-GB"/>
        </w:rPr>
        <w:lastRenderedPageBreak/>
        <w:t>4.</w:t>
      </w:r>
      <w:r w:rsidRPr="00D844C7">
        <w:rPr>
          <w:rFonts w:ascii="Arial" w:eastAsia="Calibri" w:hAnsi="Arial" w:cs="Arial"/>
          <w:color w:val="000000"/>
          <w:sz w:val="18"/>
          <w:szCs w:val="18"/>
          <w:lang w:val="en-GB"/>
        </w:rPr>
        <w:tab/>
      </w:r>
      <w:r w:rsidRPr="00D844C7">
        <w:rPr>
          <w:rFonts w:ascii="Arial" w:eastAsia="Calibri" w:hAnsi="Arial" w:cs="Arial"/>
          <w:color w:val="000000"/>
          <w:sz w:val="18"/>
          <w:szCs w:val="18"/>
          <w:u w:val="single"/>
          <w:lang w:val="en-GB"/>
        </w:rPr>
        <w:t>Feed</w:t>
      </w:r>
    </w:p>
    <w:p w14:paraId="5AFEF945" w14:textId="77777777" w:rsidR="00D844C7" w:rsidRPr="00D844C7" w:rsidRDefault="00D844C7" w:rsidP="00D844C7">
      <w:pPr>
        <w:spacing w:after="240" w:line="240" w:lineRule="auto"/>
        <w:ind w:left="426"/>
        <w:jc w:val="both"/>
        <w:rPr>
          <w:rFonts w:ascii="Arial" w:eastAsia="Calibri" w:hAnsi="Arial" w:cs="Arial"/>
          <w:color w:val="000000"/>
          <w:sz w:val="18"/>
          <w:szCs w:val="18"/>
          <w:lang w:val="en-GB"/>
        </w:rPr>
      </w:pPr>
      <w:r w:rsidRPr="00D844C7">
        <w:rPr>
          <w:rFonts w:ascii="Arial" w:eastAsia="Calibri" w:hAnsi="Arial" w:cs="Arial"/>
          <w:i/>
          <w:color w:val="000000"/>
          <w:sz w:val="18"/>
          <w:szCs w:val="18"/>
          <w:lang w:val="en-GB"/>
        </w:rPr>
        <w:t>Feed</w:t>
      </w:r>
      <w:r w:rsidRPr="00D844C7">
        <w:rPr>
          <w:rFonts w:ascii="Arial" w:eastAsia="Calibri" w:hAnsi="Arial" w:cs="Arial"/>
          <w:color w:val="000000"/>
          <w:sz w:val="18"/>
          <w:szCs w:val="18"/>
          <w:lang w:val="en-GB"/>
        </w:rPr>
        <w:t xml:space="preserve"> can be an important pathway for transmission of </w:t>
      </w:r>
      <w:r w:rsidRPr="00D844C7">
        <w:rPr>
          <w:rFonts w:ascii="Arial" w:eastAsia="Calibri" w:hAnsi="Arial" w:cs="Arial"/>
          <w:i/>
          <w:color w:val="000000"/>
          <w:sz w:val="18"/>
          <w:szCs w:val="18"/>
          <w:lang w:val="en-GB"/>
        </w:rPr>
        <w:t xml:space="preserve">pathogenic agents </w:t>
      </w:r>
      <w:r w:rsidRPr="00D844C7">
        <w:rPr>
          <w:rFonts w:ascii="Arial" w:eastAsia="Calibri" w:hAnsi="Arial" w:cs="Arial"/>
          <w:color w:val="000000"/>
          <w:sz w:val="18"/>
          <w:szCs w:val="18"/>
          <w:lang w:val="en-GB"/>
        </w:rPr>
        <w:t xml:space="preserve">to </w:t>
      </w:r>
      <w:r w:rsidRPr="00D844C7">
        <w:rPr>
          <w:rFonts w:ascii="Arial" w:eastAsia="Calibri" w:hAnsi="Arial" w:cs="Arial"/>
          <w:i/>
          <w:color w:val="000000"/>
          <w:sz w:val="18"/>
          <w:szCs w:val="18"/>
          <w:lang w:val="en-GB"/>
        </w:rPr>
        <w:t>aquatic animals</w:t>
      </w:r>
      <w:r w:rsidRPr="00D844C7">
        <w:rPr>
          <w:rFonts w:ascii="Arial" w:eastAsia="Calibri" w:hAnsi="Arial" w:cs="Arial"/>
          <w:color w:val="000000"/>
          <w:sz w:val="18"/>
          <w:szCs w:val="18"/>
          <w:lang w:val="en-GB"/>
        </w:rPr>
        <w:t xml:space="preserve">. </w:t>
      </w:r>
      <w:r w:rsidRPr="00D844C7">
        <w:rPr>
          <w:rFonts w:ascii="Arial" w:eastAsia="Calibri" w:hAnsi="Arial" w:cs="Arial"/>
          <w:i/>
          <w:iCs/>
          <w:sz w:val="18"/>
          <w:szCs w:val="18"/>
          <w:highlight w:val="yellow"/>
          <w:u w:val="double"/>
          <w:lang w:val="en-GB"/>
        </w:rPr>
        <w:t>Feed</w:t>
      </w:r>
      <w:r w:rsidRPr="00D844C7">
        <w:rPr>
          <w:rFonts w:ascii="Arial" w:eastAsia="Calibri" w:hAnsi="Arial" w:cs="Arial"/>
          <w:sz w:val="18"/>
          <w:szCs w:val="18"/>
          <w:highlight w:val="yellow"/>
          <w:u w:val="double"/>
          <w:lang w:val="en-GB"/>
        </w:rPr>
        <w:t xml:space="preserve"> manufactured from infected </w:t>
      </w:r>
      <w:r w:rsidRPr="00D844C7">
        <w:rPr>
          <w:rFonts w:ascii="Arial" w:eastAsia="Calibri" w:hAnsi="Arial" w:cs="Arial"/>
          <w:i/>
          <w:iCs/>
          <w:sz w:val="18"/>
          <w:szCs w:val="18"/>
          <w:highlight w:val="yellow"/>
          <w:u w:val="double"/>
          <w:lang w:val="en-GB"/>
        </w:rPr>
        <w:t>aquatic animals</w:t>
      </w:r>
      <w:r w:rsidRPr="00D844C7">
        <w:rPr>
          <w:rFonts w:ascii="Arial" w:eastAsia="Calibri" w:hAnsi="Arial" w:cs="Arial"/>
          <w:sz w:val="18"/>
          <w:szCs w:val="18"/>
          <w:highlight w:val="yellow"/>
          <w:u w:val="double"/>
          <w:lang w:val="en-GB"/>
        </w:rPr>
        <w:t xml:space="preserve"> may contain </w:t>
      </w:r>
      <w:r w:rsidRPr="00D844C7">
        <w:rPr>
          <w:rFonts w:ascii="Arial" w:eastAsia="Calibri" w:hAnsi="Arial" w:cs="Arial"/>
          <w:i/>
          <w:iCs/>
          <w:sz w:val="18"/>
          <w:szCs w:val="18"/>
          <w:highlight w:val="yellow"/>
          <w:u w:val="double"/>
          <w:lang w:val="en-GB"/>
        </w:rPr>
        <w:t>pathogenic agents</w:t>
      </w:r>
      <w:r w:rsidRPr="00D844C7">
        <w:rPr>
          <w:rFonts w:ascii="Arial" w:eastAsia="Calibri" w:hAnsi="Arial" w:cs="Arial"/>
          <w:sz w:val="18"/>
          <w:szCs w:val="18"/>
          <w:highlight w:val="yellow"/>
          <w:u w:val="double"/>
          <w:lang w:val="en-GB"/>
        </w:rPr>
        <w:t xml:space="preserve">, or become contaminated during harvest, transport, </w:t>
      </w:r>
      <w:proofErr w:type="gramStart"/>
      <w:r w:rsidRPr="00D844C7">
        <w:rPr>
          <w:rFonts w:ascii="Arial" w:eastAsia="Calibri" w:hAnsi="Arial" w:cs="Arial"/>
          <w:sz w:val="18"/>
          <w:szCs w:val="18"/>
          <w:highlight w:val="yellow"/>
          <w:u w:val="double"/>
          <w:lang w:val="en-GB"/>
        </w:rPr>
        <w:t>storage</w:t>
      </w:r>
      <w:proofErr w:type="gramEnd"/>
      <w:r w:rsidRPr="00D844C7">
        <w:rPr>
          <w:rFonts w:ascii="Arial" w:eastAsia="Calibri" w:hAnsi="Arial" w:cs="Arial"/>
          <w:sz w:val="18"/>
          <w:szCs w:val="18"/>
          <w:highlight w:val="yellow"/>
          <w:u w:val="double"/>
          <w:lang w:val="en-GB"/>
        </w:rPr>
        <w:t xml:space="preserve"> or processing.</w:t>
      </w:r>
      <w:r w:rsidRPr="00D844C7">
        <w:rPr>
          <w:rFonts w:ascii="Arial" w:eastAsia="Calibri" w:hAnsi="Arial" w:cs="Arial"/>
          <w:sz w:val="18"/>
          <w:szCs w:val="18"/>
          <w:lang w:val="en-GB"/>
        </w:rPr>
        <w:t xml:space="preserve"> </w:t>
      </w:r>
      <w:r w:rsidRPr="00D844C7">
        <w:rPr>
          <w:rFonts w:ascii="Arial" w:eastAsia="Calibri" w:hAnsi="Arial" w:cs="Arial"/>
          <w:i/>
          <w:strike/>
          <w:color w:val="000000"/>
          <w:sz w:val="18"/>
          <w:szCs w:val="18"/>
          <w:highlight w:val="yellow"/>
          <w:lang w:val="en-GB"/>
        </w:rPr>
        <w:t>Feed</w:t>
      </w:r>
      <w:r w:rsidRPr="00D844C7">
        <w:rPr>
          <w:rFonts w:ascii="Arial" w:eastAsia="Calibri" w:hAnsi="Arial" w:cs="Arial"/>
          <w:strike/>
          <w:color w:val="000000"/>
          <w:sz w:val="18"/>
          <w:szCs w:val="18"/>
          <w:highlight w:val="yellow"/>
          <w:lang w:val="en-GB"/>
        </w:rPr>
        <w:t xml:space="preserve"> may be initially infected with </w:t>
      </w:r>
      <w:r w:rsidRPr="00D844C7">
        <w:rPr>
          <w:rFonts w:ascii="Arial" w:eastAsia="Calibri" w:hAnsi="Arial" w:cs="Arial"/>
          <w:strike/>
          <w:color w:val="000000"/>
          <w:sz w:val="18"/>
          <w:szCs w:val="18"/>
          <w:highlight w:val="yellow"/>
          <w:u w:val="double"/>
          <w:lang w:val="en-GB"/>
        </w:rPr>
        <w:t>contain</w:t>
      </w:r>
      <w:r w:rsidRPr="00D844C7">
        <w:rPr>
          <w:rFonts w:ascii="Arial" w:eastAsia="Calibri" w:hAnsi="Arial" w:cs="Arial"/>
          <w:strike/>
          <w:color w:val="000000"/>
          <w:sz w:val="18"/>
          <w:szCs w:val="18"/>
          <w:highlight w:val="yellow"/>
          <w:lang w:val="en-GB"/>
        </w:rPr>
        <w:t xml:space="preserve"> </w:t>
      </w:r>
      <w:r w:rsidRPr="00D844C7">
        <w:rPr>
          <w:rFonts w:ascii="Arial" w:eastAsia="Calibri" w:hAnsi="Arial" w:cs="Arial"/>
          <w:i/>
          <w:strike/>
          <w:color w:val="000000"/>
          <w:sz w:val="18"/>
          <w:szCs w:val="18"/>
          <w:highlight w:val="yellow"/>
          <w:lang w:val="en-GB"/>
        </w:rPr>
        <w:t xml:space="preserve">pathogenic agents </w:t>
      </w:r>
      <w:r w:rsidRPr="00D844C7">
        <w:rPr>
          <w:rFonts w:ascii="Arial" w:eastAsia="Calibri" w:hAnsi="Arial" w:cs="Arial"/>
          <w:strike/>
          <w:color w:val="000000"/>
          <w:sz w:val="18"/>
          <w:szCs w:val="18"/>
          <w:highlight w:val="yellow"/>
          <w:lang w:val="en-GB"/>
        </w:rPr>
        <w:t>or</w:t>
      </w:r>
      <w:r w:rsidRPr="00D844C7">
        <w:rPr>
          <w:rFonts w:ascii="Arial" w:eastAsia="Calibri" w:hAnsi="Arial" w:cs="Arial"/>
          <w:i/>
          <w:strike/>
          <w:color w:val="000000"/>
          <w:sz w:val="18"/>
          <w:szCs w:val="18"/>
          <w:highlight w:val="yellow"/>
          <w:lang w:val="en-GB"/>
        </w:rPr>
        <w:t xml:space="preserve"> </w:t>
      </w:r>
      <w:r w:rsidRPr="00D844C7">
        <w:rPr>
          <w:rFonts w:ascii="Arial" w:eastAsia="Calibri" w:hAnsi="Arial" w:cs="Arial"/>
          <w:iCs/>
          <w:strike/>
          <w:color w:val="000000"/>
          <w:sz w:val="18"/>
          <w:szCs w:val="18"/>
          <w:highlight w:val="yellow"/>
          <w:u w:val="double"/>
          <w:lang w:val="en-GB"/>
        </w:rPr>
        <w:t>become</w:t>
      </w:r>
      <w:r w:rsidRPr="00D844C7">
        <w:rPr>
          <w:rFonts w:ascii="Arial" w:eastAsia="Calibri" w:hAnsi="Arial" w:cs="Arial"/>
          <w:iCs/>
          <w:strike/>
          <w:color w:val="000000"/>
          <w:sz w:val="18"/>
          <w:szCs w:val="18"/>
          <w:highlight w:val="yellow"/>
          <w:lang w:val="en-GB"/>
        </w:rPr>
        <w:t xml:space="preserve"> </w:t>
      </w:r>
      <w:r w:rsidRPr="00D844C7">
        <w:rPr>
          <w:rFonts w:ascii="Arial" w:eastAsia="Calibri" w:hAnsi="Arial" w:cs="Arial"/>
          <w:strike/>
          <w:color w:val="000000"/>
          <w:sz w:val="18"/>
          <w:szCs w:val="18"/>
          <w:highlight w:val="yellow"/>
          <w:lang w:val="en-GB"/>
        </w:rPr>
        <w:t xml:space="preserve">contaminated during harvest, transport, </w:t>
      </w:r>
      <w:proofErr w:type="gramStart"/>
      <w:r w:rsidRPr="00D844C7">
        <w:rPr>
          <w:rFonts w:ascii="Arial" w:eastAsia="Calibri" w:hAnsi="Arial" w:cs="Arial"/>
          <w:strike/>
          <w:color w:val="000000"/>
          <w:sz w:val="18"/>
          <w:szCs w:val="18"/>
          <w:highlight w:val="yellow"/>
          <w:lang w:val="en-GB"/>
        </w:rPr>
        <w:t>storage</w:t>
      </w:r>
      <w:proofErr w:type="gramEnd"/>
      <w:r w:rsidRPr="00D844C7">
        <w:rPr>
          <w:rFonts w:ascii="Arial" w:eastAsia="Calibri" w:hAnsi="Arial" w:cs="Arial"/>
          <w:strike/>
          <w:color w:val="000000"/>
          <w:sz w:val="18"/>
          <w:szCs w:val="18"/>
          <w:highlight w:val="yellow"/>
          <w:lang w:val="en-GB"/>
        </w:rPr>
        <w:t xml:space="preserve"> and processing of </w:t>
      </w:r>
      <w:r w:rsidRPr="00D844C7">
        <w:rPr>
          <w:rFonts w:ascii="Arial" w:eastAsia="Calibri" w:hAnsi="Arial" w:cs="Arial"/>
          <w:i/>
          <w:iCs/>
          <w:strike/>
          <w:color w:val="000000"/>
          <w:sz w:val="18"/>
          <w:szCs w:val="18"/>
          <w:highlight w:val="yellow"/>
          <w:lang w:val="en-GB"/>
        </w:rPr>
        <w:t>commodities</w:t>
      </w:r>
      <w:r w:rsidRPr="00D844C7">
        <w:rPr>
          <w:rFonts w:ascii="Arial" w:eastAsia="Calibri" w:hAnsi="Arial" w:cs="Arial"/>
          <w:strike/>
          <w:color w:val="000000"/>
          <w:sz w:val="18"/>
          <w:szCs w:val="18"/>
          <w:highlight w:val="yellow"/>
          <w:lang w:val="en-GB"/>
        </w:rPr>
        <w:t xml:space="preserve"> used as </w:t>
      </w:r>
      <w:r w:rsidRPr="00D844C7">
        <w:rPr>
          <w:rFonts w:ascii="Arial" w:eastAsia="Calibri" w:hAnsi="Arial" w:cs="Arial"/>
          <w:i/>
          <w:iCs/>
          <w:strike/>
          <w:color w:val="000000"/>
          <w:sz w:val="18"/>
          <w:szCs w:val="18"/>
          <w:highlight w:val="yellow"/>
          <w:lang w:val="en-GB"/>
        </w:rPr>
        <w:t>feed</w:t>
      </w:r>
      <w:r w:rsidRPr="00D844C7">
        <w:rPr>
          <w:rFonts w:ascii="Arial" w:eastAsia="Calibri" w:hAnsi="Arial" w:cs="Arial"/>
          <w:strike/>
          <w:color w:val="000000"/>
          <w:sz w:val="18"/>
          <w:szCs w:val="18"/>
          <w:highlight w:val="yellow"/>
          <w:lang w:val="en-GB"/>
        </w:rPr>
        <w:t xml:space="preserve"> </w:t>
      </w:r>
      <w:r w:rsidRPr="00D844C7">
        <w:rPr>
          <w:rFonts w:ascii="Arial" w:eastAsia="Calibri" w:hAnsi="Arial" w:cs="Arial"/>
          <w:i/>
          <w:iCs/>
          <w:strike/>
          <w:color w:val="000000"/>
          <w:sz w:val="18"/>
          <w:szCs w:val="18"/>
          <w:highlight w:val="yellow"/>
          <w:lang w:val="en-GB"/>
        </w:rPr>
        <w:t>ingredients</w:t>
      </w:r>
      <w:r w:rsidRPr="00D844C7">
        <w:rPr>
          <w:rFonts w:ascii="Arial" w:eastAsia="Calibri" w:hAnsi="Arial" w:cs="Arial"/>
          <w:strike/>
          <w:color w:val="000000"/>
          <w:sz w:val="18"/>
          <w:szCs w:val="18"/>
          <w:highlight w:val="yellow"/>
          <w:lang w:val="en-GB"/>
        </w:rPr>
        <w:t>.</w:t>
      </w:r>
      <w:r w:rsidRPr="00D844C7">
        <w:rPr>
          <w:rFonts w:ascii="Arial" w:eastAsia="Calibri" w:hAnsi="Arial" w:cs="Arial"/>
          <w:color w:val="000000"/>
          <w:sz w:val="18"/>
          <w:szCs w:val="18"/>
          <w:lang w:val="en-GB"/>
        </w:rPr>
        <w:t xml:space="preserve"> Poor hygiene may contribute to contamination during manufacture, transport, storage and use of </w:t>
      </w:r>
      <w:r w:rsidRPr="00D844C7">
        <w:rPr>
          <w:rFonts w:ascii="Arial" w:eastAsia="Calibri" w:hAnsi="Arial" w:cs="Arial"/>
          <w:i/>
          <w:color w:val="000000"/>
          <w:sz w:val="18"/>
          <w:szCs w:val="18"/>
          <w:lang w:val="en-GB"/>
        </w:rPr>
        <w:t>feed</w:t>
      </w:r>
      <w:r w:rsidRPr="00D844C7">
        <w:rPr>
          <w:rFonts w:ascii="Arial" w:eastAsia="Calibri" w:hAnsi="Arial" w:cs="Arial"/>
          <w:color w:val="000000"/>
          <w:sz w:val="18"/>
          <w:szCs w:val="18"/>
          <w:lang w:val="en-GB"/>
        </w:rPr>
        <w:t>.</w:t>
      </w:r>
    </w:p>
    <w:p w14:paraId="02ADAD54" w14:textId="77777777" w:rsidR="00D844C7" w:rsidRPr="00D844C7" w:rsidRDefault="00D844C7" w:rsidP="00D844C7">
      <w:pPr>
        <w:spacing w:after="240" w:line="240" w:lineRule="auto"/>
        <w:ind w:left="426"/>
        <w:jc w:val="both"/>
        <w:rPr>
          <w:rFonts w:ascii="Arial" w:eastAsia="Calibri" w:hAnsi="Arial" w:cs="Arial"/>
          <w:sz w:val="18"/>
          <w:szCs w:val="18"/>
          <w:u w:val="double"/>
          <w:lang w:val="en-GB"/>
        </w:rPr>
      </w:pPr>
      <w:r w:rsidRPr="00D844C7">
        <w:rPr>
          <w:rFonts w:ascii="Arial" w:eastAsia="Calibri" w:hAnsi="Arial" w:cs="Arial"/>
          <w:sz w:val="18"/>
          <w:szCs w:val="18"/>
          <w:lang w:val="en-GB"/>
        </w:rPr>
        <w:t xml:space="preserve">In closed or semi-closed production systems there can be a high level </w:t>
      </w:r>
      <w:r w:rsidRPr="00D844C7">
        <w:rPr>
          <w:rFonts w:ascii="Arial" w:eastAsia="Calibri" w:hAnsi="Arial" w:cs="Arial"/>
          <w:strike/>
          <w:sz w:val="18"/>
          <w:szCs w:val="18"/>
          <w:lang w:val="en-GB"/>
        </w:rPr>
        <w:t>on</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of</w:t>
      </w:r>
      <w:r w:rsidRPr="00D844C7">
        <w:rPr>
          <w:rFonts w:ascii="Arial" w:eastAsia="Calibri" w:hAnsi="Arial" w:cs="Arial"/>
          <w:sz w:val="18"/>
          <w:szCs w:val="18"/>
          <w:lang w:val="en-GB"/>
        </w:rPr>
        <w:t xml:space="preserve"> control of </w:t>
      </w:r>
      <w:r w:rsidRPr="00D844C7">
        <w:rPr>
          <w:rFonts w:ascii="Arial" w:eastAsia="Calibri" w:hAnsi="Arial" w:cs="Arial"/>
          <w:i/>
          <w:iCs/>
          <w:sz w:val="18"/>
          <w:szCs w:val="18"/>
          <w:lang w:val="en-GB"/>
        </w:rPr>
        <w:t>aquatic animal</w:t>
      </w:r>
      <w:r w:rsidRPr="00D844C7">
        <w:rPr>
          <w:rFonts w:ascii="Arial" w:eastAsia="SimSun" w:hAnsi="Arial" w:cs="Arial"/>
          <w:i/>
          <w:iCs/>
          <w:sz w:val="18"/>
          <w:szCs w:val="18"/>
          <w:lang w:val="en-GB" w:eastAsia="zh-CN"/>
        </w:rPr>
        <w:t xml:space="preserve"> </w:t>
      </w:r>
      <w:r w:rsidRPr="00D844C7">
        <w:rPr>
          <w:rFonts w:ascii="Arial" w:eastAsia="Calibri" w:hAnsi="Arial" w:cs="Arial"/>
          <w:i/>
          <w:iCs/>
          <w:sz w:val="18"/>
          <w:szCs w:val="18"/>
          <w:lang w:val="en-GB"/>
        </w:rPr>
        <w:t>feed</w:t>
      </w:r>
      <w:r w:rsidRPr="00D844C7">
        <w:rPr>
          <w:rFonts w:ascii="Arial" w:eastAsia="Calibri" w:hAnsi="Arial" w:cs="Arial"/>
          <w:i/>
          <w:iCs/>
          <w:strike/>
          <w:sz w:val="18"/>
          <w:szCs w:val="18"/>
          <w:lang w:val="en-GB"/>
        </w:rPr>
        <w:t>s</w:t>
      </w:r>
      <w:r w:rsidRPr="00D844C7">
        <w:rPr>
          <w:rFonts w:ascii="Arial" w:eastAsia="Calibri" w:hAnsi="Arial" w:cs="Arial"/>
          <w:sz w:val="18"/>
          <w:szCs w:val="18"/>
          <w:lang w:val="en-GB"/>
        </w:rPr>
        <w:t xml:space="preserve">. However, in semi-open production systems, </w:t>
      </w:r>
      <w:r w:rsidRPr="00D844C7">
        <w:rPr>
          <w:rFonts w:ascii="Arial" w:eastAsia="Calibri" w:hAnsi="Arial" w:cs="Arial"/>
          <w:i/>
          <w:iCs/>
          <w:sz w:val="18"/>
          <w:szCs w:val="18"/>
          <w:lang w:val="en-GB"/>
        </w:rPr>
        <w:t>aquatic animals</w:t>
      </w:r>
      <w:r w:rsidRPr="00D844C7">
        <w:rPr>
          <w:rFonts w:ascii="Arial" w:eastAsia="SimSun" w:hAnsi="Arial" w:cs="Arial"/>
          <w:i/>
          <w:iCs/>
          <w:sz w:val="18"/>
          <w:szCs w:val="18"/>
          <w:lang w:val="en-GB" w:eastAsia="zh-CN"/>
        </w:rPr>
        <w:t xml:space="preserve"> </w:t>
      </w:r>
      <w:r w:rsidRPr="00D844C7">
        <w:rPr>
          <w:rFonts w:ascii="Arial" w:eastAsia="Calibri" w:hAnsi="Arial" w:cs="Arial"/>
          <w:sz w:val="18"/>
          <w:szCs w:val="18"/>
          <w:lang w:val="en-GB"/>
        </w:rPr>
        <w:t>may obtain food from their environment (e.g. filter</w:t>
      </w:r>
      <w:r w:rsidRPr="00D844C7">
        <w:rPr>
          <w:rFonts w:ascii="Arial" w:eastAsia="Calibri" w:hAnsi="Arial" w:cs="Arial"/>
          <w:sz w:val="18"/>
          <w:szCs w:val="18"/>
          <w:u w:val="double"/>
          <w:lang w:val="en-GB"/>
        </w:rPr>
        <w:t>-</w:t>
      </w:r>
      <w:r w:rsidRPr="00D844C7">
        <w:rPr>
          <w:rFonts w:ascii="Arial" w:eastAsia="Calibri" w:hAnsi="Arial" w:cs="Arial"/>
          <w:sz w:val="18"/>
          <w:szCs w:val="18"/>
          <w:lang w:val="en-GB"/>
        </w:rPr>
        <w:t xml:space="preserve">feeding molluscs or </w:t>
      </w:r>
      <w:r w:rsidRPr="00D844C7">
        <w:rPr>
          <w:rFonts w:ascii="Arial" w:eastAsia="Calibri" w:hAnsi="Arial" w:cs="Arial"/>
          <w:sz w:val="18"/>
          <w:szCs w:val="18"/>
          <w:u w:val="double"/>
          <w:lang w:val="en-GB"/>
        </w:rPr>
        <w:t>predation of</w:t>
      </w:r>
      <w:r w:rsidRPr="00D844C7">
        <w:rPr>
          <w:rFonts w:ascii="Arial" w:eastAsia="Calibri" w:hAnsi="Arial" w:cs="Arial"/>
          <w:sz w:val="18"/>
          <w:szCs w:val="18"/>
          <w:lang w:val="en-GB"/>
        </w:rPr>
        <w:t xml:space="preserve"> wild fish </w:t>
      </w:r>
      <w:r w:rsidRPr="00D844C7">
        <w:rPr>
          <w:rFonts w:ascii="Arial" w:eastAsia="Calibri" w:hAnsi="Arial" w:cs="Arial"/>
          <w:strike/>
          <w:sz w:val="18"/>
          <w:szCs w:val="18"/>
          <w:lang w:val="en-GB"/>
        </w:rPr>
        <w:t>which may be preyed on predated</w:t>
      </w:r>
      <w:r w:rsidRPr="00D844C7">
        <w:rPr>
          <w:rFonts w:ascii="Arial" w:eastAsia="Calibri" w:hAnsi="Arial" w:cs="Arial"/>
          <w:strike/>
          <w:sz w:val="18"/>
          <w:szCs w:val="18"/>
          <w:u w:val="double"/>
          <w:lang w:val="en-GB"/>
        </w:rPr>
        <w:t xml:space="preserve"> </w:t>
      </w:r>
      <w:r w:rsidRPr="00D844C7">
        <w:rPr>
          <w:rFonts w:ascii="Arial" w:eastAsia="Calibri" w:hAnsi="Arial" w:cs="Arial"/>
          <w:sz w:val="18"/>
          <w:szCs w:val="18"/>
          <w:u w:val="double"/>
          <w:lang w:val="en-GB"/>
        </w:rPr>
        <w:t>by farmed fish</w:t>
      </w:r>
      <w:r w:rsidRPr="00D844C7">
        <w:rPr>
          <w:rFonts w:ascii="Arial" w:eastAsia="Calibri" w:hAnsi="Arial" w:cs="Arial"/>
          <w:sz w:val="18"/>
          <w:szCs w:val="18"/>
          <w:lang w:val="en-GB"/>
        </w:rPr>
        <w:t xml:space="preserve"> in net pens </w:t>
      </w:r>
      <w:r w:rsidRPr="00D844C7">
        <w:rPr>
          <w:rFonts w:ascii="Arial" w:eastAsia="Calibri" w:hAnsi="Arial" w:cs="Arial"/>
          <w:sz w:val="18"/>
          <w:szCs w:val="18"/>
          <w:highlight w:val="yellow"/>
          <w:u w:val="double"/>
          <w:lang w:val="en-GB"/>
        </w:rPr>
        <w:t>or cages</w:t>
      </w:r>
      <w:r w:rsidRPr="00D844C7">
        <w:rPr>
          <w:rFonts w:ascii="Arial" w:eastAsia="Calibri" w:hAnsi="Arial" w:cs="Arial"/>
          <w:sz w:val="18"/>
          <w:szCs w:val="18"/>
          <w:lang w:val="en-GB"/>
        </w:rPr>
        <w:t xml:space="preserve">). </w:t>
      </w:r>
      <w:bookmarkStart w:id="9" w:name="_Hlk64735100"/>
      <w:r w:rsidRPr="00D844C7">
        <w:rPr>
          <w:rFonts w:ascii="Arial" w:eastAsia="Calibri" w:hAnsi="Arial" w:cs="Arial"/>
          <w:sz w:val="18"/>
          <w:szCs w:val="18"/>
          <w:highlight w:val="yellow"/>
          <w:u w:val="double"/>
          <w:lang w:val="en-GB"/>
        </w:rPr>
        <w:t xml:space="preserve">The </w:t>
      </w:r>
      <w:r w:rsidRPr="00D844C7">
        <w:rPr>
          <w:rFonts w:ascii="Arial" w:eastAsia="Calibri" w:hAnsi="Arial" w:cs="Arial"/>
          <w:i/>
          <w:iCs/>
          <w:sz w:val="18"/>
          <w:szCs w:val="18"/>
          <w:highlight w:val="yellow"/>
          <w:u w:val="double"/>
          <w:lang w:val="en-GB"/>
        </w:rPr>
        <w:t>risk</w:t>
      </w:r>
      <w:r w:rsidRPr="00D844C7">
        <w:rPr>
          <w:rFonts w:ascii="Arial" w:eastAsia="Calibri" w:hAnsi="Arial" w:cs="Arial"/>
          <w:sz w:val="18"/>
          <w:szCs w:val="18"/>
          <w:highlight w:val="yellow"/>
          <w:u w:val="double"/>
          <w:lang w:val="en-GB"/>
        </w:rPr>
        <w:t xml:space="preserve"> of </w:t>
      </w:r>
      <w:r w:rsidRPr="00D844C7">
        <w:rPr>
          <w:rFonts w:ascii="Arial" w:eastAsia="Calibri" w:hAnsi="Arial" w:cs="Arial"/>
          <w:i/>
          <w:iCs/>
          <w:sz w:val="18"/>
          <w:szCs w:val="18"/>
          <w:highlight w:val="yellow"/>
          <w:u w:val="double"/>
          <w:lang w:val="en-GB"/>
        </w:rPr>
        <w:t>disease</w:t>
      </w:r>
      <w:r w:rsidRPr="00D844C7">
        <w:rPr>
          <w:rFonts w:ascii="Arial" w:eastAsia="Calibri" w:hAnsi="Arial" w:cs="Arial"/>
          <w:sz w:val="18"/>
          <w:szCs w:val="18"/>
          <w:highlight w:val="yellow"/>
          <w:u w:val="double"/>
          <w:lang w:val="en-GB"/>
        </w:rPr>
        <w:t xml:space="preserve"> transmission from </w:t>
      </w:r>
      <w:r w:rsidRPr="00D844C7">
        <w:rPr>
          <w:rFonts w:ascii="Arial" w:eastAsia="Calibri" w:hAnsi="Arial" w:cs="Arial"/>
          <w:i/>
          <w:iCs/>
          <w:sz w:val="18"/>
          <w:szCs w:val="18"/>
          <w:highlight w:val="yellow"/>
          <w:u w:val="double"/>
          <w:lang w:val="en-GB"/>
        </w:rPr>
        <w:t>feed</w:t>
      </w:r>
      <w:r w:rsidRPr="00D844C7">
        <w:rPr>
          <w:rFonts w:ascii="Arial" w:eastAsia="Calibri" w:hAnsi="Arial" w:cs="Arial"/>
          <w:sz w:val="18"/>
          <w:szCs w:val="18"/>
          <w:highlight w:val="yellow"/>
          <w:u w:val="double"/>
          <w:lang w:val="en-GB"/>
        </w:rPr>
        <w:t xml:space="preserve"> to the environment also needs to be managed.</w:t>
      </w:r>
      <w:bookmarkEnd w:id="9"/>
    </w:p>
    <w:p w14:paraId="5BDF1A26" w14:textId="77777777" w:rsidR="00D844C7" w:rsidRPr="00D844C7" w:rsidRDefault="00D844C7" w:rsidP="00D844C7">
      <w:pPr>
        <w:spacing w:after="240" w:line="240" w:lineRule="auto"/>
        <w:ind w:left="426"/>
        <w:jc w:val="both"/>
        <w:rPr>
          <w:rFonts w:ascii="Arial" w:eastAsia="Calibri" w:hAnsi="Arial" w:cs="Arial"/>
          <w:sz w:val="18"/>
          <w:szCs w:val="18"/>
          <w:lang w:val="en-GB"/>
        </w:rPr>
      </w:pPr>
      <w:r w:rsidRPr="00D844C7">
        <w:rPr>
          <w:rFonts w:ascii="Arial" w:eastAsia="Calibri" w:hAnsi="Arial" w:cs="Arial"/>
          <w:sz w:val="18"/>
          <w:szCs w:val="18"/>
          <w:lang w:val="en-GB"/>
        </w:rPr>
        <w:t xml:space="preserve">The </w:t>
      </w:r>
      <w:r w:rsidRPr="00D844C7">
        <w:rPr>
          <w:rFonts w:ascii="Arial" w:eastAsia="Calibri" w:hAnsi="Arial" w:cs="Arial"/>
          <w:i/>
          <w:sz w:val="18"/>
          <w:szCs w:val="18"/>
          <w:lang w:val="en-GB"/>
        </w:rPr>
        <w:t>risk</w:t>
      </w:r>
      <w:r w:rsidRPr="00D844C7">
        <w:rPr>
          <w:rFonts w:ascii="Arial" w:eastAsia="Calibri" w:hAnsi="Arial" w:cs="Arial"/>
          <w:sz w:val="18"/>
          <w:szCs w:val="18"/>
          <w:lang w:val="en-GB"/>
        </w:rPr>
        <w:t xml:space="preserve"> of transmitting </w:t>
      </w:r>
      <w:r w:rsidRPr="00D844C7">
        <w:rPr>
          <w:rFonts w:ascii="Arial" w:eastAsia="Calibri" w:hAnsi="Arial" w:cs="Arial"/>
          <w:i/>
          <w:sz w:val="18"/>
          <w:szCs w:val="18"/>
          <w:lang w:val="en-GB"/>
        </w:rPr>
        <w:t>pathogenic agents</w:t>
      </w:r>
      <w:r w:rsidRPr="00D844C7">
        <w:rPr>
          <w:rFonts w:ascii="Arial" w:eastAsia="Calibri" w:hAnsi="Arial" w:cs="Arial"/>
          <w:sz w:val="18"/>
          <w:szCs w:val="18"/>
          <w:lang w:val="en-GB"/>
        </w:rPr>
        <w:t xml:space="preserve"> via </w:t>
      </w:r>
      <w:r w:rsidRPr="00D844C7">
        <w:rPr>
          <w:rFonts w:ascii="Arial" w:eastAsia="Calibri" w:hAnsi="Arial" w:cs="Arial"/>
          <w:i/>
          <w:sz w:val="18"/>
          <w:szCs w:val="18"/>
          <w:lang w:val="en-GB"/>
        </w:rPr>
        <w:t>aquatic animal feed</w:t>
      </w:r>
      <w:r w:rsidRPr="00D844C7">
        <w:rPr>
          <w:rFonts w:ascii="Arial" w:eastAsia="Calibri" w:hAnsi="Arial" w:cs="Arial"/>
          <w:sz w:val="18"/>
          <w:szCs w:val="18"/>
          <w:lang w:val="en-GB"/>
        </w:rPr>
        <w:t xml:space="preserve"> </w:t>
      </w:r>
      <w:r w:rsidRPr="00D844C7">
        <w:rPr>
          <w:rFonts w:ascii="Arial" w:eastAsia="Calibri" w:hAnsi="Arial" w:cs="Arial"/>
          <w:strike/>
          <w:sz w:val="18"/>
          <w:szCs w:val="18"/>
          <w:lang w:val="en-GB"/>
        </w:rPr>
        <w:t>can</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 xml:space="preserve">should </w:t>
      </w:r>
      <w:r w:rsidRPr="00D844C7">
        <w:rPr>
          <w:rFonts w:ascii="Arial" w:eastAsia="Calibri" w:hAnsi="Arial" w:cs="Arial"/>
          <w:sz w:val="18"/>
          <w:szCs w:val="18"/>
          <w:lang w:val="en-GB"/>
        </w:rPr>
        <w:t xml:space="preserve">be </w:t>
      </w:r>
      <w:proofErr w:type="gramStart"/>
      <w:r w:rsidRPr="00D844C7">
        <w:rPr>
          <w:rFonts w:ascii="Arial" w:eastAsia="Calibri" w:hAnsi="Arial" w:cs="Arial"/>
          <w:sz w:val="18"/>
          <w:szCs w:val="18"/>
          <w:lang w:val="en-GB"/>
        </w:rPr>
        <w:t>assessed, and</w:t>
      </w:r>
      <w:proofErr w:type="gramEnd"/>
      <w:r w:rsidRPr="00D844C7">
        <w:rPr>
          <w:rFonts w:ascii="Arial" w:eastAsia="Calibri" w:hAnsi="Arial" w:cs="Arial"/>
          <w:sz w:val="18"/>
          <w:szCs w:val="18"/>
          <w:lang w:val="en-GB"/>
        </w:rPr>
        <w:t xml:space="preserve"> managed </w:t>
      </w:r>
      <w:r w:rsidRPr="00D844C7">
        <w:rPr>
          <w:rFonts w:ascii="Arial" w:eastAsia="Calibri" w:hAnsi="Arial" w:cs="Arial"/>
          <w:sz w:val="18"/>
          <w:szCs w:val="18"/>
          <w:u w:val="double"/>
          <w:lang w:val="en-GB"/>
        </w:rPr>
        <w:t>by mitigation measures</w:t>
      </w:r>
      <w:r w:rsidRPr="00D844C7">
        <w:rPr>
          <w:rFonts w:ascii="Arial" w:eastAsia="Calibri" w:hAnsi="Arial" w:cs="Arial"/>
          <w:sz w:val="18"/>
          <w:szCs w:val="18"/>
          <w:lang w:val="en-GB"/>
        </w:rPr>
        <w:t xml:space="preserve"> as </w:t>
      </w:r>
      <w:r w:rsidRPr="00D844C7">
        <w:rPr>
          <w:rFonts w:ascii="Arial" w:eastAsia="Calibri" w:hAnsi="Arial" w:cs="Arial"/>
          <w:strike/>
          <w:sz w:val="18"/>
          <w:szCs w:val="18"/>
          <w:lang w:val="en-GB"/>
        </w:rPr>
        <w:t>described</w:t>
      </w:r>
      <w:r w:rsidRPr="00D844C7">
        <w:rPr>
          <w:rFonts w:ascii="Arial" w:eastAsia="Calibri" w:hAnsi="Arial" w:cs="Arial"/>
          <w:sz w:val="18"/>
          <w:szCs w:val="18"/>
          <w:lang w:val="en-GB"/>
        </w:rPr>
        <w:t xml:space="preserve"> </w:t>
      </w:r>
      <w:r w:rsidRPr="00D844C7">
        <w:rPr>
          <w:rFonts w:ascii="Arial" w:eastAsia="Calibri" w:hAnsi="Arial" w:cs="Arial"/>
          <w:strike/>
          <w:sz w:val="18"/>
          <w:szCs w:val="18"/>
          <w:highlight w:val="yellow"/>
          <w:u w:val="double"/>
          <w:lang w:val="en-GB"/>
        </w:rPr>
        <w:t>provided</w:t>
      </w:r>
      <w:r w:rsidRPr="00D844C7">
        <w:rPr>
          <w:rFonts w:ascii="Arial" w:eastAsia="Calibri" w:hAnsi="Arial" w:cs="Arial"/>
          <w:sz w:val="18"/>
          <w:szCs w:val="18"/>
          <w:highlight w:val="yellow"/>
          <w:u w:val="double"/>
          <w:lang w:val="en-GB"/>
        </w:rPr>
        <w:t xml:space="preserve"> described</w:t>
      </w:r>
      <w:r w:rsidRPr="00D844C7">
        <w:rPr>
          <w:rFonts w:ascii="Arial" w:eastAsia="Calibri" w:hAnsi="Arial" w:cs="Arial"/>
          <w:sz w:val="18"/>
          <w:szCs w:val="18"/>
          <w:u w:val="double"/>
          <w:lang w:val="en-GB"/>
        </w:rPr>
        <w:t xml:space="preserve"> </w:t>
      </w:r>
      <w:r w:rsidRPr="00D844C7">
        <w:rPr>
          <w:rFonts w:ascii="Arial" w:eastAsia="Calibri" w:hAnsi="Arial" w:cs="Arial"/>
          <w:sz w:val="18"/>
          <w:szCs w:val="18"/>
          <w:lang w:val="en-GB"/>
        </w:rPr>
        <w:t>in Chapter 4.8., for example using</w:t>
      </w:r>
      <w:r w:rsidRPr="00D844C7">
        <w:rPr>
          <w:rFonts w:ascii="Arial" w:eastAsia="SimSun" w:hAnsi="Arial" w:cs="Arial"/>
          <w:sz w:val="18"/>
          <w:szCs w:val="18"/>
          <w:lang w:val="en-GB" w:eastAsia="zh-CN"/>
        </w:rPr>
        <w:t xml:space="preserve"> </w:t>
      </w:r>
      <w:r w:rsidRPr="00D844C7">
        <w:rPr>
          <w:rFonts w:ascii="Arial" w:eastAsia="Calibri" w:hAnsi="Arial" w:cs="Arial"/>
          <w:i/>
          <w:sz w:val="18"/>
          <w:szCs w:val="18"/>
          <w:lang w:val="en-GB"/>
        </w:rPr>
        <w:t>feed</w:t>
      </w:r>
      <w:r w:rsidRPr="00D844C7">
        <w:rPr>
          <w:rFonts w:ascii="Arial" w:eastAsia="Calibri" w:hAnsi="Arial" w:cs="Arial"/>
          <w:sz w:val="18"/>
          <w:szCs w:val="18"/>
          <w:lang w:val="en-GB"/>
        </w:rPr>
        <w:t xml:space="preserve"> and </w:t>
      </w:r>
      <w:r w:rsidRPr="00D844C7">
        <w:rPr>
          <w:rFonts w:ascii="Arial" w:eastAsia="Calibri" w:hAnsi="Arial" w:cs="Arial"/>
          <w:i/>
          <w:sz w:val="18"/>
          <w:szCs w:val="18"/>
          <w:lang w:val="en-GB"/>
        </w:rPr>
        <w:t>feed</w:t>
      </w:r>
      <w:r w:rsidRPr="00D844C7">
        <w:rPr>
          <w:rFonts w:ascii="Arial" w:eastAsia="Calibri" w:hAnsi="Arial" w:cs="Arial"/>
          <w:sz w:val="18"/>
          <w:szCs w:val="18"/>
          <w:lang w:val="en-GB"/>
        </w:rPr>
        <w:t xml:space="preserve"> </w:t>
      </w:r>
      <w:r w:rsidRPr="00D844C7">
        <w:rPr>
          <w:rFonts w:ascii="Arial" w:eastAsia="Calibri" w:hAnsi="Arial" w:cs="Arial"/>
          <w:i/>
          <w:iCs/>
          <w:sz w:val="18"/>
          <w:szCs w:val="18"/>
          <w:lang w:val="en-GB"/>
        </w:rPr>
        <w:t>ingredients</w:t>
      </w:r>
      <w:r w:rsidRPr="00D844C7">
        <w:rPr>
          <w:rFonts w:ascii="Arial" w:eastAsia="Calibri" w:hAnsi="Arial" w:cs="Arial"/>
          <w:sz w:val="18"/>
          <w:szCs w:val="18"/>
          <w:lang w:val="en-GB"/>
        </w:rPr>
        <w:t xml:space="preserve"> that:</w:t>
      </w:r>
    </w:p>
    <w:p w14:paraId="18FB0B36" w14:textId="77777777" w:rsidR="00D844C7" w:rsidRPr="00D844C7" w:rsidRDefault="00D844C7" w:rsidP="00D844C7">
      <w:pPr>
        <w:autoSpaceDE w:val="0"/>
        <w:autoSpaceDN w:val="0"/>
        <w:adjustRightInd w:val="0"/>
        <w:spacing w:after="240" w:line="240" w:lineRule="auto"/>
        <w:ind w:left="851" w:hanging="425"/>
        <w:jc w:val="both"/>
        <w:rPr>
          <w:rFonts w:ascii="Arial" w:eastAsia="Calibri" w:hAnsi="Arial" w:cs="Arial"/>
          <w:sz w:val="18"/>
          <w:szCs w:val="18"/>
          <w:lang w:val="en-GB"/>
        </w:rPr>
      </w:pPr>
      <w:r w:rsidRPr="00D844C7">
        <w:rPr>
          <w:rFonts w:ascii="Arial" w:eastAsia="Calibri" w:hAnsi="Arial" w:cs="Arial"/>
          <w:sz w:val="18"/>
          <w:szCs w:val="18"/>
          <w:lang w:val="en-GB"/>
        </w:rPr>
        <w:t>a)</w:t>
      </w:r>
      <w:r w:rsidRPr="00D844C7">
        <w:rPr>
          <w:rFonts w:ascii="Arial" w:eastAsia="Calibri" w:hAnsi="Arial" w:cs="Arial"/>
          <w:sz w:val="18"/>
          <w:szCs w:val="18"/>
          <w:lang w:val="en-GB"/>
        </w:rPr>
        <w:tab/>
        <w:t xml:space="preserve">have undergone sufficient processing to inactivate </w:t>
      </w:r>
      <w:r w:rsidRPr="00D844C7">
        <w:rPr>
          <w:rFonts w:ascii="Arial" w:eastAsia="Calibri" w:hAnsi="Arial" w:cs="Arial"/>
          <w:i/>
          <w:sz w:val="18"/>
          <w:szCs w:val="18"/>
          <w:lang w:val="en-GB"/>
        </w:rPr>
        <w:t>pathogenic agents</w:t>
      </w:r>
      <w:r w:rsidRPr="00D844C7">
        <w:rPr>
          <w:rFonts w:ascii="Arial" w:eastAsia="Calibri" w:hAnsi="Arial" w:cs="Arial"/>
          <w:sz w:val="18"/>
          <w:szCs w:val="18"/>
          <w:lang w:val="en-GB"/>
        </w:rPr>
        <w:t xml:space="preserve"> of </w:t>
      </w:r>
      <w:proofErr w:type="gramStart"/>
      <w:r w:rsidRPr="00D844C7">
        <w:rPr>
          <w:rFonts w:ascii="Arial" w:eastAsia="Calibri" w:hAnsi="Arial" w:cs="Arial"/>
          <w:sz w:val="18"/>
          <w:szCs w:val="18"/>
          <w:lang w:val="en-GB"/>
        </w:rPr>
        <w:t>concern;</w:t>
      </w:r>
      <w:proofErr w:type="gramEnd"/>
    </w:p>
    <w:p w14:paraId="71E9D435" w14:textId="77777777" w:rsidR="00D844C7" w:rsidRPr="00D844C7" w:rsidRDefault="00D844C7" w:rsidP="00D844C7">
      <w:pPr>
        <w:autoSpaceDE w:val="0"/>
        <w:autoSpaceDN w:val="0"/>
        <w:adjustRightInd w:val="0"/>
        <w:spacing w:after="240" w:line="240" w:lineRule="auto"/>
        <w:ind w:left="851" w:hanging="425"/>
        <w:jc w:val="both"/>
        <w:rPr>
          <w:rFonts w:ascii="Arial" w:eastAsia="Calibri" w:hAnsi="Arial" w:cs="Arial"/>
          <w:sz w:val="18"/>
          <w:szCs w:val="18"/>
          <w:lang w:val="en-GB"/>
        </w:rPr>
      </w:pPr>
      <w:r w:rsidRPr="00D844C7">
        <w:rPr>
          <w:rFonts w:ascii="Arial" w:eastAsia="Calibri" w:hAnsi="Arial" w:cs="Arial"/>
          <w:sz w:val="18"/>
          <w:szCs w:val="18"/>
          <w:lang w:val="en-GB"/>
        </w:rPr>
        <w:t>b)</w:t>
      </w:r>
      <w:r w:rsidRPr="00D844C7">
        <w:rPr>
          <w:rFonts w:ascii="Arial" w:eastAsia="Calibri" w:hAnsi="Arial" w:cs="Arial"/>
          <w:sz w:val="18"/>
          <w:szCs w:val="18"/>
          <w:lang w:val="en-GB"/>
        </w:rPr>
        <w:tab/>
        <w:t xml:space="preserve">are from sources that are declared free from the </w:t>
      </w:r>
      <w:r w:rsidRPr="00D844C7">
        <w:rPr>
          <w:rFonts w:ascii="Arial" w:eastAsia="Calibri" w:hAnsi="Arial" w:cs="Arial"/>
          <w:i/>
          <w:sz w:val="18"/>
          <w:szCs w:val="18"/>
          <w:lang w:val="en-GB"/>
        </w:rPr>
        <w:t>pathogenic agents</w:t>
      </w:r>
      <w:r w:rsidRPr="00D844C7">
        <w:rPr>
          <w:rFonts w:ascii="Arial" w:eastAsia="Calibri" w:hAnsi="Arial" w:cs="Arial"/>
          <w:sz w:val="18"/>
          <w:szCs w:val="18"/>
          <w:lang w:val="en-GB"/>
        </w:rPr>
        <w:t xml:space="preserve"> of concern or have been confirmed (e.g. by testing) that </w:t>
      </w:r>
      <w:hyperlink r:id="rId7" w:anchor="terme_agent_pathogene" w:history="1">
        <w:r w:rsidRPr="00D844C7">
          <w:rPr>
            <w:rFonts w:ascii="Arial" w:eastAsia="Calibri" w:hAnsi="Arial" w:cs="Arial"/>
            <w:i/>
            <w:sz w:val="18"/>
            <w:szCs w:val="18"/>
            <w:lang w:val="en-GB"/>
          </w:rPr>
          <w:t>pathogenic agents</w:t>
        </w:r>
      </w:hyperlink>
      <w:r w:rsidRPr="00D844C7">
        <w:rPr>
          <w:rFonts w:ascii="Arial" w:eastAsia="Calibri" w:hAnsi="Arial" w:cs="Arial"/>
          <w:i/>
          <w:sz w:val="18"/>
          <w:szCs w:val="18"/>
          <w:lang w:val="en-GB"/>
        </w:rPr>
        <w:t> </w:t>
      </w:r>
      <w:r w:rsidRPr="00D844C7">
        <w:rPr>
          <w:rFonts w:ascii="Arial" w:eastAsia="Calibri" w:hAnsi="Arial" w:cs="Arial"/>
          <w:sz w:val="18"/>
          <w:szCs w:val="18"/>
          <w:lang w:val="en-GB"/>
        </w:rPr>
        <w:t xml:space="preserve">are not present in the </w:t>
      </w:r>
      <w:r w:rsidRPr="00D844C7">
        <w:rPr>
          <w:rFonts w:ascii="Arial" w:eastAsia="Calibri" w:hAnsi="Arial" w:cs="Arial"/>
          <w:i/>
          <w:iCs/>
          <w:sz w:val="18"/>
          <w:szCs w:val="18"/>
          <w:u w:val="double"/>
          <w:lang w:val="en-GB"/>
        </w:rPr>
        <w:t xml:space="preserve">feed </w:t>
      </w:r>
      <w:r w:rsidRPr="00D844C7">
        <w:rPr>
          <w:rFonts w:ascii="Arial" w:eastAsia="Calibri" w:hAnsi="Arial" w:cs="Arial"/>
          <w:iCs/>
          <w:sz w:val="18"/>
          <w:szCs w:val="18"/>
          <w:u w:val="double"/>
          <w:lang w:val="en-GB"/>
        </w:rPr>
        <w:t>or</w:t>
      </w:r>
      <w:r w:rsidRPr="00D844C7">
        <w:rPr>
          <w:rFonts w:ascii="Arial" w:eastAsia="Calibri" w:hAnsi="Arial" w:cs="Arial"/>
          <w:i/>
          <w:iCs/>
          <w:sz w:val="18"/>
          <w:szCs w:val="18"/>
          <w:u w:val="double"/>
          <w:lang w:val="en-GB"/>
        </w:rPr>
        <w:t xml:space="preserve"> feed ingredients</w:t>
      </w:r>
      <w:r w:rsidRPr="00D844C7">
        <w:rPr>
          <w:rFonts w:ascii="Arial" w:eastAsia="Calibri" w:hAnsi="Arial" w:cs="Arial"/>
          <w:sz w:val="18"/>
          <w:szCs w:val="18"/>
          <w:lang w:val="en-GB"/>
        </w:rPr>
        <w:t> </w:t>
      </w:r>
      <w:hyperlink r:id="rId8" w:anchor="terme_marchandise" w:history="1">
        <w:r w:rsidRPr="00D844C7">
          <w:rPr>
            <w:rFonts w:ascii="Arial" w:eastAsia="Calibri" w:hAnsi="Arial" w:cs="Arial"/>
            <w:i/>
            <w:strike/>
            <w:sz w:val="18"/>
            <w:szCs w:val="18"/>
            <w:lang w:val="en-GB"/>
          </w:rPr>
          <w:t>commodity</w:t>
        </w:r>
      </w:hyperlink>
      <w:r w:rsidRPr="00D844C7">
        <w:rPr>
          <w:rFonts w:ascii="Arial" w:eastAsia="Calibri" w:hAnsi="Arial" w:cs="Arial"/>
          <w:sz w:val="18"/>
          <w:szCs w:val="18"/>
          <w:lang w:val="en-GB"/>
        </w:rPr>
        <w:t>;</w:t>
      </w:r>
    </w:p>
    <w:p w14:paraId="327EDAEF" w14:textId="77777777" w:rsidR="00D844C7" w:rsidRPr="00D844C7" w:rsidRDefault="00D844C7" w:rsidP="00D844C7">
      <w:pPr>
        <w:autoSpaceDE w:val="0"/>
        <w:autoSpaceDN w:val="0"/>
        <w:adjustRightInd w:val="0"/>
        <w:spacing w:after="240" w:line="240" w:lineRule="auto"/>
        <w:ind w:left="851" w:hanging="425"/>
        <w:jc w:val="both"/>
        <w:rPr>
          <w:rFonts w:ascii="Arial" w:eastAsia="Calibri" w:hAnsi="Arial" w:cs="Arial"/>
          <w:sz w:val="18"/>
          <w:szCs w:val="18"/>
          <w:lang w:val="en-GB"/>
        </w:rPr>
      </w:pPr>
      <w:r w:rsidRPr="00D844C7">
        <w:rPr>
          <w:rFonts w:ascii="Arial" w:eastAsia="Calibri" w:hAnsi="Arial" w:cs="Arial"/>
          <w:sz w:val="18"/>
          <w:szCs w:val="18"/>
          <w:lang w:val="en-GB"/>
        </w:rPr>
        <w:t>c)</w:t>
      </w:r>
      <w:r w:rsidRPr="00D844C7">
        <w:rPr>
          <w:rFonts w:ascii="Arial" w:eastAsia="Calibri" w:hAnsi="Arial" w:cs="Arial"/>
          <w:sz w:val="18"/>
          <w:szCs w:val="18"/>
          <w:lang w:val="en-GB"/>
        </w:rPr>
        <w:tab/>
        <w:t xml:space="preserve">have been processed, manufactured, stored, </w:t>
      </w:r>
      <w:r w:rsidRPr="00D844C7">
        <w:rPr>
          <w:rFonts w:ascii="Arial" w:eastAsia="Calibri" w:hAnsi="Arial" w:cs="Arial"/>
          <w:strike/>
          <w:sz w:val="18"/>
          <w:szCs w:val="18"/>
          <w:lang w:val="en-GB"/>
        </w:rPr>
        <w:t>and</w:t>
      </w:r>
      <w:r w:rsidRPr="00D844C7">
        <w:rPr>
          <w:rFonts w:ascii="Arial" w:eastAsia="Calibri" w:hAnsi="Arial" w:cs="Arial"/>
          <w:sz w:val="18"/>
          <w:szCs w:val="18"/>
          <w:lang w:val="en-GB"/>
        </w:rPr>
        <w:t xml:space="preserve"> transported </w:t>
      </w:r>
      <w:r w:rsidRPr="00D844C7">
        <w:rPr>
          <w:rFonts w:ascii="Arial" w:eastAsia="Calibri" w:hAnsi="Arial" w:cs="Arial"/>
          <w:sz w:val="18"/>
          <w:szCs w:val="18"/>
          <w:u w:val="double"/>
          <w:lang w:val="en-GB"/>
        </w:rPr>
        <w:t>and</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 xml:space="preserve">delivered during feeding to </w:t>
      </w:r>
      <w:r w:rsidRPr="00D844C7">
        <w:rPr>
          <w:rFonts w:ascii="Arial" w:eastAsia="Calibri" w:hAnsi="Arial" w:cs="Arial"/>
          <w:i/>
          <w:iCs/>
          <w:sz w:val="18"/>
          <w:szCs w:val="18"/>
          <w:u w:val="double"/>
          <w:lang w:val="en-GB"/>
        </w:rPr>
        <w:t>aquatic animals</w:t>
      </w:r>
      <w:r w:rsidRPr="00D844C7">
        <w:rPr>
          <w:rFonts w:ascii="Arial" w:eastAsia="Calibri" w:hAnsi="Arial" w:cs="Arial"/>
          <w:sz w:val="18"/>
          <w:szCs w:val="18"/>
          <w:lang w:val="en-GB"/>
        </w:rPr>
        <w:t xml:space="preserve"> in a manner to prevent contamination by </w:t>
      </w:r>
      <w:hyperlink r:id="rId9" w:anchor="terme_agent_pathogene" w:history="1">
        <w:r w:rsidRPr="00D844C7">
          <w:rPr>
            <w:rFonts w:ascii="Arial" w:eastAsia="Calibri" w:hAnsi="Arial" w:cs="Arial"/>
            <w:i/>
            <w:sz w:val="18"/>
            <w:szCs w:val="18"/>
            <w:lang w:val="en-GB"/>
          </w:rPr>
          <w:t>pathogenic agents</w:t>
        </w:r>
      </w:hyperlink>
      <w:r w:rsidRPr="00D844C7">
        <w:rPr>
          <w:rFonts w:ascii="Arial" w:eastAsia="Calibri" w:hAnsi="Arial" w:cs="Arial"/>
          <w:sz w:val="18"/>
          <w:szCs w:val="18"/>
          <w:lang w:val="en-GB"/>
        </w:rPr>
        <w:t xml:space="preserve">. </w:t>
      </w:r>
    </w:p>
    <w:p w14:paraId="47A1C908" w14:textId="77777777" w:rsidR="00D844C7" w:rsidRPr="00D844C7" w:rsidRDefault="00D844C7" w:rsidP="00D844C7">
      <w:pPr>
        <w:spacing w:after="240" w:line="240" w:lineRule="auto"/>
        <w:ind w:left="426" w:hanging="426"/>
        <w:jc w:val="both"/>
        <w:rPr>
          <w:rFonts w:ascii="Arial" w:eastAsia="Calibri" w:hAnsi="Arial" w:cs="Arial"/>
          <w:color w:val="000000"/>
          <w:sz w:val="18"/>
          <w:szCs w:val="18"/>
          <w:u w:val="single"/>
          <w:lang w:val="en-GB"/>
        </w:rPr>
      </w:pPr>
      <w:r w:rsidRPr="00D844C7">
        <w:rPr>
          <w:rFonts w:ascii="Arial" w:eastAsia="Calibri" w:hAnsi="Arial" w:cs="Arial"/>
          <w:color w:val="000000"/>
          <w:sz w:val="18"/>
          <w:szCs w:val="18"/>
          <w:lang w:val="en-GB"/>
        </w:rPr>
        <w:t>5.</w:t>
      </w:r>
      <w:r w:rsidRPr="00D844C7">
        <w:rPr>
          <w:rFonts w:ascii="Arial" w:eastAsia="Calibri" w:hAnsi="Arial" w:cs="Arial"/>
          <w:color w:val="000000"/>
          <w:sz w:val="18"/>
          <w:szCs w:val="18"/>
          <w:lang w:val="en-GB"/>
        </w:rPr>
        <w:tab/>
      </w:r>
      <w:r w:rsidRPr="00D844C7">
        <w:rPr>
          <w:rFonts w:ascii="Arial" w:eastAsia="Calibri" w:hAnsi="Arial" w:cs="Arial"/>
          <w:color w:val="000000"/>
          <w:sz w:val="18"/>
          <w:szCs w:val="18"/>
          <w:u w:val="single"/>
          <w:lang w:val="en-GB"/>
        </w:rPr>
        <w:t>Fomites</w:t>
      </w:r>
    </w:p>
    <w:p w14:paraId="24AA1951" w14:textId="77777777" w:rsidR="00D844C7" w:rsidRPr="00D844C7" w:rsidRDefault="00D844C7" w:rsidP="00D844C7">
      <w:pPr>
        <w:spacing w:after="240" w:line="240" w:lineRule="auto"/>
        <w:ind w:left="426"/>
        <w:jc w:val="both"/>
        <w:rPr>
          <w:rFonts w:ascii="Arial" w:eastAsia="Calibri" w:hAnsi="Arial" w:cs="Arial"/>
          <w:color w:val="000000"/>
          <w:sz w:val="18"/>
          <w:szCs w:val="18"/>
          <w:lang w:val="en-GB"/>
        </w:rPr>
      </w:pPr>
      <w:r w:rsidRPr="00D844C7">
        <w:rPr>
          <w:rFonts w:ascii="Arial" w:eastAsia="Calibri" w:hAnsi="Arial" w:cs="Arial"/>
          <w:color w:val="000000"/>
          <w:sz w:val="18"/>
          <w:szCs w:val="18"/>
          <w:lang w:val="en-GB"/>
        </w:rPr>
        <w:t xml:space="preserve">Equipment, </w:t>
      </w:r>
      <w:r w:rsidRPr="00D844C7">
        <w:rPr>
          <w:rFonts w:ascii="Arial" w:eastAsia="Calibri" w:hAnsi="Arial" w:cs="Arial"/>
          <w:i/>
          <w:color w:val="000000"/>
          <w:sz w:val="18"/>
          <w:szCs w:val="18"/>
          <w:lang w:val="en-GB"/>
        </w:rPr>
        <w:t>vehicles</w:t>
      </w:r>
      <w:r w:rsidRPr="00D844C7">
        <w:rPr>
          <w:rFonts w:ascii="Arial" w:eastAsia="Calibri" w:hAnsi="Arial" w:cs="Arial"/>
          <w:color w:val="000000"/>
          <w:sz w:val="18"/>
          <w:szCs w:val="18"/>
          <w:lang w:val="en-GB"/>
        </w:rPr>
        <w:t xml:space="preserve">, </w:t>
      </w:r>
      <w:r w:rsidRPr="00D844C7">
        <w:rPr>
          <w:rFonts w:ascii="Arial" w:eastAsia="SimSun" w:hAnsi="Arial" w:cs="Arial"/>
          <w:sz w:val="18"/>
          <w:szCs w:val="18"/>
          <w:u w:val="double"/>
          <w:lang w:val="en-GB"/>
        </w:rPr>
        <w:t xml:space="preserve">packaging material, </w:t>
      </w:r>
      <w:r w:rsidRPr="00D844C7">
        <w:rPr>
          <w:rFonts w:ascii="Arial" w:eastAsia="Calibri" w:hAnsi="Arial" w:cs="Arial"/>
          <w:color w:val="000000"/>
          <w:sz w:val="18"/>
          <w:szCs w:val="18"/>
          <w:lang w:val="en-GB"/>
        </w:rPr>
        <w:t xml:space="preserve">clothing, </w:t>
      </w:r>
      <w:r w:rsidRPr="00D844C7">
        <w:rPr>
          <w:rFonts w:ascii="Arial" w:eastAsia="Calibri" w:hAnsi="Arial" w:cs="Arial"/>
          <w:color w:val="000000"/>
          <w:sz w:val="18"/>
          <w:szCs w:val="18"/>
          <w:u w:val="double"/>
          <w:lang w:val="en-GB"/>
        </w:rPr>
        <w:t>footwear,</w:t>
      </w:r>
      <w:r w:rsidRPr="00D844C7">
        <w:rPr>
          <w:rFonts w:ascii="Arial" w:eastAsia="Calibri" w:hAnsi="Arial" w:cs="Arial"/>
          <w:color w:val="000000"/>
          <w:sz w:val="18"/>
          <w:szCs w:val="18"/>
          <w:lang w:val="en-GB"/>
        </w:rPr>
        <w:t xml:space="preserve"> sediments, </w:t>
      </w:r>
      <w:proofErr w:type="gramStart"/>
      <w:r w:rsidRPr="00D844C7">
        <w:rPr>
          <w:rFonts w:ascii="Arial" w:eastAsia="Calibri" w:hAnsi="Arial" w:cs="Arial"/>
          <w:color w:val="000000"/>
          <w:sz w:val="18"/>
          <w:szCs w:val="18"/>
          <w:lang w:val="en-GB"/>
        </w:rPr>
        <w:t>infrastructure</w:t>
      </w:r>
      <w:proofErr w:type="gramEnd"/>
      <w:r w:rsidRPr="00D844C7">
        <w:rPr>
          <w:rFonts w:ascii="Arial" w:eastAsia="Calibri" w:hAnsi="Arial" w:cs="Arial"/>
          <w:color w:val="000000"/>
          <w:sz w:val="18"/>
          <w:szCs w:val="18"/>
          <w:lang w:val="en-GB"/>
        </w:rPr>
        <w:t xml:space="preserve"> and other fomites can mechanically transfer </w:t>
      </w:r>
      <w:r w:rsidRPr="00D844C7">
        <w:rPr>
          <w:rFonts w:ascii="Arial" w:eastAsia="Calibri" w:hAnsi="Arial" w:cs="Arial"/>
          <w:i/>
          <w:color w:val="000000"/>
          <w:sz w:val="18"/>
          <w:szCs w:val="18"/>
          <w:lang w:val="en-GB"/>
        </w:rPr>
        <w:t>pathogenic agents</w:t>
      </w:r>
      <w:r w:rsidRPr="00D844C7">
        <w:rPr>
          <w:rFonts w:ascii="Arial" w:eastAsia="Calibri" w:hAnsi="Arial" w:cs="Arial"/>
          <w:color w:val="000000"/>
          <w:sz w:val="18"/>
          <w:szCs w:val="18"/>
          <w:lang w:val="en-GB"/>
        </w:rPr>
        <w:t xml:space="preserve"> into, within and from an </w:t>
      </w:r>
      <w:r w:rsidRPr="00D844C7">
        <w:rPr>
          <w:rFonts w:ascii="Arial" w:eastAsia="Calibri" w:hAnsi="Arial" w:cs="Arial"/>
          <w:i/>
          <w:color w:val="000000"/>
          <w:sz w:val="18"/>
          <w:szCs w:val="18"/>
          <w:lang w:val="en-GB"/>
        </w:rPr>
        <w:t>aquaculture establishment</w:t>
      </w:r>
      <w:r w:rsidRPr="00D844C7">
        <w:rPr>
          <w:rFonts w:ascii="Arial" w:eastAsia="Calibri" w:hAnsi="Arial" w:cs="Arial"/>
          <w:color w:val="000000"/>
          <w:sz w:val="18"/>
          <w:szCs w:val="18"/>
          <w:lang w:val="en-GB"/>
        </w:rPr>
        <w:t>.</w:t>
      </w:r>
    </w:p>
    <w:p w14:paraId="2C99F100" w14:textId="77777777" w:rsidR="00D844C7" w:rsidRPr="00D844C7" w:rsidRDefault="00D844C7" w:rsidP="00D844C7">
      <w:pPr>
        <w:spacing w:after="240" w:line="240" w:lineRule="auto"/>
        <w:ind w:left="426"/>
        <w:jc w:val="both"/>
        <w:rPr>
          <w:rFonts w:ascii="Arial" w:eastAsia="Calibri" w:hAnsi="Arial" w:cs="Arial"/>
          <w:color w:val="000000"/>
          <w:sz w:val="18"/>
          <w:szCs w:val="18"/>
          <w:lang w:val="en-GB"/>
        </w:rPr>
      </w:pPr>
      <w:r w:rsidRPr="00D844C7">
        <w:rPr>
          <w:rFonts w:ascii="Arial" w:eastAsia="Calibri" w:hAnsi="Arial" w:cs="Arial"/>
          <w:color w:val="000000"/>
          <w:sz w:val="18"/>
          <w:szCs w:val="18"/>
          <w:lang w:val="en-GB"/>
        </w:rPr>
        <w:t xml:space="preserve">The </w:t>
      </w:r>
      <w:r w:rsidRPr="00D844C7">
        <w:rPr>
          <w:rFonts w:ascii="Arial" w:eastAsia="Calibri" w:hAnsi="Arial" w:cs="Arial"/>
          <w:strike/>
          <w:color w:val="000000"/>
          <w:sz w:val="18"/>
          <w:szCs w:val="18"/>
          <w:lang w:val="en-GB"/>
        </w:rPr>
        <w:t xml:space="preserve">level of </w:t>
      </w:r>
      <w:r w:rsidRPr="00D844C7">
        <w:rPr>
          <w:rFonts w:ascii="Arial" w:eastAsia="Calibri" w:hAnsi="Arial" w:cs="Arial"/>
          <w:i/>
          <w:iCs/>
          <w:strike/>
          <w:color w:val="000000"/>
          <w:sz w:val="18"/>
          <w:szCs w:val="18"/>
          <w:lang w:val="en-GB"/>
        </w:rPr>
        <w:t>risk</w:t>
      </w:r>
      <w:r w:rsidRPr="00D844C7">
        <w:rPr>
          <w:rFonts w:ascii="Arial" w:eastAsia="Calibri" w:hAnsi="Arial" w:cs="Arial"/>
          <w:i/>
          <w:iCs/>
          <w:color w:val="000000"/>
          <w:sz w:val="18"/>
          <w:szCs w:val="18"/>
          <w:lang w:val="en-GB"/>
        </w:rPr>
        <w:t xml:space="preserve"> </w:t>
      </w:r>
      <w:r w:rsidRPr="00D844C7">
        <w:rPr>
          <w:rFonts w:ascii="Arial" w:eastAsia="Calibri" w:hAnsi="Arial" w:cs="Arial"/>
          <w:color w:val="000000"/>
          <w:sz w:val="18"/>
          <w:szCs w:val="18"/>
          <w:u w:val="double"/>
          <w:lang w:val="en-GB"/>
        </w:rPr>
        <w:t>likelihood</w:t>
      </w:r>
      <w:r w:rsidRPr="00D844C7">
        <w:rPr>
          <w:rFonts w:ascii="Arial" w:eastAsia="Calibri" w:hAnsi="Arial" w:cs="Arial"/>
          <w:color w:val="000000"/>
          <w:sz w:val="18"/>
          <w:szCs w:val="18"/>
          <w:lang w:val="en-GB"/>
        </w:rPr>
        <w:t xml:space="preserve"> of transferring </w:t>
      </w:r>
      <w:r w:rsidRPr="00D844C7">
        <w:rPr>
          <w:rFonts w:ascii="Arial" w:eastAsia="Calibri" w:hAnsi="Arial" w:cs="Arial"/>
          <w:i/>
          <w:iCs/>
          <w:color w:val="000000"/>
          <w:sz w:val="18"/>
          <w:szCs w:val="18"/>
          <w:lang w:val="en-GB"/>
        </w:rPr>
        <w:t xml:space="preserve">pathogenic agents </w:t>
      </w:r>
      <w:r w:rsidRPr="00D844C7">
        <w:rPr>
          <w:rFonts w:ascii="Arial" w:eastAsia="Calibri" w:hAnsi="Arial" w:cs="Arial"/>
          <w:color w:val="000000"/>
          <w:sz w:val="18"/>
          <w:szCs w:val="18"/>
          <w:lang w:val="en-GB"/>
        </w:rPr>
        <w:t xml:space="preserve">will depend on the </w:t>
      </w:r>
      <w:r w:rsidRPr="00D844C7">
        <w:rPr>
          <w:rFonts w:ascii="Arial" w:eastAsia="Calibri" w:hAnsi="Arial" w:cs="Arial"/>
          <w:color w:val="000000"/>
          <w:sz w:val="18"/>
          <w:szCs w:val="18"/>
          <w:u w:val="double"/>
          <w:lang w:val="en-GB"/>
        </w:rPr>
        <w:t xml:space="preserve">stability of the </w:t>
      </w:r>
      <w:r w:rsidRPr="00D844C7">
        <w:rPr>
          <w:rFonts w:ascii="Arial" w:eastAsia="Calibri" w:hAnsi="Arial" w:cs="Arial"/>
          <w:i/>
          <w:iCs/>
          <w:color w:val="000000"/>
          <w:sz w:val="18"/>
          <w:szCs w:val="18"/>
          <w:u w:val="double"/>
          <w:lang w:val="en-GB"/>
        </w:rPr>
        <w:t>pathogenic agent</w:t>
      </w:r>
      <w:r w:rsidRPr="00D844C7">
        <w:rPr>
          <w:rFonts w:ascii="Arial" w:eastAsia="Calibri" w:hAnsi="Arial" w:cs="Arial"/>
          <w:color w:val="000000"/>
          <w:sz w:val="18"/>
          <w:szCs w:val="18"/>
          <w:u w:val="double"/>
          <w:lang w:val="en-GB"/>
        </w:rPr>
        <w:t xml:space="preserve"> in the environment, the </w:t>
      </w:r>
      <w:r w:rsidRPr="00D844C7">
        <w:rPr>
          <w:rFonts w:ascii="Arial" w:eastAsia="Calibri" w:hAnsi="Arial" w:cs="Arial"/>
          <w:color w:val="000000"/>
          <w:sz w:val="18"/>
          <w:szCs w:val="18"/>
          <w:lang w:val="en-GB"/>
        </w:rPr>
        <w:t xml:space="preserve">presence and nature of organic matter on the fomite surface, as well as the type of surface and its </w:t>
      </w:r>
      <w:r w:rsidRPr="00D844C7">
        <w:rPr>
          <w:rFonts w:ascii="Arial" w:eastAsia="Calibri" w:hAnsi="Arial" w:cs="Arial"/>
          <w:strike/>
          <w:color w:val="000000"/>
          <w:sz w:val="18"/>
          <w:szCs w:val="18"/>
          <w:lang w:val="en-GB"/>
        </w:rPr>
        <w:t>ability</w:t>
      </w:r>
      <w:r w:rsidRPr="00D844C7">
        <w:rPr>
          <w:rFonts w:ascii="Arial" w:eastAsia="Calibri" w:hAnsi="Arial" w:cs="Arial"/>
          <w:color w:val="000000"/>
          <w:sz w:val="18"/>
          <w:szCs w:val="18"/>
          <w:lang w:val="en-GB"/>
        </w:rPr>
        <w:t xml:space="preserve"> </w:t>
      </w:r>
      <w:r w:rsidRPr="00D844C7">
        <w:rPr>
          <w:rFonts w:ascii="Arial" w:eastAsia="Calibri" w:hAnsi="Arial" w:cs="Arial"/>
          <w:color w:val="000000"/>
          <w:sz w:val="18"/>
          <w:szCs w:val="18"/>
          <w:u w:val="double"/>
          <w:lang w:val="en-GB"/>
        </w:rPr>
        <w:t>capacity</w:t>
      </w:r>
      <w:r w:rsidRPr="00D844C7">
        <w:rPr>
          <w:rFonts w:ascii="Arial" w:eastAsia="Calibri" w:hAnsi="Arial" w:cs="Arial"/>
          <w:color w:val="000000"/>
          <w:sz w:val="18"/>
          <w:szCs w:val="18"/>
          <w:lang w:val="en-GB"/>
        </w:rPr>
        <w:t xml:space="preserve"> to hold water. The </w:t>
      </w:r>
      <w:r w:rsidRPr="00D844C7">
        <w:rPr>
          <w:rFonts w:ascii="Arial" w:eastAsia="Calibri" w:hAnsi="Arial" w:cs="Arial"/>
          <w:i/>
          <w:iCs/>
          <w:strike/>
          <w:color w:val="000000"/>
          <w:sz w:val="18"/>
          <w:szCs w:val="18"/>
          <w:lang w:val="en-GB"/>
        </w:rPr>
        <w:t>risk</w:t>
      </w:r>
      <w:r w:rsidRPr="00D844C7">
        <w:rPr>
          <w:rFonts w:ascii="Arial" w:eastAsia="Calibri" w:hAnsi="Arial" w:cs="Arial"/>
          <w:color w:val="000000"/>
          <w:sz w:val="18"/>
          <w:szCs w:val="18"/>
          <w:lang w:val="en-GB"/>
        </w:rPr>
        <w:t xml:space="preserve"> </w:t>
      </w:r>
      <w:r w:rsidRPr="00D844C7">
        <w:rPr>
          <w:rFonts w:ascii="Arial" w:eastAsia="Calibri" w:hAnsi="Arial" w:cs="Arial"/>
          <w:color w:val="000000"/>
          <w:sz w:val="18"/>
          <w:szCs w:val="18"/>
          <w:u w:val="double"/>
          <w:lang w:val="en-GB"/>
        </w:rPr>
        <w:t>likelihood</w:t>
      </w:r>
      <w:r w:rsidRPr="00D844C7">
        <w:rPr>
          <w:rFonts w:ascii="Arial" w:eastAsia="Calibri" w:hAnsi="Arial" w:cs="Arial"/>
          <w:color w:val="000000"/>
          <w:sz w:val="18"/>
          <w:szCs w:val="18"/>
          <w:lang w:val="en-GB"/>
        </w:rPr>
        <w:t xml:space="preserve"> of transferring </w:t>
      </w:r>
      <w:r w:rsidRPr="00D844C7">
        <w:rPr>
          <w:rFonts w:ascii="Arial" w:eastAsia="Calibri" w:hAnsi="Arial" w:cs="Arial"/>
          <w:i/>
          <w:iCs/>
          <w:color w:val="000000"/>
          <w:sz w:val="18"/>
          <w:szCs w:val="18"/>
          <w:lang w:val="en-GB"/>
        </w:rPr>
        <w:t xml:space="preserve">pathogenic agents </w:t>
      </w:r>
      <w:r w:rsidRPr="00D844C7">
        <w:rPr>
          <w:rFonts w:ascii="Arial" w:eastAsia="Calibri" w:hAnsi="Arial" w:cs="Arial"/>
          <w:color w:val="000000"/>
          <w:sz w:val="18"/>
          <w:szCs w:val="18"/>
          <w:lang w:val="en-GB"/>
        </w:rPr>
        <w:t>may be higher for fomites which are difficult to clean and disinfect.</w:t>
      </w:r>
      <w:r w:rsidRPr="00D844C7">
        <w:rPr>
          <w:rFonts w:ascii="Arial" w:eastAsia="SimSun" w:hAnsi="Arial" w:cs="Arial"/>
          <w:color w:val="000000"/>
          <w:sz w:val="18"/>
          <w:szCs w:val="18"/>
          <w:lang w:val="en-GB" w:eastAsia="zh-CN"/>
        </w:rPr>
        <w:t xml:space="preserve"> </w:t>
      </w:r>
      <w:r w:rsidRPr="00D844C7">
        <w:rPr>
          <w:rFonts w:ascii="Arial" w:eastAsia="SimSun" w:hAnsi="Arial" w:cs="Arial"/>
          <w:color w:val="000000"/>
          <w:sz w:val="18"/>
          <w:szCs w:val="18"/>
          <w:u w:val="double"/>
          <w:lang w:val="en-GB" w:eastAsia="zh-CN"/>
        </w:rPr>
        <w:t xml:space="preserve">Sharing </w:t>
      </w:r>
      <w:proofErr w:type="spellStart"/>
      <w:r w:rsidRPr="00D844C7">
        <w:rPr>
          <w:rFonts w:ascii="Arial" w:eastAsia="SimSun" w:hAnsi="Arial" w:cs="Arial"/>
          <w:color w:val="000000"/>
          <w:sz w:val="18"/>
          <w:szCs w:val="18"/>
          <w:highlight w:val="yellow"/>
          <w:u w:val="double"/>
          <w:lang w:val="en-GB" w:eastAsia="zh-CN"/>
        </w:rPr>
        <w:t>equipment</w:t>
      </w:r>
      <w:r w:rsidRPr="00D844C7">
        <w:rPr>
          <w:rFonts w:ascii="Arial" w:eastAsia="Calibri" w:hAnsi="Arial" w:cs="Arial"/>
          <w:strike/>
          <w:color w:val="000000"/>
          <w:sz w:val="18"/>
          <w:szCs w:val="18"/>
          <w:highlight w:val="yellow"/>
          <w:lang w:val="en-GB"/>
        </w:rPr>
        <w:t>Equipment</w:t>
      </w:r>
      <w:proofErr w:type="spellEnd"/>
      <w:r w:rsidRPr="00D844C7">
        <w:rPr>
          <w:rFonts w:ascii="Arial" w:eastAsia="Calibri" w:hAnsi="Arial" w:cs="Arial"/>
          <w:color w:val="000000"/>
          <w:sz w:val="18"/>
          <w:szCs w:val="18"/>
          <w:lang w:val="en-GB"/>
        </w:rPr>
        <w:t xml:space="preserve"> </w:t>
      </w:r>
      <w:r w:rsidRPr="00D844C7">
        <w:rPr>
          <w:rFonts w:ascii="Arial" w:eastAsia="Calibri" w:hAnsi="Arial" w:cs="Arial"/>
          <w:strike/>
          <w:color w:val="000000"/>
          <w:sz w:val="18"/>
          <w:szCs w:val="18"/>
          <w:lang w:val="en-GB"/>
        </w:rPr>
        <w:t>that is shared</w:t>
      </w:r>
      <w:r w:rsidRPr="00D844C7">
        <w:rPr>
          <w:rFonts w:ascii="Arial" w:eastAsia="Calibri" w:hAnsi="Arial" w:cs="Arial"/>
          <w:color w:val="000000"/>
          <w:sz w:val="18"/>
          <w:szCs w:val="18"/>
          <w:lang w:val="en-GB"/>
        </w:rPr>
        <w:t xml:space="preserve"> between </w:t>
      </w:r>
      <w:r w:rsidRPr="00D844C7">
        <w:rPr>
          <w:rFonts w:ascii="Arial" w:eastAsia="Calibri" w:hAnsi="Arial" w:cs="Arial"/>
          <w:i/>
          <w:iCs/>
          <w:color w:val="000000"/>
          <w:sz w:val="18"/>
          <w:szCs w:val="18"/>
          <w:lang w:val="en-GB"/>
        </w:rPr>
        <w:t xml:space="preserve">aquaculture establishments, </w:t>
      </w:r>
      <w:r w:rsidRPr="00D844C7">
        <w:rPr>
          <w:rFonts w:ascii="Arial" w:eastAsia="Calibri" w:hAnsi="Arial" w:cs="Arial"/>
          <w:strike/>
          <w:color w:val="000000"/>
          <w:sz w:val="18"/>
          <w:szCs w:val="18"/>
          <w:lang w:val="en-GB"/>
        </w:rPr>
        <w:t>between</w:t>
      </w:r>
      <w:r w:rsidRPr="00D844C7">
        <w:rPr>
          <w:rFonts w:ascii="Arial" w:eastAsia="Calibri" w:hAnsi="Arial" w:cs="Arial"/>
          <w:i/>
          <w:iCs/>
          <w:strike/>
          <w:color w:val="000000"/>
          <w:sz w:val="18"/>
          <w:szCs w:val="18"/>
          <w:lang w:val="en-GB"/>
        </w:rPr>
        <w:t xml:space="preserve"> aquaculture establishments </w:t>
      </w:r>
      <w:r w:rsidRPr="00D844C7">
        <w:rPr>
          <w:rFonts w:ascii="Arial" w:eastAsia="Calibri" w:hAnsi="Arial" w:cs="Arial"/>
          <w:strike/>
          <w:color w:val="000000"/>
          <w:sz w:val="18"/>
          <w:szCs w:val="18"/>
          <w:lang w:val="en-GB"/>
        </w:rPr>
        <w:t>and</w:t>
      </w:r>
      <w:r w:rsidRPr="00D844C7">
        <w:rPr>
          <w:rFonts w:ascii="Arial" w:eastAsia="SimSun" w:hAnsi="Arial" w:cs="Arial"/>
          <w:strike/>
          <w:color w:val="000000"/>
          <w:sz w:val="18"/>
          <w:szCs w:val="18"/>
          <w:lang w:val="en-GB" w:eastAsia="zh-CN"/>
        </w:rPr>
        <w:t xml:space="preserve"> </w:t>
      </w:r>
      <w:r w:rsidRPr="00D844C7">
        <w:rPr>
          <w:rFonts w:ascii="Arial" w:eastAsia="Calibri" w:hAnsi="Arial" w:cs="Arial"/>
          <w:strike/>
          <w:color w:val="000000"/>
          <w:sz w:val="18"/>
          <w:szCs w:val="18"/>
          <w:lang w:val="en-GB"/>
        </w:rPr>
        <w:t>processing facilities</w:t>
      </w:r>
      <w:r w:rsidRPr="00D844C7">
        <w:rPr>
          <w:rFonts w:ascii="Arial" w:eastAsia="Calibri" w:hAnsi="Arial" w:cs="Arial"/>
          <w:color w:val="000000"/>
          <w:sz w:val="18"/>
          <w:szCs w:val="18"/>
          <w:lang w:val="en-GB"/>
        </w:rPr>
        <w:t xml:space="preserve">, or between different production units </w:t>
      </w:r>
      <w:r w:rsidRPr="00D844C7">
        <w:rPr>
          <w:rFonts w:ascii="Arial" w:eastAsia="Calibri" w:hAnsi="Arial" w:cs="Arial"/>
          <w:strike/>
          <w:color w:val="000000"/>
          <w:sz w:val="18"/>
          <w:szCs w:val="18"/>
          <w:u w:val="double"/>
          <w:lang w:val="en-GB"/>
        </w:rPr>
        <w:t>with</w:t>
      </w:r>
      <w:r w:rsidRPr="00D844C7">
        <w:rPr>
          <w:rFonts w:ascii="Arial" w:eastAsia="Calibri" w:hAnsi="Arial" w:cs="Arial"/>
          <w:color w:val="000000"/>
          <w:sz w:val="18"/>
          <w:szCs w:val="18"/>
          <w:u w:val="double"/>
          <w:lang w:val="en-GB"/>
        </w:rPr>
        <w:t xml:space="preserve"> </w:t>
      </w:r>
      <w:r w:rsidRPr="00D844C7">
        <w:rPr>
          <w:rFonts w:ascii="Arial" w:eastAsia="Calibri" w:hAnsi="Arial" w:cs="Arial"/>
          <w:color w:val="000000"/>
          <w:sz w:val="18"/>
          <w:szCs w:val="18"/>
          <w:lang w:val="en-GB"/>
        </w:rPr>
        <w:t xml:space="preserve">within an </w:t>
      </w:r>
      <w:r w:rsidRPr="00D844C7">
        <w:rPr>
          <w:rFonts w:ascii="Arial" w:eastAsia="Calibri" w:hAnsi="Arial" w:cs="Arial"/>
          <w:i/>
          <w:iCs/>
          <w:color w:val="000000"/>
          <w:sz w:val="18"/>
          <w:szCs w:val="18"/>
          <w:lang w:val="en-GB"/>
        </w:rPr>
        <w:t>aquaculture establishment</w:t>
      </w:r>
      <w:r w:rsidRPr="00D844C7">
        <w:rPr>
          <w:rFonts w:ascii="Arial" w:eastAsia="Calibri" w:hAnsi="Arial" w:cs="Arial"/>
          <w:i/>
          <w:iCs/>
          <w:color w:val="000000"/>
          <w:sz w:val="18"/>
          <w:szCs w:val="18"/>
          <w:u w:val="double"/>
          <w:lang w:val="en-GB"/>
        </w:rPr>
        <w:t xml:space="preserve">, </w:t>
      </w:r>
      <w:r w:rsidRPr="00D844C7">
        <w:rPr>
          <w:rFonts w:ascii="Arial" w:eastAsia="Calibri" w:hAnsi="Arial" w:cs="Arial"/>
          <w:iCs/>
          <w:color w:val="000000"/>
          <w:sz w:val="18"/>
          <w:szCs w:val="18"/>
          <w:u w:val="double"/>
          <w:lang w:val="en-GB"/>
        </w:rPr>
        <w:t>or</w:t>
      </w:r>
      <w:r w:rsidRPr="00D844C7">
        <w:rPr>
          <w:rFonts w:ascii="Arial" w:eastAsia="Calibri" w:hAnsi="Arial" w:cs="Arial"/>
          <w:i/>
          <w:iCs/>
          <w:color w:val="000000"/>
          <w:sz w:val="18"/>
          <w:szCs w:val="18"/>
          <w:u w:val="double"/>
          <w:lang w:val="en-GB"/>
        </w:rPr>
        <w:t xml:space="preserve"> </w:t>
      </w:r>
      <w:r w:rsidRPr="00D844C7">
        <w:rPr>
          <w:rFonts w:ascii="Arial" w:eastAsia="Calibri" w:hAnsi="Arial" w:cs="Arial"/>
          <w:color w:val="000000"/>
          <w:sz w:val="18"/>
          <w:szCs w:val="18"/>
          <w:u w:val="double"/>
          <w:lang w:val="en-GB"/>
        </w:rPr>
        <w:t>between</w:t>
      </w:r>
      <w:r w:rsidRPr="00D844C7">
        <w:rPr>
          <w:rFonts w:ascii="Arial" w:eastAsia="Calibri" w:hAnsi="Arial" w:cs="Arial"/>
          <w:i/>
          <w:iCs/>
          <w:color w:val="000000"/>
          <w:sz w:val="18"/>
          <w:szCs w:val="18"/>
          <w:u w:val="double"/>
          <w:lang w:val="en-GB"/>
        </w:rPr>
        <w:t xml:space="preserve"> aquaculture establishments </w:t>
      </w:r>
      <w:r w:rsidRPr="00D844C7">
        <w:rPr>
          <w:rFonts w:ascii="Arial" w:eastAsia="Calibri" w:hAnsi="Arial" w:cs="Arial"/>
          <w:color w:val="000000"/>
          <w:sz w:val="18"/>
          <w:szCs w:val="18"/>
          <w:u w:val="double"/>
          <w:lang w:val="en-GB"/>
        </w:rPr>
        <w:t>and</w:t>
      </w:r>
      <w:r w:rsidRPr="00D844C7">
        <w:rPr>
          <w:rFonts w:ascii="Arial" w:eastAsia="SimSun" w:hAnsi="Arial" w:cs="Arial"/>
          <w:color w:val="000000"/>
          <w:sz w:val="18"/>
          <w:szCs w:val="18"/>
          <w:u w:val="double"/>
          <w:lang w:val="en-GB" w:eastAsia="zh-CN"/>
        </w:rPr>
        <w:t xml:space="preserve"> </w:t>
      </w:r>
      <w:r w:rsidRPr="00D844C7">
        <w:rPr>
          <w:rFonts w:ascii="Arial" w:eastAsia="Calibri" w:hAnsi="Arial" w:cs="Arial"/>
          <w:color w:val="000000"/>
          <w:sz w:val="18"/>
          <w:szCs w:val="18"/>
          <w:u w:val="double"/>
          <w:lang w:val="en-GB"/>
        </w:rPr>
        <w:t>processing facilities,</w:t>
      </w:r>
      <w:r w:rsidRPr="00D844C7">
        <w:rPr>
          <w:rFonts w:ascii="Arial" w:eastAsia="Calibri" w:hAnsi="Arial" w:cs="Arial"/>
          <w:color w:val="000000"/>
          <w:sz w:val="18"/>
          <w:szCs w:val="18"/>
          <w:lang w:val="en-GB"/>
        </w:rPr>
        <w:t xml:space="preserve"> </w:t>
      </w:r>
      <w:r w:rsidRPr="00D844C7">
        <w:rPr>
          <w:rFonts w:ascii="Arial" w:eastAsia="Calibri" w:hAnsi="Arial" w:cs="Arial"/>
          <w:strike/>
          <w:color w:val="000000"/>
          <w:sz w:val="18"/>
          <w:szCs w:val="18"/>
          <w:u w:val="double"/>
          <w:lang w:val="en-GB"/>
        </w:rPr>
        <w:t>with unequal health status,</w:t>
      </w:r>
      <w:r w:rsidRPr="00D844C7">
        <w:rPr>
          <w:rFonts w:ascii="Arial" w:eastAsia="Calibri" w:hAnsi="Arial" w:cs="Arial"/>
          <w:color w:val="000000"/>
          <w:sz w:val="18"/>
          <w:szCs w:val="18"/>
          <w:lang w:val="en-GB"/>
        </w:rPr>
        <w:t xml:space="preserve"> may </w:t>
      </w:r>
      <w:r w:rsidRPr="00D844C7">
        <w:rPr>
          <w:rFonts w:ascii="Arial" w:eastAsia="Calibri" w:hAnsi="Arial" w:cs="Arial"/>
          <w:color w:val="000000"/>
          <w:sz w:val="18"/>
          <w:szCs w:val="18"/>
          <w:u w:val="double"/>
          <w:lang w:val="en-GB"/>
        </w:rPr>
        <w:t xml:space="preserve">result in the spread of </w:t>
      </w:r>
      <w:r w:rsidRPr="00D844C7">
        <w:rPr>
          <w:rFonts w:ascii="Arial" w:eastAsia="Calibri" w:hAnsi="Arial" w:cs="Arial"/>
          <w:i/>
          <w:iCs/>
          <w:color w:val="000000"/>
          <w:sz w:val="18"/>
          <w:szCs w:val="18"/>
          <w:u w:val="double"/>
          <w:lang w:val="en-GB"/>
        </w:rPr>
        <w:t xml:space="preserve">pathogenic agents </w:t>
      </w:r>
      <w:r w:rsidRPr="00D844C7">
        <w:rPr>
          <w:rFonts w:ascii="Arial" w:eastAsia="Calibri" w:hAnsi="Arial" w:cs="Arial"/>
          <w:strike/>
          <w:color w:val="000000"/>
          <w:sz w:val="18"/>
          <w:szCs w:val="18"/>
          <w:lang w:val="en-GB"/>
        </w:rPr>
        <w:t xml:space="preserve">present a higher </w:t>
      </w:r>
      <w:r w:rsidRPr="00D844C7">
        <w:rPr>
          <w:rFonts w:ascii="Arial" w:eastAsia="Calibri" w:hAnsi="Arial" w:cs="Arial"/>
          <w:i/>
          <w:iCs/>
          <w:strike/>
          <w:color w:val="000000"/>
          <w:sz w:val="18"/>
          <w:szCs w:val="18"/>
          <w:lang w:val="en-GB"/>
        </w:rPr>
        <w:t>risk</w:t>
      </w:r>
      <w:r w:rsidRPr="00D844C7">
        <w:rPr>
          <w:rFonts w:ascii="Arial" w:eastAsia="Calibri" w:hAnsi="Arial" w:cs="Arial"/>
          <w:strike/>
          <w:color w:val="000000"/>
          <w:sz w:val="18"/>
          <w:szCs w:val="18"/>
          <w:lang w:val="en-GB"/>
        </w:rPr>
        <w:t xml:space="preserve"> </w:t>
      </w:r>
      <w:r w:rsidRPr="00D844C7">
        <w:rPr>
          <w:rFonts w:ascii="Arial" w:eastAsia="Calibri" w:hAnsi="Arial" w:cs="Arial"/>
          <w:strike/>
          <w:color w:val="000000"/>
          <w:sz w:val="18"/>
          <w:szCs w:val="18"/>
          <w:u w:val="double"/>
          <w:lang w:val="en-GB"/>
        </w:rPr>
        <w:t xml:space="preserve">than </w:t>
      </w:r>
      <w:r w:rsidRPr="00D844C7">
        <w:rPr>
          <w:rFonts w:ascii="Arial" w:eastAsia="Calibri" w:hAnsi="Arial" w:cs="Arial"/>
          <w:strike/>
          <w:color w:val="000000"/>
          <w:sz w:val="18"/>
          <w:szCs w:val="18"/>
          <w:lang w:val="en-GB"/>
        </w:rPr>
        <w:t>compared to new or dedicated equipment.</w:t>
      </w:r>
      <w:r w:rsidRPr="00D844C7">
        <w:rPr>
          <w:rFonts w:ascii="Arial" w:eastAsia="SimSun" w:hAnsi="Arial" w:cs="Arial"/>
          <w:color w:val="000000"/>
          <w:sz w:val="18"/>
          <w:szCs w:val="18"/>
          <w:lang w:val="en-GB" w:eastAsia="zh-CN"/>
        </w:rPr>
        <w:t xml:space="preserve"> </w:t>
      </w:r>
      <w:r w:rsidRPr="00D844C7">
        <w:rPr>
          <w:rFonts w:ascii="Arial" w:eastAsia="Calibri" w:hAnsi="Arial" w:cs="Arial"/>
          <w:color w:val="000000"/>
          <w:sz w:val="18"/>
          <w:szCs w:val="18"/>
          <w:lang w:val="en-GB"/>
        </w:rPr>
        <w:t xml:space="preserve">The </w:t>
      </w:r>
      <w:r w:rsidRPr="00D844C7">
        <w:rPr>
          <w:rFonts w:ascii="Arial" w:eastAsia="Calibri" w:hAnsi="Arial" w:cs="Arial"/>
          <w:strike/>
          <w:color w:val="000000"/>
          <w:sz w:val="18"/>
          <w:szCs w:val="18"/>
          <w:lang w:val="en-GB"/>
        </w:rPr>
        <w:t>risk</w:t>
      </w:r>
      <w:r w:rsidRPr="00D844C7">
        <w:rPr>
          <w:rFonts w:ascii="Arial" w:eastAsia="Calibri" w:hAnsi="Arial" w:cs="Arial"/>
          <w:color w:val="000000"/>
          <w:sz w:val="18"/>
          <w:szCs w:val="18"/>
          <w:lang w:val="en-GB"/>
        </w:rPr>
        <w:t xml:space="preserve"> </w:t>
      </w:r>
      <w:proofErr w:type="spellStart"/>
      <w:r w:rsidRPr="00D844C7">
        <w:rPr>
          <w:rFonts w:ascii="Arial" w:eastAsia="Calibri" w:hAnsi="Arial" w:cs="Arial"/>
          <w:i/>
          <w:iCs/>
          <w:color w:val="000000"/>
          <w:sz w:val="18"/>
          <w:szCs w:val="18"/>
          <w:u w:val="double"/>
          <w:lang w:val="en-GB"/>
        </w:rPr>
        <w:t>risk</w:t>
      </w:r>
      <w:proofErr w:type="spellEnd"/>
      <w:r w:rsidRPr="00D844C7">
        <w:rPr>
          <w:rFonts w:ascii="Arial" w:eastAsia="Calibri" w:hAnsi="Arial" w:cs="Arial"/>
          <w:color w:val="000000"/>
          <w:sz w:val="18"/>
          <w:szCs w:val="18"/>
          <w:lang w:val="en-GB"/>
        </w:rPr>
        <w:t xml:space="preserve"> </w:t>
      </w:r>
      <w:r w:rsidRPr="00D844C7">
        <w:rPr>
          <w:rFonts w:ascii="Arial" w:eastAsia="Calibri" w:hAnsi="Arial" w:cs="Arial"/>
          <w:strike/>
          <w:color w:val="000000"/>
          <w:sz w:val="18"/>
          <w:szCs w:val="18"/>
          <w:u w:val="double"/>
          <w:lang w:val="en-GB"/>
        </w:rPr>
        <w:t>likelihood</w:t>
      </w:r>
      <w:r w:rsidRPr="00D844C7">
        <w:rPr>
          <w:rFonts w:ascii="Arial" w:eastAsia="Calibri" w:hAnsi="Arial" w:cs="Arial"/>
          <w:color w:val="000000"/>
          <w:sz w:val="18"/>
          <w:szCs w:val="18"/>
          <w:lang w:val="en-GB"/>
        </w:rPr>
        <w:t xml:space="preserve"> of transmitting </w:t>
      </w:r>
      <w:r w:rsidRPr="00D844C7">
        <w:rPr>
          <w:rFonts w:ascii="Arial" w:eastAsia="Calibri" w:hAnsi="Arial" w:cs="Arial"/>
          <w:i/>
          <w:iCs/>
          <w:color w:val="000000"/>
          <w:sz w:val="18"/>
          <w:szCs w:val="18"/>
          <w:lang w:val="en-GB"/>
        </w:rPr>
        <w:t>pathogenic agents</w:t>
      </w:r>
      <w:r w:rsidRPr="00D844C7">
        <w:rPr>
          <w:rFonts w:ascii="Arial" w:eastAsia="Calibri" w:hAnsi="Arial" w:cs="Arial"/>
          <w:color w:val="000000"/>
          <w:sz w:val="18"/>
          <w:szCs w:val="18"/>
          <w:lang w:val="en-GB"/>
        </w:rPr>
        <w:t xml:space="preserve"> via fomites</w:t>
      </w:r>
      <w:r w:rsidRPr="00D844C7">
        <w:rPr>
          <w:rFonts w:ascii="Arial" w:eastAsia="Calibri" w:hAnsi="Arial" w:cs="Arial"/>
          <w:i/>
          <w:iCs/>
          <w:color w:val="000000"/>
          <w:sz w:val="18"/>
          <w:szCs w:val="18"/>
          <w:lang w:val="en-GB"/>
        </w:rPr>
        <w:t xml:space="preserve"> </w:t>
      </w:r>
      <w:r w:rsidRPr="00D844C7">
        <w:rPr>
          <w:rFonts w:ascii="Arial" w:eastAsia="Calibri" w:hAnsi="Arial" w:cs="Arial"/>
          <w:sz w:val="18"/>
          <w:szCs w:val="18"/>
          <w:u w:val="double"/>
          <w:lang w:val="en-GB"/>
        </w:rPr>
        <w:t>should be assessed and managed</w:t>
      </w:r>
      <w:r w:rsidRPr="00D844C7">
        <w:rPr>
          <w:rFonts w:ascii="Arial" w:eastAsia="Calibri" w:hAnsi="Arial" w:cs="Arial"/>
          <w:strike/>
          <w:sz w:val="18"/>
          <w:szCs w:val="18"/>
          <w:u w:val="double"/>
          <w:lang w:val="en-GB"/>
        </w:rPr>
        <w:t>; possible mitigation measures</w:t>
      </w:r>
      <w:r w:rsidRPr="00D844C7">
        <w:rPr>
          <w:rFonts w:ascii="Arial" w:eastAsia="Calibri" w:hAnsi="Arial" w:cs="Arial"/>
          <w:sz w:val="18"/>
          <w:szCs w:val="18"/>
          <w:u w:val="double"/>
          <w:lang w:val="en-GB"/>
        </w:rPr>
        <w:t xml:space="preserve"> </w:t>
      </w:r>
      <w:r w:rsidRPr="00D844C7">
        <w:rPr>
          <w:rFonts w:ascii="Arial" w:eastAsia="Calibri" w:hAnsi="Arial" w:cs="Arial"/>
          <w:strike/>
          <w:sz w:val="18"/>
          <w:szCs w:val="18"/>
          <w:u w:val="double"/>
          <w:lang w:val="en-GB"/>
        </w:rPr>
        <w:t>include the</w:t>
      </w:r>
      <w:r w:rsidRPr="00D844C7">
        <w:rPr>
          <w:rFonts w:ascii="Arial" w:eastAsia="Calibri" w:hAnsi="Arial" w:cs="Arial"/>
          <w:sz w:val="18"/>
          <w:szCs w:val="18"/>
          <w:u w:val="double"/>
          <w:lang w:val="en-GB"/>
        </w:rPr>
        <w:t xml:space="preserve"> giving consideration to the following mitigation measures</w:t>
      </w:r>
      <w:r w:rsidRPr="00D844C7">
        <w:rPr>
          <w:rFonts w:ascii="Arial" w:eastAsia="Calibri" w:hAnsi="Arial" w:cs="Arial"/>
          <w:strike/>
          <w:color w:val="000000"/>
          <w:sz w:val="18"/>
          <w:szCs w:val="18"/>
          <w:lang w:val="en-GB"/>
        </w:rPr>
        <w:t xml:space="preserve"> can be managed by</w:t>
      </w:r>
      <w:r w:rsidRPr="00D844C7">
        <w:rPr>
          <w:rFonts w:ascii="Arial" w:eastAsia="Calibri" w:hAnsi="Arial" w:cs="Arial"/>
          <w:color w:val="000000"/>
          <w:sz w:val="18"/>
          <w:szCs w:val="18"/>
          <w:lang w:val="en-GB"/>
        </w:rPr>
        <w:t>:</w:t>
      </w:r>
    </w:p>
    <w:p w14:paraId="28BF45CC" w14:textId="77777777" w:rsidR="00D844C7" w:rsidRPr="00D844C7" w:rsidRDefault="00D844C7" w:rsidP="00D844C7">
      <w:pPr>
        <w:spacing w:after="240" w:line="240" w:lineRule="auto"/>
        <w:ind w:left="851" w:hanging="425"/>
        <w:jc w:val="both"/>
        <w:rPr>
          <w:rFonts w:ascii="Arial" w:eastAsia="Calibri" w:hAnsi="Arial" w:cs="Arial"/>
          <w:sz w:val="18"/>
          <w:szCs w:val="18"/>
          <w:lang w:val="en-GB"/>
        </w:rPr>
      </w:pPr>
      <w:r w:rsidRPr="00D844C7">
        <w:rPr>
          <w:rFonts w:ascii="Arial" w:eastAsia="Calibri" w:hAnsi="Arial" w:cs="Arial"/>
          <w:sz w:val="18"/>
          <w:szCs w:val="18"/>
          <w:u w:val="double"/>
          <w:lang w:val="en-GB"/>
        </w:rPr>
        <w:t>a</w:t>
      </w:r>
      <w:r w:rsidRPr="00D844C7">
        <w:rPr>
          <w:rFonts w:ascii="Arial" w:eastAsia="Calibri" w:hAnsi="Arial" w:cs="Arial"/>
          <w:sz w:val="18"/>
          <w:szCs w:val="18"/>
          <w:lang w:val="en-GB"/>
        </w:rPr>
        <w:t>)</w:t>
      </w:r>
      <w:r w:rsidRPr="00D844C7">
        <w:rPr>
          <w:rFonts w:ascii="Arial" w:eastAsia="Calibri" w:hAnsi="Arial" w:cs="Arial"/>
          <w:sz w:val="18"/>
          <w:szCs w:val="18"/>
          <w:lang w:val="en-GB"/>
        </w:rPr>
        <w:tab/>
      </w:r>
      <w:r w:rsidRPr="00D844C7">
        <w:rPr>
          <w:rFonts w:ascii="Arial" w:eastAsia="Calibri" w:hAnsi="Arial" w:cs="Arial"/>
          <w:strike/>
          <w:sz w:val="18"/>
          <w:szCs w:val="18"/>
          <w:lang w:val="en-GB"/>
        </w:rPr>
        <w:t>Assessing</w:t>
      </w:r>
      <w:r w:rsidRPr="00D844C7">
        <w:rPr>
          <w:rFonts w:ascii="Arial" w:eastAsia="Calibri" w:hAnsi="Arial" w:cs="Arial"/>
          <w:sz w:val="18"/>
          <w:szCs w:val="18"/>
          <w:u w:val="double"/>
          <w:lang w:val="en-GB"/>
        </w:rPr>
        <w:t xml:space="preserve"> Assess</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 xml:space="preserve">the </w:t>
      </w:r>
      <w:r w:rsidRPr="00D844C7">
        <w:rPr>
          <w:rFonts w:ascii="Arial" w:eastAsia="Calibri" w:hAnsi="Arial" w:cs="Arial"/>
          <w:i/>
          <w:iCs/>
          <w:sz w:val="18"/>
          <w:szCs w:val="18"/>
          <w:u w:val="double"/>
          <w:lang w:val="en-GB"/>
        </w:rPr>
        <w:t xml:space="preserve">disease risk </w:t>
      </w:r>
      <w:r w:rsidRPr="00D844C7">
        <w:rPr>
          <w:rFonts w:ascii="Arial" w:eastAsia="Calibri" w:hAnsi="Arial" w:cs="Arial"/>
          <w:sz w:val="18"/>
          <w:szCs w:val="18"/>
          <w:u w:val="double"/>
          <w:lang w:val="en-GB"/>
        </w:rPr>
        <w:t>associated with</w:t>
      </w:r>
      <w:r w:rsidRPr="00D844C7">
        <w:rPr>
          <w:rFonts w:ascii="Arial" w:eastAsia="Calibri" w:hAnsi="Arial" w:cs="Arial"/>
          <w:sz w:val="18"/>
          <w:szCs w:val="18"/>
          <w:lang w:val="en-GB"/>
        </w:rPr>
        <w:t xml:space="preserve"> any fomites </w:t>
      </w:r>
      <w:r w:rsidRPr="00D844C7">
        <w:rPr>
          <w:rFonts w:ascii="Arial" w:eastAsia="Calibri" w:hAnsi="Arial" w:cs="Arial"/>
          <w:strike/>
          <w:sz w:val="18"/>
          <w:szCs w:val="18"/>
          <w:lang w:val="en-GB"/>
        </w:rPr>
        <w:t>brought</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moved</w:t>
      </w:r>
      <w:r w:rsidRPr="00D844C7">
        <w:rPr>
          <w:rFonts w:ascii="Arial" w:eastAsia="Calibri" w:hAnsi="Arial" w:cs="Arial"/>
          <w:sz w:val="18"/>
          <w:szCs w:val="18"/>
          <w:lang w:val="en-GB"/>
        </w:rPr>
        <w:t xml:space="preserve"> into</w:t>
      </w:r>
      <w:r w:rsidRPr="00D844C7">
        <w:rPr>
          <w:rFonts w:ascii="Arial" w:eastAsia="Calibri" w:hAnsi="Arial" w:cs="Arial"/>
          <w:sz w:val="18"/>
          <w:szCs w:val="18"/>
          <w:u w:val="double"/>
          <w:lang w:val="en-GB"/>
        </w:rPr>
        <w:t xml:space="preserve">, </w:t>
      </w:r>
      <w:r w:rsidRPr="00D844C7">
        <w:rPr>
          <w:rFonts w:ascii="Arial" w:eastAsia="Calibri" w:hAnsi="Arial" w:cs="Arial"/>
          <w:color w:val="000000"/>
          <w:sz w:val="18"/>
          <w:szCs w:val="18"/>
          <w:u w:val="double"/>
          <w:lang w:val="en-GB"/>
        </w:rPr>
        <w:t>within or from</w:t>
      </w:r>
      <w:r w:rsidRPr="00D844C7">
        <w:rPr>
          <w:rFonts w:ascii="Arial" w:eastAsia="Calibri" w:hAnsi="Arial" w:cs="Arial"/>
          <w:sz w:val="18"/>
          <w:szCs w:val="18"/>
          <w:u w:val="double"/>
          <w:lang w:val="en-GB"/>
        </w:rPr>
        <w:t xml:space="preserve"> </w:t>
      </w:r>
      <w:r w:rsidRPr="00D844C7">
        <w:rPr>
          <w:rFonts w:ascii="Arial" w:eastAsia="Calibri" w:hAnsi="Arial" w:cs="Arial"/>
          <w:sz w:val="18"/>
          <w:szCs w:val="18"/>
          <w:lang w:val="en-GB"/>
        </w:rPr>
        <w:t xml:space="preserve">the </w:t>
      </w:r>
      <w:r w:rsidRPr="00D844C7">
        <w:rPr>
          <w:rFonts w:ascii="Arial" w:eastAsia="Calibri" w:hAnsi="Arial" w:cs="Arial"/>
          <w:i/>
          <w:sz w:val="18"/>
          <w:szCs w:val="18"/>
          <w:lang w:val="en-GB"/>
        </w:rPr>
        <w:t>aquaculture establishment</w:t>
      </w:r>
      <w:r w:rsidRPr="00D844C7">
        <w:rPr>
          <w:rFonts w:ascii="Arial" w:eastAsia="Calibri" w:hAnsi="Arial" w:cs="Arial"/>
          <w:sz w:val="18"/>
          <w:szCs w:val="18"/>
          <w:lang w:val="en-GB"/>
        </w:rPr>
        <w:t xml:space="preserve"> </w:t>
      </w:r>
      <w:r w:rsidRPr="00D844C7">
        <w:rPr>
          <w:rFonts w:ascii="Arial" w:eastAsia="Calibri" w:hAnsi="Arial" w:cs="Arial"/>
          <w:strike/>
          <w:sz w:val="18"/>
          <w:szCs w:val="18"/>
          <w:lang w:val="en-GB"/>
        </w:rPr>
        <w:t xml:space="preserve">for their </w:t>
      </w:r>
      <w:r w:rsidRPr="00D844C7">
        <w:rPr>
          <w:rFonts w:ascii="Arial" w:eastAsia="Calibri" w:hAnsi="Arial" w:cs="Arial"/>
          <w:i/>
          <w:strike/>
          <w:sz w:val="18"/>
          <w:szCs w:val="18"/>
          <w:lang w:val="en-GB"/>
        </w:rPr>
        <w:t>disease</w:t>
      </w:r>
      <w:r w:rsidRPr="00D844C7">
        <w:rPr>
          <w:rFonts w:ascii="Arial" w:eastAsia="SimSun" w:hAnsi="Arial" w:cs="Arial"/>
          <w:i/>
          <w:strike/>
          <w:sz w:val="18"/>
          <w:szCs w:val="18"/>
          <w:lang w:val="en-GB" w:eastAsia="zh-CN"/>
        </w:rPr>
        <w:t xml:space="preserve"> </w:t>
      </w:r>
      <w:r w:rsidRPr="00D844C7">
        <w:rPr>
          <w:rFonts w:ascii="Arial" w:eastAsia="Calibri" w:hAnsi="Arial" w:cs="Arial"/>
          <w:i/>
          <w:strike/>
          <w:sz w:val="18"/>
          <w:szCs w:val="18"/>
          <w:lang w:val="en-GB"/>
        </w:rPr>
        <w:t>risk</w:t>
      </w:r>
      <w:r w:rsidRPr="00D844C7">
        <w:rPr>
          <w:rFonts w:ascii="Arial" w:eastAsia="Calibri" w:hAnsi="Arial" w:cs="Arial"/>
          <w:sz w:val="18"/>
          <w:szCs w:val="18"/>
          <w:lang w:val="en-GB"/>
        </w:rPr>
        <w:t>.</w:t>
      </w:r>
    </w:p>
    <w:p w14:paraId="4CE570CF" w14:textId="77777777" w:rsidR="00D844C7" w:rsidRPr="00D844C7" w:rsidRDefault="00D844C7" w:rsidP="00D844C7">
      <w:pPr>
        <w:spacing w:after="240" w:line="240" w:lineRule="auto"/>
        <w:ind w:left="851" w:hanging="425"/>
        <w:jc w:val="both"/>
        <w:rPr>
          <w:rFonts w:ascii="Arial" w:eastAsia="Calibri" w:hAnsi="Arial" w:cs="Arial"/>
          <w:sz w:val="18"/>
          <w:szCs w:val="18"/>
          <w:lang w:val="en-GB"/>
        </w:rPr>
      </w:pPr>
      <w:r w:rsidRPr="00D844C7">
        <w:rPr>
          <w:rFonts w:ascii="Arial" w:eastAsia="Calibri" w:hAnsi="Arial" w:cs="Arial"/>
          <w:sz w:val="18"/>
          <w:szCs w:val="18"/>
          <w:u w:val="double"/>
          <w:lang w:val="en-GB"/>
        </w:rPr>
        <w:t>b</w:t>
      </w:r>
      <w:r w:rsidRPr="00D844C7">
        <w:rPr>
          <w:rFonts w:ascii="Arial" w:eastAsia="Calibri" w:hAnsi="Arial" w:cs="Arial"/>
          <w:sz w:val="18"/>
          <w:szCs w:val="18"/>
          <w:lang w:val="en-GB"/>
        </w:rPr>
        <w:t>)</w:t>
      </w:r>
      <w:r w:rsidRPr="00D844C7">
        <w:rPr>
          <w:rFonts w:ascii="Arial" w:eastAsia="Calibri" w:hAnsi="Arial" w:cs="Arial"/>
          <w:sz w:val="18"/>
          <w:szCs w:val="18"/>
          <w:lang w:val="en-GB"/>
        </w:rPr>
        <w:tab/>
      </w:r>
      <w:r w:rsidRPr="00D844C7">
        <w:rPr>
          <w:rFonts w:ascii="Arial" w:eastAsia="Calibri" w:hAnsi="Arial" w:cs="Arial"/>
          <w:strike/>
          <w:sz w:val="18"/>
          <w:szCs w:val="18"/>
          <w:lang w:val="en-GB"/>
        </w:rPr>
        <w:t>Ensuring</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Ensure</w:t>
      </w:r>
      <w:r w:rsidRPr="00D844C7">
        <w:rPr>
          <w:rFonts w:ascii="Arial" w:eastAsia="Calibri" w:hAnsi="Arial" w:cs="Arial"/>
          <w:sz w:val="18"/>
          <w:szCs w:val="18"/>
          <w:lang w:val="en-GB"/>
        </w:rPr>
        <w:t xml:space="preserve"> procedures and infrastructure are in place to clean and disinfect fomites, including at designated delivery and loading areas</w:t>
      </w:r>
      <w:r w:rsidRPr="00D844C7">
        <w:rPr>
          <w:rFonts w:ascii="Arial" w:eastAsia="Calibri" w:hAnsi="Arial" w:cs="Arial"/>
          <w:sz w:val="18"/>
          <w:szCs w:val="18"/>
          <w:u w:val="double"/>
          <w:lang w:val="en-GB"/>
        </w:rPr>
        <w:t xml:space="preserve">, prior to entry into the </w:t>
      </w:r>
      <w:r w:rsidRPr="00D844C7">
        <w:rPr>
          <w:rFonts w:ascii="Arial" w:eastAsia="Calibri" w:hAnsi="Arial" w:cs="Arial"/>
          <w:i/>
          <w:iCs/>
          <w:sz w:val="18"/>
          <w:szCs w:val="18"/>
          <w:u w:val="double"/>
          <w:lang w:val="en-GB"/>
        </w:rPr>
        <w:t>aquaculture establishment</w:t>
      </w:r>
      <w:r w:rsidRPr="00D844C7">
        <w:rPr>
          <w:rFonts w:ascii="Arial" w:eastAsia="Calibri" w:hAnsi="Arial" w:cs="Arial"/>
          <w:sz w:val="18"/>
          <w:szCs w:val="18"/>
          <w:u w:val="double"/>
          <w:lang w:val="en-GB"/>
        </w:rPr>
        <w:t>.</w:t>
      </w:r>
      <w:r w:rsidRPr="00D844C7">
        <w:rPr>
          <w:rFonts w:ascii="Arial" w:eastAsia="Calibri" w:hAnsi="Arial" w:cs="Arial"/>
          <w:sz w:val="18"/>
          <w:szCs w:val="18"/>
          <w:lang w:val="en-GB"/>
        </w:rPr>
        <w:t xml:space="preserve"> Recommendations for the cleaning and </w:t>
      </w:r>
      <w:r w:rsidRPr="00D844C7">
        <w:rPr>
          <w:rFonts w:ascii="Arial" w:eastAsia="Calibri" w:hAnsi="Arial" w:cs="Arial"/>
          <w:strike/>
          <w:sz w:val="18"/>
          <w:szCs w:val="18"/>
          <w:lang w:val="en-GB"/>
        </w:rPr>
        <w:t>disinfection</w:t>
      </w:r>
      <w:r w:rsidRPr="00D844C7">
        <w:rPr>
          <w:rFonts w:ascii="Arial" w:eastAsia="Calibri" w:hAnsi="Arial" w:cs="Arial"/>
          <w:sz w:val="18"/>
          <w:szCs w:val="18"/>
          <w:lang w:val="en-GB"/>
        </w:rPr>
        <w:t xml:space="preserve"> </w:t>
      </w:r>
      <w:proofErr w:type="spellStart"/>
      <w:r w:rsidRPr="00D844C7">
        <w:rPr>
          <w:rFonts w:ascii="Arial" w:eastAsia="Calibri" w:hAnsi="Arial" w:cs="Arial"/>
          <w:i/>
          <w:iCs/>
          <w:sz w:val="18"/>
          <w:szCs w:val="18"/>
          <w:u w:val="double"/>
          <w:lang w:val="en-GB"/>
        </w:rPr>
        <w:t>disinfection</w:t>
      </w:r>
      <w:proofErr w:type="spellEnd"/>
      <w:r w:rsidRPr="00D844C7">
        <w:rPr>
          <w:rFonts w:ascii="Arial" w:eastAsia="Calibri" w:hAnsi="Arial" w:cs="Arial"/>
          <w:sz w:val="18"/>
          <w:szCs w:val="18"/>
          <w:lang w:val="en-GB"/>
        </w:rPr>
        <w:t xml:space="preserve"> of fomites are described in Chapter 4.3.</w:t>
      </w:r>
    </w:p>
    <w:p w14:paraId="19259CE7" w14:textId="77777777" w:rsidR="00D844C7" w:rsidRPr="00D844C7" w:rsidRDefault="00D844C7" w:rsidP="00D844C7">
      <w:pPr>
        <w:spacing w:after="240" w:line="240" w:lineRule="auto"/>
        <w:ind w:left="851" w:hanging="425"/>
        <w:jc w:val="both"/>
        <w:rPr>
          <w:rFonts w:ascii="Arial" w:eastAsia="Calibri" w:hAnsi="Arial" w:cs="Arial"/>
          <w:strike/>
          <w:sz w:val="18"/>
          <w:szCs w:val="18"/>
          <w:lang w:val="en-GB"/>
        </w:rPr>
      </w:pPr>
      <w:r w:rsidRPr="00D844C7">
        <w:rPr>
          <w:rFonts w:ascii="Arial" w:eastAsia="Calibri" w:hAnsi="Arial" w:cs="Arial"/>
          <w:strike/>
          <w:sz w:val="18"/>
          <w:szCs w:val="18"/>
          <w:u w:val="double"/>
          <w:lang w:val="en-GB"/>
        </w:rPr>
        <w:t>c</w:t>
      </w:r>
      <w:r w:rsidRPr="00D844C7">
        <w:rPr>
          <w:rFonts w:ascii="Arial" w:eastAsia="Calibri" w:hAnsi="Arial" w:cs="Arial"/>
          <w:strike/>
          <w:sz w:val="18"/>
          <w:szCs w:val="18"/>
          <w:lang w:val="en-GB"/>
        </w:rPr>
        <w:t>)</w:t>
      </w:r>
      <w:r w:rsidRPr="00D844C7">
        <w:rPr>
          <w:rFonts w:ascii="Arial" w:eastAsia="Calibri" w:hAnsi="Arial" w:cs="Arial"/>
          <w:sz w:val="18"/>
          <w:szCs w:val="18"/>
          <w:lang w:val="en-GB"/>
        </w:rPr>
        <w:tab/>
      </w:r>
      <w:r w:rsidRPr="00D844C7">
        <w:rPr>
          <w:rFonts w:ascii="Arial" w:eastAsia="Calibri" w:hAnsi="Arial" w:cs="Arial"/>
          <w:strike/>
          <w:sz w:val="18"/>
          <w:szCs w:val="18"/>
          <w:lang w:val="en-GB"/>
        </w:rPr>
        <w:t xml:space="preserve">Assigning dedicated equipment for use in production units of different health status. Where equipment must be used in multiple production units it should be cleaned and disinfected prior to movement between units. </w:t>
      </w:r>
    </w:p>
    <w:p w14:paraId="53010C61" w14:textId="77777777" w:rsidR="00D844C7" w:rsidRPr="00D844C7" w:rsidRDefault="00D844C7" w:rsidP="00D844C7">
      <w:pPr>
        <w:spacing w:after="240" w:line="240" w:lineRule="auto"/>
        <w:ind w:left="851" w:hanging="425"/>
        <w:jc w:val="both"/>
        <w:rPr>
          <w:rFonts w:ascii="Arial" w:eastAsia="SimSun" w:hAnsi="Arial" w:cs="Arial"/>
          <w:sz w:val="18"/>
          <w:szCs w:val="18"/>
          <w:u w:val="double"/>
          <w:lang w:val="en-GB" w:eastAsia="zh-CN"/>
        </w:rPr>
      </w:pPr>
      <w:r w:rsidRPr="00D844C7">
        <w:rPr>
          <w:rFonts w:ascii="Arial" w:eastAsia="SimSun" w:hAnsi="Arial" w:cs="Arial"/>
          <w:sz w:val="18"/>
          <w:szCs w:val="18"/>
          <w:u w:val="double"/>
          <w:lang w:val="en-GB" w:eastAsia="zh-CN"/>
        </w:rPr>
        <w:t>c)</w:t>
      </w:r>
      <w:r w:rsidRPr="00D844C7">
        <w:rPr>
          <w:rFonts w:ascii="Arial" w:eastAsia="SimSun" w:hAnsi="Arial" w:cs="Arial"/>
          <w:sz w:val="18"/>
          <w:szCs w:val="18"/>
          <w:lang w:val="en-GB" w:eastAsia="zh-CN"/>
        </w:rPr>
        <w:tab/>
      </w:r>
      <w:r w:rsidRPr="00D844C7">
        <w:rPr>
          <w:rFonts w:ascii="Arial" w:eastAsia="SimSun" w:hAnsi="Arial" w:cs="Arial"/>
          <w:strike/>
          <w:sz w:val="18"/>
          <w:szCs w:val="18"/>
          <w:u w:val="double"/>
          <w:lang w:val="en-GB" w:eastAsia="zh-CN"/>
        </w:rPr>
        <w:t>Wherever possible, dedicating</w:t>
      </w:r>
      <w:r w:rsidRPr="00D844C7">
        <w:rPr>
          <w:rFonts w:ascii="Arial" w:eastAsia="SimSun" w:hAnsi="Arial" w:cs="Arial"/>
          <w:sz w:val="18"/>
          <w:szCs w:val="18"/>
          <w:u w:val="double"/>
          <w:lang w:val="en-GB" w:eastAsia="zh-CN"/>
        </w:rPr>
        <w:t xml:space="preserve"> Dedicate</w:t>
      </w:r>
      <w:r w:rsidRPr="00D844C7">
        <w:rPr>
          <w:rFonts w:ascii="Arial" w:eastAsia="SimSun" w:hAnsi="Arial" w:cs="Arial"/>
          <w:strike/>
          <w:sz w:val="18"/>
          <w:szCs w:val="18"/>
          <w:highlight w:val="yellow"/>
          <w:u w:val="double"/>
          <w:lang w:val="en-GB" w:eastAsia="zh-CN"/>
        </w:rPr>
        <w:t>,</w:t>
      </w:r>
      <w:r w:rsidRPr="00D844C7">
        <w:rPr>
          <w:rFonts w:ascii="Arial" w:eastAsia="SimSun" w:hAnsi="Arial" w:cs="Arial"/>
          <w:sz w:val="18"/>
          <w:szCs w:val="18"/>
          <w:u w:val="double"/>
          <w:lang w:val="en-GB" w:eastAsia="zh-CN"/>
        </w:rPr>
        <w:t xml:space="preserve"> </w:t>
      </w:r>
      <w:r w:rsidRPr="00D844C7">
        <w:rPr>
          <w:rFonts w:ascii="Arial" w:eastAsia="SimSun" w:hAnsi="Arial" w:cs="Arial"/>
          <w:strike/>
          <w:sz w:val="18"/>
          <w:szCs w:val="18"/>
          <w:highlight w:val="yellow"/>
          <w:u w:val="double"/>
          <w:lang w:val="en-GB" w:eastAsia="zh-CN"/>
        </w:rPr>
        <w:t>where possible</w:t>
      </w:r>
      <w:r w:rsidRPr="00D844C7">
        <w:rPr>
          <w:rFonts w:ascii="Arial" w:eastAsia="SimSun" w:hAnsi="Arial" w:cs="Arial"/>
          <w:sz w:val="18"/>
          <w:szCs w:val="18"/>
          <w:u w:val="double"/>
          <w:lang w:val="en-GB" w:eastAsia="zh-CN"/>
        </w:rPr>
        <w:t xml:space="preserve">, items that are difficult to disinfect, or those with a high likelihood of contamination, to a specific </w:t>
      </w:r>
      <w:r w:rsidRPr="00D844C7">
        <w:rPr>
          <w:rFonts w:ascii="Arial" w:eastAsia="SimSun" w:hAnsi="Arial" w:cs="Arial"/>
          <w:i/>
          <w:iCs/>
          <w:sz w:val="18"/>
          <w:szCs w:val="18"/>
          <w:u w:val="double"/>
          <w:lang w:val="en-GB" w:eastAsia="zh-CN"/>
        </w:rPr>
        <w:t xml:space="preserve">aquaculture establishment </w:t>
      </w:r>
      <w:r w:rsidRPr="00D844C7">
        <w:rPr>
          <w:rFonts w:ascii="Arial" w:eastAsia="SimSun" w:hAnsi="Arial" w:cs="Arial"/>
          <w:sz w:val="18"/>
          <w:szCs w:val="18"/>
          <w:highlight w:val="yellow"/>
          <w:u w:val="double"/>
          <w:lang w:val="en-GB" w:eastAsia="zh-CN"/>
        </w:rPr>
        <w:t>or to areas within an establishment</w:t>
      </w:r>
      <w:r w:rsidRPr="00D844C7">
        <w:rPr>
          <w:rFonts w:ascii="Arial" w:eastAsia="SimSun" w:hAnsi="Arial" w:cs="Arial"/>
          <w:sz w:val="18"/>
          <w:szCs w:val="18"/>
          <w:u w:val="double"/>
          <w:lang w:val="en-GB" w:eastAsia="zh-CN"/>
        </w:rPr>
        <w:t xml:space="preserve"> </w:t>
      </w:r>
      <w:r w:rsidRPr="00D844C7">
        <w:rPr>
          <w:rFonts w:ascii="Arial" w:eastAsia="SimSun" w:hAnsi="Arial" w:cs="Arial"/>
          <w:strike/>
          <w:sz w:val="18"/>
          <w:szCs w:val="18"/>
          <w:u w:val="double"/>
          <w:lang w:val="en-GB" w:eastAsia="zh-CN"/>
        </w:rPr>
        <w:t>rather than</w:t>
      </w:r>
      <w:r w:rsidRPr="00D844C7">
        <w:rPr>
          <w:rFonts w:ascii="Arial" w:eastAsia="SimSun" w:hAnsi="Arial" w:cs="Arial"/>
          <w:sz w:val="18"/>
          <w:szCs w:val="18"/>
          <w:u w:val="double"/>
          <w:lang w:val="en-GB" w:eastAsia="zh-CN"/>
        </w:rPr>
        <w:t xml:space="preserve"> instead of moving them </w:t>
      </w:r>
      <w:r w:rsidRPr="00D844C7">
        <w:rPr>
          <w:rFonts w:ascii="Arial" w:eastAsia="SimSun" w:hAnsi="Arial" w:cs="Arial"/>
          <w:strike/>
          <w:sz w:val="18"/>
          <w:szCs w:val="18"/>
          <w:highlight w:val="yellow"/>
          <w:u w:val="double"/>
          <w:lang w:val="en-GB" w:eastAsia="zh-CN"/>
        </w:rPr>
        <w:t xml:space="preserve">between </w:t>
      </w:r>
      <w:r w:rsidRPr="00D844C7">
        <w:rPr>
          <w:rFonts w:ascii="Arial" w:eastAsia="SimSun" w:hAnsi="Arial" w:cs="Arial"/>
          <w:i/>
          <w:iCs/>
          <w:strike/>
          <w:sz w:val="18"/>
          <w:szCs w:val="18"/>
          <w:highlight w:val="yellow"/>
          <w:u w:val="double"/>
          <w:lang w:val="en-GB" w:eastAsia="zh-CN"/>
        </w:rPr>
        <w:t>aquaculture establishments</w:t>
      </w:r>
      <w:r w:rsidRPr="00D844C7">
        <w:rPr>
          <w:rFonts w:ascii="Arial" w:eastAsia="SimSun" w:hAnsi="Arial" w:cs="Arial"/>
          <w:i/>
          <w:iCs/>
          <w:sz w:val="18"/>
          <w:szCs w:val="18"/>
          <w:u w:val="double"/>
          <w:lang w:val="en-GB" w:eastAsia="zh-CN"/>
        </w:rPr>
        <w:t xml:space="preserve"> </w:t>
      </w:r>
      <w:r w:rsidRPr="00D844C7">
        <w:rPr>
          <w:rFonts w:ascii="Arial" w:eastAsia="SimSun" w:hAnsi="Arial" w:cs="Arial"/>
          <w:sz w:val="18"/>
          <w:szCs w:val="18"/>
          <w:u w:val="double"/>
          <w:lang w:val="en-GB" w:eastAsia="zh-CN"/>
        </w:rPr>
        <w:t xml:space="preserve">after </w:t>
      </w:r>
      <w:r w:rsidRPr="00D844C7">
        <w:rPr>
          <w:rFonts w:ascii="Arial" w:eastAsia="SimSun" w:hAnsi="Arial" w:cs="Arial"/>
          <w:i/>
          <w:iCs/>
          <w:sz w:val="18"/>
          <w:szCs w:val="18"/>
          <w:u w:val="double"/>
          <w:lang w:val="en-GB" w:eastAsia="zh-CN"/>
        </w:rPr>
        <w:t>disinfection</w:t>
      </w:r>
      <w:r w:rsidRPr="00D844C7">
        <w:rPr>
          <w:rFonts w:ascii="Arial" w:eastAsia="SimSun" w:hAnsi="Arial" w:cs="Arial"/>
          <w:sz w:val="18"/>
          <w:szCs w:val="18"/>
          <w:u w:val="double"/>
          <w:lang w:val="en-GB" w:eastAsia="zh-CN"/>
        </w:rPr>
        <w:t xml:space="preserve">. </w:t>
      </w:r>
    </w:p>
    <w:p w14:paraId="6A44C37F" w14:textId="77777777" w:rsidR="00D844C7" w:rsidRPr="00D844C7" w:rsidRDefault="00D844C7" w:rsidP="00D844C7">
      <w:pPr>
        <w:spacing w:after="240" w:line="240" w:lineRule="auto"/>
        <w:ind w:left="851" w:hanging="425"/>
        <w:jc w:val="both"/>
        <w:rPr>
          <w:rFonts w:ascii="Arial" w:eastAsia="Calibri" w:hAnsi="Arial" w:cs="Arial"/>
          <w:sz w:val="18"/>
          <w:szCs w:val="18"/>
          <w:u w:val="double"/>
          <w:lang w:val="en-GB"/>
        </w:rPr>
      </w:pPr>
      <w:r w:rsidRPr="00D844C7">
        <w:rPr>
          <w:rFonts w:ascii="Arial" w:eastAsia="Calibri" w:hAnsi="Arial" w:cs="Arial"/>
          <w:sz w:val="18"/>
          <w:szCs w:val="18"/>
          <w:u w:val="double"/>
          <w:lang w:val="en-GB"/>
        </w:rPr>
        <w:t>d)</w:t>
      </w:r>
      <w:r w:rsidRPr="00D844C7">
        <w:rPr>
          <w:rFonts w:ascii="Arial" w:eastAsia="Calibri" w:hAnsi="Arial" w:cs="Arial"/>
          <w:sz w:val="18"/>
          <w:szCs w:val="18"/>
          <w:lang w:val="en-GB"/>
        </w:rPr>
        <w:tab/>
      </w:r>
      <w:r w:rsidRPr="00D844C7">
        <w:rPr>
          <w:rFonts w:ascii="Arial" w:eastAsia="Calibri" w:hAnsi="Arial" w:cs="Arial"/>
          <w:strike/>
          <w:sz w:val="18"/>
          <w:szCs w:val="18"/>
          <w:u w:val="double"/>
          <w:lang w:val="en-GB"/>
        </w:rPr>
        <w:t>Applying</w:t>
      </w:r>
      <w:r w:rsidRPr="00D844C7">
        <w:rPr>
          <w:rFonts w:ascii="Arial" w:eastAsia="Calibri" w:hAnsi="Arial" w:cs="Arial"/>
          <w:sz w:val="18"/>
          <w:szCs w:val="18"/>
          <w:u w:val="double"/>
          <w:lang w:val="en-GB"/>
        </w:rPr>
        <w:t xml:space="preserve"> Apply the mitigation measures described at points </w:t>
      </w:r>
      <w:r w:rsidRPr="00D844C7">
        <w:rPr>
          <w:rFonts w:ascii="Arial" w:eastAsia="Calibri" w:hAnsi="Arial" w:cs="Arial"/>
          <w:iCs/>
          <w:sz w:val="18"/>
          <w:szCs w:val="18"/>
          <w:u w:val="double"/>
          <w:lang w:val="en-GB"/>
        </w:rPr>
        <w:t>a)</w:t>
      </w:r>
      <w:r w:rsidRPr="00D844C7">
        <w:rPr>
          <w:rFonts w:ascii="Arial" w:eastAsia="Calibri" w:hAnsi="Arial" w:cs="Arial"/>
          <w:sz w:val="18"/>
          <w:szCs w:val="18"/>
          <w:u w:val="double"/>
          <w:lang w:val="en-GB"/>
        </w:rPr>
        <w:t xml:space="preserve"> to </w:t>
      </w:r>
      <w:r w:rsidRPr="00D844C7">
        <w:rPr>
          <w:rFonts w:ascii="Arial" w:eastAsia="Calibri" w:hAnsi="Arial" w:cs="Arial"/>
          <w:iCs/>
          <w:sz w:val="18"/>
          <w:szCs w:val="18"/>
          <w:u w:val="double"/>
          <w:lang w:val="en-GB"/>
        </w:rPr>
        <w:t>c)</w:t>
      </w:r>
      <w:r w:rsidRPr="00D844C7">
        <w:rPr>
          <w:rFonts w:ascii="Arial" w:eastAsia="Calibri" w:hAnsi="Arial" w:cs="Arial"/>
          <w:i/>
          <w:sz w:val="18"/>
          <w:szCs w:val="18"/>
          <w:u w:val="double"/>
          <w:lang w:val="en-GB"/>
        </w:rPr>
        <w:t xml:space="preserve"> </w:t>
      </w:r>
      <w:r w:rsidRPr="00D844C7">
        <w:rPr>
          <w:rFonts w:ascii="Arial" w:eastAsia="Calibri" w:hAnsi="Arial" w:cs="Arial"/>
          <w:sz w:val="18"/>
          <w:szCs w:val="18"/>
          <w:u w:val="double"/>
          <w:lang w:val="en-GB"/>
        </w:rPr>
        <w:t xml:space="preserve">above to the movement of </w:t>
      </w:r>
      <w:r w:rsidRPr="00D844C7">
        <w:rPr>
          <w:rFonts w:ascii="Arial" w:eastAsia="Calibri" w:hAnsi="Arial" w:cs="Arial"/>
          <w:iCs/>
          <w:sz w:val="18"/>
          <w:szCs w:val="18"/>
          <w:u w:val="double"/>
          <w:lang w:val="en-GB"/>
        </w:rPr>
        <w:t>fomites</w:t>
      </w:r>
      <w:r w:rsidRPr="00D844C7">
        <w:rPr>
          <w:rFonts w:ascii="Arial" w:eastAsia="Calibri" w:hAnsi="Arial" w:cs="Arial"/>
          <w:sz w:val="18"/>
          <w:szCs w:val="18"/>
          <w:u w:val="double"/>
          <w:lang w:val="en-GB"/>
        </w:rPr>
        <w:t xml:space="preserve"> between production units within an </w:t>
      </w:r>
      <w:r w:rsidRPr="00D844C7">
        <w:rPr>
          <w:rFonts w:ascii="Arial" w:eastAsia="Calibri" w:hAnsi="Arial" w:cs="Arial"/>
          <w:i/>
          <w:iCs/>
          <w:sz w:val="18"/>
          <w:szCs w:val="18"/>
          <w:u w:val="double"/>
          <w:lang w:val="en-GB"/>
        </w:rPr>
        <w:t>aquaculture establishment</w:t>
      </w:r>
      <w:r w:rsidRPr="00D844C7">
        <w:rPr>
          <w:rFonts w:ascii="Arial" w:eastAsia="Calibri" w:hAnsi="Arial" w:cs="Arial"/>
          <w:sz w:val="18"/>
          <w:szCs w:val="18"/>
          <w:u w:val="double"/>
          <w:lang w:val="en-GB"/>
        </w:rPr>
        <w:t xml:space="preserve"> with the measures determined based on an evaluation of the </w:t>
      </w:r>
      <w:r w:rsidRPr="00D844C7">
        <w:rPr>
          <w:rFonts w:ascii="Arial" w:eastAsia="Calibri" w:hAnsi="Arial" w:cs="Arial"/>
          <w:i/>
          <w:iCs/>
          <w:sz w:val="18"/>
          <w:szCs w:val="18"/>
          <w:u w:val="double"/>
          <w:lang w:val="en-GB"/>
        </w:rPr>
        <w:t>risk</w:t>
      </w:r>
      <w:r w:rsidRPr="00D844C7">
        <w:rPr>
          <w:rFonts w:ascii="Arial" w:eastAsia="Calibri" w:hAnsi="Arial" w:cs="Arial"/>
          <w:sz w:val="18"/>
          <w:szCs w:val="18"/>
          <w:u w:val="double"/>
          <w:lang w:val="en-GB"/>
        </w:rPr>
        <w:t xml:space="preserve"> of </w:t>
      </w:r>
      <w:r w:rsidRPr="00D844C7">
        <w:rPr>
          <w:rFonts w:ascii="Arial" w:eastAsia="Calibri" w:hAnsi="Arial" w:cs="Arial"/>
          <w:i/>
          <w:iCs/>
          <w:sz w:val="18"/>
          <w:szCs w:val="18"/>
          <w:u w:val="double"/>
          <w:lang w:val="en-GB"/>
        </w:rPr>
        <w:t>disease</w:t>
      </w:r>
      <w:r w:rsidRPr="00D844C7">
        <w:rPr>
          <w:rFonts w:ascii="Arial" w:eastAsia="Calibri" w:hAnsi="Arial" w:cs="Arial"/>
          <w:sz w:val="18"/>
          <w:szCs w:val="18"/>
          <w:u w:val="double"/>
          <w:lang w:val="en-GB"/>
        </w:rPr>
        <w:t xml:space="preserve"> transmission </w:t>
      </w:r>
      <w:r w:rsidRPr="00D844C7">
        <w:rPr>
          <w:rFonts w:ascii="Arial" w:eastAsia="Calibri" w:hAnsi="Arial" w:cs="Arial"/>
          <w:i/>
          <w:iCs/>
          <w:strike/>
          <w:sz w:val="18"/>
          <w:szCs w:val="18"/>
          <w:u w:val="double"/>
          <w:lang w:val="en-GB"/>
        </w:rPr>
        <w:t>disease risks</w:t>
      </w:r>
      <w:r w:rsidRPr="00D844C7">
        <w:rPr>
          <w:rFonts w:ascii="Arial" w:eastAsia="Calibri" w:hAnsi="Arial" w:cs="Arial"/>
          <w:sz w:val="18"/>
          <w:szCs w:val="18"/>
          <w:u w:val="double"/>
          <w:lang w:val="en-GB"/>
        </w:rPr>
        <w:t>.</w:t>
      </w:r>
    </w:p>
    <w:p w14:paraId="6B0CCC4E" w14:textId="77777777" w:rsidR="00D844C7" w:rsidRPr="00D844C7" w:rsidRDefault="00D844C7" w:rsidP="00D844C7">
      <w:pPr>
        <w:spacing w:after="240" w:line="240" w:lineRule="auto"/>
        <w:ind w:left="426" w:hanging="426"/>
        <w:jc w:val="both"/>
        <w:rPr>
          <w:rFonts w:ascii="Arial" w:eastAsia="Calibri" w:hAnsi="Arial" w:cs="Arial"/>
          <w:color w:val="000000"/>
          <w:sz w:val="18"/>
          <w:szCs w:val="18"/>
          <w:lang w:val="en-GB"/>
        </w:rPr>
      </w:pPr>
      <w:r w:rsidRPr="00D844C7">
        <w:rPr>
          <w:rFonts w:ascii="Arial" w:eastAsia="Calibri" w:hAnsi="Arial" w:cs="Arial"/>
          <w:color w:val="000000"/>
          <w:sz w:val="18"/>
          <w:szCs w:val="18"/>
          <w:lang w:val="en-GB"/>
        </w:rPr>
        <w:br w:type="page"/>
      </w:r>
    </w:p>
    <w:p w14:paraId="6506BF20" w14:textId="77777777" w:rsidR="00D844C7" w:rsidRPr="00D844C7" w:rsidRDefault="00D844C7" w:rsidP="00D844C7">
      <w:pPr>
        <w:spacing w:after="240" w:line="240" w:lineRule="auto"/>
        <w:ind w:left="426" w:hanging="426"/>
        <w:jc w:val="both"/>
        <w:rPr>
          <w:rFonts w:ascii="Arial" w:eastAsia="Calibri" w:hAnsi="Arial" w:cs="Arial"/>
          <w:color w:val="000000"/>
          <w:sz w:val="18"/>
          <w:szCs w:val="18"/>
          <w:u w:val="single"/>
          <w:lang w:val="en-GB"/>
        </w:rPr>
      </w:pPr>
      <w:r w:rsidRPr="00D844C7">
        <w:rPr>
          <w:rFonts w:ascii="Arial" w:eastAsia="Calibri" w:hAnsi="Arial" w:cs="Arial"/>
          <w:color w:val="000000"/>
          <w:sz w:val="18"/>
          <w:szCs w:val="18"/>
          <w:lang w:val="en-GB"/>
        </w:rPr>
        <w:lastRenderedPageBreak/>
        <w:t>6. </w:t>
      </w:r>
      <w:r w:rsidRPr="00D844C7">
        <w:rPr>
          <w:rFonts w:ascii="Arial" w:eastAsia="Calibri" w:hAnsi="Arial" w:cs="Arial"/>
          <w:color w:val="000000"/>
          <w:sz w:val="18"/>
          <w:szCs w:val="18"/>
          <w:lang w:val="en-GB"/>
        </w:rPr>
        <w:tab/>
      </w:r>
      <w:r w:rsidRPr="00D844C7">
        <w:rPr>
          <w:rFonts w:ascii="Arial" w:eastAsia="Calibri" w:hAnsi="Arial" w:cs="Arial"/>
          <w:color w:val="000000"/>
          <w:sz w:val="18"/>
          <w:szCs w:val="18"/>
          <w:u w:val="single"/>
          <w:lang w:val="en-GB"/>
        </w:rPr>
        <w:t>Vectors</w:t>
      </w:r>
    </w:p>
    <w:p w14:paraId="4EDF12F4" w14:textId="77777777" w:rsidR="00D844C7" w:rsidRPr="00D844C7" w:rsidRDefault="00D844C7" w:rsidP="00D844C7">
      <w:pPr>
        <w:spacing w:after="240" w:line="240" w:lineRule="auto"/>
        <w:ind w:left="426"/>
        <w:jc w:val="both"/>
        <w:rPr>
          <w:rFonts w:ascii="Arial" w:eastAsia="Calibri" w:hAnsi="Arial" w:cs="Arial"/>
          <w:strike/>
          <w:color w:val="000000"/>
          <w:sz w:val="18"/>
          <w:szCs w:val="18"/>
          <w:u w:val="double"/>
          <w:lang w:val="en-GB"/>
        </w:rPr>
      </w:pPr>
      <w:r w:rsidRPr="00D844C7">
        <w:rPr>
          <w:rFonts w:ascii="Arial" w:eastAsia="Calibri" w:hAnsi="Arial" w:cs="Arial"/>
          <w:i/>
          <w:color w:val="000000"/>
          <w:sz w:val="18"/>
          <w:szCs w:val="18"/>
          <w:lang w:val="en-GB"/>
        </w:rPr>
        <w:t>Vectors</w:t>
      </w:r>
      <w:r w:rsidRPr="00D844C7">
        <w:rPr>
          <w:rFonts w:ascii="Arial" w:eastAsia="Calibri" w:hAnsi="Arial" w:cs="Arial"/>
          <w:color w:val="000000"/>
          <w:sz w:val="18"/>
          <w:szCs w:val="18"/>
          <w:lang w:val="en-GB"/>
        </w:rPr>
        <w:t xml:space="preserve"> can </w:t>
      </w:r>
      <w:r w:rsidRPr="00D844C7">
        <w:rPr>
          <w:rFonts w:ascii="Arial" w:eastAsia="Calibri" w:hAnsi="Arial" w:cs="Arial"/>
          <w:strike/>
          <w:sz w:val="18"/>
          <w:szCs w:val="18"/>
          <w:lang w:val="en-GB"/>
        </w:rPr>
        <w:t>transport</w:t>
      </w:r>
      <w:r w:rsidRPr="00D844C7">
        <w:rPr>
          <w:rFonts w:ascii="Arial" w:eastAsia="Calibri" w:hAnsi="Arial" w:cs="Arial"/>
          <w:sz w:val="18"/>
          <w:szCs w:val="18"/>
          <w:lang w:val="en-GB"/>
        </w:rPr>
        <w:t xml:space="preserve"> </w:t>
      </w:r>
      <w:r w:rsidRPr="00D844C7">
        <w:rPr>
          <w:rFonts w:ascii="Arial" w:eastAsia="Calibri" w:hAnsi="Arial" w:cs="Arial"/>
          <w:strike/>
          <w:sz w:val="18"/>
          <w:szCs w:val="18"/>
          <w:u w:val="double"/>
          <w:lang w:val="en-GB"/>
        </w:rPr>
        <w:t>transfer</w:t>
      </w:r>
      <w:r w:rsidRPr="00D844C7">
        <w:rPr>
          <w:rFonts w:ascii="Arial" w:eastAsia="Calibri" w:hAnsi="Arial" w:cs="Arial"/>
          <w:sz w:val="18"/>
          <w:szCs w:val="18"/>
          <w:lang w:val="en-GB"/>
        </w:rPr>
        <w:t xml:space="preserve"> </w:t>
      </w:r>
      <w:r w:rsidRPr="00D844C7">
        <w:rPr>
          <w:rFonts w:ascii="Arial" w:eastAsia="Calibri" w:hAnsi="Arial" w:cs="Arial"/>
          <w:sz w:val="18"/>
          <w:szCs w:val="18"/>
          <w:highlight w:val="yellow"/>
          <w:u w:val="double"/>
          <w:lang w:val="en-GB"/>
        </w:rPr>
        <w:t>transmit</w:t>
      </w:r>
      <w:r w:rsidRPr="00D844C7">
        <w:rPr>
          <w:rFonts w:ascii="Arial" w:eastAsia="Calibri" w:hAnsi="Arial" w:cs="Arial"/>
          <w:i/>
          <w:color w:val="000000"/>
          <w:sz w:val="18"/>
          <w:szCs w:val="18"/>
          <w:lang w:val="en-GB"/>
        </w:rPr>
        <w:t xml:space="preserve"> pathogenic agents</w:t>
      </w:r>
      <w:r w:rsidRPr="00D844C7">
        <w:rPr>
          <w:rFonts w:ascii="Arial" w:eastAsia="Calibri" w:hAnsi="Arial" w:cs="Arial"/>
          <w:sz w:val="18"/>
          <w:szCs w:val="18"/>
          <w:lang w:val="en-GB"/>
        </w:rPr>
        <w:t xml:space="preserve"> to susceptible </w:t>
      </w:r>
      <w:r w:rsidRPr="00D844C7">
        <w:rPr>
          <w:rFonts w:ascii="Arial" w:eastAsia="Calibri" w:hAnsi="Arial" w:cs="Arial"/>
          <w:i/>
          <w:color w:val="000000"/>
          <w:sz w:val="18"/>
          <w:szCs w:val="18"/>
          <w:lang w:val="en-GB"/>
        </w:rPr>
        <w:t>aquatic animals</w:t>
      </w:r>
      <w:r w:rsidRPr="00D844C7">
        <w:rPr>
          <w:rFonts w:ascii="Arial" w:eastAsia="SimSun" w:hAnsi="Arial" w:cs="Arial"/>
          <w:i/>
          <w:color w:val="000000"/>
          <w:sz w:val="18"/>
          <w:szCs w:val="18"/>
          <w:lang w:val="en-GB" w:eastAsia="zh-CN"/>
        </w:rPr>
        <w:t xml:space="preserve"> </w:t>
      </w:r>
      <w:r w:rsidRPr="00D844C7">
        <w:rPr>
          <w:rFonts w:ascii="Arial" w:eastAsia="Calibri" w:hAnsi="Arial" w:cs="Arial"/>
          <w:color w:val="000000"/>
          <w:sz w:val="18"/>
          <w:szCs w:val="18"/>
          <w:lang w:val="en-GB"/>
        </w:rPr>
        <w:t xml:space="preserve">in </w:t>
      </w:r>
      <w:r w:rsidRPr="00D844C7">
        <w:rPr>
          <w:rFonts w:ascii="Arial" w:eastAsia="Calibri" w:hAnsi="Arial" w:cs="Arial"/>
          <w:i/>
          <w:color w:val="000000"/>
          <w:sz w:val="18"/>
          <w:szCs w:val="18"/>
          <w:lang w:val="en-GB"/>
        </w:rPr>
        <w:t>aquaculture establishments</w:t>
      </w:r>
      <w:r w:rsidRPr="00D844C7">
        <w:rPr>
          <w:rFonts w:ascii="Arial" w:eastAsia="Calibri" w:hAnsi="Arial" w:cs="Arial"/>
          <w:color w:val="000000"/>
          <w:sz w:val="18"/>
          <w:szCs w:val="18"/>
          <w:lang w:val="en-GB"/>
        </w:rPr>
        <w:t xml:space="preserve">. </w:t>
      </w:r>
      <w:r w:rsidRPr="00D844C7">
        <w:rPr>
          <w:rFonts w:ascii="Arial" w:eastAsia="Calibri" w:hAnsi="Arial" w:cs="Arial"/>
          <w:strike/>
          <w:color w:val="000000"/>
          <w:sz w:val="18"/>
          <w:szCs w:val="18"/>
          <w:lang w:val="en-GB"/>
        </w:rPr>
        <w:t xml:space="preserve">These </w:t>
      </w:r>
      <w:r w:rsidRPr="00D844C7">
        <w:rPr>
          <w:rFonts w:ascii="Arial" w:eastAsia="Calibri" w:hAnsi="Arial" w:cs="Arial"/>
          <w:color w:val="000000"/>
          <w:sz w:val="18"/>
          <w:szCs w:val="18"/>
          <w:u w:val="double"/>
          <w:lang w:val="en-GB"/>
        </w:rPr>
        <w:t xml:space="preserve">They </w:t>
      </w:r>
      <w:r w:rsidRPr="00D844C7">
        <w:rPr>
          <w:rFonts w:ascii="Arial" w:eastAsia="Calibri" w:hAnsi="Arial" w:cs="Arial"/>
          <w:color w:val="000000"/>
          <w:sz w:val="18"/>
          <w:szCs w:val="18"/>
          <w:highlight w:val="yellow"/>
          <w:u w:val="double"/>
          <w:lang w:val="en-GB"/>
        </w:rPr>
        <w:t>may</w:t>
      </w:r>
      <w:r w:rsidRPr="00D844C7">
        <w:rPr>
          <w:rFonts w:ascii="Arial" w:eastAsia="Calibri" w:hAnsi="Arial" w:cs="Arial"/>
          <w:color w:val="000000"/>
          <w:sz w:val="18"/>
          <w:szCs w:val="18"/>
          <w:lang w:val="en-GB"/>
        </w:rPr>
        <w:t xml:space="preserve"> include </w:t>
      </w:r>
      <w:r w:rsidRPr="00D844C7">
        <w:rPr>
          <w:rFonts w:ascii="Arial" w:eastAsia="Calibri" w:hAnsi="Arial" w:cs="Arial"/>
          <w:strike/>
          <w:color w:val="000000"/>
          <w:sz w:val="18"/>
          <w:szCs w:val="18"/>
          <w:lang w:val="en-GB"/>
        </w:rPr>
        <w:t>wild</w:t>
      </w:r>
      <w:r w:rsidRPr="00D844C7">
        <w:rPr>
          <w:rFonts w:ascii="Arial" w:eastAsia="Calibri" w:hAnsi="Arial" w:cs="Arial"/>
          <w:color w:val="000000"/>
          <w:sz w:val="18"/>
          <w:szCs w:val="18"/>
          <w:lang w:val="en-GB"/>
        </w:rPr>
        <w:t xml:space="preserve"> </w:t>
      </w:r>
      <w:r w:rsidRPr="00D844C7">
        <w:rPr>
          <w:rFonts w:ascii="Arial" w:eastAsia="Calibri" w:hAnsi="Arial" w:cs="Arial"/>
          <w:i/>
          <w:color w:val="000000"/>
          <w:sz w:val="18"/>
          <w:szCs w:val="18"/>
          <w:lang w:val="en-GB"/>
        </w:rPr>
        <w:t>aquatic animals</w:t>
      </w:r>
      <w:r w:rsidRPr="00D844C7">
        <w:rPr>
          <w:rFonts w:ascii="Arial" w:eastAsia="Calibri" w:hAnsi="Arial" w:cs="Arial"/>
          <w:color w:val="000000"/>
          <w:sz w:val="18"/>
          <w:szCs w:val="18"/>
          <w:lang w:val="en-GB"/>
        </w:rPr>
        <w:t xml:space="preserve"> entering via the water supply, predators, wild birds, </w:t>
      </w:r>
      <w:r w:rsidRPr="00D844C7">
        <w:rPr>
          <w:rFonts w:ascii="Arial" w:eastAsia="Calibri" w:hAnsi="Arial" w:cs="Arial"/>
          <w:strike/>
          <w:color w:val="000000"/>
          <w:sz w:val="18"/>
          <w:szCs w:val="18"/>
          <w:lang w:val="en-GB"/>
        </w:rPr>
        <w:t>and</w:t>
      </w:r>
      <w:r w:rsidRPr="00D844C7">
        <w:rPr>
          <w:rFonts w:ascii="Arial" w:eastAsia="Calibri" w:hAnsi="Arial" w:cs="Arial"/>
          <w:color w:val="000000"/>
          <w:sz w:val="18"/>
          <w:szCs w:val="18"/>
          <w:u w:val="double"/>
          <w:lang w:val="en-GB"/>
        </w:rPr>
        <w:t xml:space="preserve"> scavengers, and</w:t>
      </w:r>
      <w:r w:rsidRPr="00D844C7">
        <w:rPr>
          <w:rFonts w:ascii="Arial" w:eastAsia="Calibri" w:hAnsi="Arial" w:cs="Arial"/>
          <w:color w:val="000000"/>
          <w:sz w:val="18"/>
          <w:szCs w:val="18"/>
          <w:lang w:val="en-GB"/>
        </w:rPr>
        <w:t xml:space="preserve"> pest animals such as rodents</w:t>
      </w:r>
      <w:r w:rsidRPr="00D844C7">
        <w:rPr>
          <w:rFonts w:ascii="Arial" w:eastAsia="Calibri" w:hAnsi="Arial" w:cs="Arial"/>
          <w:strike/>
          <w:color w:val="000000"/>
          <w:sz w:val="18"/>
          <w:szCs w:val="18"/>
          <w:u w:val="double"/>
          <w:lang w:val="en-GB"/>
        </w:rPr>
        <w:t>, and people</w:t>
      </w:r>
      <w:r w:rsidRPr="00D844C7">
        <w:rPr>
          <w:rFonts w:ascii="Arial" w:eastAsia="Calibri" w:hAnsi="Arial" w:cs="Arial"/>
          <w:color w:val="000000"/>
          <w:sz w:val="18"/>
          <w:szCs w:val="18"/>
          <w:lang w:val="en-GB"/>
        </w:rPr>
        <w:t xml:space="preserve">. </w:t>
      </w:r>
      <w:r w:rsidRPr="00D844C7">
        <w:rPr>
          <w:rFonts w:ascii="Arial" w:eastAsia="Calibri" w:hAnsi="Arial" w:cs="Arial"/>
          <w:i/>
          <w:color w:val="000000"/>
          <w:sz w:val="18"/>
          <w:szCs w:val="18"/>
          <w:lang w:val="en-GB"/>
        </w:rPr>
        <w:t>Vectors</w:t>
      </w:r>
      <w:r w:rsidRPr="00D844C7">
        <w:rPr>
          <w:rFonts w:ascii="Arial" w:eastAsia="Calibri" w:hAnsi="Arial" w:cs="Arial"/>
          <w:color w:val="000000"/>
          <w:sz w:val="18"/>
          <w:szCs w:val="18"/>
          <w:lang w:val="en-GB"/>
        </w:rPr>
        <w:t xml:space="preserve"> can </w:t>
      </w:r>
      <w:r w:rsidRPr="00D844C7">
        <w:rPr>
          <w:rFonts w:ascii="Arial" w:eastAsia="Calibri" w:hAnsi="Arial" w:cs="Arial"/>
          <w:color w:val="000000"/>
          <w:sz w:val="18"/>
          <w:szCs w:val="18"/>
          <w:u w:val="double"/>
          <w:lang w:val="en-GB"/>
        </w:rPr>
        <w:t>also</w:t>
      </w:r>
      <w:r w:rsidRPr="00D844C7">
        <w:rPr>
          <w:rFonts w:ascii="Arial" w:eastAsia="Calibri" w:hAnsi="Arial" w:cs="Arial"/>
          <w:color w:val="000000"/>
          <w:sz w:val="18"/>
          <w:szCs w:val="18"/>
          <w:lang w:val="en-GB"/>
        </w:rPr>
        <w:t xml:space="preserve"> </w:t>
      </w:r>
      <w:r w:rsidRPr="00D844C7">
        <w:rPr>
          <w:rFonts w:ascii="Arial" w:eastAsia="Calibri" w:hAnsi="Arial" w:cs="Arial"/>
          <w:strike/>
          <w:color w:val="000000"/>
          <w:sz w:val="18"/>
          <w:szCs w:val="18"/>
          <w:highlight w:val="yellow"/>
          <w:lang w:val="en-GB"/>
        </w:rPr>
        <w:t>transfer</w:t>
      </w:r>
      <w:r w:rsidRPr="00D844C7">
        <w:rPr>
          <w:rFonts w:ascii="Arial" w:eastAsia="Calibri" w:hAnsi="Arial" w:cs="Arial"/>
          <w:color w:val="000000"/>
          <w:sz w:val="18"/>
          <w:szCs w:val="18"/>
          <w:lang w:val="en-GB"/>
        </w:rPr>
        <w:t xml:space="preserve"> </w:t>
      </w:r>
      <w:r w:rsidRPr="00D844C7">
        <w:rPr>
          <w:rFonts w:ascii="Arial" w:eastAsia="Calibri" w:hAnsi="Arial" w:cs="Arial"/>
          <w:color w:val="000000"/>
          <w:sz w:val="18"/>
          <w:szCs w:val="18"/>
          <w:highlight w:val="yellow"/>
          <w:u w:val="double"/>
          <w:lang w:val="en-GB"/>
        </w:rPr>
        <w:t>transmit</w:t>
      </w:r>
      <w:r w:rsidRPr="00D844C7">
        <w:rPr>
          <w:rFonts w:ascii="Arial" w:eastAsia="Calibri" w:hAnsi="Arial" w:cs="Arial"/>
          <w:color w:val="000000"/>
          <w:sz w:val="18"/>
          <w:szCs w:val="18"/>
          <w:lang w:val="en-GB"/>
        </w:rPr>
        <w:t xml:space="preserve"> </w:t>
      </w:r>
      <w:r w:rsidRPr="00D844C7">
        <w:rPr>
          <w:rFonts w:ascii="Arial" w:eastAsia="Calibri" w:hAnsi="Arial" w:cs="Arial"/>
          <w:i/>
          <w:color w:val="000000"/>
          <w:sz w:val="18"/>
          <w:szCs w:val="18"/>
          <w:lang w:val="en-GB"/>
        </w:rPr>
        <w:t>pathogenic agents</w:t>
      </w:r>
      <w:r w:rsidRPr="00D844C7">
        <w:rPr>
          <w:rFonts w:ascii="Arial" w:eastAsia="Calibri" w:hAnsi="Arial" w:cs="Arial"/>
          <w:color w:val="000000"/>
          <w:sz w:val="18"/>
          <w:szCs w:val="18"/>
          <w:lang w:val="en-GB"/>
        </w:rPr>
        <w:t xml:space="preserve"> </w:t>
      </w:r>
      <w:r w:rsidRPr="00D844C7">
        <w:rPr>
          <w:rFonts w:ascii="Arial" w:eastAsia="Calibri" w:hAnsi="Arial" w:cs="Arial"/>
          <w:strike/>
          <w:color w:val="000000"/>
          <w:sz w:val="18"/>
          <w:szCs w:val="18"/>
          <w:lang w:val="en-GB"/>
        </w:rPr>
        <w:t>into,</w:t>
      </w:r>
      <w:r w:rsidRPr="00D844C7">
        <w:rPr>
          <w:rFonts w:ascii="Arial" w:eastAsia="Calibri" w:hAnsi="Arial" w:cs="Arial"/>
          <w:color w:val="000000"/>
          <w:sz w:val="18"/>
          <w:szCs w:val="18"/>
          <w:lang w:val="en-GB"/>
        </w:rPr>
        <w:t xml:space="preserve"> within and from an </w:t>
      </w:r>
      <w:r w:rsidRPr="00D844C7">
        <w:rPr>
          <w:rFonts w:ascii="Arial" w:eastAsia="Calibri" w:hAnsi="Arial" w:cs="Arial"/>
          <w:i/>
          <w:color w:val="000000"/>
          <w:sz w:val="18"/>
          <w:szCs w:val="18"/>
          <w:lang w:val="en-GB"/>
        </w:rPr>
        <w:t>aquaculture establishment</w:t>
      </w:r>
      <w:r w:rsidRPr="00D844C7">
        <w:rPr>
          <w:rFonts w:ascii="Arial" w:eastAsia="Calibri" w:hAnsi="Arial" w:cs="Arial"/>
          <w:strike/>
          <w:color w:val="000000"/>
          <w:sz w:val="18"/>
          <w:szCs w:val="18"/>
          <w:lang w:val="en-GB"/>
        </w:rPr>
        <w:t xml:space="preserve">, either by mechanical transfer or as a developmental stage of the </w:t>
      </w:r>
      <w:r w:rsidRPr="00D844C7">
        <w:rPr>
          <w:rFonts w:ascii="Arial" w:eastAsia="Calibri" w:hAnsi="Arial" w:cs="Arial"/>
          <w:i/>
          <w:strike/>
          <w:color w:val="000000"/>
          <w:sz w:val="18"/>
          <w:szCs w:val="18"/>
          <w:lang w:val="en-GB"/>
        </w:rPr>
        <w:t xml:space="preserve">pathogenic agent </w:t>
      </w:r>
      <w:r w:rsidRPr="00D844C7">
        <w:rPr>
          <w:rFonts w:ascii="Arial" w:eastAsia="Calibri" w:hAnsi="Arial" w:cs="Arial"/>
          <w:strike/>
          <w:color w:val="000000"/>
          <w:sz w:val="18"/>
          <w:szCs w:val="18"/>
          <w:lang w:val="en-GB"/>
        </w:rPr>
        <w:t xml:space="preserve">within the </w:t>
      </w:r>
      <w:r w:rsidRPr="00D844C7">
        <w:rPr>
          <w:rFonts w:ascii="Arial" w:eastAsia="Calibri" w:hAnsi="Arial" w:cs="Arial"/>
          <w:i/>
          <w:strike/>
          <w:color w:val="000000"/>
          <w:sz w:val="18"/>
          <w:szCs w:val="18"/>
          <w:lang w:val="en-GB"/>
        </w:rPr>
        <w:t>vector</w:t>
      </w:r>
      <w:r w:rsidRPr="00D844C7">
        <w:rPr>
          <w:rFonts w:ascii="Arial" w:eastAsia="Calibri" w:hAnsi="Arial" w:cs="Arial"/>
          <w:color w:val="000000"/>
          <w:sz w:val="18"/>
          <w:szCs w:val="18"/>
          <w:lang w:val="en-GB"/>
        </w:rPr>
        <w:t>.</w:t>
      </w:r>
      <w:r w:rsidRPr="00D844C7">
        <w:rPr>
          <w:rFonts w:ascii="Arial" w:eastAsia="Calibri" w:hAnsi="Arial" w:cs="Arial"/>
          <w:sz w:val="18"/>
          <w:szCs w:val="18"/>
          <w:lang w:val="en-GB"/>
        </w:rPr>
        <w:t xml:space="preserve"> </w:t>
      </w:r>
      <w:r w:rsidRPr="00D844C7">
        <w:rPr>
          <w:rFonts w:ascii="Arial" w:eastAsia="Calibri" w:hAnsi="Arial" w:cs="Arial"/>
          <w:strike/>
          <w:sz w:val="18"/>
          <w:szCs w:val="18"/>
          <w:u w:val="double"/>
          <w:lang w:val="en-GB"/>
        </w:rPr>
        <w:t xml:space="preserve">The </w:t>
      </w:r>
      <w:r w:rsidRPr="00D844C7">
        <w:rPr>
          <w:rFonts w:ascii="Arial" w:eastAsia="Calibri" w:hAnsi="Arial" w:cs="Arial"/>
          <w:i/>
          <w:strike/>
          <w:sz w:val="18"/>
          <w:szCs w:val="18"/>
          <w:u w:val="double"/>
          <w:lang w:val="en-GB"/>
        </w:rPr>
        <w:t>risk</w:t>
      </w:r>
      <w:r w:rsidRPr="00D844C7">
        <w:rPr>
          <w:rFonts w:ascii="Arial" w:eastAsia="Calibri" w:hAnsi="Arial" w:cs="Arial"/>
          <w:strike/>
          <w:sz w:val="18"/>
          <w:szCs w:val="18"/>
          <w:u w:val="double"/>
          <w:lang w:val="en-GB"/>
        </w:rPr>
        <w:t xml:space="preserve"> of unintentional exposure to </w:t>
      </w:r>
      <w:r w:rsidRPr="00D844C7">
        <w:rPr>
          <w:rFonts w:ascii="Arial" w:eastAsia="Calibri" w:hAnsi="Arial" w:cs="Arial"/>
          <w:i/>
          <w:strike/>
          <w:sz w:val="18"/>
          <w:szCs w:val="18"/>
          <w:u w:val="double"/>
          <w:lang w:val="en-GB"/>
        </w:rPr>
        <w:t>vectors</w:t>
      </w:r>
      <w:r w:rsidRPr="00D844C7">
        <w:rPr>
          <w:rFonts w:ascii="Arial" w:eastAsia="Calibri" w:hAnsi="Arial" w:cs="Arial"/>
          <w:strike/>
          <w:sz w:val="18"/>
          <w:szCs w:val="18"/>
          <w:u w:val="double"/>
          <w:lang w:val="en-GB"/>
        </w:rPr>
        <w:t xml:space="preserve"> will be influenced by the category of </w:t>
      </w:r>
      <w:r w:rsidRPr="00D844C7">
        <w:rPr>
          <w:rFonts w:ascii="Arial" w:eastAsia="Calibri" w:hAnsi="Arial" w:cs="Arial"/>
          <w:i/>
          <w:strike/>
          <w:sz w:val="18"/>
          <w:szCs w:val="18"/>
          <w:u w:val="double"/>
          <w:lang w:val="en-GB"/>
        </w:rPr>
        <w:t>aquaculture</w:t>
      </w:r>
      <w:r w:rsidRPr="00D844C7">
        <w:rPr>
          <w:rFonts w:ascii="Arial" w:eastAsia="Calibri" w:hAnsi="Arial" w:cs="Arial"/>
          <w:strike/>
          <w:sz w:val="18"/>
          <w:szCs w:val="18"/>
          <w:u w:val="double"/>
          <w:lang w:val="en-GB"/>
        </w:rPr>
        <w:t xml:space="preserve"> production system.</w:t>
      </w:r>
    </w:p>
    <w:p w14:paraId="5EE6FCCC" w14:textId="77777777" w:rsidR="00D844C7" w:rsidRPr="00D844C7" w:rsidRDefault="00D844C7" w:rsidP="00D844C7">
      <w:pPr>
        <w:spacing w:after="240" w:line="240" w:lineRule="auto"/>
        <w:ind w:left="426"/>
        <w:jc w:val="both"/>
        <w:rPr>
          <w:rFonts w:ascii="Arial" w:eastAsia="Calibri" w:hAnsi="Arial" w:cs="Arial"/>
          <w:strike/>
          <w:color w:val="000000"/>
          <w:sz w:val="18"/>
          <w:szCs w:val="18"/>
          <w:u w:val="double"/>
          <w:lang w:val="en-GB"/>
        </w:rPr>
      </w:pPr>
      <w:r w:rsidRPr="00D844C7">
        <w:rPr>
          <w:rFonts w:ascii="Arial" w:eastAsia="Calibri" w:hAnsi="Arial" w:cs="Arial"/>
          <w:color w:val="000000"/>
          <w:sz w:val="18"/>
          <w:szCs w:val="18"/>
          <w:lang w:val="en-GB"/>
        </w:rPr>
        <w:t xml:space="preserve">The </w:t>
      </w:r>
      <w:r w:rsidRPr="00D844C7">
        <w:rPr>
          <w:rFonts w:ascii="Arial" w:eastAsia="Calibri" w:hAnsi="Arial" w:cs="Arial"/>
          <w:i/>
          <w:iCs/>
          <w:strike/>
          <w:color w:val="000000"/>
          <w:sz w:val="18"/>
          <w:szCs w:val="18"/>
          <w:lang w:val="en-GB"/>
        </w:rPr>
        <w:t>risk</w:t>
      </w:r>
      <w:r w:rsidRPr="00D844C7">
        <w:rPr>
          <w:rFonts w:ascii="Arial" w:eastAsia="Calibri" w:hAnsi="Arial" w:cs="Arial"/>
          <w:color w:val="000000"/>
          <w:sz w:val="18"/>
          <w:szCs w:val="18"/>
          <w:lang w:val="en-GB"/>
        </w:rPr>
        <w:t xml:space="preserve"> </w:t>
      </w:r>
      <w:r w:rsidRPr="00D844C7">
        <w:rPr>
          <w:rFonts w:ascii="Arial" w:eastAsia="Calibri" w:hAnsi="Arial" w:cs="Arial"/>
          <w:color w:val="000000"/>
          <w:sz w:val="18"/>
          <w:szCs w:val="18"/>
          <w:u w:val="double"/>
          <w:lang w:val="en-GB"/>
        </w:rPr>
        <w:t>likelihood</w:t>
      </w:r>
      <w:r w:rsidRPr="00D844C7">
        <w:rPr>
          <w:rFonts w:ascii="Arial" w:eastAsia="Calibri" w:hAnsi="Arial" w:cs="Arial"/>
          <w:color w:val="000000"/>
          <w:sz w:val="18"/>
          <w:szCs w:val="18"/>
          <w:lang w:val="en-GB"/>
        </w:rPr>
        <w:t xml:space="preserve"> of </w:t>
      </w:r>
      <w:r w:rsidRPr="00D844C7">
        <w:rPr>
          <w:rFonts w:ascii="Arial" w:eastAsia="Calibri" w:hAnsi="Arial" w:cs="Arial"/>
          <w:strike/>
          <w:color w:val="000000"/>
          <w:sz w:val="18"/>
          <w:szCs w:val="18"/>
          <w:highlight w:val="yellow"/>
          <w:lang w:val="en-GB"/>
        </w:rPr>
        <w:t>transferring</w:t>
      </w:r>
      <w:r w:rsidRPr="00D844C7">
        <w:rPr>
          <w:rFonts w:ascii="Arial" w:eastAsia="Calibri" w:hAnsi="Arial" w:cs="Arial"/>
          <w:color w:val="000000"/>
          <w:sz w:val="18"/>
          <w:szCs w:val="18"/>
          <w:lang w:val="en-GB"/>
        </w:rPr>
        <w:t xml:space="preserve"> </w:t>
      </w:r>
      <w:r w:rsidRPr="00D844C7">
        <w:rPr>
          <w:rFonts w:ascii="Arial" w:eastAsia="Calibri" w:hAnsi="Arial" w:cs="Arial"/>
          <w:color w:val="000000"/>
          <w:sz w:val="18"/>
          <w:szCs w:val="18"/>
          <w:highlight w:val="yellow"/>
          <w:u w:val="double"/>
          <w:lang w:val="en-GB"/>
        </w:rPr>
        <w:t>transmitting</w:t>
      </w:r>
      <w:r w:rsidRPr="00D844C7">
        <w:rPr>
          <w:rFonts w:ascii="Arial" w:eastAsia="Calibri" w:hAnsi="Arial" w:cs="Arial"/>
          <w:color w:val="000000"/>
          <w:sz w:val="18"/>
          <w:szCs w:val="18"/>
          <w:lang w:val="en-GB"/>
        </w:rPr>
        <w:t xml:space="preserve"> </w:t>
      </w:r>
      <w:r w:rsidRPr="00D844C7">
        <w:rPr>
          <w:rFonts w:ascii="Arial" w:eastAsia="Calibri" w:hAnsi="Arial" w:cs="Arial"/>
          <w:i/>
          <w:color w:val="000000"/>
          <w:sz w:val="18"/>
          <w:szCs w:val="18"/>
          <w:lang w:val="en-GB"/>
        </w:rPr>
        <w:t>pathogenic</w:t>
      </w:r>
      <w:r w:rsidRPr="00D844C7">
        <w:rPr>
          <w:rFonts w:ascii="Arial" w:eastAsia="SimSun" w:hAnsi="Arial" w:cs="Arial"/>
          <w:i/>
          <w:color w:val="000000"/>
          <w:sz w:val="18"/>
          <w:szCs w:val="18"/>
          <w:lang w:val="en-GB" w:eastAsia="zh-CN"/>
        </w:rPr>
        <w:t xml:space="preserve"> </w:t>
      </w:r>
      <w:r w:rsidRPr="00D844C7">
        <w:rPr>
          <w:rFonts w:ascii="Arial" w:eastAsia="Calibri" w:hAnsi="Arial" w:cs="Arial"/>
          <w:i/>
          <w:color w:val="000000"/>
          <w:sz w:val="18"/>
          <w:szCs w:val="18"/>
          <w:lang w:val="en-GB"/>
        </w:rPr>
        <w:t>agents</w:t>
      </w:r>
      <w:r w:rsidRPr="00D844C7">
        <w:rPr>
          <w:rFonts w:ascii="Arial" w:eastAsia="Calibri" w:hAnsi="Arial" w:cs="Arial"/>
          <w:color w:val="000000"/>
          <w:sz w:val="18"/>
          <w:szCs w:val="18"/>
          <w:lang w:val="en-GB"/>
        </w:rPr>
        <w:t xml:space="preserve"> via </w:t>
      </w:r>
      <w:r w:rsidRPr="00D844C7">
        <w:rPr>
          <w:rFonts w:ascii="Arial" w:eastAsia="Calibri" w:hAnsi="Arial" w:cs="Arial"/>
          <w:i/>
          <w:color w:val="000000"/>
          <w:sz w:val="18"/>
          <w:szCs w:val="18"/>
          <w:lang w:val="en-GB"/>
        </w:rPr>
        <w:t>vectors</w:t>
      </w:r>
      <w:r w:rsidRPr="00D844C7">
        <w:rPr>
          <w:rFonts w:ascii="Arial" w:eastAsia="Calibri" w:hAnsi="Arial" w:cs="Arial"/>
          <w:color w:val="000000"/>
          <w:sz w:val="18"/>
          <w:szCs w:val="18"/>
          <w:lang w:val="en-GB"/>
        </w:rPr>
        <w:t xml:space="preserve"> varies with </w:t>
      </w:r>
      <w:r w:rsidRPr="00D844C7">
        <w:rPr>
          <w:rFonts w:ascii="Arial" w:eastAsia="Calibri" w:hAnsi="Arial" w:cs="Arial"/>
          <w:color w:val="000000"/>
          <w:sz w:val="18"/>
          <w:szCs w:val="18"/>
          <w:u w:val="double"/>
          <w:lang w:val="en-GB"/>
        </w:rPr>
        <w:t xml:space="preserve">the type of </w:t>
      </w:r>
      <w:r w:rsidRPr="00D844C7">
        <w:rPr>
          <w:rFonts w:ascii="Arial" w:eastAsia="Calibri" w:hAnsi="Arial" w:cs="Arial"/>
          <w:i/>
          <w:color w:val="000000"/>
          <w:sz w:val="18"/>
          <w:szCs w:val="18"/>
          <w:lang w:val="en-GB"/>
        </w:rPr>
        <w:t>vector</w:t>
      </w:r>
      <w:r w:rsidRPr="00D844C7">
        <w:rPr>
          <w:rFonts w:ascii="Arial" w:eastAsia="Calibri" w:hAnsi="Arial" w:cs="Arial"/>
          <w:color w:val="000000"/>
          <w:sz w:val="18"/>
          <w:szCs w:val="18"/>
          <w:lang w:val="en-GB"/>
        </w:rPr>
        <w:t xml:space="preserve"> </w:t>
      </w:r>
      <w:r w:rsidRPr="00D844C7">
        <w:rPr>
          <w:rFonts w:ascii="Arial" w:eastAsia="Calibri" w:hAnsi="Arial" w:cs="Arial"/>
          <w:strike/>
          <w:color w:val="000000"/>
          <w:sz w:val="18"/>
          <w:szCs w:val="18"/>
          <w:lang w:val="en-GB"/>
        </w:rPr>
        <w:t>species</w:t>
      </w:r>
      <w:r w:rsidRPr="00D844C7">
        <w:rPr>
          <w:rFonts w:ascii="Arial" w:eastAsia="Calibri" w:hAnsi="Arial" w:cs="Arial"/>
          <w:color w:val="000000"/>
          <w:sz w:val="18"/>
          <w:szCs w:val="18"/>
          <w:lang w:val="en-GB"/>
        </w:rPr>
        <w:t xml:space="preserve">, the nature of the </w:t>
      </w:r>
      <w:r w:rsidRPr="00D844C7">
        <w:rPr>
          <w:rFonts w:ascii="Arial" w:eastAsia="Calibri" w:hAnsi="Arial" w:cs="Arial"/>
          <w:i/>
          <w:color w:val="000000"/>
          <w:sz w:val="18"/>
          <w:szCs w:val="18"/>
          <w:lang w:val="en-GB"/>
        </w:rPr>
        <w:t>pathogenic agent</w:t>
      </w:r>
      <w:r w:rsidRPr="00D844C7">
        <w:rPr>
          <w:rFonts w:ascii="Arial" w:eastAsia="Calibri" w:hAnsi="Arial" w:cs="Arial"/>
          <w:color w:val="000000"/>
          <w:sz w:val="18"/>
          <w:szCs w:val="18"/>
          <w:lang w:val="en-GB"/>
        </w:rPr>
        <w:t xml:space="preserve">, the category of </w:t>
      </w:r>
      <w:r w:rsidRPr="00D844C7">
        <w:rPr>
          <w:rFonts w:ascii="Arial" w:eastAsia="Calibri" w:hAnsi="Arial" w:cs="Arial"/>
          <w:i/>
          <w:color w:val="000000"/>
          <w:sz w:val="18"/>
          <w:szCs w:val="18"/>
          <w:lang w:val="en-GB"/>
        </w:rPr>
        <w:t>aquaculture</w:t>
      </w:r>
      <w:r w:rsidRPr="00D844C7">
        <w:rPr>
          <w:rFonts w:ascii="Arial" w:eastAsia="SimSun" w:hAnsi="Arial" w:cs="Arial"/>
          <w:i/>
          <w:color w:val="000000"/>
          <w:sz w:val="18"/>
          <w:szCs w:val="18"/>
          <w:lang w:val="en-GB" w:eastAsia="zh-CN"/>
        </w:rPr>
        <w:t xml:space="preserve"> </w:t>
      </w:r>
      <w:r w:rsidRPr="00D844C7">
        <w:rPr>
          <w:rFonts w:ascii="Arial" w:eastAsia="Calibri" w:hAnsi="Arial" w:cs="Arial"/>
          <w:color w:val="000000"/>
          <w:sz w:val="18"/>
          <w:szCs w:val="18"/>
          <w:lang w:val="en-GB"/>
        </w:rPr>
        <w:t xml:space="preserve">production system, and the level of </w:t>
      </w:r>
      <w:r w:rsidRPr="00D844C7">
        <w:rPr>
          <w:rFonts w:ascii="Arial" w:eastAsia="Calibri" w:hAnsi="Arial" w:cs="Arial"/>
          <w:i/>
          <w:color w:val="000000"/>
          <w:sz w:val="18"/>
          <w:szCs w:val="18"/>
          <w:lang w:val="en-GB"/>
        </w:rPr>
        <w:t>biosecurity</w:t>
      </w:r>
      <w:r w:rsidRPr="00D844C7">
        <w:rPr>
          <w:rFonts w:ascii="Arial" w:eastAsia="Calibri" w:hAnsi="Arial" w:cs="Arial"/>
          <w:color w:val="000000"/>
          <w:sz w:val="18"/>
          <w:szCs w:val="18"/>
          <w:lang w:val="en-GB"/>
        </w:rPr>
        <w:t xml:space="preserve">. </w:t>
      </w:r>
      <w:r w:rsidRPr="00D844C7">
        <w:rPr>
          <w:rFonts w:ascii="Arial" w:eastAsia="Calibri" w:hAnsi="Arial" w:cs="Arial"/>
          <w:strike/>
          <w:color w:val="000000"/>
          <w:sz w:val="18"/>
          <w:szCs w:val="18"/>
          <w:u w:val="double"/>
          <w:lang w:val="en-GB"/>
        </w:rPr>
        <w:t xml:space="preserve">Measures identified to mitigate </w:t>
      </w:r>
      <w:r w:rsidRPr="00D844C7">
        <w:rPr>
          <w:rFonts w:ascii="Arial" w:eastAsia="Calibri" w:hAnsi="Arial" w:cs="Arial"/>
          <w:i/>
          <w:strike/>
          <w:color w:val="000000"/>
          <w:sz w:val="18"/>
          <w:szCs w:val="18"/>
          <w:u w:val="double"/>
          <w:lang w:val="en-GB"/>
        </w:rPr>
        <w:t>risks</w:t>
      </w:r>
      <w:r w:rsidRPr="00D844C7">
        <w:rPr>
          <w:rFonts w:ascii="Arial" w:eastAsia="Calibri" w:hAnsi="Arial" w:cs="Arial"/>
          <w:strike/>
          <w:color w:val="000000"/>
          <w:sz w:val="18"/>
          <w:szCs w:val="18"/>
          <w:u w:val="double"/>
          <w:lang w:val="en-GB"/>
        </w:rPr>
        <w:t xml:space="preserve"> associated with </w:t>
      </w:r>
      <w:r w:rsidRPr="00D844C7">
        <w:rPr>
          <w:rFonts w:ascii="Arial" w:eastAsia="Calibri" w:hAnsi="Arial" w:cs="Arial"/>
          <w:i/>
          <w:strike/>
          <w:color w:val="000000"/>
          <w:sz w:val="18"/>
          <w:szCs w:val="18"/>
          <w:u w:val="double"/>
          <w:lang w:val="en-GB"/>
        </w:rPr>
        <w:t>aquatic animals,</w:t>
      </w:r>
      <w:r w:rsidRPr="00D844C7">
        <w:rPr>
          <w:rFonts w:ascii="Arial" w:eastAsia="Calibri" w:hAnsi="Arial" w:cs="Arial"/>
          <w:strike/>
          <w:color w:val="000000"/>
          <w:sz w:val="18"/>
          <w:szCs w:val="18"/>
          <w:u w:val="double"/>
          <w:lang w:val="en-GB"/>
        </w:rPr>
        <w:t xml:space="preserve"> as described in point 1, can also be applied to mitigate </w:t>
      </w:r>
      <w:r w:rsidRPr="00D844C7">
        <w:rPr>
          <w:rFonts w:ascii="Arial" w:eastAsia="Calibri" w:hAnsi="Arial" w:cs="Arial"/>
          <w:i/>
          <w:strike/>
          <w:color w:val="000000"/>
          <w:sz w:val="18"/>
          <w:szCs w:val="18"/>
          <w:u w:val="double"/>
          <w:lang w:val="en-GB"/>
        </w:rPr>
        <w:t>risks</w:t>
      </w:r>
      <w:r w:rsidRPr="00D844C7">
        <w:rPr>
          <w:rFonts w:ascii="Arial" w:eastAsia="Calibri" w:hAnsi="Arial" w:cs="Arial"/>
          <w:strike/>
          <w:color w:val="000000"/>
          <w:sz w:val="18"/>
          <w:szCs w:val="18"/>
          <w:u w:val="double"/>
          <w:lang w:val="en-GB"/>
        </w:rPr>
        <w:t xml:space="preserve"> associated with </w:t>
      </w:r>
      <w:r w:rsidRPr="00D844C7">
        <w:rPr>
          <w:rFonts w:ascii="Arial" w:eastAsia="Calibri" w:hAnsi="Arial" w:cs="Arial"/>
          <w:i/>
          <w:strike/>
          <w:color w:val="000000"/>
          <w:sz w:val="18"/>
          <w:szCs w:val="18"/>
          <w:u w:val="double"/>
          <w:lang w:val="en-GB"/>
        </w:rPr>
        <w:t>vectors</w:t>
      </w:r>
      <w:r w:rsidRPr="00D844C7">
        <w:rPr>
          <w:rFonts w:ascii="Arial" w:eastAsia="Calibri" w:hAnsi="Arial" w:cs="Arial"/>
          <w:strike/>
          <w:color w:val="000000"/>
          <w:sz w:val="18"/>
          <w:szCs w:val="18"/>
          <w:u w:val="double"/>
          <w:lang w:val="en-GB"/>
        </w:rPr>
        <w:t xml:space="preserve">. Mitigation measures for other </w:t>
      </w:r>
      <w:r w:rsidRPr="00D844C7">
        <w:rPr>
          <w:rFonts w:ascii="Arial" w:eastAsia="Calibri" w:hAnsi="Arial" w:cs="Arial"/>
          <w:i/>
          <w:strike/>
          <w:color w:val="000000"/>
          <w:sz w:val="18"/>
          <w:szCs w:val="18"/>
          <w:u w:val="double"/>
          <w:lang w:val="en-GB"/>
        </w:rPr>
        <w:t>vectors</w:t>
      </w:r>
      <w:r w:rsidRPr="00D844C7">
        <w:rPr>
          <w:rFonts w:ascii="Arial" w:eastAsia="Calibri" w:hAnsi="Arial" w:cs="Arial"/>
          <w:strike/>
          <w:color w:val="000000"/>
          <w:sz w:val="18"/>
          <w:szCs w:val="18"/>
          <w:u w:val="double"/>
          <w:lang w:val="en-GB"/>
        </w:rPr>
        <w:t xml:space="preserve"> include:</w:t>
      </w:r>
    </w:p>
    <w:p w14:paraId="5E7CF600" w14:textId="77777777" w:rsidR="00D844C7" w:rsidRPr="00D844C7" w:rsidRDefault="00D844C7" w:rsidP="00D844C7">
      <w:pPr>
        <w:spacing w:after="240" w:line="240" w:lineRule="auto"/>
        <w:ind w:left="425"/>
        <w:jc w:val="both"/>
        <w:rPr>
          <w:rFonts w:ascii="Arial" w:eastAsia="Calibri" w:hAnsi="Arial" w:cs="Arial"/>
          <w:sz w:val="18"/>
          <w:szCs w:val="18"/>
          <w:u w:val="double"/>
          <w:lang w:val="en-GB"/>
        </w:rPr>
      </w:pPr>
      <w:r w:rsidRPr="00D844C7">
        <w:rPr>
          <w:rFonts w:ascii="Arial" w:eastAsia="Calibri" w:hAnsi="Arial" w:cs="Arial"/>
          <w:sz w:val="18"/>
          <w:szCs w:val="18"/>
          <w:u w:val="double"/>
          <w:lang w:val="en-GB"/>
        </w:rPr>
        <w:t xml:space="preserve">The </w:t>
      </w:r>
      <w:r w:rsidRPr="00D844C7">
        <w:rPr>
          <w:rFonts w:ascii="Arial" w:eastAsia="Calibri" w:hAnsi="Arial" w:cs="Arial"/>
          <w:i/>
          <w:sz w:val="18"/>
          <w:szCs w:val="18"/>
          <w:u w:val="double"/>
          <w:lang w:val="en-GB"/>
        </w:rPr>
        <w:t>risk</w:t>
      </w:r>
      <w:r w:rsidRPr="00D844C7">
        <w:rPr>
          <w:rFonts w:ascii="Arial" w:eastAsia="Calibri" w:hAnsi="Arial" w:cs="Arial"/>
          <w:sz w:val="18"/>
          <w:szCs w:val="18"/>
          <w:u w:val="double"/>
          <w:lang w:val="en-GB"/>
        </w:rPr>
        <w:t xml:space="preserve"> of transmitting </w:t>
      </w:r>
      <w:r w:rsidRPr="00D844C7">
        <w:rPr>
          <w:rFonts w:ascii="Arial" w:eastAsia="Calibri" w:hAnsi="Arial" w:cs="Arial"/>
          <w:i/>
          <w:sz w:val="18"/>
          <w:szCs w:val="18"/>
          <w:u w:val="double"/>
          <w:lang w:val="en-GB"/>
        </w:rPr>
        <w:t>pathogenic agents</w:t>
      </w:r>
      <w:r w:rsidRPr="00D844C7">
        <w:rPr>
          <w:rFonts w:ascii="Arial" w:eastAsia="Calibri" w:hAnsi="Arial" w:cs="Arial"/>
          <w:sz w:val="18"/>
          <w:szCs w:val="18"/>
          <w:u w:val="double"/>
          <w:lang w:val="en-GB"/>
        </w:rPr>
        <w:t xml:space="preserve"> via </w:t>
      </w:r>
      <w:r w:rsidRPr="00D844C7">
        <w:rPr>
          <w:rFonts w:ascii="Arial" w:eastAsia="Calibri" w:hAnsi="Arial" w:cs="Arial"/>
          <w:i/>
          <w:iCs/>
          <w:sz w:val="18"/>
          <w:szCs w:val="18"/>
          <w:u w:val="double"/>
          <w:lang w:val="en-GB"/>
        </w:rPr>
        <w:t>vectors</w:t>
      </w:r>
      <w:r w:rsidRPr="00D844C7">
        <w:rPr>
          <w:rFonts w:ascii="Arial" w:eastAsia="Calibri" w:hAnsi="Arial" w:cs="Arial"/>
          <w:sz w:val="18"/>
          <w:szCs w:val="18"/>
          <w:u w:val="double"/>
          <w:lang w:val="en-GB"/>
        </w:rPr>
        <w:t xml:space="preserve"> should be assessed</w:t>
      </w:r>
      <w:r w:rsidRPr="00D844C7">
        <w:rPr>
          <w:rFonts w:ascii="Arial" w:eastAsia="Calibri" w:hAnsi="Arial" w:cs="Arial"/>
          <w:strike/>
          <w:sz w:val="18"/>
          <w:szCs w:val="18"/>
          <w:highlight w:val="yellow"/>
          <w:u w:val="double"/>
          <w:lang w:val="en-GB"/>
        </w:rPr>
        <w:t>,</w:t>
      </w:r>
      <w:r w:rsidRPr="00D844C7">
        <w:rPr>
          <w:rFonts w:ascii="Arial" w:eastAsia="Calibri" w:hAnsi="Arial" w:cs="Arial"/>
          <w:sz w:val="18"/>
          <w:szCs w:val="18"/>
          <w:u w:val="double"/>
          <w:lang w:val="en-GB"/>
        </w:rPr>
        <w:t xml:space="preserve"> and managed giving consideration to the following mitigation measures:</w:t>
      </w:r>
    </w:p>
    <w:p w14:paraId="7AF63A4F" w14:textId="77777777" w:rsidR="00D844C7" w:rsidRPr="00D844C7" w:rsidRDefault="00D844C7" w:rsidP="00D844C7">
      <w:pPr>
        <w:autoSpaceDE w:val="0"/>
        <w:autoSpaceDN w:val="0"/>
        <w:spacing w:after="240" w:line="240" w:lineRule="auto"/>
        <w:ind w:left="851" w:hanging="425"/>
        <w:jc w:val="both"/>
        <w:rPr>
          <w:rFonts w:ascii="Arial" w:eastAsia="Calibri" w:hAnsi="Arial" w:cs="Arial"/>
          <w:sz w:val="18"/>
          <w:szCs w:val="18"/>
          <w:u w:val="double"/>
          <w:lang w:val="en-GB"/>
        </w:rPr>
      </w:pPr>
      <w:r w:rsidRPr="00D844C7">
        <w:rPr>
          <w:rFonts w:ascii="Arial" w:eastAsia="Calibri" w:hAnsi="Arial" w:cs="Arial"/>
          <w:sz w:val="18"/>
          <w:szCs w:val="18"/>
          <w:u w:val="double"/>
          <w:lang w:val="en-GB"/>
        </w:rPr>
        <w:t>a)</w:t>
      </w:r>
      <w:r w:rsidRPr="00D844C7">
        <w:rPr>
          <w:rFonts w:ascii="Arial" w:eastAsia="Calibri" w:hAnsi="Arial" w:cs="Arial"/>
          <w:sz w:val="18"/>
          <w:szCs w:val="18"/>
          <w:lang w:val="en-GB"/>
        </w:rPr>
        <w:tab/>
      </w:r>
      <w:r w:rsidRPr="00D844C7">
        <w:rPr>
          <w:rFonts w:ascii="Arial" w:eastAsia="Calibri" w:hAnsi="Arial" w:cs="Arial"/>
          <w:strike/>
          <w:sz w:val="18"/>
          <w:szCs w:val="18"/>
          <w:u w:val="double"/>
          <w:lang w:val="en-GB"/>
        </w:rPr>
        <w:t>netting (to prevent access by birds);</w:t>
      </w:r>
      <w:r w:rsidRPr="00D844C7">
        <w:rPr>
          <w:rFonts w:ascii="Arial" w:eastAsia="Calibri" w:hAnsi="Arial" w:cs="Arial"/>
          <w:color w:val="FF0000"/>
          <w:sz w:val="18"/>
          <w:szCs w:val="18"/>
          <w:lang w:val="en-GB"/>
        </w:rPr>
        <w:t xml:space="preserve"> </w:t>
      </w:r>
      <w:r w:rsidRPr="00D844C7">
        <w:rPr>
          <w:rFonts w:ascii="Arial" w:eastAsia="Calibri" w:hAnsi="Arial" w:cs="Arial"/>
          <w:sz w:val="18"/>
          <w:szCs w:val="18"/>
          <w:u w:val="double"/>
          <w:lang w:val="en-GB"/>
        </w:rPr>
        <w:t xml:space="preserve">Physical mitigation measures </w:t>
      </w:r>
      <w:r w:rsidRPr="00D844C7">
        <w:rPr>
          <w:rFonts w:ascii="Arial" w:eastAsia="Calibri" w:hAnsi="Arial" w:cs="Arial"/>
          <w:strike/>
          <w:sz w:val="18"/>
          <w:szCs w:val="18"/>
          <w:u w:val="double"/>
          <w:lang w:val="en-GB"/>
        </w:rPr>
        <w:t>should be used</w:t>
      </w:r>
      <w:r w:rsidRPr="00D844C7">
        <w:rPr>
          <w:rFonts w:ascii="Arial" w:eastAsia="Calibri" w:hAnsi="Arial" w:cs="Arial"/>
          <w:sz w:val="18"/>
          <w:szCs w:val="18"/>
          <w:u w:val="double"/>
          <w:lang w:val="en-GB"/>
        </w:rPr>
        <w:t xml:space="preserve"> to prevent the access of </w:t>
      </w:r>
      <w:r w:rsidRPr="00D844C7">
        <w:rPr>
          <w:rFonts w:ascii="Arial" w:eastAsia="Calibri" w:hAnsi="Arial" w:cs="Arial"/>
          <w:i/>
          <w:iCs/>
          <w:sz w:val="18"/>
          <w:szCs w:val="18"/>
          <w:u w:val="double"/>
          <w:lang w:val="en-GB"/>
        </w:rPr>
        <w:t>vectors</w:t>
      </w:r>
      <w:r w:rsidRPr="00D844C7">
        <w:rPr>
          <w:rFonts w:ascii="Arial" w:eastAsia="Calibri" w:hAnsi="Arial" w:cs="Arial"/>
          <w:sz w:val="18"/>
          <w:szCs w:val="18"/>
          <w:u w:val="double"/>
          <w:lang w:val="en-GB"/>
        </w:rPr>
        <w:t xml:space="preserve"> to </w:t>
      </w:r>
      <w:r w:rsidRPr="00D844C7">
        <w:rPr>
          <w:rFonts w:ascii="Arial" w:eastAsia="Calibri" w:hAnsi="Arial" w:cs="Arial"/>
          <w:i/>
          <w:iCs/>
          <w:sz w:val="18"/>
          <w:szCs w:val="18"/>
          <w:u w:val="double"/>
          <w:lang w:val="en-GB"/>
        </w:rPr>
        <w:t xml:space="preserve">aquaculture establishments </w:t>
      </w:r>
      <w:r w:rsidRPr="00D844C7">
        <w:rPr>
          <w:rFonts w:ascii="Arial" w:eastAsia="Calibri" w:hAnsi="Arial" w:cs="Arial"/>
          <w:strike/>
          <w:sz w:val="18"/>
          <w:szCs w:val="18"/>
          <w:u w:val="double"/>
          <w:lang w:val="en-GB"/>
        </w:rPr>
        <w:t>including</w:t>
      </w:r>
      <w:r w:rsidRPr="00D844C7">
        <w:rPr>
          <w:rFonts w:ascii="Arial" w:eastAsia="Calibri" w:hAnsi="Arial" w:cs="Arial"/>
          <w:sz w:val="18"/>
          <w:szCs w:val="18"/>
          <w:u w:val="double"/>
          <w:lang w:val="en-GB"/>
        </w:rPr>
        <w:t xml:space="preserve"> may include</w:t>
      </w:r>
      <w:r w:rsidRPr="00D844C7">
        <w:rPr>
          <w:rFonts w:ascii="Arial" w:eastAsia="Calibri" w:hAnsi="Arial" w:cs="Arial"/>
          <w:iCs/>
          <w:sz w:val="18"/>
          <w:szCs w:val="18"/>
          <w:u w:val="double"/>
          <w:lang w:val="en-GB"/>
        </w:rPr>
        <w:t>:</w:t>
      </w:r>
    </w:p>
    <w:p w14:paraId="5327E082" w14:textId="77777777" w:rsidR="00D844C7" w:rsidRPr="00D844C7" w:rsidRDefault="00D844C7" w:rsidP="00D844C7">
      <w:pPr>
        <w:spacing w:after="240" w:line="240" w:lineRule="auto"/>
        <w:ind w:left="1276" w:hanging="425"/>
        <w:jc w:val="both"/>
        <w:rPr>
          <w:rFonts w:ascii="Arial" w:eastAsia="Calibri" w:hAnsi="Arial" w:cs="Arial"/>
          <w:sz w:val="18"/>
          <w:szCs w:val="18"/>
          <w:u w:val="double"/>
          <w:shd w:val="clear" w:color="auto" w:fill="FFFFFF"/>
          <w:lang w:val="en-GB"/>
        </w:rPr>
      </w:pPr>
      <w:r w:rsidRPr="00D844C7">
        <w:rPr>
          <w:rFonts w:ascii="Arial" w:eastAsia="Calibri" w:hAnsi="Arial" w:cs="Arial"/>
          <w:sz w:val="18"/>
          <w:szCs w:val="18"/>
          <w:u w:val="double"/>
          <w:lang w:val="en-GB"/>
        </w:rPr>
        <w:t>i)</w:t>
      </w:r>
      <w:r w:rsidRPr="00D844C7">
        <w:rPr>
          <w:rFonts w:ascii="Arial" w:eastAsia="Calibri" w:hAnsi="Arial" w:cs="Arial"/>
          <w:sz w:val="18"/>
          <w:szCs w:val="18"/>
          <w:shd w:val="clear" w:color="auto" w:fill="FFFFFF"/>
          <w:lang w:val="en-GB"/>
        </w:rPr>
        <w:t xml:space="preserve"> </w:t>
      </w:r>
      <w:r w:rsidRPr="00D844C7">
        <w:rPr>
          <w:rFonts w:ascii="Arial" w:eastAsia="Calibri" w:hAnsi="Arial" w:cs="Arial"/>
          <w:i/>
          <w:sz w:val="18"/>
          <w:szCs w:val="18"/>
          <w:shd w:val="clear" w:color="auto" w:fill="FFFFFF"/>
          <w:lang w:val="en-GB"/>
        </w:rPr>
        <w:tab/>
      </w:r>
      <w:r w:rsidRPr="00D844C7">
        <w:rPr>
          <w:rFonts w:ascii="Arial" w:eastAsia="Calibri" w:hAnsi="Arial" w:cs="Arial"/>
          <w:sz w:val="18"/>
          <w:szCs w:val="18"/>
          <w:u w:val="double"/>
          <w:shd w:val="clear" w:color="auto" w:fill="FFFFFF"/>
          <w:lang w:val="en-GB"/>
        </w:rPr>
        <w:t>filtering or screening of water entering and exiting semi-closed and closed </w:t>
      </w:r>
      <w:r w:rsidRPr="00D844C7">
        <w:rPr>
          <w:rFonts w:ascii="Arial" w:eastAsia="Calibri" w:hAnsi="Arial" w:cs="Arial"/>
          <w:i/>
          <w:iCs/>
          <w:sz w:val="18"/>
          <w:szCs w:val="18"/>
          <w:u w:val="double"/>
          <w:shd w:val="clear" w:color="auto" w:fill="FFFFFF"/>
          <w:lang w:val="en-GB"/>
        </w:rPr>
        <w:t>aquaculture</w:t>
      </w:r>
      <w:r w:rsidRPr="00D844C7">
        <w:rPr>
          <w:rFonts w:ascii="Arial" w:eastAsia="Calibri" w:hAnsi="Arial" w:cs="Arial"/>
          <w:sz w:val="18"/>
          <w:szCs w:val="18"/>
          <w:u w:val="double"/>
          <w:shd w:val="clear" w:color="auto" w:fill="FFFFFF"/>
          <w:lang w:val="en-GB"/>
        </w:rPr>
        <w:t xml:space="preserve"> production systems to prevent </w:t>
      </w:r>
      <w:r w:rsidRPr="00D844C7">
        <w:rPr>
          <w:rFonts w:ascii="Arial" w:eastAsia="Calibri" w:hAnsi="Arial" w:cs="Arial"/>
          <w:iCs/>
          <w:sz w:val="18"/>
          <w:szCs w:val="18"/>
          <w:u w:val="double"/>
          <w:lang w:val="en-GB"/>
        </w:rPr>
        <w:t>entry</w:t>
      </w:r>
      <w:r w:rsidRPr="00D844C7">
        <w:rPr>
          <w:rFonts w:ascii="Arial" w:eastAsia="Calibri" w:hAnsi="Arial" w:cs="Arial"/>
          <w:sz w:val="18"/>
          <w:szCs w:val="18"/>
          <w:u w:val="double"/>
          <w:shd w:val="clear" w:color="auto" w:fill="FFFFFF"/>
          <w:lang w:val="en-GB"/>
        </w:rPr>
        <w:t xml:space="preserve"> of wild </w:t>
      </w:r>
      <w:r w:rsidRPr="00D844C7">
        <w:rPr>
          <w:rFonts w:ascii="Arial" w:eastAsia="Calibri" w:hAnsi="Arial" w:cs="Arial"/>
          <w:i/>
          <w:iCs/>
          <w:sz w:val="18"/>
          <w:szCs w:val="18"/>
          <w:u w:val="double"/>
          <w:shd w:val="clear" w:color="auto" w:fill="FFFFFF"/>
          <w:lang w:val="en-GB"/>
        </w:rPr>
        <w:t xml:space="preserve">aquatic </w:t>
      </w:r>
      <w:proofErr w:type="gramStart"/>
      <w:r w:rsidRPr="00D844C7">
        <w:rPr>
          <w:rFonts w:ascii="Arial" w:eastAsia="Calibri" w:hAnsi="Arial" w:cs="Arial"/>
          <w:i/>
          <w:iCs/>
          <w:sz w:val="18"/>
          <w:szCs w:val="18"/>
          <w:u w:val="double"/>
          <w:shd w:val="clear" w:color="auto" w:fill="FFFFFF"/>
          <w:lang w:val="en-GB"/>
        </w:rPr>
        <w:t>animals</w:t>
      </w:r>
      <w:r w:rsidRPr="00D844C7">
        <w:rPr>
          <w:rFonts w:ascii="Arial" w:eastAsia="Calibri" w:hAnsi="Arial" w:cs="Arial"/>
          <w:sz w:val="18"/>
          <w:szCs w:val="18"/>
          <w:u w:val="double"/>
          <w:shd w:val="clear" w:color="auto" w:fill="FFFFFF"/>
          <w:lang w:val="en-GB"/>
        </w:rPr>
        <w:t>;</w:t>
      </w:r>
      <w:proofErr w:type="gramEnd"/>
    </w:p>
    <w:p w14:paraId="3BDCC626" w14:textId="77777777" w:rsidR="00D844C7" w:rsidRPr="00D844C7" w:rsidRDefault="00D844C7" w:rsidP="00D844C7">
      <w:pPr>
        <w:spacing w:after="240" w:line="240" w:lineRule="auto"/>
        <w:ind w:left="1276" w:hanging="425"/>
        <w:jc w:val="both"/>
        <w:rPr>
          <w:rFonts w:ascii="Arial" w:eastAsia="Calibri" w:hAnsi="Arial" w:cs="Arial"/>
          <w:iCs/>
          <w:sz w:val="18"/>
          <w:szCs w:val="18"/>
          <w:u w:val="double"/>
          <w:lang w:val="en-GB"/>
        </w:rPr>
      </w:pPr>
      <w:r w:rsidRPr="00D844C7">
        <w:rPr>
          <w:rFonts w:ascii="Arial" w:eastAsia="Calibri" w:hAnsi="Arial" w:cs="Arial"/>
          <w:sz w:val="18"/>
          <w:szCs w:val="18"/>
          <w:u w:val="double"/>
          <w:shd w:val="clear" w:color="auto" w:fill="FFFFFF"/>
          <w:lang w:val="en-GB"/>
        </w:rPr>
        <w:t>ii)</w:t>
      </w:r>
      <w:r w:rsidRPr="00D844C7">
        <w:rPr>
          <w:rFonts w:ascii="Arial" w:eastAsia="Calibri" w:hAnsi="Arial" w:cs="Arial"/>
          <w:sz w:val="18"/>
          <w:szCs w:val="18"/>
          <w:shd w:val="clear" w:color="auto" w:fill="FFFFFF"/>
          <w:lang w:val="en-GB"/>
        </w:rPr>
        <w:tab/>
      </w:r>
      <w:r w:rsidRPr="00D844C7">
        <w:rPr>
          <w:rFonts w:ascii="Arial" w:eastAsia="Calibri" w:hAnsi="Arial" w:cs="Arial"/>
          <w:iCs/>
          <w:sz w:val="18"/>
          <w:szCs w:val="18"/>
          <w:u w:val="double"/>
          <w:lang w:val="en-GB"/>
        </w:rPr>
        <w:t>surrounding land-based</w:t>
      </w:r>
      <w:r w:rsidRPr="00D844C7">
        <w:rPr>
          <w:rFonts w:ascii="Arial" w:eastAsia="Calibri" w:hAnsi="Arial" w:cs="Arial"/>
          <w:sz w:val="18"/>
          <w:szCs w:val="18"/>
          <w:u w:val="double"/>
          <w:shd w:val="clear" w:color="auto" w:fill="FFFFFF"/>
          <w:lang w:val="en-GB"/>
        </w:rPr>
        <w:t> </w:t>
      </w:r>
      <w:r w:rsidRPr="00D844C7">
        <w:rPr>
          <w:rFonts w:ascii="Arial" w:eastAsia="Calibri" w:hAnsi="Arial" w:cs="Arial"/>
          <w:i/>
          <w:iCs/>
          <w:sz w:val="18"/>
          <w:szCs w:val="18"/>
          <w:u w:val="double"/>
          <w:shd w:val="clear" w:color="auto" w:fill="FFFFFF"/>
          <w:lang w:val="en-GB"/>
        </w:rPr>
        <w:t>aquaculture</w:t>
      </w:r>
      <w:r w:rsidRPr="00D844C7">
        <w:rPr>
          <w:rFonts w:ascii="Arial" w:eastAsia="Calibri" w:hAnsi="Arial" w:cs="Arial"/>
          <w:sz w:val="18"/>
          <w:szCs w:val="18"/>
          <w:u w:val="double"/>
          <w:shd w:val="clear" w:color="auto" w:fill="FFFFFF"/>
          <w:lang w:val="en-GB"/>
        </w:rPr>
        <w:t> production systems</w:t>
      </w:r>
      <w:r w:rsidRPr="00D844C7">
        <w:rPr>
          <w:rFonts w:ascii="Arial" w:eastAsia="Calibri" w:hAnsi="Arial" w:cs="Arial"/>
          <w:iCs/>
          <w:sz w:val="18"/>
          <w:szCs w:val="18"/>
          <w:u w:val="double"/>
          <w:lang w:val="en-GB"/>
        </w:rPr>
        <w:t xml:space="preserve"> by a fence or a wall to prevent entry of animals and people, with a gate for controlled access </w:t>
      </w:r>
      <w:r w:rsidRPr="00D844C7">
        <w:rPr>
          <w:rFonts w:ascii="Arial" w:eastAsia="Calibri" w:hAnsi="Arial" w:cs="Arial"/>
          <w:iCs/>
          <w:sz w:val="18"/>
          <w:szCs w:val="18"/>
          <w:highlight w:val="yellow"/>
          <w:u w:val="double"/>
          <w:lang w:val="en-GB"/>
        </w:rPr>
        <w:t xml:space="preserve">for authorized personnel and </w:t>
      </w:r>
      <w:proofErr w:type="gramStart"/>
      <w:r w:rsidRPr="00D844C7">
        <w:rPr>
          <w:rFonts w:ascii="Arial" w:eastAsia="Calibri" w:hAnsi="Arial" w:cs="Arial"/>
          <w:iCs/>
          <w:sz w:val="18"/>
          <w:szCs w:val="18"/>
          <w:highlight w:val="yellow"/>
          <w:u w:val="double"/>
          <w:lang w:val="en-GB"/>
        </w:rPr>
        <w:t>visitors</w:t>
      </w:r>
      <w:r w:rsidRPr="00D844C7">
        <w:rPr>
          <w:rFonts w:ascii="Arial" w:eastAsia="Calibri" w:hAnsi="Arial" w:cs="Arial"/>
          <w:iCs/>
          <w:sz w:val="18"/>
          <w:szCs w:val="18"/>
          <w:u w:val="double"/>
          <w:lang w:val="en-GB"/>
        </w:rPr>
        <w:t>;</w:t>
      </w:r>
      <w:proofErr w:type="gramEnd"/>
    </w:p>
    <w:p w14:paraId="1FAA815D" w14:textId="77777777" w:rsidR="00D844C7" w:rsidRPr="00D844C7" w:rsidRDefault="00D844C7" w:rsidP="00D844C7">
      <w:pPr>
        <w:autoSpaceDE w:val="0"/>
        <w:autoSpaceDN w:val="0"/>
        <w:spacing w:after="240" w:line="240" w:lineRule="auto"/>
        <w:ind w:left="1276" w:hanging="425"/>
        <w:jc w:val="both"/>
        <w:rPr>
          <w:rFonts w:ascii="Arial" w:eastAsia="Calibri" w:hAnsi="Arial" w:cs="Arial"/>
          <w:sz w:val="18"/>
          <w:szCs w:val="18"/>
          <w:u w:val="double"/>
          <w:lang w:val="en-GB"/>
        </w:rPr>
      </w:pPr>
      <w:r w:rsidRPr="00D844C7">
        <w:rPr>
          <w:rFonts w:ascii="Arial" w:eastAsia="Calibri" w:hAnsi="Arial" w:cs="Arial"/>
          <w:iCs/>
          <w:sz w:val="18"/>
          <w:szCs w:val="18"/>
          <w:u w:val="double"/>
          <w:lang w:val="en-GB"/>
        </w:rPr>
        <w:t>iii)</w:t>
      </w:r>
      <w:r w:rsidRPr="00D844C7">
        <w:rPr>
          <w:rFonts w:ascii="Arial" w:eastAsia="Calibri" w:hAnsi="Arial" w:cs="Arial"/>
          <w:iCs/>
          <w:sz w:val="18"/>
          <w:szCs w:val="18"/>
          <w:lang w:val="en-GB"/>
        </w:rPr>
        <w:tab/>
      </w:r>
      <w:r w:rsidRPr="00D844C7">
        <w:rPr>
          <w:rFonts w:ascii="Arial" w:eastAsia="Calibri" w:hAnsi="Arial" w:cs="Arial"/>
          <w:iCs/>
          <w:sz w:val="18"/>
          <w:szCs w:val="18"/>
          <w:u w:val="double"/>
          <w:lang w:val="en-GB"/>
        </w:rPr>
        <w:t xml:space="preserve">surrounding floating </w:t>
      </w:r>
      <w:r w:rsidRPr="00D844C7">
        <w:rPr>
          <w:rFonts w:ascii="Arial" w:eastAsia="Calibri" w:hAnsi="Arial" w:cs="Arial"/>
          <w:i/>
          <w:iCs/>
          <w:sz w:val="18"/>
          <w:szCs w:val="18"/>
          <w:u w:val="double"/>
          <w:shd w:val="clear" w:color="auto" w:fill="FFFFFF"/>
          <w:lang w:val="en-GB"/>
        </w:rPr>
        <w:t>aquaculture</w:t>
      </w:r>
      <w:r w:rsidRPr="00D844C7">
        <w:rPr>
          <w:rFonts w:ascii="Arial" w:eastAsia="Calibri" w:hAnsi="Arial" w:cs="Arial"/>
          <w:sz w:val="18"/>
          <w:szCs w:val="18"/>
          <w:u w:val="double"/>
          <w:shd w:val="clear" w:color="auto" w:fill="FFFFFF"/>
          <w:lang w:val="en-GB"/>
        </w:rPr>
        <w:t xml:space="preserve"> production systems </w:t>
      </w:r>
      <w:r w:rsidRPr="00D844C7">
        <w:rPr>
          <w:rFonts w:ascii="Arial" w:eastAsia="Calibri" w:hAnsi="Arial" w:cs="Arial"/>
          <w:iCs/>
          <w:sz w:val="18"/>
          <w:szCs w:val="18"/>
          <w:u w:val="double"/>
          <w:lang w:val="en-GB"/>
        </w:rPr>
        <w:t xml:space="preserve">by </w:t>
      </w:r>
      <w:r w:rsidRPr="00D844C7">
        <w:rPr>
          <w:rFonts w:ascii="Arial" w:eastAsia="Calibri" w:hAnsi="Arial" w:cs="Arial"/>
          <w:sz w:val="18"/>
          <w:szCs w:val="18"/>
          <w:u w:val="double"/>
          <w:lang w:val="en-GB"/>
        </w:rPr>
        <w:t xml:space="preserve">barriers on the establishment perimeter to prevent contact with or entry of wild </w:t>
      </w:r>
      <w:r w:rsidRPr="00D844C7">
        <w:rPr>
          <w:rFonts w:ascii="Arial" w:eastAsia="Calibri" w:hAnsi="Arial" w:cs="Arial"/>
          <w:i/>
          <w:sz w:val="18"/>
          <w:szCs w:val="18"/>
          <w:u w:val="double"/>
          <w:lang w:val="en-GB"/>
        </w:rPr>
        <w:t xml:space="preserve">aquatic animals </w:t>
      </w:r>
      <w:r w:rsidRPr="00D844C7">
        <w:rPr>
          <w:rFonts w:ascii="Arial" w:eastAsia="Calibri" w:hAnsi="Arial" w:cs="Arial"/>
          <w:iCs/>
          <w:sz w:val="18"/>
          <w:szCs w:val="18"/>
          <w:u w:val="double"/>
          <w:lang w:val="en-GB"/>
        </w:rPr>
        <w:t xml:space="preserve">and </w:t>
      </w:r>
      <w:r w:rsidRPr="00D844C7">
        <w:rPr>
          <w:rFonts w:ascii="Arial" w:eastAsia="Calibri" w:hAnsi="Arial" w:cs="Arial"/>
          <w:sz w:val="18"/>
          <w:szCs w:val="18"/>
          <w:u w:val="double"/>
          <w:lang w:val="en-GB"/>
        </w:rPr>
        <w:t xml:space="preserve">other </w:t>
      </w:r>
      <w:proofErr w:type="gramStart"/>
      <w:r w:rsidRPr="00D844C7">
        <w:rPr>
          <w:rFonts w:ascii="Arial" w:eastAsia="Calibri" w:hAnsi="Arial" w:cs="Arial"/>
          <w:sz w:val="18"/>
          <w:szCs w:val="18"/>
          <w:u w:val="double"/>
          <w:lang w:val="en-GB"/>
        </w:rPr>
        <w:t>animals;</w:t>
      </w:r>
      <w:proofErr w:type="gramEnd"/>
    </w:p>
    <w:p w14:paraId="6B31934A" w14:textId="77777777" w:rsidR="00D844C7" w:rsidRPr="00D844C7" w:rsidRDefault="00D844C7" w:rsidP="00D844C7">
      <w:pPr>
        <w:autoSpaceDE w:val="0"/>
        <w:autoSpaceDN w:val="0"/>
        <w:spacing w:after="240" w:line="240" w:lineRule="auto"/>
        <w:ind w:left="1276" w:hanging="425"/>
        <w:jc w:val="both"/>
        <w:rPr>
          <w:rFonts w:ascii="Arial" w:eastAsia="Calibri" w:hAnsi="Arial" w:cs="Arial"/>
          <w:sz w:val="18"/>
          <w:szCs w:val="18"/>
          <w:u w:val="double"/>
          <w:lang w:val="en-GB"/>
        </w:rPr>
      </w:pPr>
      <w:r w:rsidRPr="00D844C7">
        <w:rPr>
          <w:rFonts w:ascii="Arial" w:eastAsia="Calibri" w:hAnsi="Arial" w:cs="Arial"/>
          <w:sz w:val="18"/>
          <w:szCs w:val="18"/>
          <w:u w:val="double"/>
          <w:lang w:val="en-GB"/>
        </w:rPr>
        <w:t>iv)</w:t>
      </w:r>
      <w:r w:rsidRPr="00D844C7">
        <w:rPr>
          <w:rFonts w:ascii="Arial" w:eastAsia="Calibri" w:hAnsi="Arial" w:cs="Arial"/>
          <w:sz w:val="18"/>
          <w:szCs w:val="18"/>
          <w:lang w:val="en-GB"/>
        </w:rPr>
        <w:tab/>
      </w:r>
      <w:r w:rsidRPr="00D844C7">
        <w:rPr>
          <w:rFonts w:ascii="Arial" w:eastAsia="Calibri" w:hAnsi="Arial" w:cs="Arial"/>
          <w:sz w:val="18"/>
          <w:szCs w:val="18"/>
          <w:u w:val="double"/>
          <w:lang w:val="en-GB"/>
        </w:rPr>
        <w:t xml:space="preserve">covering </w:t>
      </w:r>
      <w:r w:rsidRPr="00D844C7">
        <w:rPr>
          <w:rFonts w:ascii="Arial" w:eastAsia="Calibri" w:hAnsi="Arial" w:cs="Arial"/>
          <w:strike/>
          <w:sz w:val="18"/>
          <w:szCs w:val="18"/>
          <w:u w:val="double"/>
          <w:lang w:val="en-GB"/>
        </w:rPr>
        <w:t>outdoor</w:t>
      </w:r>
      <w:r w:rsidRPr="00D844C7">
        <w:rPr>
          <w:rFonts w:ascii="Arial" w:eastAsia="Calibri" w:hAnsi="Arial" w:cs="Arial"/>
          <w:sz w:val="18"/>
          <w:szCs w:val="18"/>
          <w:u w:val="double"/>
          <w:lang w:val="en-GB"/>
        </w:rPr>
        <w:t xml:space="preserve"> </w:t>
      </w:r>
      <w:proofErr w:type="spellStart"/>
      <w:r w:rsidRPr="00D844C7">
        <w:rPr>
          <w:rFonts w:ascii="Arial" w:eastAsia="Calibri" w:hAnsi="Arial" w:cs="Arial"/>
          <w:sz w:val="18"/>
          <w:szCs w:val="18"/>
          <w:highlight w:val="yellow"/>
          <w:u w:val="double"/>
          <w:lang w:val="en-GB"/>
        </w:rPr>
        <w:t>outdoor</w:t>
      </w:r>
      <w:proofErr w:type="spellEnd"/>
      <w:r w:rsidRPr="00D844C7">
        <w:rPr>
          <w:rFonts w:ascii="Arial" w:eastAsia="Calibri" w:hAnsi="Arial" w:cs="Arial"/>
          <w:sz w:val="18"/>
          <w:szCs w:val="18"/>
          <w:highlight w:val="yellow"/>
          <w:u w:val="double"/>
          <w:lang w:val="en-GB"/>
        </w:rPr>
        <w:t xml:space="preserve"> or</w:t>
      </w:r>
      <w:r w:rsidRPr="00D844C7">
        <w:rPr>
          <w:rFonts w:ascii="Arial" w:eastAsia="Calibri" w:hAnsi="Arial" w:cs="Arial"/>
          <w:sz w:val="18"/>
          <w:szCs w:val="18"/>
          <w:u w:val="double"/>
          <w:lang w:val="en-GB"/>
        </w:rPr>
        <w:t xml:space="preserve"> unenclosed </w:t>
      </w:r>
      <w:r w:rsidRPr="00D844C7">
        <w:rPr>
          <w:rFonts w:ascii="Arial" w:eastAsia="Calibri" w:hAnsi="Arial" w:cs="Arial"/>
          <w:i/>
          <w:iCs/>
          <w:sz w:val="18"/>
          <w:szCs w:val="18"/>
          <w:u w:val="double"/>
          <w:shd w:val="clear" w:color="auto" w:fill="FFFFFF"/>
          <w:lang w:val="en-GB"/>
        </w:rPr>
        <w:t>aquaculture</w:t>
      </w:r>
      <w:r w:rsidRPr="00D844C7">
        <w:rPr>
          <w:rFonts w:ascii="Arial" w:eastAsia="Calibri" w:hAnsi="Arial" w:cs="Arial"/>
          <w:sz w:val="18"/>
          <w:szCs w:val="18"/>
          <w:u w:val="double"/>
          <w:shd w:val="clear" w:color="auto" w:fill="FFFFFF"/>
          <w:lang w:val="en-GB"/>
        </w:rPr>
        <w:t> production systems</w:t>
      </w:r>
      <w:r w:rsidRPr="00D844C7">
        <w:rPr>
          <w:rFonts w:ascii="Arial" w:eastAsia="Calibri" w:hAnsi="Arial" w:cs="Arial"/>
          <w:sz w:val="18"/>
          <w:szCs w:val="18"/>
          <w:u w:val="double"/>
          <w:lang w:val="en-GB"/>
        </w:rPr>
        <w:t xml:space="preserve"> with nets to prevent access by birds.</w:t>
      </w:r>
    </w:p>
    <w:p w14:paraId="67EC7B29" w14:textId="77777777" w:rsidR="00D844C7" w:rsidRPr="00D844C7" w:rsidRDefault="00D844C7" w:rsidP="00D844C7">
      <w:pPr>
        <w:autoSpaceDE w:val="0"/>
        <w:autoSpaceDN w:val="0"/>
        <w:spacing w:after="240" w:line="240" w:lineRule="auto"/>
        <w:ind w:left="851" w:hanging="425"/>
        <w:jc w:val="both"/>
        <w:rPr>
          <w:rFonts w:ascii="Arial" w:eastAsia="Calibri" w:hAnsi="Arial" w:cs="Arial"/>
          <w:strike/>
          <w:sz w:val="18"/>
          <w:szCs w:val="18"/>
          <w:u w:val="double"/>
          <w:lang w:val="en-GB"/>
        </w:rPr>
      </w:pPr>
      <w:r w:rsidRPr="00D844C7">
        <w:rPr>
          <w:rFonts w:ascii="Arial" w:eastAsia="Calibri" w:hAnsi="Arial" w:cs="Arial"/>
          <w:strike/>
          <w:sz w:val="18"/>
          <w:szCs w:val="18"/>
          <w:u w:val="double"/>
          <w:lang w:val="en-GB"/>
        </w:rPr>
        <w:t>b)</w:t>
      </w:r>
      <w:r w:rsidRPr="00D844C7">
        <w:rPr>
          <w:rFonts w:ascii="Arial" w:eastAsia="Calibri" w:hAnsi="Arial" w:cs="Arial"/>
          <w:sz w:val="18"/>
          <w:szCs w:val="18"/>
          <w:lang w:val="en-GB"/>
        </w:rPr>
        <w:tab/>
      </w:r>
      <w:r w:rsidRPr="00D844C7">
        <w:rPr>
          <w:rFonts w:ascii="Arial" w:eastAsia="Calibri" w:hAnsi="Arial" w:cs="Arial"/>
          <w:strike/>
          <w:sz w:val="18"/>
          <w:szCs w:val="18"/>
          <w:u w:val="double"/>
          <w:lang w:val="en-GB"/>
        </w:rPr>
        <w:t>barriers on the establishment perimeter to prevent entry by of other animals (e.g. electric fencing</w:t>
      </w:r>
      <w:proofErr w:type="gramStart"/>
      <w:r w:rsidRPr="00D844C7">
        <w:rPr>
          <w:rFonts w:ascii="Arial" w:eastAsia="Calibri" w:hAnsi="Arial" w:cs="Arial"/>
          <w:strike/>
          <w:sz w:val="18"/>
          <w:szCs w:val="18"/>
          <w:u w:val="double"/>
          <w:lang w:val="en-GB"/>
        </w:rPr>
        <w:t>);</w:t>
      </w:r>
      <w:proofErr w:type="gramEnd"/>
    </w:p>
    <w:p w14:paraId="763DC8B4" w14:textId="77777777" w:rsidR="00D844C7" w:rsidRPr="00D844C7" w:rsidRDefault="00D844C7" w:rsidP="00D844C7">
      <w:pPr>
        <w:autoSpaceDE w:val="0"/>
        <w:autoSpaceDN w:val="0"/>
        <w:spacing w:after="240" w:line="240" w:lineRule="auto"/>
        <w:ind w:left="851" w:hanging="425"/>
        <w:jc w:val="both"/>
        <w:rPr>
          <w:rFonts w:ascii="Arial" w:eastAsia="Calibri" w:hAnsi="Arial" w:cs="Arial"/>
          <w:strike/>
          <w:sz w:val="18"/>
          <w:szCs w:val="18"/>
          <w:u w:val="double"/>
          <w:lang w:val="en-GB"/>
        </w:rPr>
      </w:pPr>
      <w:r w:rsidRPr="00D844C7">
        <w:rPr>
          <w:rFonts w:ascii="Arial" w:eastAsia="Calibri" w:hAnsi="Arial" w:cs="Arial"/>
          <w:iCs/>
          <w:strike/>
          <w:sz w:val="18"/>
          <w:szCs w:val="18"/>
          <w:u w:val="double"/>
          <w:lang w:val="en-GB"/>
        </w:rPr>
        <w:t>b)</w:t>
      </w:r>
      <w:r w:rsidRPr="00D844C7">
        <w:rPr>
          <w:rFonts w:ascii="Arial" w:eastAsia="Calibri" w:hAnsi="Arial" w:cs="Arial"/>
          <w:i/>
          <w:iCs/>
          <w:sz w:val="18"/>
          <w:szCs w:val="18"/>
          <w:lang w:val="en-GB"/>
        </w:rPr>
        <w:tab/>
      </w:r>
      <w:r w:rsidRPr="00D844C7">
        <w:rPr>
          <w:rFonts w:ascii="Arial" w:eastAsia="Calibri" w:hAnsi="Arial" w:cs="Arial"/>
          <w:strike/>
          <w:sz w:val="18"/>
          <w:szCs w:val="18"/>
          <w:u w:val="double"/>
          <w:lang w:val="en-GB"/>
        </w:rPr>
        <w:t>Controlling</w:t>
      </w:r>
      <w:r w:rsidRPr="00D844C7">
        <w:rPr>
          <w:rFonts w:ascii="Arial" w:eastAsia="Calibri" w:hAnsi="Arial" w:cs="Arial"/>
          <w:i/>
          <w:iCs/>
          <w:strike/>
          <w:sz w:val="18"/>
          <w:szCs w:val="18"/>
          <w:u w:val="double"/>
          <w:lang w:val="en-GB"/>
        </w:rPr>
        <w:t xml:space="preserve"> </w:t>
      </w:r>
      <w:r w:rsidRPr="00D844C7">
        <w:rPr>
          <w:rFonts w:ascii="Arial" w:eastAsia="Calibri" w:hAnsi="Arial" w:cs="Arial"/>
          <w:iCs/>
          <w:strike/>
          <w:sz w:val="18"/>
          <w:szCs w:val="18"/>
          <w:u w:val="double"/>
          <w:lang w:val="en-GB"/>
        </w:rPr>
        <w:t>A</w:t>
      </w:r>
      <w:r w:rsidRPr="00D844C7">
        <w:rPr>
          <w:rFonts w:ascii="Arial" w:eastAsia="Calibri" w:hAnsi="Arial" w:cs="Arial"/>
          <w:strike/>
          <w:sz w:val="18"/>
          <w:szCs w:val="18"/>
          <w:u w:val="double"/>
          <w:lang w:val="en-GB"/>
        </w:rPr>
        <w:t xml:space="preserve">ccess of personnel to </w:t>
      </w:r>
      <w:r w:rsidRPr="00D844C7">
        <w:rPr>
          <w:rFonts w:ascii="Arial" w:eastAsia="Calibri" w:hAnsi="Arial" w:cs="Arial"/>
          <w:i/>
          <w:iCs/>
          <w:strike/>
          <w:sz w:val="18"/>
          <w:szCs w:val="18"/>
          <w:u w:val="double"/>
          <w:lang w:val="en-GB"/>
        </w:rPr>
        <w:t>aquaculture establishments</w:t>
      </w:r>
      <w:r w:rsidRPr="00D844C7">
        <w:rPr>
          <w:rFonts w:ascii="Arial" w:eastAsia="Calibri" w:hAnsi="Arial" w:cs="Arial"/>
          <w:strike/>
          <w:sz w:val="18"/>
          <w:szCs w:val="18"/>
          <w:u w:val="double"/>
          <w:lang w:val="en-GB"/>
        </w:rPr>
        <w:t xml:space="preserve"> should be controlled by creating a </w:t>
      </w:r>
      <w:r w:rsidRPr="00D844C7">
        <w:rPr>
          <w:rFonts w:ascii="Arial" w:eastAsia="Calibri" w:hAnsi="Arial" w:cs="Arial"/>
          <w:strike/>
          <w:sz w:val="18"/>
          <w:szCs w:val="18"/>
          <w:u w:val="double"/>
          <w:lang w:val="en-GB" w:eastAsia="nb-NO"/>
        </w:rPr>
        <w:t xml:space="preserve">defined border between the outer risk area and the inner </w:t>
      </w:r>
      <w:proofErr w:type="spellStart"/>
      <w:r w:rsidRPr="00D844C7">
        <w:rPr>
          <w:rFonts w:ascii="Arial" w:eastAsia="Calibri" w:hAnsi="Arial" w:cs="Arial"/>
          <w:strike/>
          <w:sz w:val="18"/>
          <w:szCs w:val="18"/>
          <w:u w:val="double"/>
          <w:lang w:val="en-GB" w:eastAsia="nb-NO"/>
        </w:rPr>
        <w:t>biosecure</w:t>
      </w:r>
      <w:proofErr w:type="spellEnd"/>
      <w:r w:rsidRPr="00D844C7">
        <w:rPr>
          <w:rFonts w:ascii="Arial" w:eastAsia="Calibri" w:hAnsi="Arial" w:cs="Arial"/>
          <w:strike/>
          <w:sz w:val="18"/>
          <w:szCs w:val="18"/>
          <w:u w:val="double"/>
          <w:lang w:val="en-GB" w:eastAsia="nb-NO"/>
        </w:rPr>
        <w:t xml:space="preserve"> area comprising facilities for</w:t>
      </w:r>
      <w:r w:rsidRPr="00D844C7">
        <w:rPr>
          <w:rFonts w:ascii="Arial" w:eastAsia="Calibri" w:hAnsi="Arial" w:cs="Arial"/>
          <w:strike/>
          <w:sz w:val="18"/>
          <w:szCs w:val="18"/>
          <w:u w:val="double"/>
          <w:lang w:val="en-GB"/>
        </w:rPr>
        <w:t>:</w:t>
      </w:r>
    </w:p>
    <w:p w14:paraId="3B49A869" w14:textId="77777777" w:rsidR="00D844C7" w:rsidRPr="00D844C7" w:rsidRDefault="00D844C7" w:rsidP="00D844C7">
      <w:pPr>
        <w:autoSpaceDE w:val="0"/>
        <w:autoSpaceDN w:val="0"/>
        <w:spacing w:after="240" w:line="240" w:lineRule="auto"/>
        <w:ind w:left="1276" w:hanging="425"/>
        <w:jc w:val="both"/>
        <w:rPr>
          <w:rFonts w:ascii="Arial" w:eastAsia="Calibri" w:hAnsi="Arial" w:cs="Arial"/>
          <w:strike/>
          <w:sz w:val="18"/>
          <w:szCs w:val="18"/>
          <w:u w:val="double"/>
          <w:lang w:val="en-GB"/>
        </w:rPr>
      </w:pPr>
      <w:r w:rsidRPr="00D844C7">
        <w:rPr>
          <w:rFonts w:ascii="Arial" w:eastAsia="Calibri" w:hAnsi="Arial" w:cs="Arial"/>
          <w:strike/>
          <w:sz w:val="18"/>
          <w:szCs w:val="18"/>
          <w:u w:val="double"/>
          <w:lang w:val="en-GB"/>
        </w:rPr>
        <w:t>i)</w:t>
      </w:r>
      <w:r w:rsidRPr="00D844C7">
        <w:rPr>
          <w:rFonts w:ascii="Arial" w:eastAsia="Calibri" w:hAnsi="Arial" w:cs="Arial"/>
          <w:i/>
          <w:strike/>
          <w:sz w:val="18"/>
          <w:szCs w:val="18"/>
          <w:lang w:val="en-GB"/>
        </w:rPr>
        <w:t xml:space="preserve"> </w:t>
      </w:r>
      <w:r w:rsidRPr="00D844C7">
        <w:rPr>
          <w:rFonts w:ascii="Arial" w:eastAsia="Calibri" w:hAnsi="Arial" w:cs="Arial"/>
          <w:sz w:val="18"/>
          <w:szCs w:val="18"/>
          <w:lang w:val="en-GB"/>
        </w:rPr>
        <w:tab/>
      </w:r>
      <w:r w:rsidRPr="00D844C7">
        <w:rPr>
          <w:rFonts w:ascii="Arial" w:eastAsia="Calibri" w:hAnsi="Arial" w:cs="Arial"/>
          <w:strike/>
          <w:sz w:val="18"/>
          <w:szCs w:val="18"/>
          <w:u w:val="double"/>
          <w:lang w:val="en-GB"/>
        </w:rPr>
        <w:t>changing of clothes and shoes, or use of disposal coverings (hoods, coats, shoe coverings</w:t>
      </w:r>
      <w:proofErr w:type="gramStart"/>
      <w:r w:rsidRPr="00D844C7">
        <w:rPr>
          <w:rFonts w:ascii="Arial" w:eastAsia="Calibri" w:hAnsi="Arial" w:cs="Arial"/>
          <w:strike/>
          <w:sz w:val="18"/>
          <w:szCs w:val="18"/>
          <w:u w:val="double"/>
          <w:lang w:val="en-GB"/>
        </w:rPr>
        <w:t>);</w:t>
      </w:r>
      <w:proofErr w:type="gramEnd"/>
    </w:p>
    <w:p w14:paraId="13CEAA46" w14:textId="77777777" w:rsidR="00D844C7" w:rsidRPr="00D844C7" w:rsidRDefault="00D844C7" w:rsidP="00D844C7">
      <w:pPr>
        <w:autoSpaceDE w:val="0"/>
        <w:autoSpaceDN w:val="0"/>
        <w:spacing w:after="240" w:line="240" w:lineRule="auto"/>
        <w:ind w:left="1276" w:hanging="425"/>
        <w:jc w:val="both"/>
        <w:rPr>
          <w:rFonts w:ascii="Arial" w:eastAsia="Calibri" w:hAnsi="Arial" w:cs="Arial"/>
          <w:strike/>
          <w:sz w:val="18"/>
          <w:szCs w:val="18"/>
          <w:u w:val="double"/>
          <w:lang w:val="en-GB"/>
        </w:rPr>
      </w:pPr>
      <w:r w:rsidRPr="00D844C7">
        <w:rPr>
          <w:rFonts w:ascii="Arial" w:eastAsia="Calibri" w:hAnsi="Arial" w:cs="Arial"/>
          <w:strike/>
          <w:sz w:val="18"/>
          <w:szCs w:val="18"/>
          <w:u w:val="double"/>
          <w:lang w:val="en-GB"/>
        </w:rPr>
        <w:t>ii)</w:t>
      </w:r>
      <w:r w:rsidRPr="00D844C7">
        <w:rPr>
          <w:rFonts w:ascii="Arial" w:eastAsia="Calibri" w:hAnsi="Arial" w:cs="Arial"/>
          <w:sz w:val="18"/>
          <w:szCs w:val="18"/>
          <w:lang w:val="en-GB"/>
        </w:rPr>
        <w:tab/>
      </w:r>
      <w:r w:rsidRPr="00D844C7">
        <w:rPr>
          <w:rFonts w:ascii="Arial" w:eastAsia="Calibri" w:hAnsi="Arial" w:cs="Arial"/>
          <w:i/>
          <w:strike/>
          <w:sz w:val="18"/>
          <w:szCs w:val="18"/>
          <w:u w:val="double"/>
          <w:lang w:val="en-GB"/>
        </w:rPr>
        <w:t>disinfection</w:t>
      </w:r>
      <w:r w:rsidRPr="00D844C7">
        <w:rPr>
          <w:rFonts w:ascii="Arial" w:eastAsia="Calibri" w:hAnsi="Arial" w:cs="Arial"/>
          <w:strike/>
          <w:sz w:val="18"/>
          <w:szCs w:val="18"/>
          <w:u w:val="double"/>
          <w:lang w:val="en-GB"/>
        </w:rPr>
        <w:t xml:space="preserve"> of hands, and the use of foot baths for shoe disinfection.</w:t>
      </w:r>
    </w:p>
    <w:p w14:paraId="7A670902" w14:textId="77777777" w:rsidR="00D844C7" w:rsidRPr="00D844C7" w:rsidRDefault="00D844C7" w:rsidP="00D844C7">
      <w:pPr>
        <w:autoSpaceDE w:val="0"/>
        <w:autoSpaceDN w:val="0"/>
        <w:spacing w:after="240" w:line="240" w:lineRule="auto"/>
        <w:ind w:left="851" w:hanging="425"/>
        <w:jc w:val="both"/>
        <w:rPr>
          <w:rFonts w:ascii="Arial" w:eastAsia="Calibri" w:hAnsi="Arial" w:cs="Arial"/>
          <w:sz w:val="18"/>
          <w:szCs w:val="18"/>
          <w:u w:val="double"/>
          <w:lang w:val="en-GB"/>
        </w:rPr>
      </w:pPr>
      <w:proofErr w:type="spellStart"/>
      <w:r w:rsidRPr="00D844C7">
        <w:rPr>
          <w:rFonts w:ascii="Arial" w:eastAsia="Calibri" w:hAnsi="Arial" w:cs="Arial"/>
          <w:iCs/>
          <w:strike/>
          <w:sz w:val="18"/>
          <w:szCs w:val="18"/>
          <w:lang w:val="en-GB"/>
        </w:rPr>
        <w:t>c</w:t>
      </w:r>
      <w:r w:rsidRPr="00D844C7">
        <w:rPr>
          <w:rFonts w:ascii="Arial" w:eastAsia="Calibri" w:hAnsi="Arial" w:cs="Arial"/>
          <w:iCs/>
          <w:sz w:val="18"/>
          <w:szCs w:val="18"/>
          <w:u w:val="double"/>
          <w:lang w:val="en-GB"/>
        </w:rPr>
        <w:t>b</w:t>
      </w:r>
      <w:proofErr w:type="spellEnd"/>
      <w:r w:rsidRPr="00D844C7">
        <w:rPr>
          <w:rFonts w:ascii="Arial" w:eastAsia="Calibri" w:hAnsi="Arial" w:cs="Arial"/>
          <w:sz w:val="18"/>
          <w:szCs w:val="18"/>
          <w:lang w:val="en-GB"/>
        </w:rPr>
        <w:t xml:space="preserve">) </w:t>
      </w:r>
      <w:r w:rsidRPr="00D844C7">
        <w:rPr>
          <w:rFonts w:ascii="Arial" w:eastAsia="Calibri" w:hAnsi="Arial" w:cs="Arial"/>
          <w:sz w:val="18"/>
          <w:szCs w:val="18"/>
          <w:lang w:val="en-GB"/>
        </w:rPr>
        <w:tab/>
      </w:r>
      <w:proofErr w:type="spellStart"/>
      <w:r w:rsidRPr="00D844C7">
        <w:rPr>
          <w:rFonts w:ascii="Arial" w:eastAsia="Calibri" w:hAnsi="Arial" w:cs="Arial"/>
          <w:sz w:val="18"/>
          <w:szCs w:val="18"/>
          <w:u w:val="double"/>
          <w:lang w:val="en-GB"/>
        </w:rPr>
        <w:t>P</w:t>
      </w:r>
      <w:r w:rsidRPr="00D844C7">
        <w:rPr>
          <w:rFonts w:ascii="Arial" w:eastAsia="Calibri" w:hAnsi="Arial" w:cs="Arial"/>
          <w:strike/>
          <w:sz w:val="18"/>
          <w:szCs w:val="18"/>
          <w:u w:val="double"/>
          <w:lang w:val="en-GB"/>
        </w:rPr>
        <w:t>p</w:t>
      </w:r>
      <w:r w:rsidRPr="00D844C7">
        <w:rPr>
          <w:rFonts w:ascii="Arial" w:eastAsia="Calibri" w:hAnsi="Arial" w:cs="Arial"/>
          <w:sz w:val="18"/>
          <w:szCs w:val="18"/>
          <w:u w:val="double"/>
          <w:lang w:val="en-GB"/>
        </w:rPr>
        <w:t>est</w:t>
      </w:r>
      <w:proofErr w:type="spellEnd"/>
      <w:r w:rsidRPr="00D844C7">
        <w:rPr>
          <w:rFonts w:ascii="Arial" w:eastAsia="Calibri" w:hAnsi="Arial" w:cs="Arial"/>
          <w:sz w:val="18"/>
          <w:szCs w:val="18"/>
          <w:u w:val="double"/>
          <w:lang w:val="en-GB"/>
        </w:rPr>
        <w:t xml:space="preserve"> control. </w:t>
      </w:r>
      <w:r w:rsidRPr="00D844C7">
        <w:rPr>
          <w:rFonts w:ascii="Arial" w:eastAsia="Calibri" w:hAnsi="Arial" w:cs="Arial"/>
          <w:strike/>
          <w:sz w:val="18"/>
          <w:szCs w:val="18"/>
          <w:u w:val="double"/>
          <w:lang w:val="en-GB"/>
        </w:rPr>
        <w:t>and secure storage of feed and mortalities</w:t>
      </w:r>
    </w:p>
    <w:p w14:paraId="5DD179CD" w14:textId="77777777" w:rsidR="00D844C7" w:rsidRPr="00D844C7" w:rsidRDefault="00D844C7" w:rsidP="00D844C7">
      <w:pPr>
        <w:spacing w:after="240" w:line="240" w:lineRule="auto"/>
        <w:ind w:left="426" w:hanging="426"/>
        <w:jc w:val="both"/>
        <w:rPr>
          <w:rFonts w:ascii="Arial" w:eastAsia="Calibri" w:hAnsi="Arial" w:cs="Arial"/>
          <w:color w:val="000000"/>
          <w:sz w:val="18"/>
          <w:szCs w:val="18"/>
          <w:u w:val="double"/>
          <w:lang w:val="en-GB"/>
        </w:rPr>
      </w:pPr>
      <w:r w:rsidRPr="00D844C7">
        <w:rPr>
          <w:rFonts w:ascii="Arial" w:eastAsia="Calibri" w:hAnsi="Arial" w:cs="Arial"/>
          <w:color w:val="000000"/>
          <w:sz w:val="18"/>
          <w:szCs w:val="18"/>
          <w:u w:val="double"/>
          <w:lang w:val="en-GB"/>
        </w:rPr>
        <w:t>7.</w:t>
      </w:r>
      <w:r w:rsidRPr="00D844C7">
        <w:rPr>
          <w:rFonts w:ascii="Arial" w:eastAsia="Calibri" w:hAnsi="Arial" w:cs="Arial"/>
          <w:color w:val="000000"/>
          <w:sz w:val="18"/>
          <w:szCs w:val="18"/>
          <w:lang w:val="en-GB"/>
        </w:rPr>
        <w:tab/>
      </w:r>
      <w:r w:rsidRPr="00D844C7">
        <w:rPr>
          <w:rFonts w:ascii="Arial" w:eastAsia="Calibri" w:hAnsi="Arial" w:cs="Arial"/>
          <w:color w:val="000000"/>
          <w:sz w:val="18"/>
          <w:szCs w:val="18"/>
          <w:u w:val="double"/>
          <w:lang w:val="en-GB"/>
        </w:rPr>
        <w:t>Personnel and visitors</w:t>
      </w:r>
    </w:p>
    <w:p w14:paraId="483A92DA" w14:textId="77777777" w:rsidR="00D844C7" w:rsidRPr="00D844C7" w:rsidRDefault="00D844C7" w:rsidP="00D844C7">
      <w:pPr>
        <w:autoSpaceDE w:val="0"/>
        <w:autoSpaceDN w:val="0"/>
        <w:spacing w:after="240" w:line="240" w:lineRule="auto"/>
        <w:ind w:left="851" w:hanging="425"/>
        <w:jc w:val="both"/>
        <w:rPr>
          <w:rFonts w:ascii="Arial" w:eastAsia="Calibri" w:hAnsi="Arial" w:cs="Arial"/>
          <w:sz w:val="18"/>
          <w:szCs w:val="18"/>
          <w:u w:val="double"/>
          <w:lang w:val="en-GB"/>
        </w:rPr>
      </w:pPr>
      <w:r w:rsidRPr="00D844C7">
        <w:rPr>
          <w:rFonts w:ascii="Arial" w:eastAsia="Calibri" w:hAnsi="Arial" w:cs="Arial"/>
          <w:iCs/>
          <w:sz w:val="18"/>
          <w:szCs w:val="18"/>
          <w:u w:val="double"/>
          <w:lang w:val="en-GB"/>
        </w:rPr>
        <w:t>a)</w:t>
      </w:r>
      <w:r w:rsidRPr="00D844C7">
        <w:rPr>
          <w:rFonts w:ascii="Arial" w:eastAsia="Calibri" w:hAnsi="Arial" w:cs="Arial"/>
          <w:i/>
          <w:iCs/>
          <w:sz w:val="18"/>
          <w:szCs w:val="18"/>
          <w:lang w:val="en-GB"/>
        </w:rPr>
        <w:tab/>
      </w:r>
      <w:r w:rsidRPr="00D844C7">
        <w:rPr>
          <w:rFonts w:ascii="Arial" w:eastAsia="Calibri" w:hAnsi="Arial" w:cs="Arial"/>
          <w:iCs/>
          <w:sz w:val="18"/>
          <w:szCs w:val="18"/>
          <w:u w:val="double"/>
          <w:lang w:val="en-GB"/>
        </w:rPr>
        <w:t>A</w:t>
      </w:r>
      <w:r w:rsidRPr="00D844C7">
        <w:rPr>
          <w:rFonts w:ascii="Arial" w:eastAsia="Calibri" w:hAnsi="Arial" w:cs="Arial"/>
          <w:sz w:val="18"/>
          <w:szCs w:val="18"/>
          <w:u w:val="double"/>
          <w:lang w:val="en-GB"/>
        </w:rPr>
        <w:t xml:space="preserve">ccess of personnel and visitors to </w:t>
      </w:r>
      <w:r w:rsidRPr="00D844C7">
        <w:rPr>
          <w:rFonts w:ascii="Arial" w:eastAsia="Calibri" w:hAnsi="Arial" w:cs="Arial"/>
          <w:i/>
          <w:iCs/>
          <w:sz w:val="18"/>
          <w:szCs w:val="18"/>
          <w:u w:val="double"/>
          <w:lang w:val="en-GB"/>
        </w:rPr>
        <w:t>aquaculture establishments</w:t>
      </w:r>
      <w:r w:rsidRPr="00D844C7">
        <w:rPr>
          <w:rFonts w:ascii="Arial" w:eastAsia="Calibri" w:hAnsi="Arial" w:cs="Arial"/>
          <w:sz w:val="18"/>
          <w:szCs w:val="18"/>
          <w:u w:val="double"/>
          <w:lang w:val="en-GB"/>
        </w:rPr>
        <w:t xml:space="preserve"> should be controlled by creating a </w:t>
      </w:r>
      <w:r w:rsidRPr="00D844C7">
        <w:rPr>
          <w:rFonts w:ascii="Arial" w:eastAsia="Calibri" w:hAnsi="Arial" w:cs="Arial"/>
          <w:sz w:val="18"/>
          <w:szCs w:val="18"/>
          <w:u w:val="double"/>
          <w:lang w:val="en-GB" w:eastAsia="nb-NO"/>
        </w:rPr>
        <w:t xml:space="preserve">defined border between the outer </w:t>
      </w:r>
      <w:r w:rsidRPr="00D844C7">
        <w:rPr>
          <w:rFonts w:ascii="Arial" w:eastAsia="Calibri" w:hAnsi="Arial" w:cs="Arial"/>
          <w:i/>
          <w:iCs/>
          <w:sz w:val="18"/>
          <w:szCs w:val="18"/>
          <w:u w:val="double"/>
          <w:lang w:val="en-GB" w:eastAsia="nb-NO"/>
        </w:rPr>
        <w:t>risk</w:t>
      </w:r>
      <w:r w:rsidRPr="00D844C7">
        <w:rPr>
          <w:rFonts w:ascii="Arial" w:eastAsia="Calibri" w:hAnsi="Arial" w:cs="Arial"/>
          <w:sz w:val="18"/>
          <w:szCs w:val="18"/>
          <w:u w:val="double"/>
          <w:lang w:val="en-GB" w:eastAsia="nb-NO"/>
        </w:rPr>
        <w:t xml:space="preserve"> area and the inner </w:t>
      </w:r>
      <w:proofErr w:type="spellStart"/>
      <w:r w:rsidRPr="00D844C7">
        <w:rPr>
          <w:rFonts w:ascii="Arial" w:eastAsia="Calibri" w:hAnsi="Arial" w:cs="Arial"/>
          <w:sz w:val="18"/>
          <w:szCs w:val="18"/>
          <w:u w:val="double"/>
          <w:lang w:val="en-GB" w:eastAsia="nb-NO"/>
        </w:rPr>
        <w:t>biosecure</w:t>
      </w:r>
      <w:proofErr w:type="spellEnd"/>
      <w:r w:rsidRPr="00D844C7">
        <w:rPr>
          <w:rFonts w:ascii="Arial" w:eastAsia="Calibri" w:hAnsi="Arial" w:cs="Arial"/>
          <w:sz w:val="18"/>
          <w:szCs w:val="18"/>
          <w:u w:val="double"/>
          <w:lang w:val="en-GB" w:eastAsia="nb-NO"/>
        </w:rPr>
        <w:t xml:space="preserve"> area comprising facilities for</w:t>
      </w:r>
      <w:r w:rsidRPr="00D844C7">
        <w:rPr>
          <w:rFonts w:ascii="Arial" w:eastAsia="Calibri" w:hAnsi="Arial" w:cs="Arial"/>
          <w:sz w:val="18"/>
          <w:szCs w:val="18"/>
          <w:u w:val="double"/>
          <w:lang w:val="en-GB"/>
        </w:rPr>
        <w:t>:</w:t>
      </w:r>
    </w:p>
    <w:p w14:paraId="0A2085D2" w14:textId="77777777" w:rsidR="00D844C7" w:rsidRPr="00D844C7" w:rsidRDefault="00D844C7" w:rsidP="00D844C7">
      <w:pPr>
        <w:autoSpaceDE w:val="0"/>
        <w:autoSpaceDN w:val="0"/>
        <w:spacing w:after="240" w:line="240" w:lineRule="auto"/>
        <w:ind w:left="1276" w:hanging="425"/>
        <w:jc w:val="both"/>
        <w:rPr>
          <w:rFonts w:ascii="Arial" w:eastAsia="Calibri" w:hAnsi="Arial" w:cs="Arial"/>
          <w:sz w:val="18"/>
          <w:szCs w:val="18"/>
          <w:u w:val="double"/>
          <w:lang w:val="en-GB"/>
        </w:rPr>
      </w:pPr>
      <w:r w:rsidRPr="00D844C7">
        <w:rPr>
          <w:rFonts w:ascii="Arial" w:eastAsia="Calibri" w:hAnsi="Arial" w:cs="Arial"/>
          <w:sz w:val="18"/>
          <w:szCs w:val="18"/>
          <w:u w:val="double"/>
          <w:lang w:val="en-GB"/>
        </w:rPr>
        <w:t>i)</w:t>
      </w:r>
      <w:r w:rsidRPr="00D844C7">
        <w:rPr>
          <w:rFonts w:ascii="Arial" w:eastAsia="Calibri" w:hAnsi="Arial" w:cs="Arial"/>
          <w:i/>
          <w:iCs/>
          <w:sz w:val="18"/>
          <w:szCs w:val="18"/>
          <w:lang w:val="en-GB"/>
        </w:rPr>
        <w:tab/>
      </w:r>
      <w:r w:rsidRPr="00D844C7">
        <w:rPr>
          <w:rFonts w:ascii="Arial" w:eastAsia="Calibri" w:hAnsi="Arial" w:cs="Arial"/>
          <w:sz w:val="18"/>
          <w:szCs w:val="18"/>
          <w:u w:val="double"/>
          <w:lang w:val="en-GB"/>
        </w:rPr>
        <w:t xml:space="preserve">completion of a register, which should include visitors’ names, contact information, and details of exposure to </w:t>
      </w:r>
      <w:r w:rsidRPr="00D844C7">
        <w:rPr>
          <w:rFonts w:ascii="Arial" w:eastAsia="Calibri" w:hAnsi="Arial" w:cs="Arial"/>
          <w:i/>
          <w:iCs/>
          <w:sz w:val="18"/>
          <w:szCs w:val="18"/>
          <w:u w:val="double"/>
          <w:lang w:val="en-GB"/>
        </w:rPr>
        <w:t>aquatic animals</w:t>
      </w:r>
      <w:r w:rsidRPr="00D844C7">
        <w:rPr>
          <w:rFonts w:ascii="Arial" w:eastAsia="Calibri" w:hAnsi="Arial" w:cs="Arial"/>
          <w:sz w:val="18"/>
          <w:szCs w:val="18"/>
          <w:u w:val="double"/>
          <w:lang w:val="en-GB"/>
        </w:rPr>
        <w:t xml:space="preserve"> or </w:t>
      </w:r>
      <w:r w:rsidRPr="00D844C7">
        <w:rPr>
          <w:rFonts w:ascii="Arial" w:eastAsia="Calibri" w:hAnsi="Arial" w:cs="Arial"/>
          <w:i/>
          <w:iCs/>
          <w:sz w:val="18"/>
          <w:szCs w:val="18"/>
          <w:u w:val="double"/>
          <w:lang w:val="en-GB"/>
        </w:rPr>
        <w:t>pathogenic agents</w:t>
      </w:r>
      <w:r w:rsidRPr="00D844C7">
        <w:rPr>
          <w:rFonts w:ascii="Arial" w:eastAsia="Calibri" w:hAnsi="Arial" w:cs="Arial"/>
          <w:sz w:val="18"/>
          <w:szCs w:val="18"/>
          <w:u w:val="double"/>
          <w:lang w:val="en-GB"/>
        </w:rPr>
        <w:t xml:space="preserve"> over a preceding period, including visits to other </w:t>
      </w:r>
      <w:r w:rsidRPr="00D844C7">
        <w:rPr>
          <w:rFonts w:ascii="Arial" w:eastAsia="Calibri" w:hAnsi="Arial" w:cs="Arial"/>
          <w:i/>
          <w:iCs/>
          <w:sz w:val="18"/>
          <w:szCs w:val="18"/>
          <w:u w:val="double"/>
          <w:lang w:val="en-GB"/>
        </w:rPr>
        <w:t xml:space="preserve">aquaculture establishments </w:t>
      </w:r>
      <w:r w:rsidRPr="00D844C7">
        <w:rPr>
          <w:rFonts w:ascii="Arial" w:eastAsia="Calibri" w:hAnsi="Arial" w:cs="Arial"/>
          <w:sz w:val="18"/>
          <w:szCs w:val="18"/>
          <w:u w:val="double"/>
          <w:lang w:val="en-GB"/>
        </w:rPr>
        <w:t xml:space="preserve">or other </w:t>
      </w:r>
      <w:proofErr w:type="gramStart"/>
      <w:r w:rsidRPr="00D844C7">
        <w:rPr>
          <w:rFonts w:ascii="Arial" w:eastAsia="Calibri" w:hAnsi="Arial" w:cs="Arial"/>
          <w:sz w:val="18"/>
          <w:szCs w:val="18"/>
          <w:u w:val="double"/>
          <w:lang w:val="en-GB"/>
        </w:rPr>
        <w:t>facilities;</w:t>
      </w:r>
      <w:proofErr w:type="gramEnd"/>
    </w:p>
    <w:p w14:paraId="1CBA8DDA" w14:textId="77777777" w:rsidR="00D844C7" w:rsidRPr="00D844C7" w:rsidRDefault="00D844C7" w:rsidP="00D844C7">
      <w:pPr>
        <w:autoSpaceDE w:val="0"/>
        <w:autoSpaceDN w:val="0"/>
        <w:spacing w:after="240" w:line="240" w:lineRule="auto"/>
        <w:ind w:left="1276" w:hanging="425"/>
        <w:jc w:val="both"/>
        <w:rPr>
          <w:rFonts w:ascii="Arial" w:eastAsia="Calibri" w:hAnsi="Arial" w:cs="Arial"/>
          <w:sz w:val="18"/>
          <w:szCs w:val="18"/>
          <w:u w:val="double"/>
          <w:lang w:val="en-GB"/>
        </w:rPr>
      </w:pPr>
      <w:r w:rsidRPr="00D844C7">
        <w:rPr>
          <w:rFonts w:ascii="Arial" w:eastAsia="Calibri" w:hAnsi="Arial" w:cs="Arial"/>
          <w:sz w:val="18"/>
          <w:szCs w:val="18"/>
          <w:u w:val="double"/>
          <w:lang w:val="en-GB"/>
        </w:rPr>
        <w:t>ii)</w:t>
      </w:r>
      <w:r w:rsidRPr="00D844C7">
        <w:rPr>
          <w:rFonts w:ascii="Arial" w:eastAsia="Calibri" w:hAnsi="Arial" w:cs="Arial"/>
          <w:i/>
          <w:sz w:val="18"/>
          <w:szCs w:val="18"/>
          <w:lang w:val="en-GB"/>
        </w:rPr>
        <w:t xml:space="preserve"> </w:t>
      </w:r>
      <w:r w:rsidRPr="00D844C7">
        <w:rPr>
          <w:rFonts w:ascii="Arial" w:eastAsia="Calibri" w:hAnsi="Arial" w:cs="Arial"/>
          <w:sz w:val="18"/>
          <w:szCs w:val="18"/>
          <w:lang w:val="en-GB"/>
        </w:rPr>
        <w:tab/>
      </w:r>
      <w:r w:rsidRPr="00D844C7">
        <w:rPr>
          <w:rFonts w:ascii="Arial" w:eastAsia="Calibri" w:hAnsi="Arial" w:cs="Arial"/>
          <w:sz w:val="18"/>
          <w:szCs w:val="18"/>
          <w:u w:val="double"/>
          <w:lang w:val="en-GB"/>
        </w:rPr>
        <w:t>changing of clothes and shoes, or use of disposable coverings (e.g. hoods, coats, gloves, shoe coverings</w:t>
      </w:r>
      <w:proofErr w:type="gramStart"/>
      <w:r w:rsidRPr="00D844C7">
        <w:rPr>
          <w:rFonts w:ascii="Arial" w:eastAsia="Calibri" w:hAnsi="Arial" w:cs="Arial"/>
          <w:sz w:val="18"/>
          <w:szCs w:val="18"/>
          <w:u w:val="double"/>
          <w:lang w:val="en-GB"/>
        </w:rPr>
        <w:t>);</w:t>
      </w:r>
      <w:proofErr w:type="gramEnd"/>
    </w:p>
    <w:p w14:paraId="3BE09F64" w14:textId="77777777" w:rsidR="00D844C7" w:rsidRPr="00D844C7" w:rsidRDefault="00D844C7" w:rsidP="00D844C7">
      <w:pPr>
        <w:autoSpaceDE w:val="0"/>
        <w:autoSpaceDN w:val="0"/>
        <w:spacing w:after="240" w:line="240" w:lineRule="auto"/>
        <w:ind w:left="1276" w:hanging="425"/>
        <w:jc w:val="both"/>
        <w:rPr>
          <w:rFonts w:ascii="Arial" w:eastAsia="Calibri" w:hAnsi="Arial" w:cs="Arial"/>
          <w:sz w:val="18"/>
          <w:szCs w:val="18"/>
          <w:u w:val="double"/>
          <w:lang w:val="en-GB"/>
        </w:rPr>
      </w:pPr>
      <w:r w:rsidRPr="00D844C7">
        <w:rPr>
          <w:rFonts w:ascii="Arial" w:eastAsia="Calibri" w:hAnsi="Arial" w:cs="Arial"/>
          <w:iCs/>
          <w:sz w:val="18"/>
          <w:szCs w:val="18"/>
          <w:u w:val="double"/>
          <w:lang w:val="en-GB"/>
        </w:rPr>
        <w:t>iii)</w:t>
      </w:r>
      <w:r w:rsidRPr="00D844C7">
        <w:rPr>
          <w:rFonts w:ascii="Arial" w:eastAsia="Calibri" w:hAnsi="Arial" w:cs="Arial"/>
          <w:sz w:val="18"/>
          <w:szCs w:val="18"/>
          <w:lang w:val="en-GB"/>
        </w:rPr>
        <w:tab/>
      </w:r>
      <w:r w:rsidRPr="00D844C7">
        <w:rPr>
          <w:rFonts w:ascii="Arial" w:eastAsia="Calibri" w:hAnsi="Arial" w:cs="Arial"/>
          <w:i/>
          <w:iCs/>
          <w:sz w:val="18"/>
          <w:szCs w:val="18"/>
          <w:u w:val="double"/>
          <w:lang w:val="en-GB"/>
        </w:rPr>
        <w:t>disinfection</w:t>
      </w:r>
      <w:r w:rsidRPr="00D844C7">
        <w:rPr>
          <w:rFonts w:ascii="Arial" w:eastAsia="Calibri" w:hAnsi="Arial" w:cs="Arial"/>
          <w:sz w:val="18"/>
          <w:szCs w:val="18"/>
          <w:u w:val="double"/>
          <w:lang w:val="en-GB"/>
        </w:rPr>
        <w:t xml:space="preserve"> of hands, and the use of foot baths </w:t>
      </w:r>
      <w:r w:rsidRPr="00D844C7">
        <w:rPr>
          <w:rFonts w:ascii="Arial" w:eastAsia="Calibri" w:hAnsi="Arial" w:cs="Arial"/>
          <w:strike/>
          <w:sz w:val="18"/>
          <w:szCs w:val="18"/>
          <w:u w:val="double"/>
          <w:lang w:val="en-GB"/>
        </w:rPr>
        <w:t>for shoe disinfection</w:t>
      </w:r>
      <w:r w:rsidRPr="00D844C7">
        <w:rPr>
          <w:rFonts w:ascii="Arial" w:eastAsia="Calibri" w:hAnsi="Arial" w:cs="Arial"/>
          <w:sz w:val="18"/>
          <w:szCs w:val="18"/>
          <w:u w:val="double"/>
          <w:lang w:val="en-GB"/>
        </w:rPr>
        <w:t>.</w:t>
      </w:r>
    </w:p>
    <w:p w14:paraId="334F85D6" w14:textId="77777777" w:rsidR="00D844C7" w:rsidRPr="00D844C7" w:rsidRDefault="00D844C7" w:rsidP="00D844C7">
      <w:pPr>
        <w:autoSpaceDE w:val="0"/>
        <w:autoSpaceDN w:val="0"/>
        <w:spacing w:after="240" w:line="240" w:lineRule="auto"/>
        <w:ind w:left="851" w:hanging="425"/>
        <w:jc w:val="both"/>
        <w:rPr>
          <w:rFonts w:ascii="Arial" w:eastAsia="Calibri" w:hAnsi="Arial" w:cs="Arial"/>
          <w:sz w:val="18"/>
          <w:szCs w:val="18"/>
          <w:u w:val="double"/>
          <w:lang w:val="en-GB"/>
        </w:rPr>
      </w:pPr>
      <w:r w:rsidRPr="00D844C7">
        <w:rPr>
          <w:rFonts w:ascii="Arial" w:eastAsia="Calibri" w:hAnsi="Arial" w:cs="Arial"/>
          <w:sz w:val="18"/>
          <w:szCs w:val="18"/>
          <w:u w:val="double"/>
          <w:lang w:val="en-GB"/>
        </w:rPr>
        <w:t>b)</w:t>
      </w:r>
      <w:r w:rsidRPr="00D844C7">
        <w:rPr>
          <w:rFonts w:ascii="Arial" w:eastAsia="Calibri" w:hAnsi="Arial" w:cs="Arial"/>
          <w:sz w:val="18"/>
          <w:szCs w:val="18"/>
          <w:lang w:val="en-GB"/>
        </w:rPr>
        <w:tab/>
      </w:r>
      <w:r w:rsidRPr="00D844C7">
        <w:rPr>
          <w:rFonts w:ascii="Arial" w:eastAsia="Calibri" w:hAnsi="Arial" w:cs="Arial"/>
          <w:sz w:val="18"/>
          <w:szCs w:val="18"/>
          <w:u w:val="double"/>
          <w:lang w:val="en-GB"/>
        </w:rPr>
        <w:t xml:space="preserve">All visitors should be briefed and supervised to ensure compliance with the </w:t>
      </w:r>
      <w:r w:rsidRPr="00D844C7">
        <w:rPr>
          <w:rFonts w:ascii="Arial" w:eastAsia="Calibri" w:hAnsi="Arial" w:cs="Arial"/>
          <w:i/>
          <w:iCs/>
          <w:sz w:val="18"/>
          <w:szCs w:val="18"/>
          <w:u w:val="double"/>
          <w:lang w:val="en-GB"/>
        </w:rPr>
        <w:t>biosecurity</w:t>
      </w:r>
      <w:r w:rsidRPr="00D844C7">
        <w:rPr>
          <w:rFonts w:ascii="Arial" w:eastAsia="Calibri" w:hAnsi="Arial" w:cs="Arial"/>
          <w:sz w:val="18"/>
          <w:szCs w:val="18"/>
          <w:u w:val="double"/>
          <w:lang w:val="en-GB"/>
        </w:rPr>
        <w:t xml:space="preserve"> </w:t>
      </w:r>
      <w:r w:rsidRPr="00D844C7">
        <w:rPr>
          <w:rFonts w:ascii="Arial" w:eastAsia="Calibri" w:hAnsi="Arial" w:cs="Arial"/>
          <w:i/>
          <w:iCs/>
          <w:sz w:val="18"/>
          <w:szCs w:val="18"/>
          <w:u w:val="double"/>
          <w:lang w:val="en-GB"/>
        </w:rPr>
        <w:t>plan</w:t>
      </w:r>
      <w:r w:rsidRPr="00D844C7">
        <w:rPr>
          <w:rFonts w:ascii="Arial" w:eastAsia="Calibri" w:hAnsi="Arial" w:cs="Arial"/>
          <w:sz w:val="18"/>
          <w:szCs w:val="18"/>
          <w:u w:val="double"/>
          <w:lang w:val="en-GB"/>
        </w:rPr>
        <w:t>.</w:t>
      </w:r>
    </w:p>
    <w:p w14:paraId="0CCE39AA" w14:textId="77777777" w:rsidR="00D844C7" w:rsidRPr="00D844C7" w:rsidRDefault="00D844C7" w:rsidP="00D844C7">
      <w:pPr>
        <w:spacing w:after="240" w:line="240" w:lineRule="auto"/>
        <w:ind w:left="851" w:hanging="425"/>
        <w:jc w:val="both"/>
        <w:rPr>
          <w:rFonts w:ascii="Arial" w:eastAsia="Calibri" w:hAnsi="Arial" w:cs="Arial"/>
          <w:sz w:val="18"/>
          <w:szCs w:val="18"/>
          <w:u w:val="double"/>
          <w:lang w:val="en-GB"/>
        </w:rPr>
      </w:pPr>
      <w:r w:rsidRPr="00D844C7">
        <w:rPr>
          <w:rFonts w:ascii="Arial" w:eastAsia="Calibri" w:hAnsi="Arial" w:cs="Arial"/>
          <w:sz w:val="18"/>
          <w:szCs w:val="18"/>
          <w:u w:val="double"/>
          <w:lang w:val="en-GB"/>
        </w:rPr>
        <w:t>c)</w:t>
      </w:r>
      <w:r w:rsidRPr="00D844C7">
        <w:rPr>
          <w:rFonts w:ascii="Arial" w:eastAsia="Calibri" w:hAnsi="Arial" w:cs="Arial"/>
          <w:i/>
          <w:sz w:val="18"/>
          <w:szCs w:val="18"/>
          <w:lang w:val="en-GB"/>
        </w:rPr>
        <w:tab/>
      </w:r>
      <w:r w:rsidRPr="00D844C7">
        <w:rPr>
          <w:rFonts w:ascii="Arial" w:eastAsia="Calibri" w:hAnsi="Arial" w:cs="Arial"/>
          <w:i/>
          <w:sz w:val="18"/>
          <w:szCs w:val="18"/>
          <w:u w:val="double"/>
          <w:lang w:val="en-GB"/>
        </w:rPr>
        <w:t>C</w:t>
      </w:r>
      <w:r w:rsidRPr="00D844C7">
        <w:rPr>
          <w:rFonts w:ascii="Arial" w:eastAsia="Arial" w:hAnsi="Arial" w:cs="Arial"/>
          <w:sz w:val="18"/>
          <w:szCs w:val="18"/>
          <w:u w:val="double"/>
          <w:lang w:val="en-GB"/>
        </w:rPr>
        <w:t xml:space="preserve">lear signage should be displayed to promote awareness and compliance with </w:t>
      </w:r>
      <w:r w:rsidRPr="00D844C7">
        <w:rPr>
          <w:rFonts w:ascii="Arial" w:eastAsia="Arial" w:hAnsi="Arial" w:cs="Arial"/>
          <w:i/>
          <w:iCs/>
          <w:sz w:val="18"/>
          <w:szCs w:val="18"/>
          <w:u w:val="double"/>
          <w:lang w:val="en-GB"/>
        </w:rPr>
        <w:t>biosecurity</w:t>
      </w:r>
      <w:r w:rsidRPr="00D844C7">
        <w:rPr>
          <w:rFonts w:ascii="Arial" w:eastAsia="Arial" w:hAnsi="Arial" w:cs="Arial"/>
          <w:sz w:val="18"/>
          <w:szCs w:val="18"/>
          <w:u w:val="double"/>
          <w:lang w:val="en-GB"/>
        </w:rPr>
        <w:t xml:space="preserve"> </w:t>
      </w:r>
      <w:r w:rsidRPr="00D844C7">
        <w:rPr>
          <w:rFonts w:ascii="Arial" w:eastAsia="Arial" w:hAnsi="Arial" w:cs="Arial"/>
          <w:i/>
          <w:iCs/>
          <w:sz w:val="18"/>
          <w:szCs w:val="18"/>
          <w:u w:val="double"/>
          <w:lang w:val="en-GB"/>
        </w:rPr>
        <w:t>plan</w:t>
      </w:r>
      <w:r w:rsidRPr="00D844C7">
        <w:rPr>
          <w:rFonts w:ascii="Arial" w:eastAsia="Arial" w:hAnsi="Arial" w:cs="Arial"/>
          <w:sz w:val="18"/>
          <w:szCs w:val="18"/>
          <w:u w:val="double"/>
          <w:lang w:val="en-GB"/>
        </w:rPr>
        <w:t xml:space="preserve"> measures by personnel, </w:t>
      </w:r>
      <w:proofErr w:type="gramStart"/>
      <w:r w:rsidRPr="00D844C7">
        <w:rPr>
          <w:rFonts w:ascii="Arial" w:eastAsia="Arial" w:hAnsi="Arial" w:cs="Arial"/>
          <w:sz w:val="18"/>
          <w:szCs w:val="18"/>
          <w:u w:val="double"/>
          <w:lang w:val="en-GB"/>
        </w:rPr>
        <w:t>visitors</w:t>
      </w:r>
      <w:proofErr w:type="gramEnd"/>
      <w:r w:rsidRPr="00D844C7">
        <w:rPr>
          <w:rFonts w:ascii="Arial" w:eastAsia="Arial" w:hAnsi="Arial" w:cs="Arial"/>
          <w:sz w:val="18"/>
          <w:szCs w:val="18"/>
          <w:u w:val="double"/>
          <w:lang w:val="en-GB"/>
        </w:rPr>
        <w:t xml:space="preserve"> and the public. </w:t>
      </w:r>
    </w:p>
    <w:p w14:paraId="5E86D6D8" w14:textId="77777777" w:rsidR="00D844C7" w:rsidRPr="00D844C7" w:rsidRDefault="00D844C7" w:rsidP="00D844C7">
      <w:pPr>
        <w:spacing w:after="240" w:line="240" w:lineRule="auto"/>
        <w:jc w:val="center"/>
        <w:rPr>
          <w:rFonts w:ascii="Ottawa" w:eastAsia="Calibri" w:hAnsi="Ottawa" w:cs="Arial"/>
          <w:sz w:val="18"/>
          <w:szCs w:val="18"/>
          <w:lang w:val="en-GB"/>
        </w:rPr>
      </w:pPr>
      <w:r w:rsidRPr="00D844C7">
        <w:rPr>
          <w:rFonts w:ascii="Ottawa" w:eastAsia="Calibri" w:hAnsi="Ottawa" w:cs="Arial"/>
          <w:sz w:val="18"/>
          <w:szCs w:val="18"/>
          <w:lang w:val="en-GB"/>
        </w:rPr>
        <w:br w:type="page"/>
      </w:r>
    </w:p>
    <w:p w14:paraId="75ECFD20" w14:textId="77777777" w:rsidR="00D844C7" w:rsidRPr="00D844C7" w:rsidRDefault="00D844C7" w:rsidP="00D844C7">
      <w:pPr>
        <w:spacing w:after="240" w:line="240" w:lineRule="auto"/>
        <w:jc w:val="center"/>
        <w:rPr>
          <w:rFonts w:ascii="Ottawa" w:eastAsia="Calibri" w:hAnsi="Ottawa" w:cs="Arial"/>
          <w:sz w:val="18"/>
          <w:szCs w:val="18"/>
          <w:lang w:val="en-GB"/>
        </w:rPr>
      </w:pPr>
      <w:r w:rsidRPr="00D844C7">
        <w:rPr>
          <w:rFonts w:ascii="Ottawa" w:eastAsia="Calibri" w:hAnsi="Ottawa" w:cs="Arial"/>
          <w:sz w:val="18"/>
          <w:szCs w:val="18"/>
          <w:lang w:val="en-GB"/>
        </w:rPr>
        <w:lastRenderedPageBreak/>
        <w:t>Article 4.X.7.</w:t>
      </w:r>
    </w:p>
    <w:p w14:paraId="1FB79A9B" w14:textId="77777777" w:rsidR="00D844C7" w:rsidRPr="00D844C7" w:rsidRDefault="00D844C7" w:rsidP="00D844C7">
      <w:pPr>
        <w:spacing w:after="240" w:line="240" w:lineRule="auto"/>
        <w:jc w:val="both"/>
        <w:rPr>
          <w:rFonts w:ascii="Ottawa" w:eastAsia="Calibri" w:hAnsi="Ottawa" w:cs="Arial"/>
          <w:b/>
          <w:color w:val="000000"/>
          <w:sz w:val="18"/>
          <w:szCs w:val="18"/>
          <w:lang w:val="en-GB"/>
        </w:rPr>
      </w:pPr>
      <w:r w:rsidRPr="00D844C7">
        <w:rPr>
          <w:rFonts w:ascii="Ottawa" w:eastAsia="Calibri" w:hAnsi="Ottawa" w:cs="Arial"/>
          <w:b/>
          <w:color w:val="000000"/>
          <w:sz w:val="18"/>
          <w:szCs w:val="18"/>
          <w:lang w:val="en-GB"/>
        </w:rPr>
        <w:t xml:space="preserve">Risk analysis </w:t>
      </w:r>
    </w:p>
    <w:p w14:paraId="61B2E806" w14:textId="77777777" w:rsidR="00D844C7" w:rsidRPr="00D844C7" w:rsidRDefault="00D844C7" w:rsidP="00D844C7">
      <w:pPr>
        <w:spacing w:after="240" w:line="240" w:lineRule="auto"/>
        <w:jc w:val="both"/>
        <w:rPr>
          <w:rFonts w:ascii="Arial" w:eastAsia="SimSun" w:hAnsi="Arial" w:cs="Arial"/>
          <w:sz w:val="18"/>
          <w:szCs w:val="18"/>
          <w:u w:val="double"/>
          <w:lang w:val="en-GB" w:eastAsia="zh-CN"/>
        </w:rPr>
      </w:pPr>
      <w:r w:rsidRPr="00D844C7">
        <w:rPr>
          <w:rFonts w:ascii="Arial" w:eastAsia="SimSun" w:hAnsi="Arial" w:cs="Arial"/>
          <w:i/>
          <w:sz w:val="18"/>
          <w:szCs w:val="18"/>
          <w:lang w:val="en-GB" w:eastAsia="zh-CN"/>
        </w:rPr>
        <w:t>Risk analysis</w:t>
      </w:r>
      <w:r w:rsidRPr="00D844C7">
        <w:rPr>
          <w:rFonts w:ascii="Arial" w:eastAsia="SimSun" w:hAnsi="Arial" w:cs="Arial"/>
          <w:sz w:val="18"/>
          <w:szCs w:val="18"/>
          <w:lang w:val="en-GB" w:eastAsia="zh-CN"/>
        </w:rPr>
        <w:t xml:space="preserve"> is an accepted approach for evaluating </w:t>
      </w:r>
      <w:r w:rsidRPr="00D844C7">
        <w:rPr>
          <w:rFonts w:ascii="Arial" w:eastAsia="SimSun" w:hAnsi="Arial" w:cs="Arial"/>
          <w:i/>
          <w:sz w:val="18"/>
          <w:szCs w:val="18"/>
          <w:lang w:val="en-GB" w:eastAsia="zh-CN"/>
        </w:rPr>
        <w:t>biosecurity</w:t>
      </w:r>
      <w:r w:rsidRPr="00D844C7">
        <w:rPr>
          <w:rFonts w:ascii="Arial" w:eastAsia="SimSun" w:hAnsi="Arial" w:cs="Arial"/>
          <w:sz w:val="18"/>
          <w:szCs w:val="18"/>
          <w:lang w:val="en-GB" w:eastAsia="zh-CN"/>
        </w:rPr>
        <w:t xml:space="preserve"> threats and </w:t>
      </w:r>
      <w:r w:rsidRPr="00D844C7">
        <w:rPr>
          <w:rFonts w:ascii="Arial" w:eastAsia="SimSun" w:hAnsi="Arial" w:cs="Arial"/>
          <w:sz w:val="18"/>
          <w:szCs w:val="18"/>
          <w:u w:val="double"/>
          <w:lang w:val="en-GB" w:eastAsia="zh-CN"/>
        </w:rPr>
        <w:t>is used</w:t>
      </w:r>
      <w:r w:rsidRPr="00D844C7">
        <w:rPr>
          <w:rFonts w:ascii="Arial" w:eastAsia="SimSun" w:hAnsi="Arial" w:cs="Arial"/>
          <w:sz w:val="18"/>
          <w:szCs w:val="18"/>
          <w:lang w:val="en-GB" w:eastAsia="zh-CN"/>
        </w:rPr>
        <w:t xml:space="preserve"> to support the development of mitigation measures. A formal </w:t>
      </w:r>
      <w:r w:rsidRPr="00D844C7">
        <w:rPr>
          <w:rFonts w:ascii="Arial" w:eastAsia="SimSun" w:hAnsi="Arial" w:cs="Arial"/>
          <w:i/>
          <w:sz w:val="18"/>
          <w:szCs w:val="18"/>
          <w:lang w:val="en-GB" w:eastAsia="zh-CN"/>
        </w:rPr>
        <w:t xml:space="preserve">risk analysis </w:t>
      </w:r>
      <w:r w:rsidRPr="00D844C7">
        <w:rPr>
          <w:rFonts w:ascii="Arial" w:eastAsia="SimSun" w:hAnsi="Arial" w:cs="Arial"/>
          <w:sz w:val="18"/>
          <w:szCs w:val="18"/>
          <w:lang w:val="en-GB" w:eastAsia="zh-CN"/>
        </w:rPr>
        <w:t xml:space="preserve">has four components: </w:t>
      </w:r>
      <w:r w:rsidRPr="00D844C7">
        <w:rPr>
          <w:rFonts w:ascii="Arial" w:eastAsia="SimSun" w:hAnsi="Arial" w:cs="Arial"/>
          <w:i/>
          <w:sz w:val="18"/>
          <w:szCs w:val="18"/>
          <w:lang w:val="en-GB" w:eastAsia="zh-CN"/>
        </w:rPr>
        <w:t>hazard</w:t>
      </w:r>
      <w:r w:rsidRPr="00D844C7">
        <w:rPr>
          <w:rFonts w:ascii="Arial" w:eastAsia="SimSun" w:hAnsi="Arial" w:cs="Arial"/>
          <w:sz w:val="18"/>
          <w:szCs w:val="18"/>
          <w:lang w:val="en-GB" w:eastAsia="zh-CN"/>
        </w:rPr>
        <w:t xml:space="preserve"> identification, </w:t>
      </w:r>
      <w:r w:rsidRPr="00D844C7">
        <w:rPr>
          <w:rFonts w:ascii="Arial" w:eastAsia="SimSun" w:hAnsi="Arial" w:cs="Arial"/>
          <w:i/>
          <w:sz w:val="18"/>
          <w:szCs w:val="18"/>
          <w:lang w:val="en-GB" w:eastAsia="zh-CN"/>
        </w:rPr>
        <w:t>risk assessment</w:t>
      </w:r>
      <w:r w:rsidRPr="00D844C7">
        <w:rPr>
          <w:rFonts w:ascii="Arial" w:eastAsia="SimSun" w:hAnsi="Arial" w:cs="Arial"/>
          <w:sz w:val="18"/>
          <w:szCs w:val="18"/>
          <w:lang w:val="en-GB" w:eastAsia="zh-CN"/>
        </w:rPr>
        <w:t xml:space="preserve">, </w:t>
      </w:r>
      <w:r w:rsidRPr="00D844C7">
        <w:rPr>
          <w:rFonts w:ascii="Arial" w:eastAsia="SimSun" w:hAnsi="Arial" w:cs="Arial"/>
          <w:i/>
          <w:sz w:val="18"/>
          <w:szCs w:val="18"/>
          <w:lang w:val="en-GB" w:eastAsia="zh-CN"/>
        </w:rPr>
        <w:t>risk management</w:t>
      </w:r>
      <w:r w:rsidRPr="00D844C7">
        <w:rPr>
          <w:rFonts w:ascii="Arial" w:eastAsia="SimSun" w:hAnsi="Arial" w:cs="Arial"/>
          <w:sz w:val="18"/>
          <w:szCs w:val="18"/>
          <w:lang w:val="en-GB" w:eastAsia="zh-CN"/>
        </w:rPr>
        <w:t xml:space="preserve"> and </w:t>
      </w:r>
      <w:r w:rsidRPr="00D844C7">
        <w:rPr>
          <w:rFonts w:ascii="Arial" w:eastAsia="SimSun" w:hAnsi="Arial" w:cs="Arial"/>
          <w:i/>
          <w:sz w:val="18"/>
          <w:szCs w:val="18"/>
          <w:lang w:val="en-GB" w:eastAsia="zh-CN"/>
        </w:rPr>
        <w:t>risk communication</w:t>
      </w:r>
      <w:r w:rsidRPr="00D844C7">
        <w:rPr>
          <w:rFonts w:ascii="Arial" w:eastAsia="SimSun" w:hAnsi="Arial" w:cs="Arial"/>
          <w:sz w:val="18"/>
          <w:szCs w:val="18"/>
          <w:lang w:val="en-GB" w:eastAsia="zh-CN"/>
        </w:rPr>
        <w:t xml:space="preserve"> </w:t>
      </w:r>
      <w:r w:rsidRPr="00D844C7">
        <w:rPr>
          <w:rFonts w:ascii="Arial" w:eastAsia="SimSun" w:hAnsi="Arial" w:cs="Arial"/>
          <w:strike/>
          <w:sz w:val="18"/>
          <w:szCs w:val="18"/>
          <w:lang w:val="en-GB" w:eastAsia="zh-CN"/>
        </w:rPr>
        <w:t>(see Chapter 2.1.)</w:t>
      </w:r>
      <w:r w:rsidRPr="00D844C7">
        <w:rPr>
          <w:rFonts w:ascii="Arial" w:eastAsia="SimSun" w:hAnsi="Arial" w:cs="Arial"/>
          <w:sz w:val="18"/>
          <w:szCs w:val="18"/>
          <w:lang w:val="en-GB" w:eastAsia="zh-CN"/>
        </w:rPr>
        <w:t xml:space="preserve">. </w:t>
      </w:r>
      <w:r w:rsidRPr="00D844C7">
        <w:rPr>
          <w:rFonts w:ascii="Arial" w:eastAsia="SimSun" w:hAnsi="Arial" w:cs="Arial"/>
          <w:sz w:val="18"/>
          <w:szCs w:val="18"/>
          <w:u w:val="double"/>
          <w:lang w:val="en-GB" w:eastAsia="zh-CN"/>
        </w:rPr>
        <w:t xml:space="preserve">This article elaborates the principles </w:t>
      </w:r>
      <w:r w:rsidRPr="00D844C7">
        <w:rPr>
          <w:rFonts w:ascii="Arial" w:eastAsia="SimSun" w:hAnsi="Arial" w:cs="Arial"/>
          <w:sz w:val="18"/>
          <w:szCs w:val="18"/>
          <w:highlight w:val="yellow"/>
          <w:u w:val="double"/>
          <w:lang w:val="en-GB" w:eastAsia="zh-CN"/>
        </w:rPr>
        <w:t>described</w:t>
      </w:r>
      <w:r w:rsidRPr="00D844C7">
        <w:rPr>
          <w:rFonts w:ascii="Arial" w:eastAsia="SimSun" w:hAnsi="Arial" w:cs="Arial"/>
          <w:sz w:val="18"/>
          <w:szCs w:val="18"/>
          <w:u w:val="double"/>
          <w:lang w:val="en-GB" w:eastAsia="zh-CN"/>
        </w:rPr>
        <w:t xml:space="preserve"> in Chapter 2.1. and applies them </w:t>
      </w:r>
      <w:r w:rsidRPr="00D844C7">
        <w:rPr>
          <w:rFonts w:ascii="Arial" w:eastAsia="SimSun" w:hAnsi="Arial" w:cs="Arial"/>
          <w:strike/>
          <w:sz w:val="18"/>
          <w:szCs w:val="18"/>
          <w:highlight w:val="yellow"/>
          <w:u w:val="double"/>
          <w:lang w:val="en-GB" w:eastAsia="zh-CN"/>
        </w:rPr>
        <w:t>for</w:t>
      </w:r>
      <w:r w:rsidRPr="00D844C7">
        <w:rPr>
          <w:rFonts w:ascii="Arial" w:eastAsia="SimSun" w:hAnsi="Arial" w:cs="Arial"/>
          <w:sz w:val="18"/>
          <w:szCs w:val="18"/>
          <w:u w:val="double"/>
          <w:lang w:val="en-GB" w:eastAsia="zh-CN"/>
        </w:rPr>
        <w:t xml:space="preserve"> </w:t>
      </w:r>
      <w:r w:rsidRPr="00D844C7">
        <w:rPr>
          <w:rFonts w:ascii="Arial" w:eastAsia="SimSun" w:hAnsi="Arial" w:cs="Arial"/>
          <w:sz w:val="18"/>
          <w:szCs w:val="18"/>
          <w:highlight w:val="yellow"/>
          <w:u w:val="double"/>
          <w:lang w:val="en-GB" w:eastAsia="zh-CN"/>
        </w:rPr>
        <w:t>to guide</w:t>
      </w:r>
      <w:r w:rsidRPr="00D844C7">
        <w:rPr>
          <w:rFonts w:ascii="Arial" w:eastAsia="SimSun" w:hAnsi="Arial" w:cs="Arial"/>
          <w:sz w:val="18"/>
          <w:szCs w:val="18"/>
          <w:u w:val="double"/>
          <w:lang w:val="en-GB" w:eastAsia="zh-CN"/>
        </w:rPr>
        <w:t xml:space="preserve"> the development of </w:t>
      </w:r>
      <w:r w:rsidRPr="00D844C7">
        <w:rPr>
          <w:rFonts w:ascii="Arial" w:eastAsia="SimSun" w:hAnsi="Arial" w:cs="Arial"/>
          <w:i/>
          <w:sz w:val="18"/>
          <w:szCs w:val="18"/>
          <w:u w:val="double"/>
          <w:lang w:val="en-GB" w:eastAsia="zh-CN"/>
        </w:rPr>
        <w:t>biosecurity</w:t>
      </w:r>
      <w:r w:rsidRPr="00D844C7">
        <w:rPr>
          <w:rFonts w:ascii="Arial" w:eastAsia="SimSun" w:hAnsi="Arial" w:cs="Arial"/>
          <w:sz w:val="18"/>
          <w:szCs w:val="18"/>
          <w:u w:val="double"/>
          <w:lang w:val="en-GB" w:eastAsia="zh-CN"/>
        </w:rPr>
        <w:t xml:space="preserve"> </w:t>
      </w:r>
      <w:r w:rsidRPr="00D844C7">
        <w:rPr>
          <w:rFonts w:ascii="Arial" w:eastAsia="SimSun" w:hAnsi="Arial" w:cs="Arial"/>
          <w:i/>
          <w:sz w:val="18"/>
          <w:szCs w:val="18"/>
          <w:u w:val="double"/>
          <w:lang w:val="en-GB" w:eastAsia="zh-CN"/>
        </w:rPr>
        <w:t>plans</w:t>
      </w:r>
      <w:r w:rsidRPr="00D844C7">
        <w:rPr>
          <w:rFonts w:ascii="Arial" w:eastAsia="SimSun" w:hAnsi="Arial" w:cs="Arial"/>
          <w:sz w:val="18"/>
          <w:szCs w:val="18"/>
          <w:u w:val="double"/>
          <w:lang w:val="en-GB" w:eastAsia="zh-CN"/>
        </w:rPr>
        <w:t xml:space="preserve"> for </w:t>
      </w:r>
      <w:r w:rsidRPr="00D844C7">
        <w:rPr>
          <w:rFonts w:ascii="Arial" w:eastAsia="SimSun" w:hAnsi="Arial" w:cs="Arial"/>
          <w:i/>
          <w:sz w:val="18"/>
          <w:szCs w:val="18"/>
          <w:u w:val="double"/>
          <w:lang w:val="en-GB" w:eastAsia="zh-CN"/>
        </w:rPr>
        <w:t>aquaculture establishments</w:t>
      </w:r>
      <w:r w:rsidRPr="00D844C7">
        <w:rPr>
          <w:rFonts w:ascii="Arial" w:eastAsia="SimSun" w:hAnsi="Arial" w:cs="Arial"/>
          <w:sz w:val="18"/>
          <w:szCs w:val="18"/>
          <w:u w:val="double"/>
          <w:lang w:val="en-GB" w:eastAsia="zh-CN"/>
        </w:rPr>
        <w:t xml:space="preserve">. </w:t>
      </w:r>
    </w:p>
    <w:p w14:paraId="277C2578" w14:textId="77777777" w:rsidR="00D844C7" w:rsidRPr="00D844C7" w:rsidRDefault="00D844C7" w:rsidP="00D844C7">
      <w:pPr>
        <w:spacing w:after="240" w:line="240" w:lineRule="auto"/>
        <w:jc w:val="both"/>
        <w:rPr>
          <w:rFonts w:ascii="Arial" w:eastAsia="SimSun" w:hAnsi="Arial" w:cs="Arial"/>
          <w:sz w:val="18"/>
          <w:szCs w:val="18"/>
          <w:lang w:val="en-GB" w:eastAsia="zh-CN"/>
        </w:rPr>
      </w:pPr>
      <w:r w:rsidRPr="00D844C7">
        <w:rPr>
          <w:rFonts w:ascii="Arial" w:eastAsia="SimSun" w:hAnsi="Arial" w:cs="Arial"/>
          <w:sz w:val="18"/>
          <w:szCs w:val="18"/>
          <w:lang w:val="en-GB" w:eastAsia="zh-CN"/>
        </w:rPr>
        <w:t xml:space="preserve">A </w:t>
      </w:r>
      <w:r w:rsidRPr="00D844C7">
        <w:rPr>
          <w:rFonts w:ascii="Arial" w:eastAsia="SimSun" w:hAnsi="Arial" w:cs="Arial"/>
          <w:i/>
          <w:sz w:val="18"/>
          <w:szCs w:val="18"/>
          <w:lang w:val="en-GB" w:eastAsia="zh-CN"/>
        </w:rPr>
        <w:t>biosecurity plan</w:t>
      </w:r>
      <w:r w:rsidRPr="00D844C7">
        <w:rPr>
          <w:rFonts w:ascii="Arial" w:eastAsia="SimSun" w:hAnsi="Arial" w:cs="Arial"/>
          <w:sz w:val="18"/>
          <w:szCs w:val="18"/>
          <w:lang w:val="en-GB" w:eastAsia="zh-CN"/>
        </w:rPr>
        <w:t xml:space="preserve"> may not necessarily require a comprehensive </w:t>
      </w:r>
      <w:r w:rsidRPr="00D844C7">
        <w:rPr>
          <w:rFonts w:ascii="Arial" w:eastAsia="SimSun" w:hAnsi="Arial" w:cs="Arial"/>
          <w:i/>
          <w:sz w:val="18"/>
          <w:szCs w:val="18"/>
          <w:lang w:val="en-GB" w:eastAsia="zh-CN"/>
        </w:rPr>
        <w:t>risk analysis</w:t>
      </w:r>
      <w:r w:rsidRPr="00D844C7">
        <w:rPr>
          <w:rFonts w:ascii="Arial" w:eastAsia="SimSun" w:hAnsi="Arial" w:cs="Arial"/>
          <w:sz w:val="18"/>
          <w:szCs w:val="18"/>
          <w:lang w:val="en-GB" w:eastAsia="zh-CN"/>
        </w:rPr>
        <w:t xml:space="preserve"> to evaluate </w:t>
      </w:r>
      <w:r w:rsidRPr="00D844C7">
        <w:rPr>
          <w:rFonts w:ascii="Arial" w:eastAsia="SimSun" w:hAnsi="Arial" w:cs="Arial"/>
          <w:i/>
          <w:sz w:val="18"/>
          <w:szCs w:val="18"/>
          <w:lang w:val="en-GB" w:eastAsia="zh-CN"/>
        </w:rPr>
        <w:t>disease risks</w:t>
      </w:r>
      <w:r w:rsidRPr="00D844C7">
        <w:rPr>
          <w:rFonts w:ascii="Arial" w:eastAsia="SimSun" w:hAnsi="Arial" w:cs="Arial"/>
          <w:sz w:val="18"/>
          <w:szCs w:val="18"/>
          <w:lang w:val="en-GB" w:eastAsia="zh-CN"/>
        </w:rPr>
        <w:t xml:space="preserve"> linked to transmission pathways. The chosen approach may depend on the objectives of the </w:t>
      </w:r>
      <w:r w:rsidRPr="00D844C7">
        <w:rPr>
          <w:rFonts w:ascii="Arial" w:eastAsia="SimSun" w:hAnsi="Arial" w:cs="Arial"/>
          <w:i/>
          <w:sz w:val="18"/>
          <w:szCs w:val="18"/>
          <w:lang w:val="en-GB" w:eastAsia="zh-CN"/>
        </w:rPr>
        <w:t>biosecurity plan</w:t>
      </w:r>
      <w:r w:rsidRPr="00D844C7">
        <w:rPr>
          <w:rFonts w:ascii="Arial" w:eastAsia="SimSun" w:hAnsi="Arial" w:cs="Arial"/>
          <w:sz w:val="18"/>
          <w:szCs w:val="18"/>
          <w:lang w:val="en-GB" w:eastAsia="zh-CN"/>
        </w:rPr>
        <w:t xml:space="preserve">, the level of </w:t>
      </w:r>
      <w:r w:rsidRPr="00D844C7">
        <w:rPr>
          <w:rFonts w:ascii="Arial" w:eastAsia="SimSun" w:hAnsi="Arial" w:cs="Arial"/>
          <w:i/>
          <w:sz w:val="18"/>
          <w:szCs w:val="18"/>
          <w:lang w:val="en-GB" w:eastAsia="zh-CN"/>
        </w:rPr>
        <w:t>biosecurity</w:t>
      </w:r>
      <w:r w:rsidRPr="00D844C7">
        <w:rPr>
          <w:rFonts w:ascii="Arial" w:eastAsia="SimSun" w:hAnsi="Arial" w:cs="Arial"/>
          <w:sz w:val="18"/>
          <w:szCs w:val="18"/>
          <w:lang w:val="en-GB" w:eastAsia="zh-CN"/>
        </w:rPr>
        <w:t xml:space="preserve"> that is appropriate for the specific production requirements of the </w:t>
      </w:r>
      <w:r w:rsidRPr="00D844C7">
        <w:rPr>
          <w:rFonts w:ascii="Arial" w:eastAsia="SimSun" w:hAnsi="Arial" w:cs="Arial"/>
          <w:i/>
          <w:sz w:val="18"/>
          <w:szCs w:val="18"/>
          <w:lang w:val="en-GB" w:eastAsia="zh-CN"/>
        </w:rPr>
        <w:t>aquaculture establishment</w:t>
      </w:r>
      <w:r w:rsidRPr="00D844C7">
        <w:rPr>
          <w:rFonts w:ascii="Arial" w:eastAsia="SimSun" w:hAnsi="Arial" w:cs="Arial"/>
          <w:sz w:val="18"/>
          <w:szCs w:val="18"/>
          <w:lang w:val="en-GB" w:eastAsia="zh-CN"/>
        </w:rPr>
        <w:t xml:space="preserve">, the complexity of the threats to be addressed, and the availability of information and resources. Depending on these circumstances, a partial analysis may be appropriate, and can build on previous experiences to identify the </w:t>
      </w:r>
      <w:r w:rsidRPr="00D844C7">
        <w:rPr>
          <w:rFonts w:ascii="Arial" w:eastAsia="SimSun" w:hAnsi="Arial" w:cs="Arial"/>
          <w:i/>
          <w:sz w:val="18"/>
          <w:szCs w:val="18"/>
          <w:lang w:val="en-GB" w:eastAsia="zh-CN"/>
        </w:rPr>
        <w:t>hazards</w:t>
      </w:r>
      <w:r w:rsidRPr="00D844C7">
        <w:rPr>
          <w:rFonts w:ascii="Arial" w:eastAsia="SimSun" w:hAnsi="Arial" w:cs="Arial"/>
          <w:sz w:val="18"/>
          <w:szCs w:val="18"/>
          <w:lang w:val="en-GB" w:eastAsia="zh-CN"/>
        </w:rPr>
        <w:t xml:space="preserve"> associated with relevant transmission pathways.</w:t>
      </w:r>
    </w:p>
    <w:p w14:paraId="60B626A9" w14:textId="77777777" w:rsidR="00D844C7" w:rsidRPr="00D844C7" w:rsidRDefault="00D844C7" w:rsidP="00D844C7">
      <w:pPr>
        <w:spacing w:after="240" w:line="240" w:lineRule="auto"/>
        <w:jc w:val="both"/>
        <w:rPr>
          <w:rFonts w:ascii="Arial" w:eastAsia="Calibri" w:hAnsi="Arial" w:cs="Arial"/>
          <w:sz w:val="18"/>
          <w:szCs w:val="18"/>
          <w:lang w:val="en-GB"/>
        </w:rPr>
      </w:pPr>
      <w:r w:rsidRPr="00D844C7">
        <w:rPr>
          <w:rFonts w:ascii="Arial" w:eastAsia="Calibri" w:hAnsi="Arial" w:cs="Arial"/>
          <w:sz w:val="18"/>
          <w:szCs w:val="18"/>
          <w:lang w:val="en-GB"/>
        </w:rPr>
        <w:t xml:space="preserve">The three formal steps of the </w:t>
      </w:r>
      <w:r w:rsidRPr="00D844C7">
        <w:rPr>
          <w:rFonts w:ascii="Arial" w:eastAsia="Calibri" w:hAnsi="Arial" w:cs="Arial"/>
          <w:i/>
          <w:sz w:val="18"/>
          <w:szCs w:val="18"/>
          <w:lang w:val="en-GB"/>
        </w:rPr>
        <w:t>risk analysis</w:t>
      </w:r>
      <w:r w:rsidRPr="00D844C7">
        <w:rPr>
          <w:rFonts w:ascii="Arial" w:eastAsia="Calibri" w:hAnsi="Arial" w:cs="Arial"/>
          <w:sz w:val="18"/>
          <w:szCs w:val="18"/>
          <w:lang w:val="en-GB"/>
        </w:rPr>
        <w:t xml:space="preserve"> process to underpin </w:t>
      </w:r>
      <w:proofErr w:type="gramStart"/>
      <w:r w:rsidRPr="00D844C7">
        <w:rPr>
          <w:rFonts w:ascii="Arial" w:eastAsia="Calibri" w:hAnsi="Arial" w:cs="Arial"/>
          <w:sz w:val="18"/>
          <w:szCs w:val="18"/>
          <w:u w:val="double"/>
          <w:lang w:val="en-GB"/>
        </w:rPr>
        <w:t>a</w:t>
      </w:r>
      <w:r w:rsidRPr="00D844C7">
        <w:rPr>
          <w:rFonts w:ascii="Arial" w:eastAsia="Calibri" w:hAnsi="Arial" w:cs="Arial"/>
          <w:sz w:val="18"/>
          <w:szCs w:val="18"/>
          <w:lang w:val="en-GB"/>
        </w:rPr>
        <w:t xml:space="preserve"> </w:t>
      </w:r>
      <w:r w:rsidRPr="00D844C7">
        <w:rPr>
          <w:rFonts w:ascii="Arial" w:eastAsia="Calibri" w:hAnsi="Arial" w:cs="Arial"/>
          <w:strike/>
          <w:sz w:val="18"/>
          <w:szCs w:val="18"/>
          <w:lang w:val="en-GB"/>
        </w:rPr>
        <w:t>the</w:t>
      </w:r>
      <w:proofErr w:type="gramEnd"/>
      <w:r w:rsidRPr="00D844C7">
        <w:rPr>
          <w:rFonts w:ascii="Arial" w:eastAsia="Calibri" w:hAnsi="Arial" w:cs="Arial"/>
          <w:sz w:val="18"/>
          <w:szCs w:val="18"/>
          <w:lang w:val="en-GB"/>
        </w:rPr>
        <w:t xml:space="preserve"> </w:t>
      </w:r>
      <w:r w:rsidRPr="00D844C7">
        <w:rPr>
          <w:rFonts w:ascii="Arial" w:eastAsia="Calibri" w:hAnsi="Arial" w:cs="Arial"/>
          <w:i/>
          <w:sz w:val="18"/>
          <w:szCs w:val="18"/>
          <w:lang w:val="en-GB"/>
        </w:rPr>
        <w:t>biosecurity plan</w:t>
      </w:r>
      <w:r w:rsidRPr="00D844C7">
        <w:rPr>
          <w:rFonts w:ascii="Arial" w:eastAsia="Calibri" w:hAnsi="Arial" w:cs="Arial"/>
          <w:sz w:val="18"/>
          <w:szCs w:val="18"/>
          <w:lang w:val="en-GB"/>
        </w:rPr>
        <w:t xml:space="preserve"> are: </w:t>
      </w:r>
    </w:p>
    <w:p w14:paraId="46F618D5" w14:textId="77777777" w:rsidR="00D844C7" w:rsidRPr="00D844C7" w:rsidRDefault="00D844C7" w:rsidP="00D844C7">
      <w:pPr>
        <w:spacing w:after="240" w:line="240" w:lineRule="auto"/>
        <w:jc w:val="both"/>
        <w:rPr>
          <w:rFonts w:ascii="Arial" w:eastAsia="Calibri" w:hAnsi="Arial" w:cs="Arial"/>
          <w:b/>
          <w:color w:val="000000"/>
          <w:sz w:val="18"/>
          <w:szCs w:val="18"/>
          <w:lang w:val="en-GB"/>
        </w:rPr>
      </w:pPr>
      <w:r w:rsidRPr="00D844C7">
        <w:rPr>
          <w:rFonts w:ascii="Arial" w:eastAsia="Calibri" w:hAnsi="Arial" w:cs="Arial"/>
          <w:b/>
          <w:color w:val="000000"/>
          <w:sz w:val="18"/>
          <w:szCs w:val="18"/>
          <w:lang w:val="en-GB"/>
        </w:rPr>
        <w:t xml:space="preserve">Step 1 ‒ Hazard </w:t>
      </w:r>
      <w:proofErr w:type="spellStart"/>
      <w:r w:rsidRPr="00D844C7">
        <w:rPr>
          <w:rFonts w:ascii="Arial" w:eastAsia="Calibri" w:hAnsi="Arial" w:cs="Arial"/>
          <w:b/>
          <w:strike/>
          <w:color w:val="000000"/>
          <w:sz w:val="18"/>
          <w:szCs w:val="18"/>
          <w:lang w:val="en-GB"/>
        </w:rPr>
        <w:t>I</w:t>
      </w:r>
      <w:r w:rsidRPr="00D844C7">
        <w:rPr>
          <w:rFonts w:ascii="Arial" w:eastAsia="Calibri" w:hAnsi="Arial" w:cs="Arial"/>
          <w:b/>
          <w:color w:val="000000"/>
          <w:sz w:val="18"/>
          <w:szCs w:val="18"/>
          <w:lang w:val="en-GB"/>
        </w:rPr>
        <w:t>identification</w:t>
      </w:r>
      <w:proofErr w:type="spellEnd"/>
    </w:p>
    <w:p w14:paraId="6A236B62" w14:textId="77777777" w:rsidR="00D844C7" w:rsidRPr="00D844C7" w:rsidRDefault="00D844C7" w:rsidP="00D844C7">
      <w:pPr>
        <w:shd w:val="clear" w:color="auto" w:fill="FFFFFF"/>
        <w:spacing w:after="240" w:line="240" w:lineRule="auto"/>
        <w:jc w:val="both"/>
        <w:rPr>
          <w:rFonts w:ascii="Arial" w:eastAsia="Calibri" w:hAnsi="Arial" w:cs="Arial"/>
          <w:sz w:val="18"/>
          <w:szCs w:val="18"/>
          <w:u w:val="single"/>
          <w:lang w:val="en-GB"/>
        </w:rPr>
      </w:pPr>
      <w:r w:rsidRPr="00D844C7">
        <w:rPr>
          <w:rFonts w:ascii="Arial" w:eastAsia="Calibri" w:hAnsi="Arial" w:cs="Arial"/>
          <w:i/>
          <w:sz w:val="18"/>
          <w:szCs w:val="18"/>
          <w:lang w:val="en-GB"/>
        </w:rPr>
        <w:t xml:space="preserve">Hazard </w:t>
      </w:r>
      <w:r w:rsidRPr="00D844C7">
        <w:rPr>
          <w:rFonts w:ascii="Arial" w:eastAsia="Calibri" w:hAnsi="Arial" w:cs="Arial"/>
          <w:sz w:val="18"/>
          <w:szCs w:val="18"/>
          <w:lang w:val="en-GB"/>
        </w:rPr>
        <w:t xml:space="preserve">identification determines which </w:t>
      </w:r>
      <w:r w:rsidRPr="00D844C7">
        <w:rPr>
          <w:rFonts w:ascii="Arial" w:eastAsia="Calibri" w:hAnsi="Arial" w:cs="Arial"/>
          <w:i/>
          <w:sz w:val="18"/>
          <w:szCs w:val="18"/>
          <w:lang w:val="en-GB"/>
        </w:rPr>
        <w:t>pathogenic agents</w:t>
      </w:r>
      <w:r w:rsidRPr="00D844C7">
        <w:rPr>
          <w:rFonts w:ascii="Arial" w:eastAsia="Calibri" w:hAnsi="Arial" w:cs="Arial"/>
          <w:sz w:val="18"/>
          <w:szCs w:val="18"/>
          <w:lang w:val="en-GB"/>
        </w:rPr>
        <w:t xml:space="preserve"> should be the subject of the </w:t>
      </w:r>
      <w:r w:rsidRPr="00D844C7">
        <w:rPr>
          <w:rFonts w:ascii="Arial" w:eastAsia="Calibri" w:hAnsi="Arial" w:cs="Arial"/>
          <w:i/>
          <w:sz w:val="18"/>
          <w:szCs w:val="18"/>
          <w:lang w:val="en-GB"/>
        </w:rPr>
        <w:t>risk assessment</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 xml:space="preserve">A </w:t>
      </w:r>
      <w:r w:rsidRPr="00D844C7">
        <w:rPr>
          <w:rFonts w:ascii="Arial" w:eastAsia="Calibri" w:hAnsi="Arial" w:cs="Arial"/>
          <w:i/>
          <w:sz w:val="18"/>
          <w:szCs w:val="18"/>
          <w:u w:val="double"/>
          <w:lang w:val="en-GB"/>
        </w:rPr>
        <w:t>hazard</w:t>
      </w:r>
      <w:r w:rsidRPr="00D844C7">
        <w:rPr>
          <w:rFonts w:ascii="Arial" w:eastAsia="Calibri" w:hAnsi="Arial" w:cs="Arial"/>
          <w:sz w:val="18"/>
          <w:szCs w:val="18"/>
          <w:u w:val="double"/>
          <w:lang w:val="en-GB"/>
        </w:rPr>
        <w:t xml:space="preserve"> may include a specific </w:t>
      </w:r>
      <w:r w:rsidRPr="00D844C7">
        <w:rPr>
          <w:rFonts w:ascii="Arial" w:eastAsia="Calibri" w:hAnsi="Arial" w:cs="Arial"/>
          <w:i/>
          <w:sz w:val="18"/>
          <w:szCs w:val="18"/>
          <w:u w:val="double"/>
          <w:lang w:val="en-GB"/>
        </w:rPr>
        <w:t>pathogenic agent</w:t>
      </w:r>
      <w:r w:rsidRPr="00D844C7">
        <w:rPr>
          <w:rFonts w:ascii="Arial" w:eastAsia="Calibri" w:hAnsi="Arial" w:cs="Arial"/>
          <w:sz w:val="18"/>
          <w:szCs w:val="18"/>
          <w:u w:val="double"/>
          <w:lang w:val="en-GB"/>
        </w:rPr>
        <w:t xml:space="preserve"> or be defined in more general terms as a group of </w:t>
      </w:r>
      <w:r w:rsidRPr="00D844C7">
        <w:rPr>
          <w:rFonts w:ascii="Arial" w:eastAsia="Calibri" w:hAnsi="Arial" w:cs="Arial"/>
          <w:i/>
          <w:sz w:val="18"/>
          <w:szCs w:val="18"/>
          <w:u w:val="double"/>
          <w:lang w:val="en-GB"/>
        </w:rPr>
        <w:t xml:space="preserve">pathogenic agents. </w:t>
      </w:r>
      <w:r w:rsidRPr="00D844C7">
        <w:rPr>
          <w:rFonts w:ascii="Arial" w:eastAsia="Calibri" w:hAnsi="Arial" w:cs="Arial"/>
          <w:sz w:val="18"/>
          <w:szCs w:val="18"/>
          <w:lang w:val="en-GB"/>
        </w:rPr>
        <w:t xml:space="preserve">This step includes identifying and collecting relevant information on the </w:t>
      </w:r>
      <w:r w:rsidRPr="00D844C7">
        <w:rPr>
          <w:rFonts w:ascii="Arial" w:eastAsia="Calibri" w:hAnsi="Arial" w:cs="Arial"/>
          <w:i/>
          <w:sz w:val="18"/>
          <w:szCs w:val="18"/>
          <w:lang w:val="en-GB"/>
        </w:rPr>
        <w:t>pathogenic agents</w:t>
      </w:r>
      <w:r w:rsidRPr="00D844C7">
        <w:rPr>
          <w:rFonts w:ascii="Arial" w:eastAsia="Calibri" w:hAnsi="Arial" w:cs="Arial"/>
          <w:sz w:val="18"/>
          <w:szCs w:val="18"/>
          <w:lang w:val="en-GB"/>
        </w:rPr>
        <w:t xml:space="preserve"> that have </w:t>
      </w:r>
      <w:r w:rsidRPr="00D844C7">
        <w:rPr>
          <w:rFonts w:ascii="Arial" w:eastAsia="Calibri" w:hAnsi="Arial" w:cs="Arial"/>
          <w:strike/>
          <w:sz w:val="18"/>
          <w:szCs w:val="18"/>
          <w:lang w:val="en-GB"/>
        </w:rPr>
        <w:t>a</w:t>
      </w:r>
      <w:r w:rsidRPr="00D844C7">
        <w:rPr>
          <w:rFonts w:ascii="Arial" w:eastAsia="Calibri" w:hAnsi="Arial" w:cs="Arial"/>
          <w:sz w:val="18"/>
          <w:szCs w:val="18"/>
          <w:lang w:val="en-GB"/>
        </w:rPr>
        <w:t xml:space="preserve"> potential to cause </w:t>
      </w:r>
      <w:r w:rsidRPr="00D844C7">
        <w:rPr>
          <w:rFonts w:ascii="Arial" w:eastAsia="Calibri" w:hAnsi="Arial" w:cs="Arial"/>
          <w:i/>
          <w:sz w:val="18"/>
          <w:szCs w:val="18"/>
          <w:lang w:val="en-GB"/>
        </w:rPr>
        <w:t>diseases</w:t>
      </w:r>
      <w:r w:rsidRPr="00D844C7">
        <w:rPr>
          <w:rFonts w:ascii="Arial" w:eastAsia="Calibri" w:hAnsi="Arial" w:cs="Arial"/>
          <w:sz w:val="18"/>
          <w:szCs w:val="18"/>
          <w:lang w:val="en-GB"/>
        </w:rPr>
        <w:t xml:space="preserve"> in</w:t>
      </w:r>
      <w:r w:rsidRPr="00D844C7">
        <w:rPr>
          <w:rFonts w:ascii="Arial" w:eastAsia="SimSun" w:hAnsi="Arial" w:cs="Arial"/>
          <w:sz w:val="18"/>
          <w:szCs w:val="18"/>
          <w:lang w:val="en-GB" w:eastAsia="zh-CN"/>
        </w:rPr>
        <w:t xml:space="preserve"> </w:t>
      </w:r>
      <w:r w:rsidRPr="00D844C7">
        <w:rPr>
          <w:rFonts w:ascii="Arial" w:eastAsia="Calibri" w:hAnsi="Arial" w:cs="Arial"/>
          <w:i/>
          <w:sz w:val="18"/>
          <w:szCs w:val="18"/>
          <w:lang w:val="en-GB"/>
        </w:rPr>
        <w:t>aquatic animal</w:t>
      </w:r>
      <w:r w:rsidRPr="00D844C7">
        <w:rPr>
          <w:rFonts w:ascii="Arial" w:eastAsia="Calibri" w:hAnsi="Arial" w:cs="Arial"/>
          <w:sz w:val="18"/>
          <w:szCs w:val="18"/>
          <w:lang w:val="en-GB"/>
        </w:rPr>
        <w:t xml:space="preserve"> populations within an </w:t>
      </w:r>
      <w:r w:rsidRPr="00D844C7">
        <w:rPr>
          <w:rFonts w:ascii="Arial" w:eastAsia="Calibri" w:hAnsi="Arial" w:cs="Arial"/>
          <w:i/>
          <w:sz w:val="18"/>
          <w:szCs w:val="18"/>
          <w:lang w:val="en-GB"/>
        </w:rPr>
        <w:t>aquaculture establishment</w:t>
      </w:r>
      <w:r w:rsidRPr="00D844C7">
        <w:rPr>
          <w:rFonts w:ascii="Arial" w:eastAsia="Calibri" w:hAnsi="Arial" w:cs="Arial"/>
          <w:sz w:val="18"/>
          <w:szCs w:val="18"/>
          <w:lang w:val="en-GB"/>
        </w:rPr>
        <w:t xml:space="preserve">. This process must consider the </w:t>
      </w:r>
      <w:r w:rsidRPr="00D844C7">
        <w:rPr>
          <w:rFonts w:ascii="Arial" w:eastAsia="Calibri" w:hAnsi="Arial" w:cs="Arial"/>
          <w:i/>
          <w:sz w:val="18"/>
          <w:szCs w:val="18"/>
          <w:lang w:val="en-GB"/>
        </w:rPr>
        <w:t>aquatic animal health</w:t>
      </w:r>
      <w:r w:rsidRPr="00D844C7">
        <w:rPr>
          <w:rFonts w:ascii="Arial" w:eastAsia="SimSun" w:hAnsi="Arial" w:cs="Arial"/>
          <w:i/>
          <w:sz w:val="18"/>
          <w:szCs w:val="18"/>
          <w:lang w:val="en-GB" w:eastAsia="zh-CN"/>
        </w:rPr>
        <w:t xml:space="preserve"> </w:t>
      </w:r>
      <w:r w:rsidRPr="00D844C7">
        <w:rPr>
          <w:rFonts w:ascii="Arial" w:eastAsia="Calibri" w:hAnsi="Arial" w:cs="Arial"/>
          <w:i/>
          <w:sz w:val="18"/>
          <w:szCs w:val="18"/>
          <w:lang w:val="en-GB"/>
        </w:rPr>
        <w:t>status</w:t>
      </w:r>
      <w:r w:rsidRPr="00D844C7">
        <w:rPr>
          <w:rFonts w:ascii="Arial" w:eastAsia="Calibri" w:hAnsi="Arial" w:cs="Arial"/>
          <w:sz w:val="18"/>
          <w:szCs w:val="18"/>
          <w:lang w:val="en-GB"/>
        </w:rPr>
        <w:t xml:space="preserve"> of the establishment and, for semi-open and semi-closed </w:t>
      </w:r>
      <w:r w:rsidRPr="00D844C7">
        <w:rPr>
          <w:rFonts w:ascii="Arial" w:eastAsia="Calibri" w:hAnsi="Arial" w:cs="Arial"/>
          <w:i/>
          <w:sz w:val="18"/>
          <w:szCs w:val="18"/>
          <w:lang w:val="en-GB"/>
        </w:rPr>
        <w:t>aquaculture</w:t>
      </w:r>
      <w:r w:rsidRPr="00D844C7">
        <w:rPr>
          <w:rFonts w:ascii="Arial" w:eastAsia="Calibri" w:hAnsi="Arial" w:cs="Arial"/>
          <w:sz w:val="18"/>
          <w:szCs w:val="18"/>
          <w:lang w:val="en-GB"/>
        </w:rPr>
        <w:t xml:space="preserve"> production systems, the </w:t>
      </w:r>
      <w:r w:rsidRPr="00D844C7">
        <w:rPr>
          <w:rFonts w:ascii="Arial" w:eastAsia="Calibri" w:hAnsi="Arial" w:cs="Arial"/>
          <w:i/>
          <w:sz w:val="18"/>
          <w:szCs w:val="18"/>
          <w:lang w:val="en-GB"/>
        </w:rPr>
        <w:t>aquatic animal health</w:t>
      </w:r>
      <w:r w:rsidRPr="00D844C7">
        <w:rPr>
          <w:rFonts w:ascii="Arial" w:eastAsia="SimSun" w:hAnsi="Arial" w:cs="Arial"/>
          <w:i/>
          <w:sz w:val="18"/>
          <w:szCs w:val="18"/>
          <w:lang w:val="en-GB" w:eastAsia="zh-CN"/>
        </w:rPr>
        <w:t xml:space="preserve"> </w:t>
      </w:r>
      <w:r w:rsidRPr="00D844C7">
        <w:rPr>
          <w:rFonts w:ascii="Arial" w:eastAsia="Calibri" w:hAnsi="Arial" w:cs="Arial"/>
          <w:i/>
          <w:sz w:val="18"/>
          <w:szCs w:val="18"/>
          <w:lang w:val="en-GB"/>
        </w:rPr>
        <w:t>status</w:t>
      </w:r>
      <w:r w:rsidRPr="00D844C7">
        <w:rPr>
          <w:rFonts w:ascii="Arial" w:eastAsia="Calibri" w:hAnsi="Arial" w:cs="Arial"/>
          <w:sz w:val="18"/>
          <w:szCs w:val="18"/>
          <w:lang w:val="en-GB"/>
        </w:rPr>
        <w:t xml:space="preserve"> of the epidemiologically linked environments. </w:t>
      </w:r>
      <w:r w:rsidRPr="00D844C7">
        <w:rPr>
          <w:rFonts w:ascii="Arial" w:eastAsia="Calibri" w:hAnsi="Arial" w:cs="Arial"/>
          <w:strike/>
          <w:sz w:val="18"/>
          <w:szCs w:val="18"/>
          <w:lang w:val="en-GB"/>
        </w:rPr>
        <w:t xml:space="preserve">The following step is to identify both known and </w:t>
      </w:r>
      <w:r w:rsidRPr="00D844C7">
        <w:rPr>
          <w:rFonts w:ascii="Arial" w:eastAsia="Calibri" w:hAnsi="Arial" w:cs="Arial"/>
          <w:i/>
          <w:strike/>
          <w:sz w:val="18"/>
          <w:szCs w:val="18"/>
          <w:lang w:val="en-GB"/>
        </w:rPr>
        <w:t>emerging diseases</w:t>
      </w:r>
      <w:r w:rsidRPr="00D844C7">
        <w:rPr>
          <w:rFonts w:ascii="Arial" w:eastAsia="Calibri" w:hAnsi="Arial" w:cs="Arial"/>
          <w:strike/>
          <w:sz w:val="18"/>
          <w:szCs w:val="18"/>
          <w:lang w:val="en-GB"/>
        </w:rPr>
        <w:t xml:space="preserve">, not present in the </w:t>
      </w:r>
      <w:r w:rsidRPr="00D844C7">
        <w:rPr>
          <w:rFonts w:ascii="Arial" w:eastAsia="Calibri" w:hAnsi="Arial" w:cs="Arial"/>
          <w:i/>
          <w:strike/>
          <w:sz w:val="18"/>
          <w:szCs w:val="18"/>
          <w:lang w:val="en-GB"/>
        </w:rPr>
        <w:t>aquaculture establishment</w:t>
      </w:r>
      <w:r w:rsidRPr="00D844C7">
        <w:rPr>
          <w:rFonts w:ascii="Arial" w:eastAsia="Calibri" w:hAnsi="Arial" w:cs="Arial"/>
          <w:strike/>
          <w:sz w:val="18"/>
          <w:szCs w:val="18"/>
          <w:lang w:val="en-GB"/>
        </w:rPr>
        <w:t xml:space="preserve">, which may negatively impact the farmed population. </w:t>
      </w:r>
      <w:r w:rsidRPr="00D844C7">
        <w:rPr>
          <w:rFonts w:ascii="Arial" w:eastAsia="Calibri" w:hAnsi="Arial" w:cs="Arial"/>
          <w:sz w:val="18"/>
          <w:szCs w:val="18"/>
          <w:u w:val="double"/>
          <w:lang w:val="en-GB"/>
        </w:rPr>
        <w:t xml:space="preserve">Known and </w:t>
      </w:r>
      <w:r w:rsidRPr="00D844C7">
        <w:rPr>
          <w:rFonts w:ascii="Arial" w:eastAsia="Calibri" w:hAnsi="Arial" w:cs="Arial"/>
          <w:i/>
          <w:iCs/>
          <w:sz w:val="18"/>
          <w:szCs w:val="18"/>
          <w:u w:val="double"/>
          <w:lang w:val="en-GB"/>
        </w:rPr>
        <w:t>emerging</w:t>
      </w:r>
      <w:r w:rsidRPr="00D844C7">
        <w:rPr>
          <w:rFonts w:ascii="Arial" w:eastAsia="Calibri" w:hAnsi="Arial" w:cs="Arial"/>
          <w:sz w:val="18"/>
          <w:szCs w:val="18"/>
          <w:u w:val="double"/>
          <w:lang w:val="en-GB"/>
        </w:rPr>
        <w:t xml:space="preserve"> </w:t>
      </w:r>
      <w:r w:rsidRPr="00D844C7">
        <w:rPr>
          <w:rFonts w:ascii="Arial" w:eastAsia="Calibri" w:hAnsi="Arial" w:cs="Arial"/>
          <w:i/>
          <w:iCs/>
          <w:sz w:val="18"/>
          <w:szCs w:val="18"/>
          <w:u w:val="double"/>
          <w:lang w:val="en-GB"/>
        </w:rPr>
        <w:t>diseases</w:t>
      </w:r>
      <w:r w:rsidRPr="00D844C7">
        <w:rPr>
          <w:rFonts w:ascii="Arial" w:eastAsia="Calibri" w:hAnsi="Arial" w:cs="Arial"/>
          <w:sz w:val="18"/>
          <w:szCs w:val="18"/>
          <w:u w:val="double"/>
          <w:lang w:val="en-GB"/>
        </w:rPr>
        <w:t xml:space="preserve"> which could negatively impact the farmed population should be identified, regardless of whether they are present in the </w:t>
      </w:r>
      <w:r w:rsidRPr="00D844C7">
        <w:rPr>
          <w:rFonts w:ascii="Arial" w:eastAsia="Calibri" w:hAnsi="Arial" w:cs="Arial"/>
          <w:i/>
          <w:iCs/>
          <w:sz w:val="18"/>
          <w:szCs w:val="18"/>
          <w:u w:val="double"/>
          <w:lang w:val="en-GB"/>
        </w:rPr>
        <w:t>aquaculture establishment</w:t>
      </w:r>
      <w:r w:rsidRPr="00D844C7">
        <w:rPr>
          <w:rFonts w:ascii="Arial" w:eastAsia="Calibri" w:hAnsi="Arial" w:cs="Arial"/>
          <w:sz w:val="18"/>
          <w:szCs w:val="18"/>
          <w:u w:val="double"/>
          <w:lang w:val="en-GB"/>
        </w:rPr>
        <w:t>.</w:t>
      </w:r>
    </w:p>
    <w:p w14:paraId="6BDB7DCB" w14:textId="77777777" w:rsidR="00D844C7" w:rsidRPr="00D844C7" w:rsidRDefault="00D844C7" w:rsidP="00D844C7">
      <w:pPr>
        <w:spacing w:after="240" w:line="240" w:lineRule="auto"/>
        <w:jc w:val="both"/>
        <w:rPr>
          <w:rFonts w:ascii="Arial" w:eastAsia="Calibri" w:hAnsi="Arial" w:cs="Arial"/>
          <w:i/>
          <w:sz w:val="18"/>
          <w:szCs w:val="18"/>
          <w:lang w:val="en-GB"/>
        </w:rPr>
      </w:pPr>
      <w:r w:rsidRPr="00D844C7">
        <w:rPr>
          <w:rFonts w:ascii="Arial" w:eastAsia="Calibri" w:hAnsi="Arial" w:cs="Arial"/>
          <w:sz w:val="18"/>
          <w:szCs w:val="18"/>
          <w:lang w:val="en-GB"/>
        </w:rPr>
        <w:t xml:space="preserve">To complete the next steps of the </w:t>
      </w:r>
      <w:r w:rsidRPr="00D844C7">
        <w:rPr>
          <w:rFonts w:ascii="Arial" w:eastAsia="Calibri" w:hAnsi="Arial" w:cs="Arial"/>
          <w:i/>
          <w:sz w:val="18"/>
          <w:szCs w:val="18"/>
          <w:lang w:val="en-GB"/>
        </w:rPr>
        <w:t>risk assessment</w:t>
      </w:r>
      <w:r w:rsidRPr="00D844C7">
        <w:rPr>
          <w:rFonts w:ascii="Arial" w:eastAsia="Calibri" w:hAnsi="Arial" w:cs="Arial"/>
          <w:sz w:val="18"/>
          <w:szCs w:val="18"/>
          <w:lang w:val="en-GB"/>
        </w:rPr>
        <w:t xml:space="preserve">, </w:t>
      </w:r>
      <w:r w:rsidRPr="00D844C7">
        <w:rPr>
          <w:rFonts w:ascii="Arial" w:eastAsia="Calibri" w:hAnsi="Arial" w:cs="Arial"/>
          <w:strike/>
          <w:sz w:val="18"/>
          <w:szCs w:val="18"/>
          <w:lang w:val="en-GB"/>
        </w:rPr>
        <w:t>required</w:t>
      </w:r>
      <w:r w:rsidRPr="00D844C7">
        <w:rPr>
          <w:rFonts w:ascii="Arial" w:eastAsia="Calibri" w:hAnsi="Arial" w:cs="Arial"/>
          <w:sz w:val="18"/>
          <w:szCs w:val="18"/>
          <w:lang w:val="en-GB"/>
        </w:rPr>
        <w:t xml:space="preserve"> information on the identified </w:t>
      </w:r>
      <w:r w:rsidRPr="00D844C7">
        <w:rPr>
          <w:rFonts w:ascii="Arial" w:eastAsia="Calibri" w:hAnsi="Arial" w:cs="Arial"/>
          <w:i/>
          <w:sz w:val="18"/>
          <w:szCs w:val="18"/>
          <w:lang w:val="en-GB"/>
        </w:rPr>
        <w:t>hazards</w:t>
      </w:r>
      <w:r w:rsidRPr="00D844C7">
        <w:rPr>
          <w:rFonts w:ascii="Arial" w:eastAsia="Calibri" w:hAnsi="Arial" w:cs="Arial"/>
          <w:sz w:val="18"/>
          <w:szCs w:val="18"/>
          <w:lang w:val="en-GB"/>
        </w:rPr>
        <w:t xml:space="preserve"> is </w:t>
      </w:r>
      <w:r w:rsidRPr="00D844C7">
        <w:rPr>
          <w:rFonts w:ascii="Arial" w:eastAsia="Calibri" w:hAnsi="Arial" w:cs="Arial"/>
          <w:sz w:val="18"/>
          <w:szCs w:val="18"/>
          <w:u w:val="double"/>
          <w:lang w:val="en-GB"/>
        </w:rPr>
        <w:t>required</w:t>
      </w:r>
      <w:r w:rsidRPr="00D844C7">
        <w:rPr>
          <w:rFonts w:ascii="Arial" w:eastAsia="Calibri" w:hAnsi="Arial" w:cs="Arial"/>
          <w:sz w:val="18"/>
          <w:szCs w:val="18"/>
          <w:lang w:val="en-GB"/>
        </w:rPr>
        <w:t xml:space="preserve"> </w:t>
      </w:r>
      <w:r w:rsidRPr="00D844C7">
        <w:rPr>
          <w:rFonts w:ascii="Arial" w:eastAsia="Calibri" w:hAnsi="Arial" w:cs="Arial"/>
          <w:strike/>
          <w:sz w:val="18"/>
          <w:szCs w:val="18"/>
          <w:lang w:val="en-GB"/>
        </w:rPr>
        <w:t>needed</w:t>
      </w:r>
      <w:r w:rsidRPr="00D844C7">
        <w:rPr>
          <w:rFonts w:ascii="Arial" w:eastAsia="Calibri" w:hAnsi="Arial" w:cs="Arial"/>
          <w:sz w:val="18"/>
          <w:szCs w:val="18"/>
          <w:lang w:val="en-GB"/>
        </w:rPr>
        <w:t xml:space="preserve"> and includes: i) the frequency of occurrence, ii) </w:t>
      </w:r>
      <w:r w:rsidRPr="00D844C7">
        <w:rPr>
          <w:rFonts w:ascii="Arial" w:eastAsia="SimSun" w:hAnsi="Arial" w:cs="Arial"/>
          <w:sz w:val="18"/>
          <w:szCs w:val="18"/>
          <w:lang w:val="en-GB" w:eastAsia="zh-CN"/>
        </w:rPr>
        <w:t xml:space="preserve">the </w:t>
      </w:r>
      <w:r w:rsidRPr="00D844C7">
        <w:rPr>
          <w:rFonts w:ascii="Arial" w:eastAsia="Calibri" w:hAnsi="Arial" w:cs="Arial"/>
          <w:sz w:val="18"/>
          <w:szCs w:val="18"/>
          <w:lang w:val="en-GB"/>
        </w:rPr>
        <w:t xml:space="preserve">biophysical characteristics, iii) </w:t>
      </w:r>
      <w:r w:rsidRPr="00D844C7">
        <w:rPr>
          <w:rFonts w:ascii="Arial" w:eastAsia="SimSun" w:hAnsi="Arial" w:cs="Arial"/>
          <w:sz w:val="18"/>
          <w:szCs w:val="18"/>
          <w:lang w:val="en-GB" w:eastAsia="zh-CN"/>
        </w:rPr>
        <w:t xml:space="preserve">the </w:t>
      </w:r>
      <w:r w:rsidRPr="00D844C7">
        <w:rPr>
          <w:rFonts w:ascii="Arial" w:eastAsia="Calibri" w:hAnsi="Arial" w:cs="Arial"/>
          <w:sz w:val="18"/>
          <w:szCs w:val="18"/>
          <w:lang w:val="en-GB"/>
        </w:rPr>
        <w:t xml:space="preserve">likelihood of detection if present and iv) </w:t>
      </w:r>
      <w:r w:rsidRPr="00D844C7">
        <w:rPr>
          <w:rFonts w:ascii="Arial" w:eastAsia="SimSun" w:hAnsi="Arial" w:cs="Arial"/>
          <w:sz w:val="18"/>
          <w:szCs w:val="18"/>
          <w:lang w:val="en-GB" w:eastAsia="zh-CN"/>
        </w:rPr>
        <w:t xml:space="preserve">the </w:t>
      </w:r>
      <w:r w:rsidRPr="00D844C7">
        <w:rPr>
          <w:rFonts w:ascii="Arial" w:eastAsia="Calibri" w:hAnsi="Arial" w:cs="Arial"/>
          <w:sz w:val="18"/>
          <w:szCs w:val="18"/>
          <w:lang w:val="en-GB"/>
        </w:rPr>
        <w:t xml:space="preserve">possible transmission pathways </w:t>
      </w:r>
      <w:r w:rsidRPr="00D844C7">
        <w:rPr>
          <w:rFonts w:ascii="Arial" w:eastAsia="Calibri" w:hAnsi="Arial" w:cs="Arial"/>
          <w:sz w:val="18"/>
          <w:szCs w:val="18"/>
          <w:u w:val="double"/>
          <w:lang w:val="en-GB"/>
        </w:rPr>
        <w:t>(described in Article 4.X.6.)</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 xml:space="preserve">Many of the </w:t>
      </w:r>
      <w:r w:rsidRPr="00D844C7">
        <w:rPr>
          <w:rFonts w:ascii="Arial" w:eastAsia="Calibri" w:hAnsi="Arial" w:cs="Arial"/>
          <w:i/>
          <w:iCs/>
          <w:sz w:val="18"/>
          <w:szCs w:val="18"/>
          <w:u w:val="double"/>
          <w:lang w:val="en-GB"/>
        </w:rPr>
        <w:t>hazards</w:t>
      </w:r>
      <w:r w:rsidRPr="00D844C7">
        <w:rPr>
          <w:rFonts w:ascii="Arial" w:eastAsia="Calibri" w:hAnsi="Arial" w:cs="Arial"/>
          <w:sz w:val="18"/>
          <w:szCs w:val="18"/>
          <w:u w:val="double"/>
          <w:lang w:val="en-GB"/>
        </w:rPr>
        <w:t xml:space="preserve"> will share the same pathways.</w:t>
      </w:r>
      <w:r w:rsidRPr="00D844C7">
        <w:rPr>
          <w:rFonts w:ascii="Arial" w:eastAsia="Calibri" w:hAnsi="Arial" w:cs="Arial"/>
          <w:sz w:val="18"/>
          <w:szCs w:val="18"/>
          <w:lang w:val="en-GB"/>
        </w:rPr>
        <w:t xml:space="preserve"> </w:t>
      </w:r>
      <w:r w:rsidRPr="00D844C7">
        <w:rPr>
          <w:rFonts w:ascii="Arial" w:eastAsia="Calibri" w:hAnsi="Arial" w:cs="Arial"/>
          <w:strike/>
          <w:sz w:val="18"/>
          <w:szCs w:val="18"/>
          <w:lang w:val="en-GB"/>
        </w:rPr>
        <w:t xml:space="preserve">A </w:t>
      </w:r>
      <w:r w:rsidRPr="00D844C7">
        <w:rPr>
          <w:rFonts w:ascii="Arial" w:eastAsia="Calibri" w:hAnsi="Arial" w:cs="Arial"/>
          <w:i/>
          <w:strike/>
          <w:sz w:val="18"/>
          <w:szCs w:val="18"/>
          <w:lang w:val="en-GB"/>
        </w:rPr>
        <w:t>hazard</w:t>
      </w:r>
      <w:r w:rsidRPr="00D844C7">
        <w:rPr>
          <w:rFonts w:ascii="Arial" w:eastAsia="Calibri" w:hAnsi="Arial" w:cs="Arial"/>
          <w:strike/>
          <w:sz w:val="18"/>
          <w:szCs w:val="18"/>
          <w:lang w:val="en-GB"/>
        </w:rPr>
        <w:t xml:space="preserve"> may include a specific </w:t>
      </w:r>
      <w:r w:rsidRPr="00D844C7">
        <w:rPr>
          <w:rFonts w:ascii="Arial" w:eastAsia="Calibri" w:hAnsi="Arial" w:cs="Arial"/>
          <w:i/>
          <w:strike/>
          <w:sz w:val="18"/>
          <w:szCs w:val="18"/>
          <w:lang w:val="en-GB"/>
        </w:rPr>
        <w:t>pathogenic agent</w:t>
      </w:r>
      <w:r w:rsidRPr="00D844C7">
        <w:rPr>
          <w:rFonts w:ascii="Arial" w:eastAsia="Calibri" w:hAnsi="Arial" w:cs="Arial"/>
          <w:strike/>
          <w:sz w:val="18"/>
          <w:szCs w:val="18"/>
          <w:lang w:val="en-GB"/>
        </w:rPr>
        <w:t xml:space="preserve"> or be defined in more general terms as a group of </w:t>
      </w:r>
      <w:r w:rsidRPr="00D844C7">
        <w:rPr>
          <w:rFonts w:ascii="Arial" w:eastAsia="Calibri" w:hAnsi="Arial" w:cs="Arial"/>
          <w:i/>
          <w:strike/>
          <w:sz w:val="18"/>
          <w:szCs w:val="18"/>
          <w:lang w:val="en-GB"/>
        </w:rPr>
        <w:t>pathogenic agents.</w:t>
      </w:r>
    </w:p>
    <w:p w14:paraId="5E75C3DD" w14:textId="77777777" w:rsidR="00D844C7" w:rsidRPr="00D844C7" w:rsidRDefault="00D844C7" w:rsidP="00D844C7">
      <w:pPr>
        <w:spacing w:after="240" w:line="240" w:lineRule="auto"/>
        <w:jc w:val="both"/>
        <w:rPr>
          <w:rFonts w:ascii="Arial" w:eastAsia="Calibri" w:hAnsi="Arial" w:cs="Arial"/>
          <w:b/>
          <w:color w:val="000000"/>
          <w:sz w:val="18"/>
          <w:szCs w:val="18"/>
          <w:lang w:val="en-GB"/>
        </w:rPr>
      </w:pPr>
      <w:r w:rsidRPr="00D844C7">
        <w:rPr>
          <w:rFonts w:ascii="Arial" w:eastAsia="Calibri" w:hAnsi="Arial" w:cs="Arial"/>
          <w:b/>
          <w:color w:val="000000"/>
          <w:sz w:val="18"/>
          <w:szCs w:val="18"/>
          <w:lang w:val="en-GB"/>
        </w:rPr>
        <w:t xml:space="preserve">Step 2 – Risk </w:t>
      </w:r>
      <w:proofErr w:type="spellStart"/>
      <w:r w:rsidRPr="00D844C7">
        <w:rPr>
          <w:rFonts w:ascii="Arial" w:eastAsia="Calibri" w:hAnsi="Arial" w:cs="Arial"/>
          <w:b/>
          <w:strike/>
          <w:color w:val="000000"/>
          <w:sz w:val="18"/>
          <w:szCs w:val="18"/>
          <w:u w:val="double"/>
          <w:lang w:val="en-GB"/>
        </w:rPr>
        <w:t>A</w:t>
      </w:r>
      <w:r w:rsidRPr="00D844C7">
        <w:rPr>
          <w:rFonts w:ascii="Arial" w:eastAsia="Calibri" w:hAnsi="Arial" w:cs="Arial"/>
          <w:b/>
          <w:color w:val="000000"/>
          <w:sz w:val="18"/>
          <w:szCs w:val="18"/>
          <w:u w:val="double"/>
          <w:lang w:val="en-GB"/>
        </w:rPr>
        <w:t>assessment</w:t>
      </w:r>
      <w:proofErr w:type="spellEnd"/>
    </w:p>
    <w:p w14:paraId="66E7DD82" w14:textId="77777777" w:rsidR="00D844C7" w:rsidRPr="00D844C7" w:rsidRDefault="00D844C7" w:rsidP="00D844C7">
      <w:pPr>
        <w:spacing w:after="240" w:line="240" w:lineRule="auto"/>
        <w:jc w:val="both"/>
        <w:rPr>
          <w:rFonts w:ascii="Arial" w:eastAsia="Calibri" w:hAnsi="Arial" w:cs="Arial"/>
          <w:sz w:val="18"/>
          <w:szCs w:val="18"/>
          <w:lang w:val="en-GB"/>
        </w:rPr>
      </w:pPr>
      <w:r w:rsidRPr="00D844C7">
        <w:rPr>
          <w:rFonts w:ascii="Arial" w:eastAsia="Calibri" w:hAnsi="Arial" w:cs="Arial"/>
          <w:sz w:val="18"/>
          <w:szCs w:val="18"/>
          <w:lang w:val="en-GB"/>
        </w:rPr>
        <w:t xml:space="preserve">A </w:t>
      </w:r>
      <w:r w:rsidRPr="00D844C7">
        <w:rPr>
          <w:rFonts w:ascii="Arial" w:eastAsia="Calibri" w:hAnsi="Arial" w:cs="Arial"/>
          <w:i/>
          <w:sz w:val="18"/>
          <w:szCs w:val="18"/>
          <w:lang w:val="en-GB"/>
        </w:rPr>
        <w:t>risk assessment</w:t>
      </w:r>
      <w:r w:rsidRPr="00D844C7">
        <w:rPr>
          <w:rFonts w:ascii="Arial" w:eastAsia="Calibri" w:hAnsi="Arial" w:cs="Arial"/>
          <w:sz w:val="18"/>
          <w:szCs w:val="18"/>
          <w:lang w:val="en-GB"/>
        </w:rPr>
        <w:t xml:space="preserve"> can be initiated once it has been identified that a </w:t>
      </w:r>
      <w:r w:rsidRPr="00D844C7">
        <w:rPr>
          <w:rFonts w:ascii="Arial" w:eastAsia="Calibri" w:hAnsi="Arial" w:cs="Arial"/>
          <w:strike/>
          <w:sz w:val="18"/>
          <w:szCs w:val="18"/>
          <w:lang w:val="en-GB"/>
        </w:rPr>
        <w:t>biological</w:t>
      </w:r>
      <w:r w:rsidRPr="00D844C7">
        <w:rPr>
          <w:rFonts w:ascii="Arial" w:eastAsia="Calibri" w:hAnsi="Arial" w:cs="Arial"/>
          <w:sz w:val="18"/>
          <w:szCs w:val="18"/>
          <w:lang w:val="en-GB"/>
        </w:rPr>
        <w:t xml:space="preserve"> </w:t>
      </w:r>
      <w:r w:rsidRPr="00D844C7">
        <w:rPr>
          <w:rFonts w:ascii="Arial" w:eastAsia="Calibri" w:hAnsi="Arial" w:cs="Arial"/>
          <w:i/>
          <w:sz w:val="18"/>
          <w:szCs w:val="18"/>
          <w:lang w:val="en-GB"/>
        </w:rPr>
        <w:t>hazard</w:t>
      </w:r>
      <w:r w:rsidRPr="00D844C7">
        <w:rPr>
          <w:rFonts w:ascii="Arial" w:eastAsia="Calibri" w:hAnsi="Arial" w:cs="Arial"/>
          <w:sz w:val="18"/>
          <w:szCs w:val="18"/>
          <w:lang w:val="en-GB"/>
        </w:rPr>
        <w:t xml:space="preserve"> exists, </w:t>
      </w:r>
      <w:r w:rsidRPr="00D844C7">
        <w:rPr>
          <w:rFonts w:ascii="Arial" w:eastAsia="Calibri" w:hAnsi="Arial" w:cs="Arial"/>
          <w:sz w:val="18"/>
          <w:szCs w:val="18"/>
          <w:u w:val="double"/>
          <w:lang w:val="en-GB"/>
        </w:rPr>
        <w:t>and the required information listed under step 1 has been gathered</w:t>
      </w:r>
      <w:r w:rsidRPr="00D844C7">
        <w:rPr>
          <w:rFonts w:ascii="Arial" w:eastAsia="Calibri" w:hAnsi="Arial" w:cs="Arial"/>
          <w:sz w:val="18"/>
          <w:szCs w:val="18"/>
          <w:lang w:val="en-GB"/>
        </w:rPr>
        <w:t xml:space="preserve">. The aim of the </w:t>
      </w:r>
      <w:r w:rsidRPr="00D844C7">
        <w:rPr>
          <w:rFonts w:ascii="Arial" w:eastAsia="Calibri" w:hAnsi="Arial" w:cs="Arial"/>
          <w:i/>
          <w:sz w:val="18"/>
          <w:szCs w:val="18"/>
          <w:lang w:val="en-GB"/>
        </w:rPr>
        <w:t>risk assessment</w:t>
      </w:r>
      <w:r w:rsidRPr="00D844C7">
        <w:rPr>
          <w:rFonts w:ascii="Arial" w:eastAsia="Calibri" w:hAnsi="Arial" w:cs="Arial"/>
          <w:sz w:val="18"/>
          <w:szCs w:val="18"/>
          <w:lang w:val="en-GB"/>
        </w:rPr>
        <w:t xml:space="preserve"> is to establish a </w:t>
      </w:r>
      <w:r w:rsidRPr="00D844C7">
        <w:rPr>
          <w:rFonts w:ascii="Arial" w:eastAsia="Calibri" w:hAnsi="Arial" w:cs="Arial"/>
          <w:i/>
          <w:sz w:val="18"/>
          <w:szCs w:val="18"/>
          <w:lang w:val="en-GB"/>
        </w:rPr>
        <w:t>risk</w:t>
      </w:r>
      <w:r w:rsidRPr="00D844C7">
        <w:rPr>
          <w:rFonts w:ascii="Arial" w:eastAsia="Calibri" w:hAnsi="Arial" w:cs="Arial"/>
          <w:sz w:val="18"/>
          <w:szCs w:val="18"/>
          <w:lang w:val="en-GB"/>
        </w:rPr>
        <w:t xml:space="preserve"> estimate, which is the product of the likelihood and consequences of </w:t>
      </w:r>
      <w:r w:rsidRPr="00D844C7">
        <w:rPr>
          <w:rFonts w:ascii="Arial" w:eastAsia="Calibri" w:hAnsi="Arial" w:cs="Arial"/>
          <w:sz w:val="18"/>
          <w:szCs w:val="18"/>
          <w:u w:val="double"/>
          <w:lang w:val="en-GB"/>
        </w:rPr>
        <w:t>entry of a</w:t>
      </w:r>
      <w:r w:rsidRPr="00D844C7">
        <w:rPr>
          <w:rFonts w:ascii="Arial" w:eastAsia="Calibri" w:hAnsi="Arial" w:cs="Arial"/>
          <w:sz w:val="18"/>
          <w:szCs w:val="18"/>
          <w:lang w:val="en-GB"/>
        </w:rPr>
        <w:t xml:space="preserve"> </w:t>
      </w:r>
      <w:r w:rsidRPr="00D844C7">
        <w:rPr>
          <w:rFonts w:ascii="Arial" w:eastAsia="Calibri" w:hAnsi="Arial" w:cs="Arial"/>
          <w:i/>
          <w:sz w:val="18"/>
          <w:szCs w:val="18"/>
          <w:lang w:val="en-GB"/>
        </w:rPr>
        <w:t>pathogenic agent</w:t>
      </w:r>
      <w:r w:rsidRPr="00D844C7">
        <w:rPr>
          <w:rFonts w:ascii="Arial" w:eastAsia="Calibri" w:hAnsi="Arial" w:cs="Arial"/>
          <w:sz w:val="18"/>
          <w:szCs w:val="18"/>
          <w:lang w:val="en-GB"/>
        </w:rPr>
        <w:t xml:space="preserve"> </w:t>
      </w:r>
      <w:r w:rsidRPr="00D844C7">
        <w:rPr>
          <w:rFonts w:ascii="Arial" w:eastAsia="Calibri" w:hAnsi="Arial" w:cs="Arial"/>
          <w:strike/>
          <w:sz w:val="18"/>
          <w:szCs w:val="18"/>
          <w:lang w:val="en-GB"/>
        </w:rPr>
        <w:t>entry</w:t>
      </w:r>
      <w:r w:rsidRPr="00D844C7">
        <w:rPr>
          <w:rFonts w:ascii="Arial" w:eastAsia="Calibri" w:hAnsi="Arial" w:cs="Arial"/>
          <w:sz w:val="18"/>
          <w:szCs w:val="18"/>
          <w:lang w:val="en-GB"/>
        </w:rPr>
        <w:t xml:space="preserve"> into, spread within or release from the </w:t>
      </w:r>
      <w:r w:rsidRPr="00D844C7">
        <w:rPr>
          <w:rFonts w:ascii="Arial" w:eastAsia="Calibri" w:hAnsi="Arial" w:cs="Arial"/>
          <w:i/>
          <w:sz w:val="18"/>
          <w:szCs w:val="18"/>
          <w:lang w:val="en-GB"/>
        </w:rPr>
        <w:t>aquaculture establishment</w:t>
      </w:r>
      <w:r w:rsidRPr="00D844C7">
        <w:rPr>
          <w:rFonts w:ascii="Arial" w:eastAsia="Calibri" w:hAnsi="Arial" w:cs="Arial"/>
          <w:sz w:val="18"/>
          <w:szCs w:val="18"/>
          <w:lang w:val="en-GB"/>
        </w:rPr>
        <w:t xml:space="preserve">. </w:t>
      </w:r>
    </w:p>
    <w:p w14:paraId="6829B777" w14:textId="77777777" w:rsidR="00D844C7" w:rsidRPr="00D844C7" w:rsidRDefault="00D844C7" w:rsidP="00D844C7">
      <w:pPr>
        <w:spacing w:after="240" w:line="240" w:lineRule="auto"/>
        <w:jc w:val="both"/>
        <w:rPr>
          <w:rFonts w:ascii="Arial" w:eastAsia="Calibri" w:hAnsi="Arial" w:cs="Arial"/>
          <w:sz w:val="18"/>
          <w:szCs w:val="18"/>
          <w:u w:val="double"/>
          <w:lang w:val="en-GB"/>
        </w:rPr>
      </w:pPr>
      <w:r w:rsidRPr="00D844C7">
        <w:rPr>
          <w:rFonts w:ascii="Arial" w:eastAsia="Calibri" w:hAnsi="Arial" w:cs="Arial"/>
          <w:sz w:val="18"/>
          <w:szCs w:val="18"/>
          <w:lang w:val="en-GB"/>
        </w:rPr>
        <w:t xml:space="preserve">A </w:t>
      </w:r>
      <w:r w:rsidRPr="00D844C7">
        <w:rPr>
          <w:rFonts w:ascii="Arial" w:eastAsia="Calibri" w:hAnsi="Arial" w:cs="Arial"/>
          <w:i/>
          <w:sz w:val="18"/>
          <w:szCs w:val="18"/>
          <w:lang w:val="en-GB"/>
        </w:rPr>
        <w:t>risk assessment</w:t>
      </w:r>
      <w:r w:rsidRPr="00D844C7">
        <w:rPr>
          <w:rFonts w:ascii="Arial" w:eastAsia="Calibri" w:hAnsi="Arial" w:cs="Arial"/>
          <w:sz w:val="18"/>
          <w:szCs w:val="18"/>
          <w:lang w:val="en-GB"/>
        </w:rPr>
        <w:t xml:space="preserve"> can be quantitative or qualitative. Both methods require the same conceptual pathway which identifies the necessary steps for </w:t>
      </w:r>
      <w:r w:rsidRPr="00D844C7">
        <w:rPr>
          <w:rFonts w:ascii="Arial" w:eastAsia="Calibri" w:hAnsi="Arial" w:cs="Arial"/>
          <w:i/>
          <w:sz w:val="18"/>
          <w:szCs w:val="18"/>
          <w:lang w:val="en-GB"/>
        </w:rPr>
        <w:t>hazard</w:t>
      </w:r>
      <w:r w:rsidRPr="00D844C7">
        <w:rPr>
          <w:rFonts w:ascii="Arial" w:eastAsia="Calibri" w:hAnsi="Arial" w:cs="Arial"/>
          <w:sz w:val="18"/>
          <w:szCs w:val="18"/>
          <w:lang w:val="en-GB"/>
        </w:rPr>
        <w:t xml:space="preserve"> introduction, establishment and spread to be constructed. In a qualitative assessment, introduction and establishment are estimated using descriptors of likelihood. A quantitative assessment requires data on which to estimate likelihood. In most circumstances, </w:t>
      </w:r>
      <w:r w:rsidRPr="00D844C7">
        <w:rPr>
          <w:rFonts w:ascii="Arial" w:eastAsia="Calibri" w:hAnsi="Arial" w:cs="Arial"/>
          <w:sz w:val="18"/>
          <w:szCs w:val="18"/>
          <w:u w:val="double"/>
          <w:lang w:val="en-GB"/>
        </w:rPr>
        <w:t xml:space="preserve">the likelihood of </w:t>
      </w:r>
      <w:r w:rsidRPr="00D844C7">
        <w:rPr>
          <w:rFonts w:ascii="Arial" w:eastAsia="Calibri" w:hAnsi="Arial" w:cs="Arial"/>
          <w:i/>
          <w:iCs/>
          <w:sz w:val="18"/>
          <w:szCs w:val="18"/>
          <w:u w:val="double"/>
          <w:lang w:val="en-GB"/>
        </w:rPr>
        <w:t>disease</w:t>
      </w:r>
      <w:r w:rsidRPr="00D844C7">
        <w:rPr>
          <w:rFonts w:ascii="Arial" w:eastAsia="Calibri" w:hAnsi="Arial" w:cs="Arial"/>
          <w:sz w:val="18"/>
          <w:szCs w:val="18"/>
          <w:lang w:val="en-GB"/>
        </w:rPr>
        <w:t xml:space="preserve"> transmission </w:t>
      </w:r>
      <w:r w:rsidRPr="00D844C7">
        <w:rPr>
          <w:rFonts w:ascii="Arial" w:eastAsia="Calibri" w:hAnsi="Arial" w:cs="Arial"/>
          <w:sz w:val="18"/>
          <w:szCs w:val="18"/>
          <w:u w:val="double"/>
          <w:lang w:val="en-GB"/>
        </w:rPr>
        <w:t>and associated consequences</w:t>
      </w:r>
      <w:r w:rsidRPr="00D844C7">
        <w:rPr>
          <w:rFonts w:ascii="Arial" w:eastAsia="Calibri" w:hAnsi="Arial" w:cs="Arial"/>
          <w:sz w:val="18"/>
          <w:szCs w:val="18"/>
          <w:lang w:val="en-GB"/>
        </w:rPr>
        <w:t xml:space="preserve"> </w:t>
      </w:r>
      <w:r w:rsidRPr="00D844C7">
        <w:rPr>
          <w:rFonts w:ascii="Arial" w:eastAsia="Calibri" w:hAnsi="Arial" w:cs="Arial"/>
          <w:strike/>
          <w:sz w:val="18"/>
          <w:szCs w:val="18"/>
          <w:lang w:val="en-GB"/>
        </w:rPr>
        <w:t>pathways</w:t>
      </w:r>
      <w:r w:rsidRPr="00D844C7">
        <w:rPr>
          <w:rFonts w:ascii="Arial" w:eastAsia="Calibri" w:hAnsi="Arial" w:cs="Arial"/>
          <w:sz w:val="18"/>
          <w:szCs w:val="18"/>
          <w:lang w:val="en-GB"/>
        </w:rPr>
        <w:t xml:space="preserve"> will be assessed qualitatively but within a formal </w:t>
      </w:r>
      <w:r w:rsidRPr="00D844C7">
        <w:rPr>
          <w:rFonts w:ascii="Arial" w:eastAsia="Calibri" w:hAnsi="Arial" w:cs="Arial"/>
          <w:i/>
          <w:sz w:val="18"/>
          <w:szCs w:val="18"/>
          <w:lang w:val="en-GB"/>
        </w:rPr>
        <w:t>risk assessment</w:t>
      </w:r>
      <w:r w:rsidRPr="00D844C7">
        <w:rPr>
          <w:rFonts w:ascii="Arial" w:eastAsia="Calibri" w:hAnsi="Arial" w:cs="Arial"/>
          <w:sz w:val="18"/>
          <w:szCs w:val="18"/>
          <w:lang w:val="en-GB"/>
        </w:rPr>
        <w:t xml:space="preserve"> framework. Examples of descriptors for </w:t>
      </w:r>
      <w:r w:rsidRPr="00D844C7">
        <w:rPr>
          <w:rFonts w:ascii="Arial" w:eastAsia="Calibri" w:hAnsi="Arial" w:cs="Arial"/>
          <w:sz w:val="18"/>
          <w:szCs w:val="18"/>
          <w:u w:val="double"/>
          <w:lang w:val="en-GB"/>
        </w:rPr>
        <w:t>qualitative</w:t>
      </w:r>
      <w:r w:rsidRPr="00D844C7">
        <w:rPr>
          <w:rFonts w:ascii="Arial" w:eastAsia="Calibri" w:hAnsi="Arial" w:cs="Arial"/>
          <w:sz w:val="18"/>
          <w:szCs w:val="18"/>
          <w:lang w:val="en-GB"/>
        </w:rPr>
        <w:t xml:space="preserve"> estimates of likelihood and consequence are given in Tables 1 and 2. Table 3 illustrates how estimates of likelihood and consequence can be combined in a matrix to give an estimate of </w:t>
      </w:r>
      <w:r w:rsidRPr="00D844C7">
        <w:rPr>
          <w:rFonts w:ascii="Arial" w:eastAsia="Calibri" w:hAnsi="Arial" w:cs="Arial"/>
          <w:i/>
          <w:sz w:val="18"/>
          <w:szCs w:val="18"/>
          <w:lang w:val="en-GB"/>
        </w:rPr>
        <w:t>risk</w:t>
      </w:r>
      <w:r w:rsidRPr="00D844C7">
        <w:rPr>
          <w:rFonts w:ascii="Arial" w:eastAsia="Calibri" w:hAnsi="Arial" w:cs="Arial"/>
          <w:sz w:val="18"/>
          <w:szCs w:val="18"/>
          <w:lang w:val="en-GB"/>
        </w:rPr>
        <w:t xml:space="preserve">. </w:t>
      </w:r>
      <w:r w:rsidRPr="00D844C7">
        <w:rPr>
          <w:rFonts w:ascii="Arial" w:eastAsia="Calibri" w:hAnsi="Arial" w:cs="Arial"/>
          <w:sz w:val="18"/>
          <w:szCs w:val="18"/>
          <w:highlight w:val="yellow"/>
          <w:u w:val="double"/>
          <w:lang w:val="en-GB"/>
        </w:rPr>
        <w:t xml:space="preserve">Table 4 provides an interpretation of </w:t>
      </w:r>
      <w:r w:rsidRPr="00D844C7">
        <w:rPr>
          <w:rFonts w:ascii="Arial" w:eastAsia="Calibri" w:hAnsi="Arial" w:cs="Arial"/>
          <w:i/>
          <w:iCs/>
          <w:sz w:val="18"/>
          <w:szCs w:val="18"/>
          <w:highlight w:val="yellow"/>
          <w:u w:val="double"/>
          <w:lang w:val="en-GB"/>
        </w:rPr>
        <w:t xml:space="preserve">risk </w:t>
      </w:r>
      <w:r w:rsidRPr="00D844C7">
        <w:rPr>
          <w:rFonts w:ascii="Arial" w:eastAsia="Calibri" w:hAnsi="Arial" w:cs="Arial"/>
          <w:sz w:val="18"/>
          <w:szCs w:val="18"/>
          <w:highlight w:val="yellow"/>
          <w:u w:val="double"/>
          <w:lang w:val="en-GB"/>
        </w:rPr>
        <w:t>estimates.</w:t>
      </w:r>
      <w:r w:rsidRPr="00D844C7">
        <w:rPr>
          <w:rFonts w:ascii="Arial" w:eastAsia="Calibri" w:hAnsi="Arial" w:cs="Arial"/>
          <w:sz w:val="18"/>
          <w:szCs w:val="18"/>
          <w:u w:val="double"/>
          <w:lang w:val="en-GB"/>
        </w:rPr>
        <w:t xml:space="preserve"> </w:t>
      </w:r>
    </w:p>
    <w:p w14:paraId="23703802" w14:textId="77777777" w:rsidR="00D844C7" w:rsidRPr="00D844C7" w:rsidRDefault="00D844C7" w:rsidP="00D844C7">
      <w:pPr>
        <w:spacing w:after="240" w:line="240" w:lineRule="auto"/>
        <w:ind w:left="709" w:hanging="709"/>
        <w:jc w:val="both"/>
        <w:rPr>
          <w:rFonts w:ascii="Arial" w:eastAsia="Calibri" w:hAnsi="Arial" w:cs="Arial"/>
          <w:b/>
          <w:sz w:val="18"/>
          <w:szCs w:val="18"/>
          <w:lang w:val="en-GB"/>
        </w:rPr>
      </w:pPr>
      <w:r w:rsidRPr="00D844C7">
        <w:rPr>
          <w:rFonts w:ascii="Arial" w:eastAsia="Calibri" w:hAnsi="Arial" w:cs="Arial"/>
          <w:b/>
          <w:sz w:val="18"/>
          <w:szCs w:val="18"/>
          <w:lang w:val="en-GB"/>
        </w:rPr>
        <w:t>Table 1. Qualitative descriptors of likelihood</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12"/>
      </w:tblGrid>
      <w:tr w:rsidR="00D844C7" w:rsidRPr="00D844C7" w14:paraId="128463AB" w14:textId="77777777" w:rsidTr="001758BD">
        <w:tc>
          <w:tcPr>
            <w:tcW w:w="1560" w:type="dxa"/>
            <w:shd w:val="clear" w:color="auto" w:fill="auto"/>
          </w:tcPr>
          <w:p w14:paraId="23216E29" w14:textId="77777777" w:rsidR="00D844C7" w:rsidRPr="00D844C7" w:rsidRDefault="00D844C7" w:rsidP="00D844C7">
            <w:pPr>
              <w:spacing w:before="40" w:after="40" w:line="240" w:lineRule="auto"/>
              <w:jc w:val="both"/>
              <w:rPr>
                <w:rFonts w:ascii="Arial" w:eastAsia="Calibri" w:hAnsi="Arial" w:cs="Arial"/>
                <w:b/>
                <w:sz w:val="18"/>
                <w:szCs w:val="18"/>
                <w:lang w:val="en-GB"/>
              </w:rPr>
            </w:pPr>
            <w:r w:rsidRPr="00D844C7">
              <w:rPr>
                <w:rFonts w:ascii="Arial" w:eastAsia="Calibri" w:hAnsi="Arial" w:cs="Arial"/>
                <w:b/>
                <w:sz w:val="18"/>
                <w:szCs w:val="18"/>
                <w:lang w:val="en-GB"/>
              </w:rPr>
              <w:t>Estimate</w:t>
            </w:r>
          </w:p>
        </w:tc>
        <w:tc>
          <w:tcPr>
            <w:tcW w:w="7512" w:type="dxa"/>
            <w:shd w:val="clear" w:color="auto" w:fill="auto"/>
          </w:tcPr>
          <w:p w14:paraId="548BCEAB" w14:textId="77777777" w:rsidR="00D844C7" w:rsidRPr="00D844C7" w:rsidRDefault="00D844C7" w:rsidP="00D844C7">
            <w:pPr>
              <w:spacing w:before="40" w:after="40" w:line="240" w:lineRule="auto"/>
              <w:jc w:val="both"/>
              <w:rPr>
                <w:rFonts w:ascii="Arial" w:eastAsia="Calibri" w:hAnsi="Arial" w:cs="Arial"/>
                <w:b/>
                <w:sz w:val="18"/>
                <w:szCs w:val="18"/>
                <w:lang w:val="en-GB"/>
              </w:rPr>
            </w:pPr>
            <w:r w:rsidRPr="00D844C7">
              <w:rPr>
                <w:rFonts w:ascii="Arial" w:eastAsia="Calibri" w:hAnsi="Arial" w:cs="Arial"/>
                <w:b/>
                <w:sz w:val="18"/>
                <w:szCs w:val="18"/>
                <w:lang w:val="en-GB"/>
              </w:rPr>
              <w:t>Descriptor</w:t>
            </w:r>
          </w:p>
        </w:tc>
      </w:tr>
      <w:tr w:rsidR="00D844C7" w:rsidRPr="00D844C7" w14:paraId="646360BB" w14:textId="77777777" w:rsidTr="001758BD">
        <w:tc>
          <w:tcPr>
            <w:tcW w:w="1560" w:type="dxa"/>
            <w:shd w:val="clear" w:color="auto" w:fill="auto"/>
          </w:tcPr>
          <w:p w14:paraId="7BF06006" w14:textId="77777777" w:rsidR="00D844C7" w:rsidRPr="00D844C7" w:rsidRDefault="00D844C7" w:rsidP="00D844C7">
            <w:pPr>
              <w:spacing w:before="40" w:after="40" w:line="240" w:lineRule="auto"/>
              <w:jc w:val="both"/>
              <w:rPr>
                <w:rFonts w:ascii="Arial" w:eastAsia="Calibri" w:hAnsi="Arial" w:cs="Arial"/>
                <w:sz w:val="18"/>
                <w:szCs w:val="18"/>
                <w:lang w:val="en-GB"/>
              </w:rPr>
            </w:pPr>
            <w:r w:rsidRPr="00D844C7">
              <w:rPr>
                <w:rFonts w:ascii="Arial" w:eastAsia="Calibri" w:hAnsi="Arial" w:cs="Arial"/>
                <w:sz w:val="18"/>
                <w:szCs w:val="18"/>
                <w:lang w:val="en-GB"/>
              </w:rPr>
              <w:t>Remote</w:t>
            </w:r>
          </w:p>
        </w:tc>
        <w:tc>
          <w:tcPr>
            <w:tcW w:w="7512" w:type="dxa"/>
            <w:shd w:val="clear" w:color="auto" w:fill="auto"/>
          </w:tcPr>
          <w:p w14:paraId="4FA0BC44" w14:textId="77777777" w:rsidR="00D844C7" w:rsidRPr="00D844C7" w:rsidRDefault="00D844C7" w:rsidP="00D844C7">
            <w:pPr>
              <w:spacing w:before="40" w:after="40" w:line="240" w:lineRule="auto"/>
              <w:jc w:val="both"/>
              <w:rPr>
                <w:rFonts w:ascii="Arial" w:eastAsia="Calibri" w:hAnsi="Arial" w:cs="Arial"/>
                <w:sz w:val="18"/>
                <w:szCs w:val="18"/>
                <w:lang w:val="en-GB"/>
              </w:rPr>
            </w:pPr>
            <w:r w:rsidRPr="00D844C7">
              <w:rPr>
                <w:rFonts w:ascii="Arial" w:eastAsia="Calibri" w:hAnsi="Arial" w:cs="Arial"/>
                <w:strike/>
                <w:sz w:val="18"/>
                <w:szCs w:val="18"/>
                <w:lang w:val="en-GB"/>
              </w:rPr>
              <w:t>Never heard of</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Very unlikely</w:t>
            </w:r>
            <w:r w:rsidRPr="00D844C7">
              <w:rPr>
                <w:rFonts w:ascii="Arial" w:eastAsia="Calibri" w:hAnsi="Arial" w:cs="Arial"/>
                <w:sz w:val="18"/>
                <w:szCs w:val="18"/>
                <w:lang w:val="en-GB"/>
              </w:rPr>
              <w:t>, but not impossible.</w:t>
            </w:r>
          </w:p>
        </w:tc>
      </w:tr>
      <w:tr w:rsidR="00D844C7" w:rsidRPr="00D844C7" w14:paraId="00D61FE5" w14:textId="77777777" w:rsidTr="001758BD">
        <w:tc>
          <w:tcPr>
            <w:tcW w:w="1560" w:type="dxa"/>
            <w:shd w:val="clear" w:color="auto" w:fill="auto"/>
          </w:tcPr>
          <w:p w14:paraId="5382D294" w14:textId="77777777" w:rsidR="00D844C7" w:rsidRPr="00D844C7" w:rsidRDefault="00D844C7" w:rsidP="00D844C7">
            <w:pPr>
              <w:spacing w:before="40" w:after="40" w:line="240" w:lineRule="auto"/>
              <w:jc w:val="both"/>
              <w:rPr>
                <w:rFonts w:ascii="Arial" w:eastAsia="Calibri" w:hAnsi="Arial" w:cs="Arial"/>
                <w:sz w:val="18"/>
                <w:szCs w:val="18"/>
                <w:lang w:val="en-GB"/>
              </w:rPr>
            </w:pPr>
            <w:r w:rsidRPr="00D844C7">
              <w:rPr>
                <w:rFonts w:ascii="Arial" w:eastAsia="Calibri" w:hAnsi="Arial" w:cs="Arial"/>
                <w:sz w:val="18"/>
                <w:szCs w:val="18"/>
                <w:lang w:val="en-GB"/>
              </w:rPr>
              <w:t>Unlikely</w:t>
            </w:r>
          </w:p>
        </w:tc>
        <w:tc>
          <w:tcPr>
            <w:tcW w:w="7512" w:type="dxa"/>
            <w:shd w:val="clear" w:color="auto" w:fill="auto"/>
          </w:tcPr>
          <w:p w14:paraId="5CD56024" w14:textId="77777777" w:rsidR="00D844C7" w:rsidRPr="00D844C7" w:rsidRDefault="00D844C7" w:rsidP="00D844C7">
            <w:pPr>
              <w:spacing w:before="40" w:after="40" w:line="240" w:lineRule="auto"/>
              <w:jc w:val="both"/>
              <w:rPr>
                <w:rFonts w:ascii="Arial" w:eastAsia="Calibri" w:hAnsi="Arial" w:cs="Arial"/>
                <w:sz w:val="18"/>
                <w:szCs w:val="18"/>
                <w:lang w:val="en-GB"/>
              </w:rPr>
            </w:pPr>
            <w:r w:rsidRPr="00D844C7">
              <w:rPr>
                <w:rFonts w:ascii="Arial" w:eastAsia="Calibri" w:hAnsi="Arial" w:cs="Arial"/>
                <w:sz w:val="18"/>
                <w:szCs w:val="18"/>
                <w:lang w:val="en-GB"/>
              </w:rPr>
              <w:t xml:space="preserve">May occur </w:t>
            </w:r>
            <w:r w:rsidRPr="00D844C7">
              <w:rPr>
                <w:rFonts w:ascii="Arial" w:eastAsia="Calibri" w:hAnsi="Arial" w:cs="Arial"/>
                <w:strike/>
                <w:sz w:val="18"/>
                <w:szCs w:val="18"/>
                <w:highlight w:val="yellow"/>
                <w:lang w:val="en-GB"/>
              </w:rPr>
              <w:t>here</w:t>
            </w:r>
            <w:r w:rsidRPr="00D844C7">
              <w:rPr>
                <w:rFonts w:ascii="Arial" w:eastAsia="Calibri" w:hAnsi="Arial" w:cs="Arial"/>
                <w:sz w:val="18"/>
                <w:szCs w:val="18"/>
                <w:lang w:val="en-GB"/>
              </w:rPr>
              <w:t>, but only in rare circumstances.</w:t>
            </w:r>
          </w:p>
        </w:tc>
      </w:tr>
      <w:tr w:rsidR="00D844C7" w:rsidRPr="00D844C7" w14:paraId="4D148C54" w14:textId="77777777" w:rsidTr="001758BD">
        <w:tc>
          <w:tcPr>
            <w:tcW w:w="1560" w:type="dxa"/>
            <w:shd w:val="clear" w:color="auto" w:fill="auto"/>
          </w:tcPr>
          <w:p w14:paraId="31924D5D" w14:textId="77777777" w:rsidR="00D844C7" w:rsidRPr="00D844C7" w:rsidRDefault="00D844C7" w:rsidP="00D844C7">
            <w:pPr>
              <w:spacing w:before="40" w:after="40" w:line="240" w:lineRule="auto"/>
              <w:jc w:val="both"/>
              <w:rPr>
                <w:rFonts w:ascii="Arial" w:eastAsia="Calibri" w:hAnsi="Arial" w:cs="Arial"/>
                <w:sz w:val="18"/>
                <w:szCs w:val="18"/>
                <w:lang w:val="en-GB"/>
              </w:rPr>
            </w:pPr>
            <w:r w:rsidRPr="00D844C7">
              <w:rPr>
                <w:rFonts w:ascii="Arial" w:eastAsia="Calibri" w:hAnsi="Arial" w:cs="Arial"/>
                <w:sz w:val="18"/>
                <w:szCs w:val="18"/>
                <w:lang w:val="en-GB"/>
              </w:rPr>
              <w:t>Possible</w:t>
            </w:r>
          </w:p>
        </w:tc>
        <w:tc>
          <w:tcPr>
            <w:tcW w:w="7512" w:type="dxa"/>
            <w:shd w:val="clear" w:color="auto" w:fill="auto"/>
          </w:tcPr>
          <w:p w14:paraId="54AEB2F7" w14:textId="77777777" w:rsidR="00D844C7" w:rsidRPr="00D844C7" w:rsidRDefault="00D844C7" w:rsidP="00D844C7">
            <w:pPr>
              <w:spacing w:before="40" w:after="40" w:line="240" w:lineRule="auto"/>
              <w:jc w:val="both"/>
              <w:rPr>
                <w:rFonts w:ascii="Arial" w:eastAsia="Calibri" w:hAnsi="Arial" w:cs="Arial"/>
                <w:sz w:val="18"/>
                <w:szCs w:val="18"/>
                <w:lang w:val="en-GB"/>
              </w:rPr>
            </w:pPr>
            <w:r w:rsidRPr="00D844C7">
              <w:rPr>
                <w:rFonts w:ascii="Arial" w:eastAsia="Calibri" w:hAnsi="Arial" w:cs="Arial"/>
                <w:sz w:val="18"/>
                <w:szCs w:val="18"/>
                <w:lang w:val="en-GB"/>
              </w:rPr>
              <w:t>Clear evidence to suggest this is possible in this situation.</w:t>
            </w:r>
          </w:p>
        </w:tc>
      </w:tr>
      <w:tr w:rsidR="00D844C7" w:rsidRPr="00D844C7" w14:paraId="3F650B46" w14:textId="77777777" w:rsidTr="001758BD">
        <w:tc>
          <w:tcPr>
            <w:tcW w:w="1560" w:type="dxa"/>
            <w:shd w:val="clear" w:color="auto" w:fill="auto"/>
          </w:tcPr>
          <w:p w14:paraId="2858458A" w14:textId="77777777" w:rsidR="00D844C7" w:rsidRPr="00D844C7" w:rsidRDefault="00D844C7" w:rsidP="00D844C7">
            <w:pPr>
              <w:spacing w:before="40" w:after="40" w:line="240" w:lineRule="auto"/>
              <w:jc w:val="both"/>
              <w:rPr>
                <w:rFonts w:ascii="Arial" w:eastAsia="Calibri" w:hAnsi="Arial" w:cs="Arial"/>
                <w:sz w:val="18"/>
                <w:szCs w:val="18"/>
                <w:lang w:val="en-GB"/>
              </w:rPr>
            </w:pPr>
            <w:r w:rsidRPr="00D844C7">
              <w:rPr>
                <w:rFonts w:ascii="Arial" w:eastAsia="Calibri" w:hAnsi="Arial" w:cs="Arial"/>
                <w:sz w:val="18"/>
                <w:szCs w:val="18"/>
                <w:lang w:val="en-GB"/>
              </w:rPr>
              <w:t>Likely</w:t>
            </w:r>
          </w:p>
        </w:tc>
        <w:tc>
          <w:tcPr>
            <w:tcW w:w="7512" w:type="dxa"/>
            <w:shd w:val="clear" w:color="auto" w:fill="auto"/>
          </w:tcPr>
          <w:p w14:paraId="5D707C7F" w14:textId="77777777" w:rsidR="00D844C7" w:rsidRPr="00D844C7" w:rsidRDefault="00D844C7" w:rsidP="00D844C7">
            <w:pPr>
              <w:spacing w:before="40" w:after="40" w:line="240" w:lineRule="auto"/>
              <w:jc w:val="both"/>
              <w:rPr>
                <w:rFonts w:ascii="Arial" w:eastAsia="Calibri" w:hAnsi="Arial" w:cs="Arial"/>
                <w:sz w:val="18"/>
                <w:szCs w:val="18"/>
                <w:lang w:val="en-GB"/>
              </w:rPr>
            </w:pPr>
            <w:r w:rsidRPr="00D844C7">
              <w:rPr>
                <w:rFonts w:ascii="Arial" w:eastAsia="Calibri" w:hAnsi="Arial" w:cs="Arial"/>
                <w:sz w:val="18"/>
                <w:szCs w:val="18"/>
                <w:lang w:val="en-GB"/>
              </w:rPr>
              <w:t xml:space="preserve">It is likely, but not certain, to occur </w:t>
            </w:r>
            <w:r w:rsidRPr="00D844C7">
              <w:rPr>
                <w:rFonts w:ascii="Arial" w:eastAsia="Calibri" w:hAnsi="Arial" w:cs="Arial"/>
                <w:strike/>
                <w:sz w:val="18"/>
                <w:szCs w:val="18"/>
                <w:highlight w:val="yellow"/>
                <w:lang w:val="en-GB"/>
              </w:rPr>
              <w:t>here</w:t>
            </w:r>
            <w:r w:rsidRPr="00D844C7">
              <w:rPr>
                <w:rFonts w:ascii="Arial" w:eastAsia="Calibri" w:hAnsi="Arial" w:cs="Arial"/>
                <w:sz w:val="18"/>
                <w:szCs w:val="18"/>
                <w:lang w:val="en-GB"/>
              </w:rPr>
              <w:t>.</w:t>
            </w:r>
          </w:p>
        </w:tc>
      </w:tr>
      <w:tr w:rsidR="00D844C7" w:rsidRPr="00D844C7" w14:paraId="53ADB0C4" w14:textId="77777777" w:rsidTr="001758BD">
        <w:tc>
          <w:tcPr>
            <w:tcW w:w="1560" w:type="dxa"/>
            <w:shd w:val="clear" w:color="auto" w:fill="auto"/>
          </w:tcPr>
          <w:p w14:paraId="226E4EEE" w14:textId="77777777" w:rsidR="00D844C7" w:rsidRPr="00D844C7" w:rsidRDefault="00D844C7" w:rsidP="00D844C7">
            <w:pPr>
              <w:spacing w:before="40" w:after="40" w:line="240" w:lineRule="auto"/>
              <w:jc w:val="both"/>
              <w:rPr>
                <w:rFonts w:ascii="Arial" w:eastAsia="Calibri" w:hAnsi="Arial" w:cs="Arial"/>
                <w:sz w:val="18"/>
                <w:szCs w:val="18"/>
                <w:lang w:val="en-GB"/>
              </w:rPr>
            </w:pPr>
            <w:r w:rsidRPr="00D844C7">
              <w:rPr>
                <w:rFonts w:ascii="Arial" w:eastAsia="Calibri" w:hAnsi="Arial" w:cs="Arial"/>
                <w:sz w:val="18"/>
                <w:szCs w:val="18"/>
                <w:lang w:val="en-GB"/>
              </w:rPr>
              <w:t>Certain</w:t>
            </w:r>
          </w:p>
        </w:tc>
        <w:tc>
          <w:tcPr>
            <w:tcW w:w="7512" w:type="dxa"/>
            <w:shd w:val="clear" w:color="auto" w:fill="auto"/>
          </w:tcPr>
          <w:p w14:paraId="7CD6B369" w14:textId="77777777" w:rsidR="00D844C7" w:rsidRPr="00D844C7" w:rsidRDefault="00D844C7" w:rsidP="00D844C7">
            <w:pPr>
              <w:spacing w:before="40" w:after="40" w:line="240" w:lineRule="auto"/>
              <w:jc w:val="both"/>
              <w:rPr>
                <w:rFonts w:ascii="Arial" w:eastAsia="Calibri" w:hAnsi="Arial" w:cs="Arial"/>
                <w:sz w:val="18"/>
                <w:szCs w:val="18"/>
                <w:lang w:val="en-GB"/>
              </w:rPr>
            </w:pPr>
            <w:r w:rsidRPr="00D844C7">
              <w:rPr>
                <w:rFonts w:ascii="Arial" w:eastAsia="Calibri" w:hAnsi="Arial" w:cs="Arial"/>
                <w:sz w:val="18"/>
                <w:szCs w:val="18"/>
                <w:lang w:val="en-GB"/>
              </w:rPr>
              <w:t>It is certain to occur.</w:t>
            </w:r>
          </w:p>
        </w:tc>
      </w:tr>
    </w:tbl>
    <w:p w14:paraId="49631F27" w14:textId="77777777" w:rsidR="00D844C7" w:rsidRPr="00D844C7" w:rsidRDefault="00D844C7" w:rsidP="00D844C7">
      <w:pPr>
        <w:spacing w:before="240" w:after="240" w:line="240" w:lineRule="auto"/>
        <w:jc w:val="both"/>
        <w:rPr>
          <w:rFonts w:ascii="Arial" w:eastAsia="Calibri" w:hAnsi="Arial" w:cs="Arial"/>
          <w:b/>
          <w:sz w:val="18"/>
          <w:szCs w:val="18"/>
          <w:lang w:val="en-GB"/>
        </w:rPr>
      </w:pPr>
      <w:r w:rsidRPr="00D844C7">
        <w:rPr>
          <w:rFonts w:ascii="Arial" w:eastAsia="Calibri" w:hAnsi="Arial" w:cs="Arial"/>
          <w:b/>
          <w:sz w:val="18"/>
          <w:szCs w:val="18"/>
          <w:lang w:val="en-GB"/>
        </w:rPr>
        <w:br w:type="page"/>
      </w:r>
    </w:p>
    <w:p w14:paraId="7AAEEDBC" w14:textId="77777777" w:rsidR="00D844C7" w:rsidRPr="00D844C7" w:rsidRDefault="00D844C7" w:rsidP="00D844C7">
      <w:pPr>
        <w:spacing w:before="240" w:after="240" w:line="240" w:lineRule="auto"/>
        <w:jc w:val="both"/>
        <w:rPr>
          <w:rFonts w:ascii="Arial" w:eastAsia="Calibri" w:hAnsi="Arial" w:cs="Arial"/>
          <w:b/>
          <w:sz w:val="18"/>
          <w:szCs w:val="18"/>
          <w:lang w:val="en-GB"/>
        </w:rPr>
      </w:pPr>
      <w:r w:rsidRPr="00D844C7">
        <w:rPr>
          <w:rFonts w:ascii="Arial" w:eastAsia="Calibri" w:hAnsi="Arial" w:cs="Arial"/>
          <w:b/>
          <w:sz w:val="18"/>
          <w:szCs w:val="18"/>
          <w:lang w:val="en-GB"/>
        </w:rPr>
        <w:lastRenderedPageBreak/>
        <w:t xml:space="preserve">Table 2. Qualitative descriptors of consequences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7532"/>
      </w:tblGrid>
      <w:tr w:rsidR="00D844C7" w:rsidRPr="00D844C7" w14:paraId="33C010D8" w14:textId="77777777" w:rsidTr="001758BD">
        <w:trPr>
          <w:trHeight w:val="361"/>
        </w:trPr>
        <w:tc>
          <w:tcPr>
            <w:tcW w:w="1540" w:type="dxa"/>
            <w:shd w:val="clear" w:color="auto" w:fill="auto"/>
          </w:tcPr>
          <w:p w14:paraId="23E34BF2" w14:textId="77777777" w:rsidR="00D844C7" w:rsidRPr="00D844C7" w:rsidRDefault="00D844C7" w:rsidP="00D844C7">
            <w:pPr>
              <w:spacing w:before="40" w:after="40" w:line="240" w:lineRule="auto"/>
              <w:rPr>
                <w:rFonts w:ascii="Arial" w:eastAsia="Calibri" w:hAnsi="Arial" w:cs="Arial"/>
                <w:b/>
                <w:sz w:val="18"/>
                <w:szCs w:val="18"/>
                <w:lang w:val="en-GB"/>
              </w:rPr>
            </w:pPr>
            <w:r w:rsidRPr="00D844C7">
              <w:rPr>
                <w:rFonts w:ascii="Arial" w:eastAsia="Calibri" w:hAnsi="Arial" w:cs="Arial"/>
                <w:b/>
                <w:sz w:val="18"/>
                <w:szCs w:val="18"/>
                <w:lang w:val="en-GB"/>
              </w:rPr>
              <w:t>Estimate</w:t>
            </w:r>
          </w:p>
        </w:tc>
        <w:tc>
          <w:tcPr>
            <w:tcW w:w="7532" w:type="dxa"/>
            <w:shd w:val="clear" w:color="auto" w:fill="auto"/>
          </w:tcPr>
          <w:p w14:paraId="61E5461F" w14:textId="77777777" w:rsidR="00D844C7" w:rsidRPr="00D844C7" w:rsidRDefault="00D844C7" w:rsidP="00D844C7">
            <w:pPr>
              <w:spacing w:before="40" w:after="40" w:line="240" w:lineRule="auto"/>
              <w:rPr>
                <w:rFonts w:ascii="Arial" w:eastAsia="Calibri" w:hAnsi="Arial" w:cs="Arial"/>
                <w:b/>
                <w:sz w:val="18"/>
                <w:szCs w:val="18"/>
                <w:lang w:val="en-GB"/>
              </w:rPr>
            </w:pPr>
            <w:r w:rsidRPr="00D844C7">
              <w:rPr>
                <w:rFonts w:ascii="Arial" w:eastAsia="Calibri" w:hAnsi="Arial" w:cs="Arial"/>
                <w:b/>
                <w:sz w:val="18"/>
                <w:szCs w:val="18"/>
                <w:lang w:val="en-GB"/>
              </w:rPr>
              <w:t xml:space="preserve">Descriptor </w:t>
            </w:r>
            <w:r w:rsidRPr="00D844C7">
              <w:rPr>
                <w:rFonts w:ascii="Arial" w:eastAsia="Calibri" w:hAnsi="Arial" w:cs="Arial"/>
                <w:b/>
                <w:bCs/>
                <w:sz w:val="18"/>
                <w:szCs w:val="18"/>
                <w:u w:val="double"/>
                <w:lang w:val="en-GB"/>
              </w:rPr>
              <w:t>of consequences at level of the aquaculture establishment</w:t>
            </w:r>
          </w:p>
        </w:tc>
      </w:tr>
      <w:tr w:rsidR="00D844C7" w:rsidRPr="00D844C7" w14:paraId="13C89DD5" w14:textId="77777777" w:rsidTr="001758BD">
        <w:tc>
          <w:tcPr>
            <w:tcW w:w="1540" w:type="dxa"/>
            <w:shd w:val="clear" w:color="auto" w:fill="auto"/>
          </w:tcPr>
          <w:p w14:paraId="6A52F26D"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Insignificant</w:t>
            </w:r>
          </w:p>
        </w:tc>
        <w:tc>
          <w:tcPr>
            <w:tcW w:w="7532" w:type="dxa"/>
            <w:shd w:val="clear" w:color="auto" w:fill="auto"/>
          </w:tcPr>
          <w:p w14:paraId="0B2B3623"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 xml:space="preserve">Impact not detectable or minimal. </w:t>
            </w:r>
            <w:r w:rsidRPr="00D844C7">
              <w:rPr>
                <w:rFonts w:ascii="Arial" w:eastAsia="Calibri" w:hAnsi="Arial" w:cs="Arial"/>
                <w:sz w:val="18"/>
                <w:szCs w:val="18"/>
                <w:u w:val="double"/>
                <w:lang w:val="en-GB"/>
              </w:rPr>
              <w:t>No trade impact</w:t>
            </w:r>
            <w:r w:rsidRPr="00D844C7">
              <w:rPr>
                <w:rFonts w:ascii="Arial" w:eastAsia="Calibri" w:hAnsi="Arial" w:cs="Arial"/>
                <w:sz w:val="18"/>
                <w:szCs w:val="18"/>
                <w:highlight w:val="yellow"/>
                <w:u w:val="double"/>
                <w:lang w:val="en-GB"/>
              </w:rPr>
              <w:t>s</w:t>
            </w:r>
            <w:r w:rsidRPr="00D844C7">
              <w:rPr>
                <w:rFonts w:ascii="Arial" w:eastAsia="Calibri" w:hAnsi="Arial" w:cs="Arial"/>
                <w:sz w:val="18"/>
                <w:szCs w:val="18"/>
                <w:u w:val="double"/>
                <w:lang w:val="en-GB"/>
              </w:rPr>
              <w:t>.</w:t>
            </w:r>
          </w:p>
        </w:tc>
      </w:tr>
      <w:tr w:rsidR="00D844C7" w:rsidRPr="00D844C7" w14:paraId="66625975" w14:textId="77777777" w:rsidTr="001758BD">
        <w:tc>
          <w:tcPr>
            <w:tcW w:w="1540" w:type="dxa"/>
            <w:shd w:val="clear" w:color="auto" w:fill="auto"/>
          </w:tcPr>
          <w:p w14:paraId="125BA1F0"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Minor</w:t>
            </w:r>
          </w:p>
        </w:tc>
        <w:tc>
          <w:tcPr>
            <w:tcW w:w="7532" w:type="dxa"/>
            <w:shd w:val="clear" w:color="auto" w:fill="auto"/>
          </w:tcPr>
          <w:p w14:paraId="60603872"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trike/>
                <w:sz w:val="18"/>
                <w:szCs w:val="18"/>
                <w:lang w:val="en-GB"/>
              </w:rPr>
              <w:t>Impact</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 xml:space="preserve">Limited decreased production </w:t>
            </w:r>
            <w:r w:rsidRPr="00D844C7">
              <w:rPr>
                <w:rFonts w:ascii="Arial" w:eastAsia="Calibri" w:hAnsi="Arial" w:cs="Arial"/>
                <w:strike/>
                <w:sz w:val="18"/>
                <w:szCs w:val="18"/>
                <w:lang w:val="en-GB"/>
              </w:rPr>
              <w:t xml:space="preserve">on </w:t>
            </w:r>
            <w:r w:rsidRPr="00D844C7">
              <w:rPr>
                <w:rFonts w:ascii="Arial" w:eastAsia="Calibri" w:hAnsi="Arial" w:cs="Arial"/>
                <w:i/>
                <w:iCs/>
                <w:strike/>
                <w:sz w:val="18"/>
                <w:szCs w:val="18"/>
                <w:lang w:val="en-GB"/>
              </w:rPr>
              <w:t>aquaculture establishment</w:t>
            </w:r>
            <w:r w:rsidRPr="00D844C7">
              <w:rPr>
                <w:rFonts w:ascii="Arial" w:eastAsia="Calibri" w:hAnsi="Arial" w:cs="Arial"/>
                <w:strike/>
                <w:sz w:val="18"/>
                <w:szCs w:val="18"/>
                <w:lang w:val="en-GB"/>
              </w:rPr>
              <w:t xml:space="preserve"> productivity limited to some</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 xml:space="preserve">affecting only a small number of </w:t>
            </w:r>
            <w:r w:rsidRPr="00D844C7">
              <w:rPr>
                <w:rFonts w:ascii="Arial" w:eastAsia="Calibri" w:hAnsi="Arial" w:cs="Arial"/>
                <w:strike/>
                <w:sz w:val="18"/>
                <w:szCs w:val="18"/>
                <w:lang w:val="en-GB"/>
              </w:rPr>
              <w:t xml:space="preserve">production </w:t>
            </w:r>
            <w:r w:rsidRPr="00D844C7">
              <w:rPr>
                <w:rFonts w:ascii="Arial" w:eastAsia="Calibri" w:hAnsi="Arial" w:cs="Arial"/>
                <w:sz w:val="18"/>
                <w:szCs w:val="18"/>
                <w:lang w:val="en-GB"/>
              </w:rPr>
              <w:t>units or short</w:t>
            </w:r>
            <w:r w:rsidRPr="00D844C7">
              <w:rPr>
                <w:rFonts w:ascii="Arial" w:eastAsia="Calibri" w:hAnsi="Arial" w:cs="Arial"/>
                <w:sz w:val="18"/>
                <w:szCs w:val="18"/>
                <w:u w:val="double"/>
                <w:lang w:val="en-GB"/>
              </w:rPr>
              <w:t>-</w:t>
            </w:r>
            <w:r w:rsidRPr="00D844C7">
              <w:rPr>
                <w:rFonts w:ascii="Arial" w:eastAsia="Calibri" w:hAnsi="Arial" w:cs="Arial"/>
                <w:sz w:val="18"/>
                <w:szCs w:val="18"/>
                <w:lang w:val="en-GB"/>
              </w:rPr>
              <w:t>term</w:t>
            </w:r>
            <w:r w:rsidRPr="00D844C7">
              <w:rPr>
                <w:rFonts w:ascii="Arial" w:eastAsia="Calibri" w:hAnsi="Arial" w:cs="Arial"/>
                <w:sz w:val="18"/>
                <w:szCs w:val="18"/>
                <w:u w:val="double"/>
                <w:lang w:val="en-GB"/>
              </w:rPr>
              <w:t>, and/or very limited and transitory disruption to trade.</w:t>
            </w:r>
            <w:r w:rsidRPr="00D844C7">
              <w:rPr>
                <w:rFonts w:ascii="Arial" w:eastAsia="Calibri" w:hAnsi="Arial" w:cs="Arial"/>
                <w:sz w:val="18"/>
                <w:szCs w:val="18"/>
                <w:lang w:val="en-GB"/>
              </w:rPr>
              <w:t xml:space="preserve"> </w:t>
            </w:r>
            <w:r w:rsidRPr="00D844C7">
              <w:rPr>
                <w:rFonts w:ascii="Arial" w:eastAsia="Calibri" w:hAnsi="Arial" w:cs="Arial"/>
                <w:strike/>
                <w:sz w:val="18"/>
                <w:szCs w:val="18"/>
                <w:lang w:val="en-GB"/>
              </w:rPr>
              <w:t>only.</w:t>
            </w:r>
          </w:p>
        </w:tc>
      </w:tr>
      <w:tr w:rsidR="00D844C7" w:rsidRPr="00D844C7" w14:paraId="05C68925" w14:textId="77777777" w:rsidTr="001758BD">
        <w:tc>
          <w:tcPr>
            <w:tcW w:w="1540" w:type="dxa"/>
            <w:shd w:val="clear" w:color="auto" w:fill="auto"/>
          </w:tcPr>
          <w:p w14:paraId="660EDADB"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Moderate</w:t>
            </w:r>
          </w:p>
        </w:tc>
        <w:tc>
          <w:tcPr>
            <w:tcW w:w="7532" w:type="dxa"/>
            <w:shd w:val="clear" w:color="auto" w:fill="auto"/>
          </w:tcPr>
          <w:p w14:paraId="62EEFF57" w14:textId="77777777" w:rsidR="00D844C7" w:rsidRPr="00D844C7" w:rsidRDefault="00D844C7" w:rsidP="00D844C7">
            <w:pPr>
              <w:spacing w:before="40" w:after="40" w:line="240" w:lineRule="auto"/>
              <w:rPr>
                <w:rFonts w:ascii="Arial" w:eastAsia="Calibri" w:hAnsi="Arial" w:cs="Arial"/>
                <w:sz w:val="18"/>
                <w:szCs w:val="18"/>
                <w:u w:val="double"/>
                <w:lang w:val="en-GB"/>
              </w:rPr>
            </w:pPr>
            <w:r w:rsidRPr="00D844C7">
              <w:rPr>
                <w:rFonts w:ascii="Arial" w:eastAsia="Calibri" w:hAnsi="Arial" w:cs="Arial"/>
                <w:strike/>
                <w:sz w:val="18"/>
                <w:szCs w:val="18"/>
                <w:lang w:val="en-GB"/>
              </w:rPr>
              <w:t xml:space="preserve">Widespread impact on </w:t>
            </w:r>
            <w:r w:rsidRPr="00D844C7">
              <w:rPr>
                <w:rFonts w:ascii="Arial" w:eastAsia="Calibri" w:hAnsi="Arial" w:cs="Arial"/>
                <w:i/>
                <w:iCs/>
                <w:strike/>
                <w:sz w:val="18"/>
                <w:szCs w:val="18"/>
                <w:lang w:val="en-GB"/>
              </w:rPr>
              <w:t>aquaculture establishment</w:t>
            </w:r>
            <w:r w:rsidRPr="00D844C7">
              <w:rPr>
                <w:rFonts w:ascii="Arial" w:eastAsia="Calibri" w:hAnsi="Arial" w:cs="Arial"/>
                <w:strike/>
                <w:sz w:val="18"/>
                <w:szCs w:val="18"/>
                <w:lang w:val="en-GB"/>
              </w:rPr>
              <w:t xml:space="preserve"> productivity due to increased mortality or decreased performance. </w:t>
            </w:r>
            <w:r w:rsidRPr="00D844C7">
              <w:rPr>
                <w:rFonts w:ascii="Arial" w:eastAsia="Calibri" w:hAnsi="Arial" w:cs="Arial"/>
                <w:sz w:val="18"/>
                <w:szCs w:val="18"/>
                <w:u w:val="double"/>
                <w:lang w:val="en-GB"/>
              </w:rPr>
              <w:t xml:space="preserve">Decreased production (e.g. sustained increased mortality or decreased growth rate) and/or some short-term to medium-term disruption to trade, resulting in financial loss. </w:t>
            </w:r>
          </w:p>
        </w:tc>
      </w:tr>
      <w:tr w:rsidR="00D844C7" w:rsidRPr="00D844C7" w14:paraId="2AC83321" w14:textId="77777777" w:rsidTr="001758BD">
        <w:tc>
          <w:tcPr>
            <w:tcW w:w="1540" w:type="dxa"/>
            <w:shd w:val="clear" w:color="auto" w:fill="auto"/>
          </w:tcPr>
          <w:p w14:paraId="2C88106F"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Major</w:t>
            </w:r>
          </w:p>
        </w:tc>
        <w:tc>
          <w:tcPr>
            <w:tcW w:w="7532" w:type="dxa"/>
            <w:shd w:val="clear" w:color="auto" w:fill="auto"/>
          </w:tcPr>
          <w:p w14:paraId="7AEB2A71"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Considerable</w:t>
            </w:r>
            <w:r w:rsidRPr="00D844C7">
              <w:rPr>
                <w:rFonts w:ascii="Arial" w:eastAsia="Calibri" w:hAnsi="Arial" w:cs="Arial"/>
                <w:sz w:val="18"/>
                <w:szCs w:val="18"/>
                <w:u w:val="double"/>
                <w:lang w:val="en-GB"/>
              </w:rPr>
              <w:t>,</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 xml:space="preserve">decreased </w:t>
            </w:r>
            <w:r w:rsidRPr="00D844C7">
              <w:rPr>
                <w:rFonts w:ascii="Arial" w:eastAsia="Calibri" w:hAnsi="Arial" w:cs="Arial"/>
                <w:strike/>
                <w:sz w:val="18"/>
                <w:szCs w:val="18"/>
                <w:lang w:val="en-GB"/>
              </w:rPr>
              <w:t xml:space="preserve">impact on </w:t>
            </w:r>
            <w:r w:rsidRPr="00D844C7">
              <w:rPr>
                <w:rFonts w:ascii="Arial" w:eastAsia="Calibri" w:hAnsi="Arial" w:cs="Arial"/>
                <w:i/>
                <w:iCs/>
                <w:strike/>
                <w:sz w:val="18"/>
                <w:szCs w:val="18"/>
                <w:lang w:val="en-GB"/>
              </w:rPr>
              <w:t>aquaculture establishment</w:t>
            </w:r>
            <w:r w:rsidRPr="00D844C7">
              <w:rPr>
                <w:rFonts w:ascii="Arial" w:eastAsia="Calibri" w:hAnsi="Arial" w:cs="Arial"/>
                <w:sz w:val="18"/>
                <w:szCs w:val="18"/>
                <w:lang w:val="en-GB"/>
              </w:rPr>
              <w:t xml:space="preserve"> production</w:t>
            </w:r>
            <w:r w:rsidRPr="00D844C7">
              <w:rPr>
                <w:rFonts w:ascii="Arial" w:eastAsia="Calibri" w:hAnsi="Arial" w:cs="Arial"/>
                <w:sz w:val="18"/>
                <w:szCs w:val="18"/>
                <w:u w:val="double"/>
                <w:lang w:val="en-GB"/>
              </w:rPr>
              <w:t>,</w:t>
            </w:r>
            <w:r w:rsidRPr="00D844C7">
              <w:rPr>
                <w:rFonts w:ascii="Arial" w:eastAsia="Calibri" w:hAnsi="Arial" w:cs="Arial"/>
                <w:sz w:val="18"/>
                <w:szCs w:val="18"/>
                <w:u w:val="single"/>
                <w:lang w:val="en-GB"/>
              </w:rPr>
              <w:t xml:space="preserve"> </w:t>
            </w:r>
            <w:r w:rsidRPr="00D844C7">
              <w:rPr>
                <w:rFonts w:ascii="Arial" w:eastAsia="Calibri" w:hAnsi="Arial" w:cs="Arial"/>
                <w:sz w:val="18"/>
                <w:szCs w:val="18"/>
                <w:u w:val="double"/>
                <w:lang w:val="en-GB"/>
              </w:rPr>
              <w:t>and/or some medium-term to long-term disruption to trade, resulting in significant financial loss</w:t>
            </w:r>
            <w:r w:rsidRPr="00D844C7">
              <w:rPr>
                <w:rFonts w:ascii="Arial" w:eastAsia="Calibri" w:hAnsi="Arial" w:cs="Arial"/>
                <w:strike/>
                <w:sz w:val="18"/>
                <w:szCs w:val="18"/>
                <w:u w:val="double"/>
                <w:lang w:val="en-GB"/>
              </w:rPr>
              <w:t xml:space="preserve"> </w:t>
            </w:r>
            <w:r w:rsidRPr="00D844C7">
              <w:rPr>
                <w:rFonts w:ascii="Arial" w:eastAsia="Calibri" w:hAnsi="Arial" w:cs="Arial"/>
                <w:strike/>
                <w:sz w:val="18"/>
                <w:szCs w:val="18"/>
                <w:lang w:val="en-GB"/>
              </w:rPr>
              <w:t>resulting in serious supply constraints and financial impact</w:t>
            </w:r>
            <w:r w:rsidRPr="00D844C7">
              <w:rPr>
                <w:rFonts w:ascii="Arial" w:eastAsia="Calibri" w:hAnsi="Arial" w:cs="Arial"/>
                <w:sz w:val="18"/>
                <w:szCs w:val="18"/>
                <w:lang w:val="en-GB"/>
              </w:rPr>
              <w:t>.</w:t>
            </w:r>
          </w:p>
        </w:tc>
      </w:tr>
      <w:tr w:rsidR="00D844C7" w:rsidRPr="00D844C7" w14:paraId="0997CEF1" w14:textId="77777777" w:rsidTr="001758BD">
        <w:tc>
          <w:tcPr>
            <w:tcW w:w="1540" w:type="dxa"/>
            <w:shd w:val="clear" w:color="auto" w:fill="auto"/>
          </w:tcPr>
          <w:p w14:paraId="5D5E390D"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Catastrophic</w:t>
            </w:r>
          </w:p>
        </w:tc>
        <w:tc>
          <w:tcPr>
            <w:tcW w:w="7532" w:type="dxa"/>
            <w:shd w:val="clear" w:color="auto" w:fill="auto"/>
          </w:tcPr>
          <w:p w14:paraId="02BF8D2E"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 xml:space="preserve">Complete </w:t>
            </w:r>
            <w:r w:rsidRPr="00D844C7">
              <w:rPr>
                <w:rFonts w:ascii="Arial" w:eastAsia="Calibri" w:hAnsi="Arial" w:cs="Arial"/>
                <w:strike/>
                <w:sz w:val="18"/>
                <w:szCs w:val="18"/>
                <w:lang w:val="en-GB"/>
              </w:rPr>
              <w:t>depopulation</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 xml:space="preserve">production loss, </w:t>
            </w:r>
            <w:r w:rsidRPr="00D844C7">
              <w:rPr>
                <w:rFonts w:ascii="Arial" w:eastAsia="Calibri" w:hAnsi="Arial" w:cs="Arial"/>
                <w:strike/>
                <w:sz w:val="18"/>
                <w:szCs w:val="18"/>
                <w:u w:val="double"/>
                <w:lang w:val="en-GB"/>
              </w:rPr>
              <w:t xml:space="preserve">in </w:t>
            </w:r>
            <w:r w:rsidRPr="00D844C7">
              <w:rPr>
                <w:rFonts w:ascii="Arial" w:eastAsia="Calibri" w:hAnsi="Arial" w:cs="Arial"/>
                <w:strike/>
                <w:sz w:val="18"/>
                <w:szCs w:val="18"/>
                <w:lang w:val="en-GB"/>
              </w:rPr>
              <w:t xml:space="preserve">of the </w:t>
            </w:r>
            <w:r w:rsidRPr="00D844C7">
              <w:rPr>
                <w:rFonts w:ascii="Arial" w:eastAsia="Calibri" w:hAnsi="Arial" w:cs="Arial"/>
                <w:i/>
                <w:iCs/>
                <w:strike/>
                <w:sz w:val="18"/>
                <w:szCs w:val="18"/>
                <w:lang w:val="en-GB"/>
              </w:rPr>
              <w:t>aquaculture establishment</w:t>
            </w:r>
            <w:r w:rsidRPr="00D844C7">
              <w:rPr>
                <w:rFonts w:ascii="Arial" w:eastAsia="Calibri" w:hAnsi="Arial" w:cs="Arial"/>
                <w:strike/>
                <w:sz w:val="18"/>
                <w:szCs w:val="18"/>
                <w:lang w:val="en-GB"/>
              </w:rPr>
              <w:t xml:space="preserve"> and</w:t>
            </w:r>
            <w:r w:rsidRPr="00D844C7">
              <w:rPr>
                <w:rFonts w:ascii="Arial" w:eastAsia="Calibri" w:hAnsi="Arial" w:cs="Arial"/>
                <w:sz w:val="18"/>
                <w:szCs w:val="18"/>
                <w:lang w:val="en-GB"/>
              </w:rPr>
              <w:t xml:space="preserve"> possibly barriers to resumption of production</w:t>
            </w:r>
            <w:r w:rsidRPr="00D844C7">
              <w:rPr>
                <w:rFonts w:ascii="Arial" w:eastAsia="Calibri" w:hAnsi="Arial" w:cs="Arial"/>
                <w:sz w:val="18"/>
                <w:szCs w:val="18"/>
                <w:u w:val="double"/>
                <w:lang w:val="en-GB"/>
              </w:rPr>
              <w:t>, and/or complete loss of trade, resulting in extreme financial loss</w:t>
            </w:r>
            <w:r w:rsidRPr="00D844C7">
              <w:rPr>
                <w:rFonts w:ascii="Arial" w:eastAsia="Calibri" w:hAnsi="Arial" w:cs="Arial"/>
                <w:sz w:val="18"/>
                <w:szCs w:val="18"/>
                <w:lang w:val="en-GB"/>
              </w:rPr>
              <w:t>.</w:t>
            </w:r>
          </w:p>
        </w:tc>
      </w:tr>
    </w:tbl>
    <w:p w14:paraId="1FEAB3FE" w14:textId="77777777" w:rsidR="00D844C7" w:rsidRPr="00D844C7" w:rsidRDefault="00D844C7" w:rsidP="00D844C7">
      <w:pPr>
        <w:spacing w:before="240" w:after="240" w:line="240" w:lineRule="auto"/>
        <w:jc w:val="both"/>
        <w:rPr>
          <w:rFonts w:ascii="Arial" w:eastAsia="Calibri" w:hAnsi="Arial" w:cs="Arial"/>
          <w:b/>
          <w:sz w:val="18"/>
          <w:szCs w:val="18"/>
          <w:lang w:val="en-GB"/>
        </w:rPr>
      </w:pPr>
      <w:r w:rsidRPr="00D844C7">
        <w:rPr>
          <w:rFonts w:ascii="Arial" w:eastAsia="Calibri" w:hAnsi="Arial" w:cs="Arial"/>
          <w:b/>
          <w:sz w:val="18"/>
          <w:szCs w:val="18"/>
          <w:lang w:val="en-GB"/>
        </w:rPr>
        <w:t xml:space="preserve">Table 3. Matrix for </w:t>
      </w:r>
      <w:r w:rsidRPr="00D844C7">
        <w:rPr>
          <w:rFonts w:ascii="Arial" w:eastAsia="Calibri" w:hAnsi="Arial" w:cs="Arial"/>
          <w:b/>
          <w:strike/>
          <w:sz w:val="18"/>
          <w:szCs w:val="18"/>
          <w:lang w:val="en-GB"/>
        </w:rPr>
        <w:t>assessing</w:t>
      </w:r>
      <w:r w:rsidRPr="00D844C7">
        <w:rPr>
          <w:rFonts w:ascii="Arial" w:eastAsia="Calibri" w:hAnsi="Arial" w:cs="Arial"/>
          <w:b/>
          <w:sz w:val="18"/>
          <w:szCs w:val="18"/>
          <w:lang w:val="en-GB"/>
        </w:rPr>
        <w:t xml:space="preserve"> </w:t>
      </w:r>
      <w:r w:rsidRPr="00D844C7">
        <w:rPr>
          <w:rFonts w:ascii="Arial" w:eastAsia="Calibri" w:hAnsi="Arial" w:cs="Arial"/>
          <w:b/>
          <w:sz w:val="18"/>
          <w:szCs w:val="18"/>
          <w:u w:val="double"/>
          <w:lang w:val="en-GB"/>
        </w:rPr>
        <w:t>estimating</w:t>
      </w:r>
      <w:r w:rsidRPr="00D844C7">
        <w:rPr>
          <w:rFonts w:ascii="Arial" w:eastAsia="Calibri" w:hAnsi="Arial" w:cs="Arial"/>
          <w:b/>
          <w:sz w:val="18"/>
          <w:szCs w:val="18"/>
          <w:lang w:val="en-GB"/>
        </w:rPr>
        <w:t xml:space="preserve"> risk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237"/>
        <w:gridCol w:w="1316"/>
        <w:gridCol w:w="1316"/>
        <w:gridCol w:w="1316"/>
        <w:gridCol w:w="1076"/>
        <w:gridCol w:w="1496"/>
      </w:tblGrid>
      <w:tr w:rsidR="00D844C7" w:rsidRPr="00D844C7" w14:paraId="323FB4FF" w14:textId="77777777" w:rsidTr="001758BD">
        <w:tc>
          <w:tcPr>
            <w:tcW w:w="1315" w:type="dxa"/>
            <w:vMerge w:val="restart"/>
            <w:shd w:val="clear" w:color="auto" w:fill="auto"/>
            <w:textDirection w:val="btLr"/>
            <w:vAlign w:val="center"/>
          </w:tcPr>
          <w:p w14:paraId="0A07E9D7" w14:textId="77777777" w:rsidR="00D844C7" w:rsidRPr="00D844C7" w:rsidRDefault="00D844C7" w:rsidP="00D844C7">
            <w:pPr>
              <w:spacing w:after="0" w:line="240" w:lineRule="auto"/>
              <w:ind w:left="113" w:right="113"/>
              <w:jc w:val="center"/>
              <w:rPr>
                <w:rFonts w:ascii="Arial" w:eastAsia="Calibri" w:hAnsi="Arial" w:cs="Arial"/>
                <w:b/>
                <w:sz w:val="18"/>
                <w:szCs w:val="18"/>
                <w:lang w:val="en-GB"/>
              </w:rPr>
            </w:pPr>
            <w:r w:rsidRPr="00D844C7">
              <w:rPr>
                <w:rFonts w:ascii="Arial" w:eastAsia="Calibri" w:hAnsi="Arial" w:cs="Arial"/>
                <w:b/>
                <w:sz w:val="18"/>
                <w:szCs w:val="18"/>
                <w:lang w:val="en-GB"/>
              </w:rPr>
              <w:t>Likelihood estimate</w:t>
            </w:r>
          </w:p>
        </w:tc>
        <w:tc>
          <w:tcPr>
            <w:tcW w:w="7757" w:type="dxa"/>
            <w:gridSpan w:val="6"/>
            <w:shd w:val="clear" w:color="auto" w:fill="auto"/>
          </w:tcPr>
          <w:p w14:paraId="6CA287C6" w14:textId="77777777" w:rsidR="00D844C7" w:rsidRPr="00D844C7" w:rsidRDefault="00D844C7" w:rsidP="00D844C7">
            <w:pPr>
              <w:spacing w:after="0" w:line="240" w:lineRule="auto"/>
              <w:jc w:val="center"/>
              <w:rPr>
                <w:rFonts w:ascii="Arial" w:eastAsia="Calibri" w:hAnsi="Arial" w:cs="Arial"/>
                <w:b/>
                <w:sz w:val="18"/>
                <w:szCs w:val="18"/>
                <w:lang w:val="en-GB"/>
              </w:rPr>
            </w:pPr>
            <w:r w:rsidRPr="00D844C7">
              <w:rPr>
                <w:rFonts w:ascii="Arial" w:eastAsia="Calibri" w:hAnsi="Arial" w:cs="Arial"/>
                <w:sz w:val="18"/>
                <w:szCs w:val="18"/>
                <w:lang w:val="en-GB"/>
              </w:rPr>
              <w:t>Consequence rating</w:t>
            </w:r>
          </w:p>
        </w:tc>
      </w:tr>
      <w:tr w:rsidR="00D844C7" w:rsidRPr="00D844C7" w14:paraId="7BF9F8D7" w14:textId="77777777" w:rsidTr="001758BD">
        <w:tc>
          <w:tcPr>
            <w:tcW w:w="1315" w:type="dxa"/>
            <w:vMerge/>
            <w:shd w:val="clear" w:color="auto" w:fill="auto"/>
          </w:tcPr>
          <w:p w14:paraId="510F78D2" w14:textId="77777777" w:rsidR="00D844C7" w:rsidRPr="00D844C7" w:rsidRDefault="00D844C7" w:rsidP="00D844C7">
            <w:pPr>
              <w:spacing w:after="0" w:line="240" w:lineRule="auto"/>
              <w:jc w:val="both"/>
              <w:rPr>
                <w:rFonts w:ascii="Arial" w:eastAsia="Calibri" w:hAnsi="Arial" w:cs="Arial"/>
                <w:b/>
                <w:sz w:val="18"/>
                <w:szCs w:val="18"/>
                <w:lang w:val="en-GB"/>
              </w:rPr>
            </w:pPr>
          </w:p>
        </w:tc>
        <w:tc>
          <w:tcPr>
            <w:tcW w:w="1237" w:type="dxa"/>
            <w:shd w:val="clear" w:color="auto" w:fill="auto"/>
          </w:tcPr>
          <w:p w14:paraId="599AF67D" w14:textId="77777777" w:rsidR="00D844C7" w:rsidRPr="00D844C7" w:rsidRDefault="00D844C7" w:rsidP="00D844C7">
            <w:pPr>
              <w:spacing w:after="0" w:line="240" w:lineRule="auto"/>
              <w:jc w:val="both"/>
              <w:rPr>
                <w:rFonts w:ascii="Arial" w:eastAsia="Calibri" w:hAnsi="Arial" w:cs="Arial"/>
                <w:b/>
                <w:sz w:val="18"/>
                <w:szCs w:val="18"/>
                <w:lang w:val="en-GB"/>
              </w:rPr>
            </w:pPr>
          </w:p>
        </w:tc>
        <w:tc>
          <w:tcPr>
            <w:tcW w:w="1316" w:type="dxa"/>
            <w:tcBorders>
              <w:bottom w:val="single" w:sz="4" w:space="0" w:color="auto"/>
            </w:tcBorders>
            <w:shd w:val="clear" w:color="auto" w:fill="auto"/>
          </w:tcPr>
          <w:p w14:paraId="28EF1053"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insignificant</w:t>
            </w:r>
          </w:p>
        </w:tc>
        <w:tc>
          <w:tcPr>
            <w:tcW w:w="1316" w:type="dxa"/>
            <w:tcBorders>
              <w:bottom w:val="single" w:sz="4" w:space="0" w:color="auto"/>
            </w:tcBorders>
            <w:shd w:val="clear" w:color="auto" w:fill="auto"/>
          </w:tcPr>
          <w:p w14:paraId="7651FDBE"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minor</w:t>
            </w:r>
          </w:p>
        </w:tc>
        <w:tc>
          <w:tcPr>
            <w:tcW w:w="1316" w:type="dxa"/>
            <w:tcBorders>
              <w:bottom w:val="single" w:sz="4" w:space="0" w:color="auto"/>
            </w:tcBorders>
            <w:shd w:val="clear" w:color="auto" w:fill="auto"/>
          </w:tcPr>
          <w:p w14:paraId="428047B4"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moderate</w:t>
            </w:r>
          </w:p>
        </w:tc>
        <w:tc>
          <w:tcPr>
            <w:tcW w:w="1076" w:type="dxa"/>
            <w:tcBorders>
              <w:bottom w:val="single" w:sz="4" w:space="0" w:color="auto"/>
            </w:tcBorders>
            <w:shd w:val="clear" w:color="auto" w:fill="auto"/>
          </w:tcPr>
          <w:p w14:paraId="4E4B8A99"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major</w:t>
            </w:r>
          </w:p>
        </w:tc>
        <w:tc>
          <w:tcPr>
            <w:tcW w:w="1496" w:type="dxa"/>
            <w:tcBorders>
              <w:bottom w:val="single" w:sz="4" w:space="0" w:color="auto"/>
            </w:tcBorders>
            <w:shd w:val="clear" w:color="auto" w:fill="auto"/>
          </w:tcPr>
          <w:p w14:paraId="4310F0FD"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catastrophic</w:t>
            </w:r>
          </w:p>
        </w:tc>
      </w:tr>
      <w:tr w:rsidR="00D844C7" w:rsidRPr="00D844C7" w14:paraId="387D9ABD" w14:textId="77777777" w:rsidTr="001758BD">
        <w:tc>
          <w:tcPr>
            <w:tcW w:w="1315" w:type="dxa"/>
            <w:vMerge/>
            <w:shd w:val="clear" w:color="auto" w:fill="auto"/>
          </w:tcPr>
          <w:p w14:paraId="3FCC55A1" w14:textId="77777777" w:rsidR="00D844C7" w:rsidRPr="00D844C7" w:rsidRDefault="00D844C7" w:rsidP="00D844C7">
            <w:pPr>
              <w:spacing w:after="0" w:line="240" w:lineRule="auto"/>
              <w:jc w:val="both"/>
              <w:rPr>
                <w:rFonts w:ascii="Arial" w:eastAsia="Calibri" w:hAnsi="Arial" w:cs="Arial"/>
                <w:b/>
                <w:sz w:val="18"/>
                <w:szCs w:val="18"/>
                <w:lang w:val="en-GB"/>
              </w:rPr>
            </w:pPr>
          </w:p>
        </w:tc>
        <w:tc>
          <w:tcPr>
            <w:tcW w:w="1237" w:type="dxa"/>
            <w:shd w:val="clear" w:color="auto" w:fill="auto"/>
          </w:tcPr>
          <w:p w14:paraId="1CFDCF57"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remote</w:t>
            </w:r>
          </w:p>
        </w:tc>
        <w:tc>
          <w:tcPr>
            <w:tcW w:w="1316" w:type="dxa"/>
            <w:tcBorders>
              <w:bottom w:val="single" w:sz="4" w:space="0" w:color="auto"/>
            </w:tcBorders>
            <w:shd w:val="clear" w:color="auto" w:fill="F2F2F2"/>
          </w:tcPr>
          <w:p w14:paraId="50080BE1"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negligible</w:t>
            </w:r>
          </w:p>
        </w:tc>
        <w:tc>
          <w:tcPr>
            <w:tcW w:w="1316" w:type="dxa"/>
            <w:shd w:val="clear" w:color="auto" w:fill="F2F2F2"/>
          </w:tcPr>
          <w:p w14:paraId="5FBC9752" w14:textId="77777777" w:rsidR="00D844C7" w:rsidRPr="00D844C7" w:rsidDel="00535AF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low</w:t>
            </w:r>
          </w:p>
        </w:tc>
        <w:tc>
          <w:tcPr>
            <w:tcW w:w="1316" w:type="dxa"/>
            <w:tcBorders>
              <w:bottom w:val="single" w:sz="4" w:space="0" w:color="auto"/>
            </w:tcBorders>
            <w:shd w:val="clear" w:color="auto" w:fill="F2F2F2"/>
          </w:tcPr>
          <w:p w14:paraId="610603CC"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low</w:t>
            </w:r>
          </w:p>
        </w:tc>
        <w:tc>
          <w:tcPr>
            <w:tcW w:w="1076" w:type="dxa"/>
            <w:tcBorders>
              <w:bottom w:val="single" w:sz="4" w:space="0" w:color="auto"/>
            </w:tcBorders>
            <w:shd w:val="clear" w:color="auto" w:fill="F2F2F2"/>
          </w:tcPr>
          <w:p w14:paraId="3ECC8F3D"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low</w:t>
            </w:r>
          </w:p>
        </w:tc>
        <w:tc>
          <w:tcPr>
            <w:tcW w:w="1496" w:type="dxa"/>
            <w:tcBorders>
              <w:bottom w:val="single" w:sz="4" w:space="0" w:color="auto"/>
            </w:tcBorders>
            <w:shd w:val="clear" w:color="auto" w:fill="D9D9D9"/>
          </w:tcPr>
          <w:p w14:paraId="489FE0BD"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medium</w:t>
            </w:r>
          </w:p>
        </w:tc>
      </w:tr>
      <w:tr w:rsidR="00D844C7" w:rsidRPr="00D844C7" w14:paraId="50FEAE83" w14:textId="77777777" w:rsidTr="001758BD">
        <w:tc>
          <w:tcPr>
            <w:tcW w:w="1315" w:type="dxa"/>
            <w:vMerge/>
            <w:shd w:val="clear" w:color="auto" w:fill="auto"/>
          </w:tcPr>
          <w:p w14:paraId="45A6039A" w14:textId="77777777" w:rsidR="00D844C7" w:rsidRPr="00D844C7" w:rsidRDefault="00D844C7" w:rsidP="00D844C7">
            <w:pPr>
              <w:spacing w:after="0" w:line="240" w:lineRule="auto"/>
              <w:jc w:val="both"/>
              <w:rPr>
                <w:rFonts w:ascii="Arial" w:eastAsia="Calibri" w:hAnsi="Arial" w:cs="Arial"/>
                <w:b/>
                <w:sz w:val="18"/>
                <w:szCs w:val="18"/>
                <w:lang w:val="en-GB"/>
              </w:rPr>
            </w:pPr>
          </w:p>
        </w:tc>
        <w:tc>
          <w:tcPr>
            <w:tcW w:w="1237" w:type="dxa"/>
            <w:shd w:val="clear" w:color="auto" w:fill="auto"/>
          </w:tcPr>
          <w:p w14:paraId="0CE4F49A"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unlikely</w:t>
            </w:r>
          </w:p>
        </w:tc>
        <w:tc>
          <w:tcPr>
            <w:tcW w:w="1316" w:type="dxa"/>
            <w:shd w:val="clear" w:color="auto" w:fill="F2F2F2"/>
          </w:tcPr>
          <w:p w14:paraId="468880A0"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low</w:t>
            </w:r>
          </w:p>
        </w:tc>
        <w:tc>
          <w:tcPr>
            <w:tcW w:w="1316" w:type="dxa"/>
            <w:tcBorders>
              <w:bottom w:val="single" w:sz="4" w:space="0" w:color="auto"/>
            </w:tcBorders>
            <w:shd w:val="clear" w:color="auto" w:fill="F2F2F2"/>
          </w:tcPr>
          <w:p w14:paraId="7DBB5B4E" w14:textId="77777777" w:rsidR="00D844C7" w:rsidRPr="00D844C7" w:rsidDel="00535AF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low</w:t>
            </w:r>
          </w:p>
        </w:tc>
        <w:tc>
          <w:tcPr>
            <w:tcW w:w="1316" w:type="dxa"/>
            <w:tcBorders>
              <w:bottom w:val="single" w:sz="4" w:space="0" w:color="auto"/>
            </w:tcBorders>
            <w:shd w:val="clear" w:color="auto" w:fill="D9D9D9"/>
          </w:tcPr>
          <w:p w14:paraId="17AAAFBB"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medium</w:t>
            </w:r>
          </w:p>
        </w:tc>
        <w:tc>
          <w:tcPr>
            <w:tcW w:w="1076" w:type="dxa"/>
            <w:tcBorders>
              <w:bottom w:val="single" w:sz="4" w:space="0" w:color="auto"/>
            </w:tcBorders>
            <w:shd w:val="clear" w:color="auto" w:fill="D9D9D9"/>
          </w:tcPr>
          <w:p w14:paraId="0A245E19"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medium</w:t>
            </w:r>
          </w:p>
        </w:tc>
        <w:tc>
          <w:tcPr>
            <w:tcW w:w="1496" w:type="dxa"/>
            <w:shd w:val="clear" w:color="auto" w:fill="BFBFBF"/>
          </w:tcPr>
          <w:p w14:paraId="303A8B4C"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high</w:t>
            </w:r>
          </w:p>
        </w:tc>
      </w:tr>
      <w:tr w:rsidR="00D844C7" w:rsidRPr="00D844C7" w14:paraId="0ABC5A5B" w14:textId="77777777" w:rsidTr="001758BD">
        <w:tc>
          <w:tcPr>
            <w:tcW w:w="1315" w:type="dxa"/>
            <w:vMerge/>
            <w:shd w:val="clear" w:color="auto" w:fill="auto"/>
          </w:tcPr>
          <w:p w14:paraId="5579B181" w14:textId="77777777" w:rsidR="00D844C7" w:rsidRPr="00D844C7" w:rsidRDefault="00D844C7" w:rsidP="00D844C7">
            <w:pPr>
              <w:spacing w:after="0" w:line="240" w:lineRule="auto"/>
              <w:jc w:val="both"/>
              <w:rPr>
                <w:rFonts w:ascii="Arial" w:eastAsia="Calibri" w:hAnsi="Arial" w:cs="Arial"/>
                <w:b/>
                <w:sz w:val="18"/>
                <w:szCs w:val="18"/>
                <w:lang w:val="en-GB"/>
              </w:rPr>
            </w:pPr>
          </w:p>
        </w:tc>
        <w:tc>
          <w:tcPr>
            <w:tcW w:w="1237" w:type="dxa"/>
            <w:shd w:val="clear" w:color="auto" w:fill="auto"/>
          </w:tcPr>
          <w:p w14:paraId="389B7A81"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possible</w:t>
            </w:r>
          </w:p>
        </w:tc>
        <w:tc>
          <w:tcPr>
            <w:tcW w:w="1316" w:type="dxa"/>
            <w:shd w:val="clear" w:color="auto" w:fill="F2F2F2"/>
          </w:tcPr>
          <w:p w14:paraId="3FB77C22"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low</w:t>
            </w:r>
          </w:p>
        </w:tc>
        <w:tc>
          <w:tcPr>
            <w:tcW w:w="1316" w:type="dxa"/>
            <w:tcBorders>
              <w:bottom w:val="single" w:sz="4" w:space="0" w:color="auto"/>
            </w:tcBorders>
            <w:shd w:val="clear" w:color="auto" w:fill="D9D9D9"/>
          </w:tcPr>
          <w:p w14:paraId="7D21F2F3" w14:textId="77777777" w:rsidR="00D844C7" w:rsidRPr="00D844C7" w:rsidDel="00535AF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medium</w:t>
            </w:r>
          </w:p>
        </w:tc>
        <w:tc>
          <w:tcPr>
            <w:tcW w:w="1316" w:type="dxa"/>
            <w:tcBorders>
              <w:top w:val="single" w:sz="4" w:space="0" w:color="auto"/>
              <w:bottom w:val="single" w:sz="4" w:space="0" w:color="auto"/>
            </w:tcBorders>
            <w:shd w:val="clear" w:color="auto" w:fill="D9D9D9"/>
          </w:tcPr>
          <w:p w14:paraId="1A7242E0"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medium</w:t>
            </w:r>
          </w:p>
        </w:tc>
        <w:tc>
          <w:tcPr>
            <w:tcW w:w="1076" w:type="dxa"/>
            <w:shd w:val="clear" w:color="auto" w:fill="BFBFBF"/>
          </w:tcPr>
          <w:p w14:paraId="2C7C42C0"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high</w:t>
            </w:r>
          </w:p>
        </w:tc>
        <w:tc>
          <w:tcPr>
            <w:tcW w:w="1496" w:type="dxa"/>
            <w:tcBorders>
              <w:bottom w:val="single" w:sz="4" w:space="0" w:color="auto"/>
            </w:tcBorders>
            <w:shd w:val="clear" w:color="auto" w:fill="BFBFBF"/>
          </w:tcPr>
          <w:p w14:paraId="36197C25"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high</w:t>
            </w:r>
          </w:p>
        </w:tc>
      </w:tr>
      <w:tr w:rsidR="00D844C7" w:rsidRPr="00D844C7" w14:paraId="78272ED8" w14:textId="77777777" w:rsidTr="001758BD">
        <w:tc>
          <w:tcPr>
            <w:tcW w:w="1315" w:type="dxa"/>
            <w:vMerge/>
            <w:shd w:val="clear" w:color="auto" w:fill="auto"/>
          </w:tcPr>
          <w:p w14:paraId="76E31066" w14:textId="77777777" w:rsidR="00D844C7" w:rsidRPr="00D844C7" w:rsidRDefault="00D844C7" w:rsidP="00D844C7">
            <w:pPr>
              <w:spacing w:after="0" w:line="240" w:lineRule="auto"/>
              <w:jc w:val="both"/>
              <w:rPr>
                <w:rFonts w:ascii="Arial" w:eastAsia="Calibri" w:hAnsi="Arial" w:cs="Arial"/>
                <w:b/>
                <w:sz w:val="18"/>
                <w:szCs w:val="18"/>
                <w:lang w:val="en-GB"/>
              </w:rPr>
            </w:pPr>
          </w:p>
        </w:tc>
        <w:tc>
          <w:tcPr>
            <w:tcW w:w="1237" w:type="dxa"/>
            <w:shd w:val="clear" w:color="auto" w:fill="auto"/>
          </w:tcPr>
          <w:p w14:paraId="7FF913DC"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likely</w:t>
            </w:r>
          </w:p>
        </w:tc>
        <w:tc>
          <w:tcPr>
            <w:tcW w:w="1316" w:type="dxa"/>
            <w:tcBorders>
              <w:bottom w:val="single" w:sz="4" w:space="0" w:color="auto"/>
            </w:tcBorders>
            <w:shd w:val="clear" w:color="auto" w:fill="F2F2F2"/>
          </w:tcPr>
          <w:p w14:paraId="117BD40A"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low</w:t>
            </w:r>
          </w:p>
        </w:tc>
        <w:tc>
          <w:tcPr>
            <w:tcW w:w="1316" w:type="dxa"/>
            <w:tcBorders>
              <w:top w:val="single" w:sz="4" w:space="0" w:color="auto"/>
              <w:bottom w:val="single" w:sz="4" w:space="0" w:color="auto"/>
            </w:tcBorders>
            <w:shd w:val="clear" w:color="auto" w:fill="D9D9D9"/>
          </w:tcPr>
          <w:p w14:paraId="56823383" w14:textId="77777777" w:rsidR="00D844C7" w:rsidRPr="00D844C7" w:rsidDel="00535AF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medium</w:t>
            </w:r>
          </w:p>
        </w:tc>
        <w:tc>
          <w:tcPr>
            <w:tcW w:w="1316" w:type="dxa"/>
            <w:shd w:val="clear" w:color="auto" w:fill="BFBFBF"/>
          </w:tcPr>
          <w:p w14:paraId="5BFF050D"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high</w:t>
            </w:r>
          </w:p>
        </w:tc>
        <w:tc>
          <w:tcPr>
            <w:tcW w:w="1076" w:type="dxa"/>
            <w:tcBorders>
              <w:bottom w:val="single" w:sz="4" w:space="0" w:color="auto"/>
            </w:tcBorders>
            <w:shd w:val="clear" w:color="auto" w:fill="BFBFBF"/>
          </w:tcPr>
          <w:p w14:paraId="6171A31B"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high</w:t>
            </w:r>
          </w:p>
        </w:tc>
        <w:tc>
          <w:tcPr>
            <w:tcW w:w="1496" w:type="dxa"/>
            <w:tcBorders>
              <w:bottom w:val="single" w:sz="4" w:space="0" w:color="auto"/>
            </w:tcBorders>
            <w:shd w:val="clear" w:color="auto" w:fill="A6A6A6"/>
          </w:tcPr>
          <w:p w14:paraId="5F8B256A"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extreme</w:t>
            </w:r>
          </w:p>
        </w:tc>
      </w:tr>
      <w:tr w:rsidR="00D844C7" w:rsidRPr="00D844C7" w14:paraId="7550B588" w14:textId="77777777" w:rsidTr="001758BD">
        <w:tc>
          <w:tcPr>
            <w:tcW w:w="1315" w:type="dxa"/>
            <w:vMerge/>
            <w:shd w:val="clear" w:color="auto" w:fill="auto"/>
          </w:tcPr>
          <w:p w14:paraId="123CFE6C" w14:textId="77777777" w:rsidR="00D844C7" w:rsidRPr="00D844C7" w:rsidRDefault="00D844C7" w:rsidP="00D844C7">
            <w:pPr>
              <w:spacing w:after="0" w:line="240" w:lineRule="auto"/>
              <w:jc w:val="both"/>
              <w:rPr>
                <w:rFonts w:ascii="Arial" w:eastAsia="Calibri" w:hAnsi="Arial" w:cs="Arial"/>
                <w:b/>
                <w:sz w:val="18"/>
                <w:szCs w:val="18"/>
                <w:lang w:val="en-GB"/>
              </w:rPr>
            </w:pPr>
          </w:p>
        </w:tc>
        <w:tc>
          <w:tcPr>
            <w:tcW w:w="1237" w:type="dxa"/>
            <w:shd w:val="clear" w:color="auto" w:fill="auto"/>
          </w:tcPr>
          <w:p w14:paraId="48F922B7"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certain</w:t>
            </w:r>
          </w:p>
        </w:tc>
        <w:tc>
          <w:tcPr>
            <w:tcW w:w="1316" w:type="dxa"/>
            <w:shd w:val="clear" w:color="auto" w:fill="D9D9D9"/>
          </w:tcPr>
          <w:p w14:paraId="18B5AA23" w14:textId="77777777" w:rsidR="00D844C7" w:rsidRPr="00D844C7" w:rsidDel="00535AF7" w:rsidRDefault="00D844C7" w:rsidP="00D844C7">
            <w:pPr>
              <w:spacing w:after="0" w:line="240" w:lineRule="auto"/>
              <w:jc w:val="center"/>
              <w:rPr>
                <w:rFonts w:ascii="Arial" w:eastAsia="Calibri" w:hAnsi="Arial" w:cs="Arial"/>
                <w:sz w:val="18"/>
                <w:szCs w:val="18"/>
                <w:u w:val="double"/>
                <w:lang w:val="en-GB"/>
              </w:rPr>
            </w:pPr>
            <w:r w:rsidRPr="00D844C7">
              <w:rPr>
                <w:rFonts w:ascii="Arial" w:eastAsia="Calibri" w:hAnsi="Arial" w:cs="Arial"/>
                <w:strike/>
                <w:sz w:val="18"/>
                <w:szCs w:val="18"/>
                <w:lang w:val="en-GB"/>
              </w:rPr>
              <w:t>medium</w:t>
            </w:r>
            <w:r w:rsidRPr="00D844C7">
              <w:rPr>
                <w:rFonts w:ascii="Arial" w:eastAsia="Calibri" w:hAnsi="Arial" w:cs="Arial"/>
                <w:sz w:val="18"/>
                <w:szCs w:val="18"/>
                <w:u w:val="double"/>
                <w:lang w:val="en-GB"/>
              </w:rPr>
              <w:t xml:space="preserve"> low</w:t>
            </w:r>
          </w:p>
        </w:tc>
        <w:tc>
          <w:tcPr>
            <w:tcW w:w="1316" w:type="dxa"/>
            <w:shd w:val="clear" w:color="auto" w:fill="BFBFBF"/>
          </w:tcPr>
          <w:p w14:paraId="0C4CCA86" w14:textId="77777777" w:rsidR="00D844C7" w:rsidRPr="00D844C7" w:rsidDel="00535AF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high</w:t>
            </w:r>
          </w:p>
        </w:tc>
        <w:tc>
          <w:tcPr>
            <w:tcW w:w="1316" w:type="dxa"/>
            <w:shd w:val="clear" w:color="auto" w:fill="BFBFBF"/>
          </w:tcPr>
          <w:p w14:paraId="790226EE" w14:textId="77777777" w:rsidR="00D844C7" w:rsidRPr="00D844C7" w:rsidDel="00535AF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high</w:t>
            </w:r>
          </w:p>
        </w:tc>
        <w:tc>
          <w:tcPr>
            <w:tcW w:w="1076" w:type="dxa"/>
            <w:shd w:val="clear" w:color="auto" w:fill="A6A6A6"/>
          </w:tcPr>
          <w:p w14:paraId="629C77C3" w14:textId="77777777" w:rsidR="00D844C7" w:rsidRPr="00D844C7" w:rsidDel="00535AF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extreme</w:t>
            </w:r>
          </w:p>
        </w:tc>
        <w:tc>
          <w:tcPr>
            <w:tcW w:w="1496" w:type="dxa"/>
            <w:shd w:val="clear" w:color="auto" w:fill="A6A6A6"/>
          </w:tcPr>
          <w:p w14:paraId="27AB650F" w14:textId="77777777" w:rsidR="00D844C7" w:rsidRPr="00D844C7" w:rsidDel="00535AF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extreme</w:t>
            </w:r>
          </w:p>
        </w:tc>
      </w:tr>
    </w:tbl>
    <w:p w14:paraId="34510E61" w14:textId="77777777" w:rsidR="00D844C7" w:rsidRPr="00D844C7" w:rsidRDefault="00D844C7" w:rsidP="00D844C7">
      <w:pPr>
        <w:spacing w:before="240" w:after="240" w:line="240" w:lineRule="auto"/>
        <w:jc w:val="both"/>
        <w:rPr>
          <w:rFonts w:ascii="Arial" w:eastAsia="Calibri" w:hAnsi="Arial" w:cs="Arial"/>
          <w:sz w:val="18"/>
          <w:szCs w:val="18"/>
          <w:lang w:val="en-GB"/>
        </w:rPr>
      </w:pPr>
      <w:r w:rsidRPr="00D844C7">
        <w:rPr>
          <w:rFonts w:ascii="Arial" w:eastAsia="Calibri" w:hAnsi="Arial" w:cs="Arial"/>
          <w:strike/>
          <w:sz w:val="18"/>
          <w:szCs w:val="18"/>
          <w:lang w:val="en-GB"/>
        </w:rPr>
        <w:t xml:space="preserve">Results of </w:t>
      </w:r>
      <w:proofErr w:type="spellStart"/>
      <w:r w:rsidRPr="00D844C7">
        <w:rPr>
          <w:rFonts w:ascii="Arial" w:eastAsia="Calibri" w:hAnsi="Arial" w:cs="Arial"/>
          <w:i/>
          <w:strike/>
          <w:sz w:val="18"/>
          <w:szCs w:val="18"/>
          <w:u w:val="double"/>
          <w:lang w:val="en-GB"/>
        </w:rPr>
        <w:t>r</w:t>
      </w:r>
      <w:r w:rsidRPr="00D844C7">
        <w:rPr>
          <w:rFonts w:ascii="Arial" w:eastAsia="Calibri" w:hAnsi="Arial" w:cs="Arial"/>
          <w:i/>
          <w:sz w:val="18"/>
          <w:szCs w:val="18"/>
          <w:u w:val="double"/>
          <w:lang w:val="en-GB"/>
        </w:rPr>
        <w:t>Risk</w:t>
      </w:r>
      <w:proofErr w:type="spellEnd"/>
      <w:r w:rsidRPr="00D844C7">
        <w:rPr>
          <w:rFonts w:ascii="Arial" w:eastAsia="Calibri" w:hAnsi="Arial" w:cs="Arial"/>
          <w:i/>
          <w:sz w:val="18"/>
          <w:szCs w:val="18"/>
          <w:lang w:val="en-GB"/>
        </w:rPr>
        <w:t xml:space="preserve"> assessment</w:t>
      </w:r>
      <w:r w:rsidRPr="00D844C7">
        <w:rPr>
          <w:rFonts w:ascii="Arial" w:eastAsia="Calibri" w:hAnsi="Arial" w:cs="Arial"/>
          <w:i/>
          <w:sz w:val="18"/>
          <w:szCs w:val="18"/>
          <w:u w:val="double"/>
          <w:lang w:val="en-GB"/>
        </w:rPr>
        <w:t>s</w:t>
      </w:r>
      <w:r w:rsidRPr="00D844C7">
        <w:rPr>
          <w:rFonts w:ascii="Arial" w:eastAsia="Calibri" w:hAnsi="Arial" w:cs="Arial"/>
          <w:i/>
          <w:sz w:val="18"/>
          <w:szCs w:val="18"/>
          <w:lang w:val="en-GB"/>
        </w:rPr>
        <w:t xml:space="preserve"> </w:t>
      </w:r>
      <w:r w:rsidRPr="00D844C7">
        <w:rPr>
          <w:rFonts w:ascii="Arial" w:eastAsia="Calibri" w:hAnsi="Arial" w:cs="Arial"/>
          <w:sz w:val="18"/>
          <w:szCs w:val="18"/>
          <w:lang w:val="en-GB"/>
        </w:rPr>
        <w:t>inform</w:t>
      </w:r>
      <w:r w:rsidRPr="00D844C7">
        <w:rPr>
          <w:rFonts w:ascii="Arial" w:eastAsia="Calibri" w:hAnsi="Arial" w:cs="Arial"/>
          <w:strike/>
          <w:sz w:val="18"/>
          <w:szCs w:val="18"/>
          <w:lang w:val="en-GB"/>
        </w:rPr>
        <w:t>s</w:t>
      </w:r>
      <w:r w:rsidRPr="00D844C7">
        <w:rPr>
          <w:rFonts w:ascii="Arial" w:eastAsia="Calibri" w:hAnsi="Arial" w:cs="Arial"/>
          <w:sz w:val="18"/>
          <w:szCs w:val="18"/>
          <w:lang w:val="en-GB"/>
        </w:rPr>
        <w:t xml:space="preserve"> which </w:t>
      </w:r>
      <w:r w:rsidRPr="00D844C7">
        <w:rPr>
          <w:rFonts w:ascii="Arial" w:eastAsia="Calibri" w:hAnsi="Arial" w:cs="Arial"/>
          <w:strike/>
          <w:sz w:val="18"/>
          <w:szCs w:val="18"/>
          <w:lang w:val="en-GB"/>
        </w:rPr>
        <w:t>biological</w:t>
      </w:r>
      <w:r w:rsidRPr="00D844C7">
        <w:rPr>
          <w:rFonts w:ascii="Arial" w:eastAsia="Calibri" w:hAnsi="Arial" w:cs="Arial"/>
          <w:sz w:val="18"/>
          <w:szCs w:val="18"/>
          <w:lang w:val="en-GB"/>
        </w:rPr>
        <w:t xml:space="preserve"> </w:t>
      </w:r>
      <w:r w:rsidRPr="00D844C7">
        <w:rPr>
          <w:rFonts w:ascii="Arial" w:eastAsia="Calibri" w:hAnsi="Arial" w:cs="Arial"/>
          <w:i/>
          <w:sz w:val="18"/>
          <w:szCs w:val="18"/>
          <w:lang w:val="en-GB"/>
        </w:rPr>
        <w:t>hazards</w:t>
      </w:r>
      <w:r w:rsidRPr="00D844C7">
        <w:rPr>
          <w:rFonts w:ascii="Arial" w:eastAsia="Calibri" w:hAnsi="Arial" w:cs="Arial"/>
          <w:sz w:val="18"/>
          <w:szCs w:val="18"/>
          <w:lang w:val="en-GB"/>
        </w:rPr>
        <w:t xml:space="preserve"> need to be addressed, which critical control points on the transmission pathway should be targeted </w:t>
      </w:r>
      <w:r w:rsidRPr="00D844C7">
        <w:rPr>
          <w:rFonts w:ascii="Arial" w:eastAsia="Calibri" w:hAnsi="Arial" w:cs="Arial"/>
          <w:sz w:val="18"/>
          <w:szCs w:val="18"/>
          <w:highlight w:val="yellow"/>
          <w:u w:val="double"/>
          <w:lang w:val="en-GB"/>
        </w:rPr>
        <w:t>for management</w:t>
      </w:r>
      <w:r w:rsidRPr="00D844C7">
        <w:rPr>
          <w:rFonts w:ascii="Arial" w:eastAsia="Calibri" w:hAnsi="Arial" w:cs="Arial"/>
          <w:sz w:val="18"/>
          <w:szCs w:val="18"/>
          <w:lang w:val="en-GB"/>
        </w:rPr>
        <w:t xml:space="preserve">, and the measures </w:t>
      </w:r>
      <w:r w:rsidRPr="00D844C7">
        <w:rPr>
          <w:rFonts w:ascii="Arial" w:eastAsia="Calibri" w:hAnsi="Arial" w:cs="Arial"/>
          <w:strike/>
          <w:sz w:val="18"/>
          <w:szCs w:val="18"/>
          <w:lang w:val="en-GB"/>
        </w:rPr>
        <w:t>which</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that</w:t>
      </w:r>
      <w:r w:rsidRPr="00D844C7">
        <w:rPr>
          <w:rFonts w:ascii="Arial" w:eastAsia="Calibri" w:hAnsi="Arial" w:cs="Arial"/>
          <w:sz w:val="18"/>
          <w:szCs w:val="18"/>
          <w:lang w:val="en-GB"/>
        </w:rPr>
        <w:t xml:space="preserve"> are most likely to be effective in reducing </w:t>
      </w:r>
      <w:r w:rsidRPr="00D844C7">
        <w:rPr>
          <w:rFonts w:ascii="Arial" w:eastAsia="Calibri" w:hAnsi="Arial" w:cs="Arial"/>
          <w:i/>
          <w:sz w:val="18"/>
          <w:szCs w:val="18"/>
          <w:lang w:val="en-GB"/>
        </w:rPr>
        <w:t>risk</w:t>
      </w:r>
      <w:r w:rsidRPr="00D844C7">
        <w:rPr>
          <w:rFonts w:ascii="Arial" w:eastAsia="Calibri" w:hAnsi="Arial" w:cs="Arial"/>
          <w:sz w:val="18"/>
          <w:szCs w:val="18"/>
          <w:lang w:val="en-GB"/>
        </w:rPr>
        <w:t>.</w:t>
      </w:r>
    </w:p>
    <w:p w14:paraId="24A16F57" w14:textId="77777777" w:rsidR="00D844C7" w:rsidRPr="00D844C7" w:rsidRDefault="00D844C7" w:rsidP="00D844C7">
      <w:pPr>
        <w:spacing w:after="240" w:line="240" w:lineRule="auto"/>
        <w:ind w:left="709" w:hanging="709"/>
        <w:jc w:val="both"/>
        <w:rPr>
          <w:rFonts w:ascii="Arial" w:eastAsia="Calibri" w:hAnsi="Arial" w:cs="Arial"/>
          <w:b/>
          <w:sz w:val="18"/>
          <w:szCs w:val="18"/>
          <w:lang w:val="en-GB"/>
        </w:rPr>
      </w:pPr>
      <w:bookmarkStart w:id="10" w:name="_Hlk36542307"/>
      <w:r w:rsidRPr="00D844C7">
        <w:rPr>
          <w:rFonts w:ascii="Arial" w:eastAsia="Calibri" w:hAnsi="Arial" w:cs="Arial"/>
          <w:b/>
          <w:sz w:val="18"/>
          <w:szCs w:val="18"/>
          <w:lang w:val="en-GB"/>
        </w:rPr>
        <w:t>Table 4. Interpretation of risk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7403"/>
      </w:tblGrid>
      <w:tr w:rsidR="00D844C7" w:rsidRPr="00D844C7" w14:paraId="42A77EA2" w14:textId="77777777" w:rsidTr="001758BD">
        <w:tc>
          <w:tcPr>
            <w:tcW w:w="1668" w:type="dxa"/>
            <w:shd w:val="clear" w:color="auto" w:fill="auto"/>
          </w:tcPr>
          <w:p w14:paraId="603916C0" w14:textId="77777777" w:rsidR="00D844C7" w:rsidRPr="00D844C7" w:rsidRDefault="00D844C7" w:rsidP="00D844C7">
            <w:pPr>
              <w:spacing w:before="40" w:after="40" w:line="240" w:lineRule="auto"/>
              <w:rPr>
                <w:rFonts w:ascii="Arial" w:eastAsia="Calibri" w:hAnsi="Arial" w:cs="Arial"/>
                <w:b/>
                <w:sz w:val="18"/>
                <w:szCs w:val="18"/>
                <w:lang w:val="en-GB"/>
              </w:rPr>
            </w:pPr>
            <w:r w:rsidRPr="00D844C7">
              <w:rPr>
                <w:rFonts w:ascii="Arial" w:eastAsia="Calibri" w:hAnsi="Arial" w:cs="Arial"/>
                <w:b/>
                <w:i/>
                <w:sz w:val="18"/>
                <w:szCs w:val="18"/>
                <w:lang w:val="en-GB"/>
              </w:rPr>
              <w:t>Risk</w:t>
            </w:r>
            <w:r w:rsidRPr="00D844C7">
              <w:rPr>
                <w:rFonts w:ascii="Arial" w:eastAsia="Calibri" w:hAnsi="Arial" w:cs="Arial"/>
                <w:b/>
                <w:sz w:val="18"/>
                <w:szCs w:val="18"/>
                <w:lang w:val="en-GB"/>
              </w:rPr>
              <w:t xml:space="preserve"> </w:t>
            </w:r>
            <w:r w:rsidRPr="00D844C7">
              <w:rPr>
                <w:rFonts w:ascii="Arial" w:eastAsia="Calibri" w:hAnsi="Arial" w:cs="Arial"/>
                <w:b/>
                <w:strike/>
                <w:sz w:val="18"/>
                <w:szCs w:val="18"/>
                <w:lang w:val="en-GB"/>
              </w:rPr>
              <w:t>level</w:t>
            </w:r>
            <w:r w:rsidRPr="00D844C7">
              <w:rPr>
                <w:rFonts w:ascii="Arial" w:eastAsia="Calibri" w:hAnsi="Arial" w:cs="Arial"/>
                <w:b/>
                <w:sz w:val="18"/>
                <w:szCs w:val="18"/>
                <w:lang w:val="en-GB"/>
              </w:rPr>
              <w:t xml:space="preserve"> </w:t>
            </w:r>
            <w:r w:rsidRPr="00D844C7">
              <w:rPr>
                <w:rFonts w:ascii="Arial" w:eastAsia="Calibri" w:hAnsi="Arial" w:cs="Arial"/>
                <w:b/>
                <w:sz w:val="18"/>
                <w:szCs w:val="18"/>
                <w:u w:val="double"/>
                <w:lang w:val="en-GB"/>
              </w:rPr>
              <w:t>estimate</w:t>
            </w:r>
            <w:r w:rsidRPr="00D844C7">
              <w:rPr>
                <w:rFonts w:ascii="Arial" w:eastAsia="Calibri" w:hAnsi="Arial" w:cs="Arial"/>
                <w:b/>
                <w:sz w:val="18"/>
                <w:szCs w:val="18"/>
                <w:lang w:val="en-GB"/>
              </w:rPr>
              <w:t>*</w:t>
            </w:r>
          </w:p>
        </w:tc>
        <w:tc>
          <w:tcPr>
            <w:tcW w:w="7512" w:type="dxa"/>
            <w:shd w:val="clear" w:color="auto" w:fill="auto"/>
          </w:tcPr>
          <w:p w14:paraId="092A9BCB" w14:textId="77777777" w:rsidR="00D844C7" w:rsidRPr="00D844C7" w:rsidRDefault="00D844C7" w:rsidP="00D844C7">
            <w:pPr>
              <w:spacing w:before="40" w:after="40" w:line="240" w:lineRule="auto"/>
              <w:rPr>
                <w:rFonts w:ascii="Arial" w:eastAsia="Calibri" w:hAnsi="Arial" w:cs="Arial"/>
                <w:b/>
                <w:sz w:val="18"/>
                <w:szCs w:val="18"/>
                <w:lang w:val="en-GB"/>
              </w:rPr>
            </w:pPr>
            <w:r w:rsidRPr="00D844C7">
              <w:rPr>
                <w:rFonts w:ascii="Arial" w:eastAsia="Calibri" w:hAnsi="Arial" w:cs="Arial"/>
                <w:b/>
                <w:sz w:val="18"/>
                <w:szCs w:val="18"/>
                <w:lang w:val="en-GB"/>
              </w:rPr>
              <w:t>Explanation and management response</w:t>
            </w:r>
          </w:p>
        </w:tc>
      </w:tr>
      <w:tr w:rsidR="00D844C7" w:rsidRPr="00D844C7" w14:paraId="48D2871E" w14:textId="77777777" w:rsidTr="001758BD">
        <w:tc>
          <w:tcPr>
            <w:tcW w:w="1668" w:type="dxa"/>
            <w:shd w:val="clear" w:color="auto" w:fill="auto"/>
          </w:tcPr>
          <w:p w14:paraId="2EB1D60F"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Negligible</w:t>
            </w:r>
          </w:p>
        </w:tc>
        <w:tc>
          <w:tcPr>
            <w:tcW w:w="7512" w:type="dxa"/>
            <w:shd w:val="clear" w:color="auto" w:fill="auto"/>
          </w:tcPr>
          <w:p w14:paraId="776DC2AE"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 xml:space="preserve">Acceptable level of </w:t>
            </w:r>
            <w:r w:rsidRPr="00D844C7">
              <w:rPr>
                <w:rFonts w:ascii="Arial" w:eastAsia="Calibri" w:hAnsi="Arial" w:cs="Arial"/>
                <w:i/>
                <w:sz w:val="18"/>
                <w:szCs w:val="18"/>
                <w:lang w:val="en-GB"/>
              </w:rPr>
              <w:t>risk</w:t>
            </w:r>
            <w:r w:rsidRPr="00D844C7">
              <w:rPr>
                <w:rFonts w:ascii="Arial" w:eastAsia="Calibri" w:hAnsi="Arial" w:cs="Arial"/>
                <w:sz w:val="18"/>
                <w:szCs w:val="18"/>
                <w:lang w:val="en-GB"/>
              </w:rPr>
              <w:t>. No action required.</w:t>
            </w:r>
          </w:p>
        </w:tc>
      </w:tr>
      <w:tr w:rsidR="00D844C7" w:rsidRPr="00D844C7" w14:paraId="205EE788" w14:textId="77777777" w:rsidTr="001758BD">
        <w:tc>
          <w:tcPr>
            <w:tcW w:w="1668" w:type="dxa"/>
            <w:shd w:val="clear" w:color="auto" w:fill="auto"/>
          </w:tcPr>
          <w:p w14:paraId="4F96781E"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Low</w:t>
            </w:r>
          </w:p>
        </w:tc>
        <w:tc>
          <w:tcPr>
            <w:tcW w:w="7512" w:type="dxa"/>
            <w:shd w:val="clear" w:color="auto" w:fill="auto"/>
          </w:tcPr>
          <w:p w14:paraId="5A8AF827"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 xml:space="preserve">Acceptable level of </w:t>
            </w:r>
            <w:r w:rsidRPr="00D844C7">
              <w:rPr>
                <w:rFonts w:ascii="Arial" w:eastAsia="Calibri" w:hAnsi="Arial" w:cs="Arial"/>
                <w:i/>
                <w:sz w:val="18"/>
                <w:szCs w:val="18"/>
                <w:lang w:val="en-GB"/>
              </w:rPr>
              <w:t>risk</w:t>
            </w:r>
            <w:r w:rsidRPr="00D844C7">
              <w:rPr>
                <w:rFonts w:ascii="Arial" w:eastAsia="Calibri" w:hAnsi="Arial" w:cs="Arial"/>
                <w:sz w:val="18"/>
                <w:szCs w:val="18"/>
                <w:lang w:val="en-GB"/>
              </w:rPr>
              <w:t>. On-going monitoring may be required.</w:t>
            </w:r>
          </w:p>
        </w:tc>
      </w:tr>
      <w:tr w:rsidR="00D844C7" w:rsidRPr="00D844C7" w14:paraId="30F22D9B" w14:textId="77777777" w:rsidTr="001758BD">
        <w:tc>
          <w:tcPr>
            <w:tcW w:w="1668" w:type="dxa"/>
            <w:shd w:val="clear" w:color="auto" w:fill="auto"/>
          </w:tcPr>
          <w:p w14:paraId="73E50D71"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Medium</w:t>
            </w:r>
          </w:p>
        </w:tc>
        <w:tc>
          <w:tcPr>
            <w:tcW w:w="7512" w:type="dxa"/>
            <w:shd w:val="clear" w:color="auto" w:fill="auto"/>
          </w:tcPr>
          <w:p w14:paraId="35419B5E"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 xml:space="preserve">Unacceptable level of </w:t>
            </w:r>
            <w:r w:rsidRPr="00D844C7">
              <w:rPr>
                <w:rFonts w:ascii="Arial" w:eastAsia="Calibri" w:hAnsi="Arial" w:cs="Arial"/>
                <w:i/>
                <w:sz w:val="18"/>
                <w:szCs w:val="18"/>
                <w:lang w:val="en-GB"/>
              </w:rPr>
              <w:t>risk</w:t>
            </w:r>
            <w:r w:rsidRPr="00D844C7">
              <w:rPr>
                <w:rFonts w:ascii="Arial" w:eastAsia="Calibri" w:hAnsi="Arial" w:cs="Arial"/>
                <w:sz w:val="18"/>
                <w:szCs w:val="18"/>
                <w:lang w:val="en-GB"/>
              </w:rPr>
              <w:t xml:space="preserve">. </w:t>
            </w:r>
            <w:r w:rsidRPr="00D844C7">
              <w:rPr>
                <w:rFonts w:ascii="Arial" w:eastAsia="Calibri" w:hAnsi="Arial" w:cs="Arial"/>
                <w:strike/>
                <w:sz w:val="18"/>
                <w:szCs w:val="18"/>
                <w:lang w:val="en-GB"/>
              </w:rPr>
              <w:t>Active management</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 xml:space="preserve">Review and strengthen the </w:t>
            </w:r>
            <w:r w:rsidRPr="00D844C7">
              <w:rPr>
                <w:rFonts w:ascii="Arial" w:eastAsia="Calibri" w:hAnsi="Arial" w:cs="Arial"/>
                <w:i/>
                <w:iCs/>
                <w:sz w:val="18"/>
                <w:szCs w:val="18"/>
                <w:u w:val="double"/>
                <w:lang w:val="en-GB"/>
              </w:rPr>
              <w:t xml:space="preserve">risk </w:t>
            </w:r>
            <w:r w:rsidRPr="00D844C7">
              <w:rPr>
                <w:rFonts w:ascii="Arial" w:eastAsia="Calibri" w:hAnsi="Arial" w:cs="Arial"/>
                <w:sz w:val="18"/>
                <w:szCs w:val="18"/>
                <w:u w:val="double"/>
                <w:lang w:val="en-GB"/>
              </w:rPr>
              <w:t xml:space="preserve">mitigation measures </w:t>
            </w:r>
            <w:r w:rsidRPr="00D844C7">
              <w:rPr>
                <w:rFonts w:ascii="Arial" w:eastAsia="Calibri" w:hAnsi="Arial" w:cs="Arial"/>
                <w:strike/>
                <w:sz w:val="18"/>
                <w:szCs w:val="18"/>
                <w:lang w:val="en-GB"/>
              </w:rPr>
              <w:t>is required</w:t>
            </w:r>
            <w:r w:rsidRPr="00D844C7">
              <w:rPr>
                <w:rFonts w:ascii="Arial" w:eastAsia="Calibri" w:hAnsi="Arial" w:cs="Arial"/>
                <w:sz w:val="18"/>
                <w:szCs w:val="18"/>
                <w:lang w:val="en-GB"/>
              </w:rPr>
              <w:t xml:space="preserve"> </w:t>
            </w:r>
            <w:r w:rsidRPr="00D844C7">
              <w:rPr>
                <w:rFonts w:ascii="Arial" w:eastAsia="Calibri" w:hAnsi="Arial" w:cs="Arial"/>
                <w:strike/>
                <w:sz w:val="18"/>
                <w:szCs w:val="18"/>
                <w:lang w:val="en-GB"/>
              </w:rPr>
              <w:t xml:space="preserve">to reduce the level of </w:t>
            </w:r>
            <w:r w:rsidRPr="00D844C7">
              <w:rPr>
                <w:rFonts w:ascii="Arial" w:eastAsia="Calibri" w:hAnsi="Arial" w:cs="Arial"/>
                <w:i/>
                <w:strike/>
                <w:sz w:val="18"/>
                <w:szCs w:val="18"/>
                <w:lang w:val="en-GB"/>
              </w:rPr>
              <w:t>risk</w:t>
            </w:r>
            <w:r w:rsidRPr="00D844C7">
              <w:rPr>
                <w:rFonts w:ascii="Arial" w:eastAsia="Calibri" w:hAnsi="Arial" w:cs="Arial"/>
                <w:i/>
                <w:sz w:val="18"/>
                <w:szCs w:val="18"/>
                <w:lang w:val="en-GB"/>
              </w:rPr>
              <w:t>.</w:t>
            </w:r>
          </w:p>
        </w:tc>
      </w:tr>
      <w:tr w:rsidR="00D844C7" w:rsidRPr="00D844C7" w14:paraId="557C6F80" w14:textId="77777777" w:rsidTr="001758BD">
        <w:tc>
          <w:tcPr>
            <w:tcW w:w="1668" w:type="dxa"/>
            <w:shd w:val="clear" w:color="auto" w:fill="auto"/>
          </w:tcPr>
          <w:p w14:paraId="55CC5F96"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High</w:t>
            </w:r>
          </w:p>
        </w:tc>
        <w:tc>
          <w:tcPr>
            <w:tcW w:w="7512" w:type="dxa"/>
            <w:shd w:val="clear" w:color="auto" w:fill="auto"/>
          </w:tcPr>
          <w:p w14:paraId="1C7BD3E3"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 xml:space="preserve">Unacceptable level of </w:t>
            </w:r>
            <w:r w:rsidRPr="00D844C7">
              <w:rPr>
                <w:rFonts w:ascii="Arial" w:eastAsia="Calibri" w:hAnsi="Arial" w:cs="Arial"/>
                <w:i/>
                <w:sz w:val="18"/>
                <w:szCs w:val="18"/>
                <w:lang w:val="en-GB"/>
              </w:rPr>
              <w:t>risk</w:t>
            </w:r>
            <w:r w:rsidRPr="00D844C7">
              <w:rPr>
                <w:rFonts w:ascii="Arial" w:eastAsia="Calibri" w:hAnsi="Arial" w:cs="Arial"/>
                <w:sz w:val="18"/>
                <w:szCs w:val="18"/>
                <w:lang w:val="en-GB"/>
              </w:rPr>
              <w:t xml:space="preserve">. </w:t>
            </w:r>
            <w:r w:rsidRPr="00D844C7">
              <w:rPr>
                <w:rFonts w:ascii="Arial" w:eastAsia="Calibri" w:hAnsi="Arial" w:cs="Arial"/>
                <w:strike/>
                <w:sz w:val="18"/>
                <w:szCs w:val="18"/>
                <w:lang w:val="en-GB"/>
              </w:rPr>
              <w:t>Intervention</w:t>
            </w:r>
            <w:r w:rsidRPr="00D844C7">
              <w:rPr>
                <w:rFonts w:ascii="Arial" w:eastAsia="Calibri" w:hAnsi="Arial" w:cs="Arial"/>
                <w:sz w:val="18"/>
                <w:szCs w:val="18"/>
                <w:u w:val="double"/>
                <w:lang w:val="en-GB"/>
              </w:rPr>
              <w:t xml:space="preserve"> Identify and implement additional </w:t>
            </w:r>
            <w:r w:rsidRPr="00D844C7">
              <w:rPr>
                <w:rFonts w:ascii="Arial" w:eastAsia="Calibri" w:hAnsi="Arial" w:cs="Arial"/>
                <w:i/>
                <w:iCs/>
                <w:sz w:val="18"/>
                <w:szCs w:val="18"/>
                <w:u w:val="double"/>
                <w:lang w:val="en-GB"/>
              </w:rPr>
              <w:t>risk</w:t>
            </w:r>
            <w:r w:rsidRPr="00D844C7">
              <w:rPr>
                <w:rFonts w:ascii="Arial" w:eastAsia="Calibri" w:hAnsi="Arial" w:cs="Arial"/>
                <w:sz w:val="18"/>
                <w:szCs w:val="18"/>
                <w:u w:val="double"/>
                <w:lang w:val="en-GB"/>
              </w:rPr>
              <w:t xml:space="preserve"> mitigation measures</w:t>
            </w:r>
            <w:r w:rsidRPr="00D844C7">
              <w:rPr>
                <w:rFonts w:ascii="Arial" w:eastAsia="Calibri" w:hAnsi="Arial" w:cs="Arial"/>
                <w:sz w:val="18"/>
                <w:szCs w:val="18"/>
                <w:lang w:val="en-GB"/>
              </w:rPr>
              <w:t xml:space="preserve"> </w:t>
            </w:r>
            <w:r w:rsidRPr="00D844C7">
              <w:rPr>
                <w:rFonts w:ascii="Arial" w:eastAsia="Calibri" w:hAnsi="Arial" w:cs="Arial"/>
                <w:strike/>
                <w:sz w:val="18"/>
                <w:szCs w:val="18"/>
                <w:lang w:val="en-GB"/>
              </w:rPr>
              <w:t xml:space="preserve">is required to mitigate the </w:t>
            </w:r>
            <w:r w:rsidRPr="00D844C7">
              <w:rPr>
                <w:rFonts w:ascii="Arial" w:eastAsia="Calibri" w:hAnsi="Arial" w:cs="Arial"/>
                <w:i/>
                <w:strike/>
                <w:sz w:val="18"/>
                <w:szCs w:val="18"/>
                <w:lang w:val="en-GB"/>
              </w:rPr>
              <w:t>risk</w:t>
            </w:r>
            <w:r w:rsidRPr="00D844C7">
              <w:rPr>
                <w:rFonts w:ascii="Arial" w:eastAsia="Calibri" w:hAnsi="Arial" w:cs="Arial"/>
                <w:i/>
                <w:sz w:val="18"/>
                <w:szCs w:val="18"/>
                <w:lang w:val="en-GB"/>
              </w:rPr>
              <w:t>.</w:t>
            </w:r>
          </w:p>
        </w:tc>
      </w:tr>
      <w:tr w:rsidR="00D844C7" w:rsidRPr="00D844C7" w14:paraId="114B9B1F" w14:textId="77777777" w:rsidTr="001758BD">
        <w:tc>
          <w:tcPr>
            <w:tcW w:w="1668" w:type="dxa"/>
            <w:shd w:val="clear" w:color="auto" w:fill="auto"/>
          </w:tcPr>
          <w:p w14:paraId="21CE58A5"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Extreme</w:t>
            </w:r>
          </w:p>
        </w:tc>
        <w:tc>
          <w:tcPr>
            <w:tcW w:w="7512" w:type="dxa"/>
            <w:shd w:val="clear" w:color="auto" w:fill="auto"/>
          </w:tcPr>
          <w:p w14:paraId="042B6EF0"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 xml:space="preserve">Unacceptable level of </w:t>
            </w:r>
            <w:r w:rsidRPr="00D844C7">
              <w:rPr>
                <w:rFonts w:ascii="Arial" w:eastAsia="Calibri" w:hAnsi="Arial" w:cs="Arial"/>
                <w:i/>
                <w:sz w:val="18"/>
                <w:szCs w:val="18"/>
                <w:lang w:val="en-GB"/>
              </w:rPr>
              <w:t>risk</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 xml:space="preserve">Take immediate action to mitigate the </w:t>
            </w:r>
            <w:r w:rsidRPr="00D844C7">
              <w:rPr>
                <w:rFonts w:ascii="Arial" w:eastAsia="Calibri" w:hAnsi="Arial" w:cs="Arial"/>
                <w:i/>
                <w:iCs/>
                <w:sz w:val="18"/>
                <w:szCs w:val="18"/>
                <w:u w:val="double"/>
                <w:lang w:val="en-GB"/>
              </w:rPr>
              <w:t>risk</w:t>
            </w:r>
            <w:r w:rsidRPr="00D844C7">
              <w:rPr>
                <w:rFonts w:ascii="Arial" w:eastAsia="Calibri" w:hAnsi="Arial" w:cs="Arial"/>
                <w:sz w:val="18"/>
                <w:szCs w:val="18"/>
                <w:u w:val="double"/>
                <w:lang w:val="en-GB"/>
              </w:rPr>
              <w:t>.</w:t>
            </w:r>
            <w:r w:rsidRPr="00D844C7">
              <w:rPr>
                <w:rFonts w:ascii="Arial" w:eastAsia="Calibri" w:hAnsi="Arial" w:cs="Arial"/>
                <w:sz w:val="18"/>
                <w:szCs w:val="18"/>
                <w:lang w:val="en-GB"/>
              </w:rPr>
              <w:t xml:space="preserve"> </w:t>
            </w:r>
            <w:r w:rsidRPr="00D844C7">
              <w:rPr>
                <w:rFonts w:ascii="Arial" w:eastAsia="Calibri" w:hAnsi="Arial" w:cs="Arial"/>
                <w:strike/>
                <w:sz w:val="18"/>
                <w:szCs w:val="18"/>
                <w:lang w:val="en-GB"/>
              </w:rPr>
              <w:t xml:space="preserve">Urgent intervention is required to mitigate the level of </w:t>
            </w:r>
            <w:r w:rsidRPr="00D844C7">
              <w:rPr>
                <w:rFonts w:ascii="Arial" w:eastAsia="Calibri" w:hAnsi="Arial" w:cs="Arial"/>
                <w:i/>
                <w:strike/>
                <w:sz w:val="18"/>
                <w:szCs w:val="18"/>
                <w:lang w:val="en-GB"/>
              </w:rPr>
              <w:t>risk.</w:t>
            </w:r>
          </w:p>
        </w:tc>
      </w:tr>
    </w:tbl>
    <w:p w14:paraId="1C8AB501" w14:textId="77777777" w:rsidR="00D844C7" w:rsidRPr="00D844C7" w:rsidRDefault="00D844C7" w:rsidP="00D844C7">
      <w:pPr>
        <w:spacing w:after="240" w:line="240" w:lineRule="auto"/>
        <w:jc w:val="both"/>
        <w:rPr>
          <w:rFonts w:ascii="Arial" w:eastAsia="Calibri" w:hAnsi="Arial" w:cs="Arial"/>
          <w:sz w:val="18"/>
          <w:szCs w:val="18"/>
          <w:u w:val="double"/>
          <w:lang w:val="en-GB"/>
        </w:rPr>
      </w:pPr>
      <w:r w:rsidRPr="00D844C7">
        <w:rPr>
          <w:rFonts w:ascii="Arial" w:eastAsia="Calibri" w:hAnsi="Arial" w:cs="Arial"/>
          <w:sz w:val="18"/>
          <w:szCs w:val="18"/>
          <w:lang w:val="en-GB"/>
        </w:rPr>
        <w:t>*</w:t>
      </w:r>
      <w:r w:rsidRPr="00D844C7">
        <w:rPr>
          <w:rFonts w:ascii="Arial" w:eastAsia="Calibri" w:hAnsi="Arial" w:cs="Arial"/>
          <w:strike/>
          <w:sz w:val="18"/>
          <w:szCs w:val="18"/>
          <w:u w:val="double"/>
          <w:lang w:val="en-GB"/>
        </w:rPr>
        <w:t>The</w:t>
      </w:r>
      <w:r w:rsidRPr="00D844C7">
        <w:rPr>
          <w:rFonts w:ascii="Arial" w:eastAsia="Calibri" w:hAnsi="Arial" w:cs="Arial"/>
          <w:strike/>
          <w:sz w:val="18"/>
          <w:szCs w:val="18"/>
          <w:lang w:val="en-GB"/>
        </w:rPr>
        <w:t xml:space="preserve"> </w:t>
      </w:r>
      <w:proofErr w:type="spellStart"/>
      <w:r w:rsidRPr="00D844C7">
        <w:rPr>
          <w:rFonts w:ascii="Arial" w:eastAsia="Calibri" w:hAnsi="Arial" w:cs="Arial"/>
          <w:i/>
          <w:strike/>
          <w:sz w:val="18"/>
          <w:szCs w:val="18"/>
          <w:u w:val="double"/>
          <w:lang w:val="en-GB"/>
        </w:rPr>
        <w:t>Rrisk</w:t>
      </w:r>
      <w:proofErr w:type="spellEnd"/>
      <w:r w:rsidRPr="00D844C7">
        <w:rPr>
          <w:rFonts w:ascii="Arial" w:eastAsia="Calibri" w:hAnsi="Arial" w:cs="Arial"/>
          <w:strike/>
          <w:sz w:val="18"/>
          <w:szCs w:val="18"/>
          <w:lang w:val="en-GB"/>
        </w:rPr>
        <w:t xml:space="preserve"> level </w:t>
      </w:r>
      <w:r w:rsidRPr="00D844C7">
        <w:rPr>
          <w:rFonts w:ascii="Arial" w:eastAsia="Calibri" w:hAnsi="Arial" w:cs="Arial"/>
          <w:strike/>
          <w:sz w:val="18"/>
          <w:szCs w:val="18"/>
          <w:u w:val="double"/>
          <w:lang w:val="en-GB"/>
        </w:rPr>
        <w:t>estimate</w:t>
      </w:r>
      <w:r w:rsidRPr="00D844C7">
        <w:rPr>
          <w:rFonts w:ascii="Arial" w:eastAsia="Calibri" w:hAnsi="Arial" w:cs="Arial"/>
          <w:strike/>
          <w:sz w:val="18"/>
          <w:szCs w:val="18"/>
          <w:lang w:val="en-GB"/>
        </w:rPr>
        <w:t xml:space="preserve"> </w:t>
      </w:r>
      <w:r w:rsidRPr="00D844C7">
        <w:rPr>
          <w:rFonts w:ascii="Arial" w:eastAsia="Calibri" w:hAnsi="Arial" w:cs="Arial"/>
          <w:strike/>
          <w:sz w:val="18"/>
          <w:szCs w:val="18"/>
          <w:u w:val="double"/>
          <w:lang w:val="en-GB"/>
        </w:rPr>
        <w:t>is</w:t>
      </w:r>
      <w:r w:rsidRPr="00D844C7">
        <w:rPr>
          <w:rFonts w:ascii="Arial" w:eastAsia="Calibri" w:hAnsi="Arial" w:cs="Arial"/>
          <w:strike/>
          <w:sz w:val="18"/>
          <w:szCs w:val="18"/>
          <w:lang w:val="en-GB"/>
        </w:rPr>
        <w:t xml:space="preserve"> determined by </w:t>
      </w:r>
      <w:r w:rsidRPr="00D844C7">
        <w:rPr>
          <w:rFonts w:ascii="Arial" w:eastAsia="Calibri" w:hAnsi="Arial" w:cs="Arial"/>
          <w:strike/>
          <w:sz w:val="18"/>
          <w:szCs w:val="18"/>
          <w:u w:val="double"/>
          <w:lang w:val="en-GB"/>
        </w:rPr>
        <w:t>from</w:t>
      </w:r>
      <w:r w:rsidRPr="00D844C7">
        <w:rPr>
          <w:rFonts w:ascii="Arial" w:eastAsia="Calibri" w:hAnsi="Arial" w:cs="Arial"/>
          <w:strike/>
          <w:sz w:val="18"/>
          <w:szCs w:val="18"/>
          <w:lang w:val="en-GB"/>
        </w:rPr>
        <w:t xml:space="preserve"> </w:t>
      </w:r>
      <w:r w:rsidRPr="00D844C7">
        <w:rPr>
          <w:rFonts w:ascii="Arial" w:eastAsia="Calibri" w:hAnsi="Arial" w:cs="Arial"/>
          <w:strike/>
          <w:sz w:val="18"/>
          <w:szCs w:val="18"/>
          <w:u w:val="double"/>
          <w:lang w:val="en-GB"/>
        </w:rPr>
        <w:t>a</w:t>
      </w:r>
      <w:r w:rsidRPr="00D844C7">
        <w:rPr>
          <w:rFonts w:ascii="Arial" w:eastAsia="Calibri" w:hAnsi="Arial" w:cs="Arial"/>
          <w:strike/>
          <w:sz w:val="18"/>
          <w:szCs w:val="18"/>
          <w:lang w:val="en-GB"/>
        </w:rPr>
        <w:t xml:space="preserve"> combination of </w:t>
      </w:r>
      <w:r w:rsidRPr="00D844C7">
        <w:rPr>
          <w:rFonts w:ascii="Arial" w:eastAsia="Calibri" w:hAnsi="Arial" w:cs="Arial"/>
          <w:strike/>
          <w:sz w:val="18"/>
          <w:szCs w:val="18"/>
          <w:u w:val="double"/>
          <w:lang w:val="en-GB"/>
        </w:rPr>
        <w:t>the</w:t>
      </w:r>
      <w:r w:rsidRPr="00D844C7">
        <w:rPr>
          <w:rFonts w:ascii="Arial" w:eastAsia="Calibri" w:hAnsi="Arial" w:cs="Arial"/>
          <w:strike/>
          <w:sz w:val="18"/>
          <w:szCs w:val="18"/>
          <w:lang w:val="en-GB"/>
        </w:rPr>
        <w:t xml:space="preserve"> likelihood and consequence </w:t>
      </w:r>
      <w:r w:rsidRPr="00D844C7">
        <w:rPr>
          <w:rFonts w:ascii="Arial" w:eastAsia="Calibri" w:hAnsi="Arial" w:cs="Arial"/>
          <w:strike/>
          <w:sz w:val="18"/>
          <w:szCs w:val="18"/>
          <w:u w:val="double"/>
          <w:lang w:val="en-GB"/>
        </w:rPr>
        <w:t>estimates</w:t>
      </w:r>
      <w:r w:rsidRPr="00D844C7">
        <w:rPr>
          <w:rFonts w:ascii="Arial" w:eastAsia="Calibri" w:hAnsi="Arial" w:cs="Arial"/>
          <w:strike/>
          <w:sz w:val="18"/>
          <w:szCs w:val="18"/>
          <w:lang w:val="en-GB"/>
        </w:rPr>
        <w:t xml:space="preserve"> score </w:t>
      </w:r>
      <w:r w:rsidRPr="00D844C7">
        <w:rPr>
          <w:rFonts w:ascii="Arial" w:eastAsia="Calibri" w:hAnsi="Arial" w:cs="Arial"/>
          <w:strike/>
          <w:sz w:val="18"/>
          <w:szCs w:val="18"/>
          <w:u w:val="double"/>
          <w:lang w:val="en-GB"/>
        </w:rPr>
        <w:t>obtained</w:t>
      </w:r>
      <w:r w:rsidRPr="00D844C7">
        <w:rPr>
          <w:rFonts w:ascii="Arial" w:eastAsia="Calibri" w:hAnsi="Arial" w:cs="Arial"/>
          <w:strike/>
          <w:sz w:val="18"/>
          <w:szCs w:val="18"/>
          <w:lang w:val="en-GB"/>
        </w:rPr>
        <w:t xml:space="preserve"> using the </w:t>
      </w:r>
      <w:r w:rsidRPr="00D844C7">
        <w:rPr>
          <w:rFonts w:ascii="Arial" w:eastAsia="Calibri" w:hAnsi="Arial" w:cs="Arial"/>
          <w:i/>
          <w:strike/>
          <w:sz w:val="18"/>
          <w:szCs w:val="18"/>
          <w:lang w:val="en-GB"/>
        </w:rPr>
        <w:t>risk</w:t>
      </w:r>
      <w:r w:rsidRPr="00D844C7">
        <w:rPr>
          <w:rFonts w:ascii="Arial" w:eastAsia="Calibri" w:hAnsi="Arial" w:cs="Arial"/>
          <w:strike/>
          <w:sz w:val="18"/>
          <w:szCs w:val="18"/>
          <w:lang w:val="en-GB"/>
        </w:rPr>
        <w:t xml:space="preserve"> matrix (Table 3)</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Likelihood and consequence estimates are combined using the</w:t>
      </w:r>
      <w:r w:rsidRPr="00D844C7">
        <w:rPr>
          <w:rFonts w:ascii="Arial" w:eastAsia="Calibri" w:hAnsi="Arial" w:cs="Arial"/>
          <w:i/>
          <w:iCs/>
          <w:sz w:val="18"/>
          <w:szCs w:val="18"/>
          <w:u w:val="double"/>
          <w:lang w:val="en-GB"/>
        </w:rPr>
        <w:t xml:space="preserve"> risk</w:t>
      </w:r>
      <w:r w:rsidRPr="00D844C7">
        <w:rPr>
          <w:rFonts w:ascii="Arial" w:eastAsia="Calibri" w:hAnsi="Arial" w:cs="Arial"/>
          <w:sz w:val="18"/>
          <w:szCs w:val="18"/>
          <w:u w:val="double"/>
          <w:lang w:val="en-GB"/>
        </w:rPr>
        <w:t xml:space="preserve"> matrix (Table 3) to produce the</w:t>
      </w:r>
      <w:r w:rsidRPr="00D844C7">
        <w:rPr>
          <w:rFonts w:ascii="Arial" w:eastAsia="Calibri" w:hAnsi="Arial" w:cs="Arial"/>
          <w:i/>
          <w:iCs/>
          <w:sz w:val="18"/>
          <w:szCs w:val="18"/>
          <w:u w:val="double"/>
          <w:lang w:val="en-GB"/>
        </w:rPr>
        <w:t xml:space="preserve"> risk</w:t>
      </w:r>
      <w:r w:rsidRPr="00D844C7">
        <w:rPr>
          <w:rFonts w:ascii="Arial" w:eastAsia="Calibri" w:hAnsi="Arial" w:cs="Arial"/>
          <w:sz w:val="18"/>
          <w:szCs w:val="18"/>
          <w:u w:val="double"/>
          <w:lang w:val="en-GB"/>
        </w:rPr>
        <w:t xml:space="preserve"> estimate.</w:t>
      </w:r>
    </w:p>
    <w:bookmarkEnd w:id="10"/>
    <w:p w14:paraId="104E9872" w14:textId="77777777" w:rsidR="00D844C7" w:rsidRPr="00D844C7" w:rsidRDefault="00D844C7" w:rsidP="00D844C7">
      <w:pPr>
        <w:spacing w:after="240" w:line="240" w:lineRule="auto"/>
        <w:rPr>
          <w:rFonts w:ascii="Arial" w:eastAsia="Calibri" w:hAnsi="Arial" w:cs="Arial"/>
          <w:b/>
          <w:sz w:val="18"/>
          <w:szCs w:val="18"/>
          <w:lang w:val="en-GB"/>
        </w:rPr>
      </w:pPr>
      <w:r w:rsidRPr="00D844C7">
        <w:rPr>
          <w:rFonts w:ascii="Arial" w:eastAsia="Calibri" w:hAnsi="Arial" w:cs="Arial"/>
          <w:b/>
          <w:sz w:val="18"/>
          <w:szCs w:val="18"/>
          <w:lang w:val="en-GB"/>
        </w:rPr>
        <w:t xml:space="preserve">Step 3 ‒ Risk </w:t>
      </w:r>
      <w:proofErr w:type="spellStart"/>
      <w:r w:rsidRPr="00D844C7">
        <w:rPr>
          <w:rFonts w:ascii="Arial" w:eastAsia="Calibri" w:hAnsi="Arial" w:cs="Arial"/>
          <w:b/>
          <w:strike/>
          <w:sz w:val="18"/>
          <w:szCs w:val="18"/>
          <w:lang w:val="en-GB"/>
        </w:rPr>
        <w:t>M</w:t>
      </w:r>
      <w:r w:rsidRPr="00D844C7">
        <w:rPr>
          <w:rFonts w:ascii="Arial" w:eastAsia="Calibri" w:hAnsi="Arial" w:cs="Arial"/>
          <w:b/>
          <w:sz w:val="18"/>
          <w:szCs w:val="18"/>
          <w:lang w:val="en-GB"/>
        </w:rPr>
        <w:t>management</w:t>
      </w:r>
      <w:proofErr w:type="spellEnd"/>
    </w:p>
    <w:p w14:paraId="323AFFEB" w14:textId="77777777" w:rsidR="00D844C7" w:rsidRPr="00D844C7" w:rsidRDefault="00D844C7" w:rsidP="00D844C7">
      <w:pPr>
        <w:spacing w:after="240" w:line="240" w:lineRule="auto"/>
        <w:jc w:val="both"/>
        <w:rPr>
          <w:rFonts w:ascii="Arial" w:eastAsia="Calibri" w:hAnsi="Arial" w:cs="Arial"/>
          <w:b/>
          <w:sz w:val="18"/>
          <w:szCs w:val="18"/>
          <w:lang w:val="en-GB"/>
        </w:rPr>
      </w:pPr>
      <w:r w:rsidRPr="00D844C7">
        <w:rPr>
          <w:rFonts w:ascii="Arial" w:eastAsia="Calibri" w:hAnsi="Arial" w:cs="Arial"/>
          <w:i/>
          <w:iCs/>
          <w:sz w:val="18"/>
          <w:szCs w:val="18"/>
          <w:lang w:val="en-GB"/>
        </w:rPr>
        <w:t>Risk management</w:t>
      </w:r>
      <w:r w:rsidRPr="00D844C7">
        <w:rPr>
          <w:rFonts w:ascii="Arial" w:eastAsia="Calibri" w:hAnsi="Arial" w:cs="Arial"/>
          <w:sz w:val="18"/>
          <w:szCs w:val="18"/>
          <w:lang w:val="en-GB"/>
        </w:rPr>
        <w:t> is used to determine the appropriate management</w:t>
      </w:r>
      <w:r w:rsidRPr="00D844C7">
        <w:rPr>
          <w:rFonts w:ascii="Arial" w:eastAsia="SimSun" w:hAnsi="Arial" w:cs="Arial"/>
          <w:sz w:val="18"/>
          <w:szCs w:val="18"/>
          <w:lang w:val="en-GB" w:eastAsia="zh-CN"/>
        </w:rPr>
        <w:t xml:space="preserve"> </w:t>
      </w:r>
      <w:r w:rsidRPr="00D844C7">
        <w:rPr>
          <w:rFonts w:ascii="Arial" w:eastAsia="Calibri" w:hAnsi="Arial" w:cs="Arial"/>
          <w:sz w:val="18"/>
          <w:szCs w:val="18"/>
          <w:lang w:val="en-GB"/>
        </w:rPr>
        <w:t xml:space="preserve">response for the assessed level of </w:t>
      </w:r>
      <w:r w:rsidRPr="00D844C7">
        <w:rPr>
          <w:rFonts w:ascii="Arial" w:eastAsia="Calibri" w:hAnsi="Arial" w:cs="Arial"/>
          <w:i/>
          <w:sz w:val="18"/>
          <w:szCs w:val="18"/>
          <w:lang w:val="en-GB"/>
        </w:rPr>
        <w:t>risk</w:t>
      </w:r>
      <w:r w:rsidRPr="00D844C7">
        <w:rPr>
          <w:rFonts w:ascii="Arial" w:eastAsia="Calibri" w:hAnsi="Arial" w:cs="Arial"/>
          <w:sz w:val="18"/>
          <w:szCs w:val="18"/>
          <w:lang w:val="en-GB"/>
        </w:rPr>
        <w:t xml:space="preserve"> as described in Table 4. The </w:t>
      </w:r>
      <w:r w:rsidRPr="00D844C7">
        <w:rPr>
          <w:rFonts w:ascii="Arial" w:eastAsia="Calibri" w:hAnsi="Arial" w:cs="Arial"/>
          <w:i/>
          <w:sz w:val="18"/>
          <w:szCs w:val="18"/>
          <w:lang w:val="en-GB"/>
        </w:rPr>
        <w:t>risk assessment</w:t>
      </w:r>
      <w:r w:rsidRPr="00D844C7">
        <w:rPr>
          <w:rFonts w:ascii="Arial" w:eastAsia="Calibri" w:hAnsi="Arial" w:cs="Arial"/>
          <w:sz w:val="18"/>
          <w:szCs w:val="18"/>
          <w:lang w:val="en-GB"/>
        </w:rPr>
        <w:t xml:space="preserve"> process identifies the steps within transmission pathways necessary for a </w:t>
      </w:r>
      <w:r w:rsidRPr="00D844C7">
        <w:rPr>
          <w:rFonts w:ascii="Arial" w:eastAsia="Calibri" w:hAnsi="Arial" w:cs="Arial"/>
          <w:i/>
          <w:sz w:val="18"/>
          <w:szCs w:val="18"/>
          <w:lang w:val="en-GB"/>
        </w:rPr>
        <w:t>risk</w:t>
      </w:r>
      <w:r w:rsidRPr="00D844C7">
        <w:rPr>
          <w:rFonts w:ascii="Arial" w:eastAsia="Calibri" w:hAnsi="Arial" w:cs="Arial"/>
          <w:sz w:val="18"/>
          <w:szCs w:val="18"/>
          <w:lang w:val="en-GB"/>
        </w:rPr>
        <w:t xml:space="preserve"> to be realised</w:t>
      </w:r>
      <w:r w:rsidRPr="00D844C7">
        <w:rPr>
          <w:rFonts w:ascii="Arial" w:eastAsia="SimSun" w:hAnsi="Arial" w:cs="Arial"/>
          <w:sz w:val="18"/>
          <w:szCs w:val="18"/>
          <w:lang w:val="en-GB" w:eastAsia="zh-CN"/>
        </w:rPr>
        <w:t xml:space="preserve"> </w:t>
      </w:r>
      <w:r w:rsidRPr="00D844C7">
        <w:rPr>
          <w:rFonts w:ascii="Arial" w:eastAsia="Calibri" w:hAnsi="Arial" w:cs="Arial"/>
          <w:sz w:val="18"/>
          <w:szCs w:val="18"/>
          <w:lang w:val="en-GB"/>
        </w:rPr>
        <w:t xml:space="preserve">and thus allows the most effective mitigation measures to be determined. Many of the </w:t>
      </w:r>
      <w:r w:rsidRPr="00D844C7">
        <w:rPr>
          <w:rFonts w:ascii="Arial" w:eastAsia="Calibri" w:hAnsi="Arial" w:cs="Arial"/>
          <w:i/>
          <w:sz w:val="18"/>
          <w:szCs w:val="18"/>
          <w:lang w:val="en-GB"/>
        </w:rPr>
        <w:t>hazards</w:t>
      </w:r>
      <w:r w:rsidRPr="00D844C7">
        <w:rPr>
          <w:rFonts w:ascii="Arial" w:eastAsia="Calibri" w:hAnsi="Arial" w:cs="Arial"/>
          <w:sz w:val="18"/>
          <w:szCs w:val="18"/>
          <w:lang w:val="en-GB"/>
        </w:rPr>
        <w:t xml:space="preserve"> will share the same pathways and </w:t>
      </w:r>
      <w:r w:rsidRPr="00D844C7">
        <w:rPr>
          <w:rFonts w:ascii="Arial" w:eastAsia="Calibri" w:hAnsi="Arial" w:cs="Arial"/>
          <w:strike/>
          <w:sz w:val="18"/>
          <w:szCs w:val="18"/>
          <w:lang w:val="en-GB"/>
        </w:rPr>
        <w:t>thus</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therefore</w:t>
      </w:r>
      <w:r w:rsidRPr="00D844C7">
        <w:rPr>
          <w:rFonts w:ascii="Arial" w:eastAsia="Calibri" w:hAnsi="Arial" w:cs="Arial"/>
          <w:sz w:val="18"/>
          <w:szCs w:val="18"/>
          <w:lang w:val="en-GB"/>
        </w:rPr>
        <w:t xml:space="preserve"> mitigation measures may be effective against more than one </w:t>
      </w:r>
      <w:r w:rsidRPr="00D844C7">
        <w:rPr>
          <w:rFonts w:ascii="Arial" w:eastAsia="Calibri" w:hAnsi="Arial" w:cs="Arial"/>
          <w:i/>
          <w:sz w:val="18"/>
          <w:szCs w:val="18"/>
          <w:lang w:val="en-GB"/>
        </w:rPr>
        <w:t>hazard</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 xml:space="preserve">Information on </w:t>
      </w:r>
      <w:r w:rsidRPr="00D844C7">
        <w:rPr>
          <w:rFonts w:ascii="Arial" w:eastAsia="Calibri" w:hAnsi="Arial" w:cs="Arial"/>
          <w:i/>
          <w:iCs/>
          <w:sz w:val="18"/>
          <w:szCs w:val="18"/>
          <w:u w:val="double"/>
          <w:lang w:val="en-GB"/>
        </w:rPr>
        <w:t xml:space="preserve">hazards </w:t>
      </w:r>
      <w:r w:rsidRPr="00D844C7">
        <w:rPr>
          <w:rFonts w:ascii="Arial" w:eastAsia="Calibri" w:hAnsi="Arial" w:cs="Arial"/>
          <w:sz w:val="18"/>
          <w:szCs w:val="18"/>
          <w:u w:val="double"/>
          <w:lang w:val="en-GB"/>
        </w:rPr>
        <w:t xml:space="preserve">and their pathways of introduction (step 1) should be combined with an assessment of </w:t>
      </w:r>
      <w:r w:rsidRPr="00D844C7">
        <w:rPr>
          <w:rFonts w:ascii="Arial" w:eastAsia="Calibri" w:hAnsi="Arial" w:cs="Arial"/>
          <w:i/>
          <w:iCs/>
          <w:sz w:val="18"/>
          <w:szCs w:val="18"/>
          <w:u w:val="double"/>
          <w:lang w:val="en-GB"/>
        </w:rPr>
        <w:t>risk</w:t>
      </w:r>
      <w:r w:rsidRPr="00D844C7">
        <w:rPr>
          <w:rFonts w:ascii="Arial" w:eastAsia="Calibri" w:hAnsi="Arial" w:cs="Arial"/>
          <w:sz w:val="18"/>
          <w:szCs w:val="18"/>
          <w:u w:val="double"/>
          <w:lang w:val="en-GB"/>
        </w:rPr>
        <w:t xml:space="preserve"> associated with each </w:t>
      </w:r>
      <w:r w:rsidRPr="00D844C7">
        <w:rPr>
          <w:rFonts w:ascii="Arial" w:eastAsia="Calibri" w:hAnsi="Arial" w:cs="Arial"/>
          <w:strike/>
          <w:sz w:val="18"/>
          <w:szCs w:val="18"/>
          <w:u w:val="double"/>
          <w:lang w:val="en-GB"/>
        </w:rPr>
        <w:t>the assessment of the</w:t>
      </w:r>
      <w:r w:rsidRPr="00D844C7">
        <w:rPr>
          <w:rFonts w:ascii="Arial" w:eastAsia="Calibri" w:hAnsi="Arial" w:cs="Arial"/>
          <w:sz w:val="18"/>
          <w:szCs w:val="18"/>
          <w:u w:val="double"/>
          <w:lang w:val="en-GB"/>
        </w:rPr>
        <w:t xml:space="preserve"> pathway</w:t>
      </w:r>
      <w:r w:rsidRPr="00D844C7">
        <w:rPr>
          <w:rFonts w:ascii="Arial" w:eastAsia="Calibri" w:hAnsi="Arial" w:cs="Arial"/>
          <w:strike/>
          <w:sz w:val="18"/>
          <w:szCs w:val="18"/>
          <w:u w:val="double"/>
          <w:lang w:val="en-GB"/>
        </w:rPr>
        <w:t>s</w:t>
      </w:r>
      <w:r w:rsidRPr="00D844C7">
        <w:rPr>
          <w:rFonts w:ascii="Arial" w:eastAsia="Calibri" w:hAnsi="Arial" w:cs="Arial"/>
          <w:sz w:val="18"/>
          <w:szCs w:val="18"/>
          <w:u w:val="double"/>
          <w:lang w:val="en-GB"/>
        </w:rPr>
        <w:t xml:space="preserve"> (step 2) to identify the most appropriate and cost-effective </w:t>
      </w:r>
      <w:r w:rsidRPr="00D844C7">
        <w:rPr>
          <w:rFonts w:ascii="Arial" w:eastAsia="Calibri" w:hAnsi="Arial" w:cs="Arial"/>
          <w:i/>
          <w:iCs/>
          <w:sz w:val="18"/>
          <w:szCs w:val="18"/>
          <w:u w:val="double"/>
          <w:lang w:val="en-GB"/>
        </w:rPr>
        <w:t>risk</w:t>
      </w:r>
      <w:r w:rsidRPr="00D844C7">
        <w:rPr>
          <w:rFonts w:ascii="Arial" w:eastAsia="Calibri" w:hAnsi="Arial" w:cs="Arial"/>
          <w:sz w:val="18"/>
          <w:szCs w:val="18"/>
          <w:u w:val="double"/>
          <w:lang w:val="en-GB"/>
        </w:rPr>
        <w:t xml:space="preserve"> mitigation measures. </w:t>
      </w:r>
    </w:p>
    <w:p w14:paraId="1C789E2F" w14:textId="77777777" w:rsidR="00D844C7" w:rsidRPr="00D844C7" w:rsidRDefault="00D844C7" w:rsidP="00D844C7">
      <w:pPr>
        <w:spacing w:after="240" w:line="240" w:lineRule="auto"/>
        <w:jc w:val="both"/>
        <w:rPr>
          <w:rFonts w:ascii="Arial" w:eastAsia="Calibri" w:hAnsi="Arial" w:cs="Arial"/>
          <w:sz w:val="18"/>
          <w:szCs w:val="18"/>
          <w:lang w:val="en-GB"/>
        </w:rPr>
      </w:pPr>
      <w:r w:rsidRPr="00D844C7">
        <w:rPr>
          <w:rFonts w:ascii="Arial" w:eastAsia="Calibri" w:hAnsi="Arial" w:cs="Arial"/>
          <w:sz w:val="18"/>
          <w:szCs w:val="18"/>
          <w:lang w:val="en-GB"/>
        </w:rPr>
        <w:br w:type="page"/>
      </w:r>
    </w:p>
    <w:p w14:paraId="5A59334F" w14:textId="77777777" w:rsidR="00D844C7" w:rsidRPr="00D844C7" w:rsidRDefault="00D844C7" w:rsidP="00D844C7">
      <w:pPr>
        <w:spacing w:after="240" w:line="240" w:lineRule="auto"/>
        <w:jc w:val="both"/>
        <w:rPr>
          <w:rFonts w:ascii="Arial" w:eastAsia="Calibri" w:hAnsi="Arial" w:cs="Arial"/>
          <w:sz w:val="18"/>
          <w:szCs w:val="18"/>
          <w:lang w:val="en-GB"/>
        </w:rPr>
      </w:pPr>
      <w:r w:rsidRPr="00D844C7">
        <w:rPr>
          <w:rFonts w:ascii="Arial" w:eastAsia="Calibri" w:hAnsi="Arial" w:cs="Arial"/>
          <w:sz w:val="18"/>
          <w:szCs w:val="18"/>
          <w:lang w:val="en-GB"/>
        </w:rPr>
        <w:lastRenderedPageBreak/>
        <w:t xml:space="preserve">Article X.X.6. describes some possible mitigation measures relevant </w:t>
      </w:r>
      <w:r w:rsidRPr="00D844C7">
        <w:rPr>
          <w:rFonts w:ascii="Arial" w:eastAsia="Calibri" w:hAnsi="Arial" w:cs="Arial"/>
          <w:strike/>
          <w:sz w:val="18"/>
          <w:szCs w:val="18"/>
          <w:lang w:val="en-GB"/>
        </w:rPr>
        <w:t>for</w:t>
      </w:r>
      <w:r w:rsidRPr="00D844C7">
        <w:rPr>
          <w:rFonts w:ascii="Arial" w:eastAsia="Calibri" w:hAnsi="Arial" w:cs="Arial"/>
          <w:sz w:val="18"/>
          <w:szCs w:val="18"/>
          <w:lang w:val="en-GB"/>
        </w:rPr>
        <w:t xml:space="preserve"> </w:t>
      </w:r>
      <w:r w:rsidRPr="00D844C7">
        <w:rPr>
          <w:rFonts w:ascii="Arial" w:eastAsia="Calibri" w:hAnsi="Arial" w:cs="Arial"/>
          <w:sz w:val="18"/>
          <w:szCs w:val="18"/>
          <w:u w:val="double"/>
          <w:lang w:val="en-GB"/>
        </w:rPr>
        <w:t>to</w:t>
      </w:r>
      <w:r w:rsidRPr="00D844C7">
        <w:rPr>
          <w:rFonts w:ascii="Arial" w:eastAsia="Calibri" w:hAnsi="Arial" w:cs="Arial"/>
          <w:sz w:val="18"/>
          <w:szCs w:val="18"/>
          <w:lang w:val="en-GB"/>
        </w:rPr>
        <w:t xml:space="preserve"> different transmission pathways. The most appropriate mitigation measures for a specific </w:t>
      </w:r>
      <w:r w:rsidRPr="00D844C7">
        <w:rPr>
          <w:rFonts w:ascii="Arial" w:eastAsia="Calibri" w:hAnsi="Arial" w:cs="Arial"/>
          <w:i/>
          <w:sz w:val="18"/>
          <w:szCs w:val="18"/>
          <w:lang w:val="en-GB"/>
        </w:rPr>
        <w:t>aquaculture establishment</w:t>
      </w:r>
      <w:r w:rsidRPr="00D844C7">
        <w:rPr>
          <w:rFonts w:ascii="Arial" w:eastAsia="Calibri" w:hAnsi="Arial" w:cs="Arial"/>
          <w:sz w:val="18"/>
          <w:szCs w:val="18"/>
          <w:lang w:val="en-GB"/>
        </w:rPr>
        <w:t xml:space="preserve"> will depend on </w:t>
      </w:r>
      <w:r w:rsidRPr="00D844C7">
        <w:rPr>
          <w:rFonts w:ascii="Arial" w:eastAsia="Calibri" w:hAnsi="Arial" w:cs="Arial"/>
          <w:strike/>
          <w:sz w:val="18"/>
          <w:szCs w:val="18"/>
          <w:lang w:val="en-GB"/>
        </w:rPr>
        <w:t xml:space="preserve">the </w:t>
      </w:r>
      <w:r w:rsidRPr="00D844C7">
        <w:rPr>
          <w:rFonts w:ascii="Arial" w:eastAsia="Calibri" w:hAnsi="Arial" w:cs="Arial"/>
          <w:i/>
          <w:strike/>
          <w:sz w:val="18"/>
          <w:szCs w:val="18"/>
          <w:lang w:val="en-GB"/>
        </w:rPr>
        <w:t>risks</w:t>
      </w:r>
      <w:r w:rsidRPr="00D844C7">
        <w:rPr>
          <w:rFonts w:ascii="Arial" w:eastAsia="Calibri" w:hAnsi="Arial" w:cs="Arial"/>
          <w:strike/>
          <w:sz w:val="18"/>
          <w:szCs w:val="18"/>
          <w:lang w:val="en-GB"/>
        </w:rPr>
        <w:t xml:space="preserve"> </w:t>
      </w:r>
      <w:r w:rsidRPr="00D844C7">
        <w:rPr>
          <w:rFonts w:ascii="Arial" w:eastAsia="Calibri" w:hAnsi="Arial" w:cs="Arial"/>
          <w:i/>
          <w:strike/>
          <w:sz w:val="18"/>
          <w:szCs w:val="18"/>
          <w:u w:val="double"/>
          <w:lang w:val="en-GB"/>
        </w:rPr>
        <w:t>hazards</w:t>
      </w:r>
      <w:r w:rsidRPr="00D844C7">
        <w:rPr>
          <w:rFonts w:ascii="Arial" w:eastAsia="Calibri" w:hAnsi="Arial" w:cs="Arial"/>
          <w:strike/>
          <w:sz w:val="18"/>
          <w:szCs w:val="18"/>
          <w:u w:val="double"/>
          <w:lang w:val="en-GB"/>
        </w:rPr>
        <w:t xml:space="preserve"> </w:t>
      </w:r>
      <w:r w:rsidRPr="00D844C7">
        <w:rPr>
          <w:rFonts w:ascii="Arial" w:eastAsia="Calibri" w:hAnsi="Arial" w:cs="Arial"/>
          <w:strike/>
          <w:sz w:val="18"/>
          <w:szCs w:val="18"/>
          <w:lang w:val="en-GB"/>
        </w:rPr>
        <w:t>identified</w:t>
      </w:r>
      <w:r w:rsidRPr="00D844C7">
        <w:rPr>
          <w:rFonts w:ascii="Arial" w:eastAsia="Calibri" w:hAnsi="Arial" w:cs="Arial"/>
          <w:strike/>
          <w:sz w:val="18"/>
          <w:szCs w:val="18"/>
          <w:u w:val="double"/>
          <w:lang w:val="en-GB"/>
        </w:rPr>
        <w:t>,</w:t>
      </w:r>
      <w:r w:rsidRPr="00D844C7">
        <w:rPr>
          <w:rFonts w:ascii="Arial" w:eastAsia="Calibri" w:hAnsi="Arial" w:cs="Arial"/>
          <w:sz w:val="18"/>
          <w:szCs w:val="18"/>
          <w:lang w:val="en-GB"/>
        </w:rPr>
        <w:t xml:space="preserve"> the effectiveness and reliability of the mitigation measure, the category of </w:t>
      </w:r>
      <w:r w:rsidRPr="00D844C7">
        <w:rPr>
          <w:rFonts w:ascii="Arial" w:eastAsia="Calibri" w:hAnsi="Arial" w:cs="Arial"/>
          <w:i/>
          <w:sz w:val="18"/>
          <w:szCs w:val="18"/>
          <w:lang w:val="en-GB"/>
        </w:rPr>
        <w:t>aquaculture</w:t>
      </w:r>
      <w:r w:rsidRPr="00D844C7">
        <w:rPr>
          <w:rFonts w:ascii="Arial" w:eastAsia="Calibri" w:hAnsi="Arial" w:cs="Arial"/>
          <w:sz w:val="18"/>
          <w:szCs w:val="18"/>
          <w:lang w:val="en-GB"/>
        </w:rPr>
        <w:t xml:space="preserve"> production system and cost.</w:t>
      </w:r>
    </w:p>
    <w:p w14:paraId="2B124D6B" w14:textId="77777777" w:rsidR="00D844C7" w:rsidRPr="00D844C7" w:rsidRDefault="00D844C7" w:rsidP="00D844C7">
      <w:pPr>
        <w:spacing w:after="240" w:line="240" w:lineRule="auto"/>
        <w:jc w:val="both"/>
        <w:rPr>
          <w:rFonts w:ascii="Arial" w:eastAsia="Calibri" w:hAnsi="Arial" w:cs="Arial"/>
          <w:sz w:val="18"/>
          <w:szCs w:val="18"/>
          <w:lang w:val="en-GB"/>
        </w:rPr>
      </w:pPr>
      <w:r w:rsidRPr="00D844C7">
        <w:rPr>
          <w:rFonts w:ascii="Arial" w:eastAsia="Calibri" w:hAnsi="Arial" w:cs="Arial"/>
          <w:sz w:val="18"/>
          <w:szCs w:val="18"/>
          <w:lang w:val="en-GB"/>
        </w:rPr>
        <w:t xml:space="preserve">After the implementation of the </w:t>
      </w:r>
      <w:r w:rsidRPr="00D844C7">
        <w:rPr>
          <w:rFonts w:ascii="Arial" w:eastAsia="Calibri" w:hAnsi="Arial" w:cs="Arial"/>
          <w:i/>
          <w:sz w:val="18"/>
          <w:szCs w:val="18"/>
          <w:lang w:val="en-GB"/>
        </w:rPr>
        <w:t>biosecurity plan</w:t>
      </w:r>
      <w:r w:rsidRPr="00D844C7">
        <w:rPr>
          <w:rFonts w:ascii="Arial" w:eastAsia="Calibri" w:hAnsi="Arial" w:cs="Arial"/>
          <w:sz w:val="18"/>
          <w:szCs w:val="18"/>
          <w:lang w:val="en-GB"/>
        </w:rPr>
        <w:t xml:space="preserve">, </w:t>
      </w:r>
      <w:r w:rsidRPr="00D844C7">
        <w:rPr>
          <w:rFonts w:ascii="Arial" w:eastAsia="Calibri" w:hAnsi="Arial" w:cs="Arial"/>
          <w:i/>
          <w:sz w:val="18"/>
          <w:szCs w:val="18"/>
          <w:lang w:val="en-GB"/>
        </w:rPr>
        <w:t>hazards</w:t>
      </w:r>
      <w:r w:rsidRPr="00D844C7">
        <w:rPr>
          <w:rFonts w:ascii="Arial" w:eastAsia="Calibri" w:hAnsi="Arial" w:cs="Arial"/>
          <w:sz w:val="18"/>
          <w:szCs w:val="18"/>
          <w:lang w:val="en-GB"/>
        </w:rPr>
        <w:t xml:space="preserve"> should be regularly reassessed, and measures adjusted according to any changed </w:t>
      </w:r>
      <w:r w:rsidRPr="00D844C7">
        <w:rPr>
          <w:rFonts w:ascii="Arial" w:eastAsia="Calibri" w:hAnsi="Arial" w:cs="Arial"/>
          <w:i/>
          <w:sz w:val="18"/>
          <w:szCs w:val="18"/>
          <w:lang w:val="en-GB"/>
        </w:rPr>
        <w:t>risk</w:t>
      </w:r>
      <w:r w:rsidRPr="00D844C7">
        <w:rPr>
          <w:rFonts w:ascii="Arial" w:eastAsia="Calibri" w:hAnsi="Arial" w:cs="Arial"/>
          <w:sz w:val="18"/>
          <w:szCs w:val="18"/>
          <w:lang w:val="en-GB"/>
        </w:rPr>
        <w:t xml:space="preserve"> estimates. </w:t>
      </w:r>
    </w:p>
    <w:p w14:paraId="7830D50A" w14:textId="77777777" w:rsidR="00D844C7" w:rsidRPr="00D844C7" w:rsidRDefault="00D844C7" w:rsidP="00D844C7">
      <w:pPr>
        <w:spacing w:after="240" w:line="240" w:lineRule="auto"/>
        <w:jc w:val="center"/>
        <w:rPr>
          <w:rFonts w:ascii="Ottawa" w:eastAsia="Calibri" w:hAnsi="Ottawa" w:cs="Arial"/>
          <w:sz w:val="18"/>
          <w:szCs w:val="18"/>
          <w:lang w:val="en-GB"/>
        </w:rPr>
      </w:pPr>
      <w:r w:rsidRPr="00D844C7">
        <w:rPr>
          <w:rFonts w:ascii="Ottawa" w:eastAsia="Calibri" w:hAnsi="Ottawa" w:cs="Arial"/>
          <w:sz w:val="18"/>
          <w:szCs w:val="18"/>
          <w:lang w:val="en-GB"/>
        </w:rPr>
        <w:t>Article 4.X.8.</w:t>
      </w:r>
    </w:p>
    <w:p w14:paraId="0469D24E" w14:textId="77777777" w:rsidR="00D844C7" w:rsidRPr="00D844C7" w:rsidRDefault="00D844C7" w:rsidP="00D844C7">
      <w:pPr>
        <w:spacing w:after="240" w:line="240" w:lineRule="auto"/>
        <w:jc w:val="both"/>
        <w:rPr>
          <w:rFonts w:ascii="Ottawa" w:eastAsia="Calibri" w:hAnsi="Ottawa" w:cs="Arial"/>
          <w:b/>
          <w:color w:val="000000"/>
          <w:sz w:val="18"/>
          <w:szCs w:val="18"/>
          <w:lang w:val="en-GB"/>
        </w:rPr>
      </w:pPr>
      <w:r w:rsidRPr="00D844C7">
        <w:rPr>
          <w:rFonts w:ascii="Ottawa" w:eastAsia="Calibri" w:hAnsi="Ottawa" w:cs="Arial"/>
          <w:b/>
          <w:color w:val="000000"/>
          <w:sz w:val="18"/>
          <w:szCs w:val="18"/>
          <w:lang w:val="en-GB"/>
        </w:rPr>
        <w:t>Biosecurity plan development</w:t>
      </w:r>
    </w:p>
    <w:p w14:paraId="6AB59C93" w14:textId="77777777" w:rsidR="00D844C7" w:rsidRPr="00D844C7" w:rsidRDefault="00D844C7" w:rsidP="00D844C7">
      <w:pPr>
        <w:spacing w:after="240" w:line="240" w:lineRule="auto"/>
        <w:jc w:val="both"/>
        <w:rPr>
          <w:rFonts w:ascii="Arial" w:eastAsia="Calibri" w:hAnsi="Arial" w:cs="Arial"/>
          <w:i/>
          <w:color w:val="000000"/>
          <w:sz w:val="18"/>
          <w:szCs w:val="18"/>
          <w:shd w:val="clear" w:color="auto" w:fill="FFFFFF"/>
          <w:lang w:val="en-GB"/>
        </w:rPr>
      </w:pPr>
      <w:r w:rsidRPr="00D844C7">
        <w:rPr>
          <w:rFonts w:ascii="Arial" w:eastAsia="Calibri" w:hAnsi="Arial" w:cs="Arial"/>
          <w:sz w:val="18"/>
          <w:szCs w:val="18"/>
          <w:lang w:val="en-GB" w:eastAsia="fr-FR"/>
        </w:rPr>
        <w:t xml:space="preserve">The purpose of a </w:t>
      </w:r>
      <w:r w:rsidRPr="00D844C7">
        <w:rPr>
          <w:rFonts w:ascii="Arial" w:eastAsia="Calibri" w:hAnsi="Arial" w:cs="Arial"/>
          <w:i/>
          <w:sz w:val="18"/>
          <w:szCs w:val="18"/>
          <w:lang w:val="en-GB" w:eastAsia="fr-FR"/>
        </w:rPr>
        <w:t>biosecurity</w:t>
      </w:r>
      <w:r w:rsidRPr="00D844C7">
        <w:rPr>
          <w:rFonts w:ascii="Arial" w:eastAsia="SimSun" w:hAnsi="Arial" w:cs="Arial"/>
          <w:i/>
          <w:sz w:val="18"/>
          <w:szCs w:val="18"/>
          <w:lang w:val="en-GB" w:eastAsia="zh-CN"/>
        </w:rPr>
        <w:t xml:space="preserve"> </w:t>
      </w:r>
      <w:r w:rsidRPr="00D844C7">
        <w:rPr>
          <w:rFonts w:ascii="Arial" w:eastAsia="Calibri" w:hAnsi="Arial" w:cs="Arial"/>
          <w:i/>
          <w:sz w:val="18"/>
          <w:szCs w:val="18"/>
          <w:lang w:val="en-GB" w:eastAsia="fr-FR"/>
        </w:rPr>
        <w:t>plan</w:t>
      </w:r>
      <w:r w:rsidRPr="00D844C7">
        <w:rPr>
          <w:rFonts w:ascii="Arial" w:eastAsia="Calibri" w:hAnsi="Arial" w:cs="Arial"/>
          <w:sz w:val="18"/>
          <w:szCs w:val="18"/>
          <w:lang w:val="en-GB" w:eastAsia="fr-FR"/>
        </w:rPr>
        <w:t xml:space="preserve"> is </w:t>
      </w:r>
      <w:r w:rsidRPr="00D844C7">
        <w:rPr>
          <w:rFonts w:ascii="Arial" w:eastAsia="Calibri" w:hAnsi="Arial" w:cs="Arial"/>
          <w:sz w:val="18"/>
          <w:szCs w:val="18"/>
          <w:shd w:val="clear" w:color="auto" w:fill="FFFFFF"/>
          <w:lang w:val="en-GB"/>
        </w:rPr>
        <w:t xml:space="preserve">primarily </w:t>
      </w:r>
      <w:r w:rsidRPr="00D844C7">
        <w:rPr>
          <w:rFonts w:ascii="Arial" w:eastAsia="Calibri" w:hAnsi="Arial" w:cs="Arial"/>
          <w:sz w:val="18"/>
          <w:szCs w:val="18"/>
          <w:lang w:val="en-GB" w:eastAsia="fr-FR"/>
        </w:rPr>
        <w:t xml:space="preserve">to reduce the </w:t>
      </w:r>
      <w:r w:rsidRPr="00D844C7">
        <w:rPr>
          <w:rFonts w:ascii="Arial" w:eastAsia="Calibri" w:hAnsi="Arial" w:cs="Arial"/>
          <w:i/>
          <w:sz w:val="18"/>
          <w:szCs w:val="18"/>
          <w:lang w:val="en-GB" w:eastAsia="fr-FR"/>
        </w:rPr>
        <w:t>risk</w:t>
      </w:r>
      <w:r w:rsidRPr="00D844C7">
        <w:rPr>
          <w:rFonts w:ascii="Arial" w:eastAsia="Calibri" w:hAnsi="Arial" w:cs="Arial"/>
          <w:sz w:val="18"/>
          <w:szCs w:val="18"/>
          <w:lang w:val="en-GB" w:eastAsia="fr-FR"/>
        </w:rPr>
        <w:t xml:space="preserve"> of introducing </w:t>
      </w:r>
      <w:r w:rsidRPr="00D844C7">
        <w:rPr>
          <w:rFonts w:ascii="Arial" w:eastAsia="Calibri" w:hAnsi="Arial" w:cs="Arial"/>
          <w:i/>
          <w:sz w:val="18"/>
          <w:szCs w:val="18"/>
          <w:lang w:val="en-GB" w:eastAsia="fr-FR"/>
        </w:rPr>
        <w:t xml:space="preserve">pathogenic agents </w:t>
      </w:r>
      <w:r w:rsidRPr="00D844C7">
        <w:rPr>
          <w:rFonts w:ascii="Arial" w:eastAsia="Calibri" w:hAnsi="Arial" w:cs="Arial"/>
          <w:sz w:val="18"/>
          <w:szCs w:val="18"/>
          <w:lang w:val="en-GB" w:eastAsia="fr-FR"/>
        </w:rPr>
        <w:t>into</w:t>
      </w:r>
      <w:r w:rsidRPr="00D844C7">
        <w:rPr>
          <w:rFonts w:ascii="Arial" w:eastAsia="Calibri" w:hAnsi="Arial" w:cs="Arial"/>
          <w:i/>
          <w:color w:val="000000"/>
          <w:sz w:val="18"/>
          <w:szCs w:val="18"/>
          <w:lang w:val="en-GB"/>
        </w:rPr>
        <w:t xml:space="preserve"> </w:t>
      </w:r>
      <w:r w:rsidRPr="00D844C7">
        <w:rPr>
          <w:rFonts w:ascii="Arial" w:eastAsia="Calibri" w:hAnsi="Arial" w:cs="Arial"/>
          <w:color w:val="000000"/>
          <w:sz w:val="18"/>
          <w:szCs w:val="18"/>
          <w:lang w:val="en-GB"/>
        </w:rPr>
        <w:t>an</w:t>
      </w:r>
      <w:r w:rsidRPr="00D844C7">
        <w:rPr>
          <w:rFonts w:ascii="Arial" w:eastAsia="Calibri" w:hAnsi="Arial" w:cs="Arial"/>
          <w:i/>
          <w:color w:val="000000"/>
          <w:sz w:val="18"/>
          <w:szCs w:val="18"/>
          <w:lang w:val="en-GB"/>
        </w:rPr>
        <w:t xml:space="preserve"> aquacultur</w:t>
      </w:r>
      <w:r w:rsidRPr="00D844C7">
        <w:rPr>
          <w:rFonts w:ascii="Arial" w:eastAsia="Calibri" w:hAnsi="Arial" w:cs="Arial"/>
          <w:color w:val="000000"/>
          <w:sz w:val="18"/>
          <w:szCs w:val="18"/>
          <w:lang w:val="en-GB"/>
        </w:rPr>
        <w:t>e</w:t>
      </w:r>
      <w:r w:rsidRPr="00D844C7">
        <w:rPr>
          <w:rFonts w:ascii="Arial" w:eastAsia="Calibri" w:hAnsi="Arial" w:cs="Arial"/>
          <w:sz w:val="18"/>
          <w:szCs w:val="18"/>
          <w:shd w:val="clear" w:color="auto" w:fill="FFFFFF"/>
          <w:lang w:val="en-GB"/>
        </w:rPr>
        <w:t xml:space="preserve"> </w:t>
      </w:r>
      <w:r w:rsidRPr="00D844C7">
        <w:rPr>
          <w:rFonts w:ascii="Arial" w:eastAsia="Calibri" w:hAnsi="Arial" w:cs="Arial"/>
          <w:i/>
          <w:iCs/>
          <w:sz w:val="18"/>
          <w:szCs w:val="18"/>
          <w:shd w:val="clear" w:color="auto" w:fill="FFFFFF"/>
          <w:lang w:val="en-GB"/>
        </w:rPr>
        <w:t>establishment</w:t>
      </w:r>
      <w:r w:rsidRPr="00D844C7">
        <w:rPr>
          <w:rFonts w:ascii="Arial" w:eastAsia="Calibri" w:hAnsi="Arial" w:cs="Arial"/>
          <w:sz w:val="18"/>
          <w:szCs w:val="18"/>
          <w:lang w:val="en-GB" w:eastAsia="fr-FR"/>
        </w:rPr>
        <w:t xml:space="preserve">, </w:t>
      </w:r>
      <w:r w:rsidRPr="00D844C7">
        <w:rPr>
          <w:rFonts w:ascii="Arial" w:eastAsia="Calibri" w:hAnsi="Arial" w:cs="Arial"/>
          <w:color w:val="000000"/>
          <w:sz w:val="18"/>
          <w:szCs w:val="18"/>
          <w:lang w:val="en-GB"/>
        </w:rPr>
        <w:t xml:space="preserve">and if </w:t>
      </w:r>
      <w:r w:rsidRPr="00D844C7">
        <w:rPr>
          <w:rFonts w:ascii="Arial" w:eastAsia="Calibri" w:hAnsi="Arial" w:cs="Arial"/>
          <w:i/>
          <w:color w:val="000000"/>
          <w:sz w:val="18"/>
          <w:szCs w:val="18"/>
          <w:lang w:val="en-GB"/>
        </w:rPr>
        <w:t>pathogenic agents</w:t>
      </w:r>
      <w:r w:rsidRPr="00D844C7">
        <w:rPr>
          <w:rFonts w:ascii="Arial" w:eastAsia="Calibri" w:hAnsi="Arial" w:cs="Arial"/>
          <w:color w:val="000000"/>
          <w:sz w:val="18"/>
          <w:szCs w:val="18"/>
          <w:lang w:val="en-GB"/>
        </w:rPr>
        <w:t xml:space="preserve"> are introduced, to reduce the </w:t>
      </w:r>
      <w:r w:rsidRPr="00D844C7">
        <w:rPr>
          <w:rFonts w:ascii="Arial" w:eastAsia="Calibri" w:hAnsi="Arial" w:cs="Arial"/>
          <w:i/>
          <w:color w:val="000000"/>
          <w:sz w:val="18"/>
          <w:szCs w:val="18"/>
          <w:lang w:val="en-GB"/>
        </w:rPr>
        <w:t>risk</w:t>
      </w:r>
      <w:r w:rsidRPr="00D844C7">
        <w:rPr>
          <w:rFonts w:ascii="Arial" w:eastAsia="Calibri" w:hAnsi="Arial" w:cs="Arial"/>
          <w:color w:val="000000"/>
          <w:sz w:val="18"/>
          <w:szCs w:val="18"/>
          <w:lang w:val="en-GB"/>
        </w:rPr>
        <w:t xml:space="preserve"> of further </w:t>
      </w:r>
      <w:r w:rsidRPr="00D844C7">
        <w:rPr>
          <w:rFonts w:ascii="Arial" w:eastAsia="Calibri" w:hAnsi="Arial" w:cs="Arial"/>
          <w:sz w:val="18"/>
          <w:szCs w:val="18"/>
          <w:lang w:val="en-GB" w:eastAsia="fr-FR"/>
        </w:rPr>
        <w:t xml:space="preserve">spread within or release from the </w:t>
      </w:r>
      <w:r w:rsidRPr="00D844C7">
        <w:rPr>
          <w:rFonts w:ascii="Arial" w:eastAsia="Calibri" w:hAnsi="Arial" w:cs="Arial"/>
          <w:i/>
          <w:sz w:val="18"/>
          <w:szCs w:val="18"/>
          <w:lang w:val="en-GB" w:eastAsia="fr-FR"/>
        </w:rPr>
        <w:t>aquaculture establishment</w:t>
      </w:r>
      <w:r w:rsidRPr="00D844C7">
        <w:rPr>
          <w:rFonts w:ascii="Arial" w:eastAsia="Calibri" w:hAnsi="Arial" w:cs="Arial"/>
          <w:sz w:val="18"/>
          <w:szCs w:val="18"/>
          <w:lang w:val="en-GB" w:eastAsia="fr-FR"/>
        </w:rPr>
        <w:t xml:space="preserve">. The plan will document identified transmission pathways and the outputs of any </w:t>
      </w:r>
      <w:r w:rsidRPr="00D844C7">
        <w:rPr>
          <w:rFonts w:ascii="Arial" w:eastAsia="Calibri" w:hAnsi="Arial" w:cs="Arial"/>
          <w:i/>
          <w:sz w:val="18"/>
          <w:szCs w:val="18"/>
          <w:lang w:val="en-GB" w:eastAsia="fr-FR"/>
        </w:rPr>
        <w:t>risk analysis</w:t>
      </w:r>
      <w:r w:rsidRPr="00D844C7">
        <w:rPr>
          <w:rFonts w:ascii="Arial" w:eastAsia="Calibri" w:hAnsi="Arial" w:cs="Arial"/>
          <w:sz w:val="18"/>
          <w:szCs w:val="18"/>
          <w:lang w:val="en-GB" w:eastAsia="fr-FR"/>
        </w:rPr>
        <w:t xml:space="preserve"> performed (</w:t>
      </w:r>
      <w:r w:rsidRPr="00D844C7">
        <w:rPr>
          <w:rFonts w:ascii="Arial" w:eastAsia="Calibri" w:hAnsi="Arial" w:cs="Arial"/>
          <w:i/>
          <w:sz w:val="18"/>
          <w:szCs w:val="18"/>
          <w:lang w:val="en-GB" w:eastAsia="fr-FR"/>
        </w:rPr>
        <w:t>hazards, risk</w:t>
      </w:r>
      <w:r w:rsidRPr="00D844C7">
        <w:rPr>
          <w:rFonts w:ascii="Arial" w:eastAsia="Calibri" w:hAnsi="Arial" w:cs="Arial"/>
          <w:sz w:val="18"/>
          <w:szCs w:val="18"/>
          <w:lang w:val="en-GB" w:eastAsia="fr-FR"/>
        </w:rPr>
        <w:t xml:space="preserve"> estimate and mitigation measures), and information relevant to ongoing implementation, monitoring and review of the plan.</w:t>
      </w:r>
      <w:r w:rsidRPr="00D844C7">
        <w:rPr>
          <w:rFonts w:ascii="Arial" w:eastAsia="Calibri" w:hAnsi="Arial" w:cs="Arial"/>
          <w:sz w:val="18"/>
          <w:szCs w:val="18"/>
          <w:shd w:val="clear" w:color="auto" w:fill="FFFFFF"/>
          <w:lang w:val="en-GB"/>
        </w:rPr>
        <w:t xml:space="preserve"> </w:t>
      </w:r>
    </w:p>
    <w:p w14:paraId="5444B3FA" w14:textId="77777777" w:rsidR="00D844C7" w:rsidRPr="00D844C7" w:rsidRDefault="00D844C7" w:rsidP="00D844C7">
      <w:pPr>
        <w:spacing w:after="240" w:line="240" w:lineRule="auto"/>
        <w:ind w:left="426" w:hanging="426"/>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1.</w:t>
      </w:r>
      <w:r w:rsidRPr="00D844C7">
        <w:rPr>
          <w:rFonts w:ascii="Arial" w:eastAsia="Calibri" w:hAnsi="Arial" w:cs="Arial"/>
          <w:sz w:val="18"/>
          <w:szCs w:val="18"/>
          <w:lang w:val="en-GB" w:eastAsia="fr-FR"/>
        </w:rPr>
        <w:tab/>
      </w:r>
      <w:r w:rsidRPr="00D844C7">
        <w:rPr>
          <w:rFonts w:ascii="Arial" w:eastAsia="Calibri" w:hAnsi="Arial" w:cs="Arial"/>
          <w:sz w:val="18"/>
          <w:szCs w:val="18"/>
          <w:u w:val="single"/>
          <w:lang w:val="en-GB" w:eastAsia="fr-FR"/>
        </w:rPr>
        <w:t>Development of a biosecurity plan</w:t>
      </w:r>
    </w:p>
    <w:p w14:paraId="6AB97255" w14:textId="77777777" w:rsidR="00D844C7" w:rsidRPr="00D844C7" w:rsidRDefault="00D844C7" w:rsidP="00D844C7">
      <w:pPr>
        <w:spacing w:after="240" w:line="240" w:lineRule="auto"/>
        <w:ind w:left="426"/>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 xml:space="preserve">The process </w:t>
      </w:r>
      <w:r w:rsidRPr="00D844C7">
        <w:rPr>
          <w:rFonts w:ascii="Arial" w:eastAsia="Calibri" w:hAnsi="Arial" w:cs="Arial"/>
          <w:strike/>
          <w:sz w:val="18"/>
          <w:szCs w:val="18"/>
          <w:lang w:val="en-GB" w:eastAsia="fr-FR"/>
        </w:rPr>
        <w:t>to</w:t>
      </w:r>
      <w:r w:rsidRPr="00D844C7">
        <w:rPr>
          <w:rFonts w:ascii="Arial" w:eastAsia="Calibri" w:hAnsi="Arial" w:cs="Arial"/>
          <w:sz w:val="18"/>
          <w:szCs w:val="18"/>
          <w:lang w:val="en-GB" w:eastAsia="fr-FR"/>
        </w:rPr>
        <w:t xml:space="preserve"> </w:t>
      </w:r>
      <w:r w:rsidRPr="00D844C7">
        <w:rPr>
          <w:rFonts w:ascii="Arial" w:eastAsia="Calibri" w:hAnsi="Arial" w:cs="Arial"/>
          <w:sz w:val="18"/>
          <w:szCs w:val="18"/>
          <w:u w:val="double"/>
          <w:lang w:val="en-GB" w:eastAsia="fr-FR"/>
        </w:rPr>
        <w:t>of</w:t>
      </w:r>
      <w:r w:rsidRPr="00D844C7">
        <w:rPr>
          <w:rFonts w:ascii="Arial" w:eastAsia="Calibri" w:hAnsi="Arial" w:cs="Arial"/>
          <w:sz w:val="18"/>
          <w:szCs w:val="18"/>
          <w:lang w:val="en-GB" w:eastAsia="fr-FR"/>
        </w:rPr>
        <w:t xml:space="preserve"> develop</w:t>
      </w:r>
      <w:r w:rsidRPr="00D844C7">
        <w:rPr>
          <w:rFonts w:ascii="Arial" w:eastAsia="Calibri" w:hAnsi="Arial" w:cs="Arial"/>
          <w:sz w:val="18"/>
          <w:szCs w:val="18"/>
          <w:u w:val="double"/>
          <w:lang w:val="en-GB" w:eastAsia="fr-FR"/>
        </w:rPr>
        <w:t>ing</w:t>
      </w:r>
      <w:r w:rsidRPr="00D844C7">
        <w:rPr>
          <w:rFonts w:ascii="Arial" w:eastAsia="Calibri" w:hAnsi="Arial" w:cs="Arial"/>
          <w:sz w:val="18"/>
          <w:szCs w:val="18"/>
          <w:lang w:val="en-GB" w:eastAsia="fr-FR"/>
        </w:rPr>
        <w:t xml:space="preserve"> a </w:t>
      </w:r>
      <w:r w:rsidRPr="00D844C7">
        <w:rPr>
          <w:rFonts w:ascii="Arial" w:eastAsia="Calibri" w:hAnsi="Arial" w:cs="Arial"/>
          <w:i/>
          <w:sz w:val="18"/>
          <w:szCs w:val="18"/>
          <w:lang w:val="en-GB" w:eastAsia="fr-FR"/>
        </w:rPr>
        <w:t>biosecurity plan</w:t>
      </w:r>
      <w:r w:rsidRPr="00D844C7">
        <w:rPr>
          <w:rFonts w:ascii="Arial" w:eastAsia="SimSun" w:hAnsi="Arial" w:cs="Arial"/>
          <w:i/>
          <w:sz w:val="18"/>
          <w:szCs w:val="18"/>
          <w:lang w:val="en-GB" w:eastAsia="zh-CN"/>
        </w:rPr>
        <w:t xml:space="preserve"> </w:t>
      </w:r>
      <w:r w:rsidRPr="00D844C7">
        <w:rPr>
          <w:rFonts w:ascii="Arial" w:eastAsia="Calibri" w:hAnsi="Arial" w:cs="Arial"/>
          <w:sz w:val="18"/>
          <w:szCs w:val="18"/>
          <w:lang w:val="en-GB" w:eastAsia="fr-FR"/>
        </w:rPr>
        <w:t xml:space="preserve">will vary depending on </w:t>
      </w:r>
      <w:r w:rsidRPr="00D844C7">
        <w:rPr>
          <w:rFonts w:ascii="Arial" w:eastAsia="Calibri" w:hAnsi="Arial" w:cs="Arial"/>
          <w:sz w:val="18"/>
          <w:szCs w:val="18"/>
          <w:u w:val="double"/>
          <w:lang w:val="en-GB" w:eastAsia="fr-FR"/>
        </w:rPr>
        <w:t>its</w:t>
      </w:r>
      <w:r w:rsidRPr="00D844C7">
        <w:rPr>
          <w:rFonts w:ascii="Arial" w:eastAsia="Calibri" w:hAnsi="Arial" w:cs="Arial"/>
          <w:sz w:val="18"/>
          <w:szCs w:val="18"/>
          <w:lang w:val="en-GB" w:eastAsia="fr-FR"/>
        </w:rPr>
        <w:t xml:space="preserve"> objectives </w:t>
      </w:r>
      <w:r w:rsidRPr="00D844C7">
        <w:rPr>
          <w:rFonts w:ascii="Arial" w:eastAsia="Calibri" w:hAnsi="Arial" w:cs="Arial"/>
          <w:strike/>
          <w:sz w:val="18"/>
          <w:szCs w:val="18"/>
          <w:lang w:val="en-GB" w:eastAsia="fr-FR"/>
        </w:rPr>
        <w:t xml:space="preserve">of the </w:t>
      </w:r>
      <w:r w:rsidRPr="00D844C7">
        <w:rPr>
          <w:rFonts w:ascii="Arial" w:eastAsia="Calibri" w:hAnsi="Arial" w:cs="Arial"/>
          <w:i/>
          <w:strike/>
          <w:sz w:val="18"/>
          <w:szCs w:val="18"/>
          <w:lang w:val="en-GB" w:eastAsia="fr-FR"/>
        </w:rPr>
        <w:t>biosecurity plan</w:t>
      </w:r>
      <w:r w:rsidRPr="00D844C7">
        <w:rPr>
          <w:rFonts w:ascii="Arial" w:eastAsia="Calibri" w:hAnsi="Arial" w:cs="Arial"/>
          <w:sz w:val="18"/>
          <w:szCs w:val="18"/>
          <w:lang w:val="en-GB" w:eastAsia="fr-FR"/>
        </w:rPr>
        <w:t xml:space="preserve">, the level of </w:t>
      </w:r>
      <w:r w:rsidRPr="00D844C7">
        <w:rPr>
          <w:rFonts w:ascii="Arial" w:eastAsia="Calibri" w:hAnsi="Arial" w:cs="Arial"/>
          <w:i/>
          <w:sz w:val="18"/>
          <w:szCs w:val="18"/>
          <w:lang w:val="en-GB" w:eastAsia="fr-FR"/>
        </w:rPr>
        <w:t>biosecurity</w:t>
      </w:r>
      <w:r w:rsidRPr="00D844C7">
        <w:rPr>
          <w:rFonts w:ascii="Arial" w:eastAsia="SimSun" w:hAnsi="Arial" w:cs="Arial"/>
          <w:i/>
          <w:sz w:val="18"/>
          <w:szCs w:val="18"/>
          <w:lang w:val="en-GB" w:eastAsia="zh-CN"/>
        </w:rPr>
        <w:t xml:space="preserve"> </w:t>
      </w:r>
      <w:r w:rsidRPr="00D844C7">
        <w:rPr>
          <w:rFonts w:ascii="Arial" w:eastAsia="Calibri" w:hAnsi="Arial" w:cs="Arial"/>
          <w:sz w:val="18"/>
          <w:szCs w:val="18"/>
          <w:lang w:val="en-GB" w:eastAsia="fr-FR"/>
        </w:rPr>
        <w:t>appropriate</w:t>
      </w:r>
      <w:r w:rsidRPr="00D844C7">
        <w:rPr>
          <w:rFonts w:ascii="Arial" w:eastAsia="SimSun" w:hAnsi="Arial" w:cs="Arial"/>
          <w:sz w:val="18"/>
          <w:szCs w:val="18"/>
          <w:lang w:val="en-GB" w:eastAsia="zh-CN"/>
        </w:rPr>
        <w:t xml:space="preserve"> </w:t>
      </w:r>
      <w:r w:rsidRPr="00D844C7">
        <w:rPr>
          <w:rFonts w:ascii="Arial" w:eastAsia="Calibri" w:hAnsi="Arial" w:cs="Arial"/>
          <w:sz w:val="18"/>
          <w:szCs w:val="18"/>
          <w:lang w:val="en-GB" w:eastAsia="fr-FR"/>
        </w:rPr>
        <w:t xml:space="preserve">to the specific production system requirements, the complexity of the </w:t>
      </w:r>
      <w:r w:rsidRPr="00D844C7">
        <w:rPr>
          <w:rFonts w:ascii="Arial" w:eastAsia="Calibri" w:hAnsi="Arial" w:cs="Arial"/>
          <w:i/>
          <w:sz w:val="18"/>
          <w:szCs w:val="18"/>
          <w:lang w:val="en-GB" w:eastAsia="fr-FR"/>
        </w:rPr>
        <w:t>disease risks</w:t>
      </w:r>
      <w:r w:rsidRPr="00D844C7">
        <w:rPr>
          <w:rFonts w:ascii="Arial" w:eastAsia="Calibri" w:hAnsi="Arial" w:cs="Arial"/>
          <w:sz w:val="18"/>
          <w:szCs w:val="18"/>
          <w:lang w:val="en-GB" w:eastAsia="fr-FR"/>
        </w:rPr>
        <w:t xml:space="preserve"> to be addressed, and availability of information and resources. Consideration and documentation of the following issues are recommended:</w:t>
      </w:r>
    </w:p>
    <w:p w14:paraId="67641206" w14:textId="77777777" w:rsidR="00D844C7" w:rsidRPr="00D844C7" w:rsidRDefault="00D844C7" w:rsidP="00D844C7">
      <w:pPr>
        <w:spacing w:after="240" w:line="240" w:lineRule="auto"/>
        <w:ind w:left="851" w:hanging="425"/>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a)</w:t>
      </w:r>
      <w:r w:rsidRPr="00D844C7">
        <w:rPr>
          <w:rFonts w:ascii="Arial" w:eastAsia="Calibri" w:hAnsi="Arial" w:cs="Arial"/>
          <w:sz w:val="18"/>
          <w:szCs w:val="18"/>
          <w:lang w:val="en-GB" w:eastAsia="fr-FR"/>
        </w:rPr>
        <w:tab/>
        <w:t>objectives</w:t>
      </w:r>
      <w:r w:rsidRPr="00D844C7">
        <w:rPr>
          <w:rFonts w:ascii="Arial" w:eastAsia="Calibri" w:hAnsi="Arial" w:cs="Arial"/>
          <w:sz w:val="18"/>
          <w:szCs w:val="18"/>
          <w:u w:val="double"/>
          <w:lang w:val="en-GB" w:eastAsia="fr-FR"/>
        </w:rPr>
        <w:t>, scope</w:t>
      </w:r>
      <w:r w:rsidRPr="00D844C7">
        <w:rPr>
          <w:rFonts w:ascii="Arial" w:eastAsia="Calibri" w:hAnsi="Arial" w:cs="Arial"/>
          <w:sz w:val="18"/>
          <w:szCs w:val="18"/>
          <w:lang w:val="en-GB" w:eastAsia="fr-FR"/>
        </w:rPr>
        <w:t xml:space="preserve"> and regulatory requirements for the </w:t>
      </w:r>
      <w:r w:rsidRPr="00D844C7">
        <w:rPr>
          <w:rFonts w:ascii="Arial" w:eastAsia="Calibri" w:hAnsi="Arial" w:cs="Arial"/>
          <w:i/>
          <w:sz w:val="18"/>
          <w:szCs w:val="18"/>
          <w:lang w:val="en-GB" w:eastAsia="fr-FR"/>
        </w:rPr>
        <w:t xml:space="preserve">biosecurity </w:t>
      </w:r>
      <w:proofErr w:type="gramStart"/>
      <w:r w:rsidRPr="00D844C7">
        <w:rPr>
          <w:rFonts w:ascii="Arial" w:eastAsia="Calibri" w:hAnsi="Arial" w:cs="Arial"/>
          <w:i/>
          <w:sz w:val="18"/>
          <w:szCs w:val="18"/>
          <w:lang w:val="en-GB" w:eastAsia="fr-FR"/>
        </w:rPr>
        <w:t>plan</w:t>
      </w:r>
      <w:r w:rsidRPr="00D844C7">
        <w:rPr>
          <w:rFonts w:ascii="Arial" w:eastAsia="Calibri" w:hAnsi="Arial" w:cs="Arial"/>
          <w:sz w:val="18"/>
          <w:szCs w:val="18"/>
          <w:lang w:val="en-GB" w:eastAsia="fr-FR"/>
        </w:rPr>
        <w:t>;</w:t>
      </w:r>
      <w:proofErr w:type="gramEnd"/>
    </w:p>
    <w:p w14:paraId="051466A5" w14:textId="77777777" w:rsidR="00D844C7" w:rsidRPr="00D844C7" w:rsidRDefault="00D844C7" w:rsidP="00D844C7">
      <w:pPr>
        <w:spacing w:after="240" w:line="240" w:lineRule="auto"/>
        <w:ind w:left="851" w:hanging="425"/>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b)</w:t>
      </w:r>
      <w:r w:rsidRPr="00D844C7">
        <w:rPr>
          <w:rFonts w:ascii="Arial" w:eastAsia="Calibri" w:hAnsi="Arial" w:cs="Arial"/>
          <w:sz w:val="18"/>
          <w:szCs w:val="18"/>
          <w:lang w:val="en-GB" w:eastAsia="fr-FR"/>
        </w:rPr>
        <w:tab/>
        <w:t xml:space="preserve">information about the </w:t>
      </w:r>
      <w:r w:rsidRPr="00D844C7">
        <w:rPr>
          <w:rFonts w:ascii="Arial" w:eastAsia="Calibri" w:hAnsi="Arial" w:cs="Arial"/>
          <w:i/>
          <w:sz w:val="18"/>
          <w:szCs w:val="18"/>
          <w:lang w:val="en-GB" w:eastAsia="fr-FR"/>
        </w:rPr>
        <w:t>aquaculture establishment</w:t>
      </w:r>
      <w:r w:rsidRPr="00D844C7">
        <w:rPr>
          <w:rFonts w:ascii="Arial" w:eastAsia="Calibri" w:hAnsi="Arial" w:cs="Arial"/>
          <w:sz w:val="18"/>
          <w:szCs w:val="18"/>
          <w:lang w:val="en-GB" w:eastAsia="fr-FR"/>
        </w:rPr>
        <w:t xml:space="preserve"> including </w:t>
      </w:r>
      <w:r w:rsidRPr="00D844C7">
        <w:rPr>
          <w:rFonts w:ascii="Arial" w:eastAsia="Calibri" w:hAnsi="Arial" w:cs="Arial"/>
          <w:sz w:val="18"/>
          <w:szCs w:val="18"/>
          <w:u w:val="double"/>
          <w:lang w:val="en-GB" w:eastAsia="fr-FR"/>
        </w:rPr>
        <w:t xml:space="preserve">an up-to-date plan of </w:t>
      </w:r>
      <w:r w:rsidRPr="00D844C7">
        <w:rPr>
          <w:rFonts w:ascii="Arial" w:eastAsia="Calibri" w:hAnsi="Arial" w:cs="Arial"/>
          <w:sz w:val="18"/>
          <w:szCs w:val="18"/>
          <w:lang w:val="en-GB" w:eastAsia="fr-FR"/>
        </w:rPr>
        <w:t>the layout of buildings and production units (</w:t>
      </w:r>
      <w:r w:rsidRPr="00D844C7">
        <w:rPr>
          <w:rFonts w:ascii="Arial" w:eastAsia="Calibri" w:hAnsi="Arial" w:cs="Arial"/>
          <w:sz w:val="18"/>
          <w:szCs w:val="18"/>
          <w:u w:val="double"/>
          <w:lang w:val="en-GB" w:eastAsia="fr-FR"/>
        </w:rPr>
        <w:t xml:space="preserve">including </w:t>
      </w:r>
      <w:r w:rsidRPr="00D844C7">
        <w:rPr>
          <w:rFonts w:ascii="Arial" w:eastAsia="Calibri" w:hAnsi="Arial" w:cs="Arial"/>
          <w:i/>
          <w:sz w:val="18"/>
          <w:szCs w:val="18"/>
          <w:u w:val="double"/>
          <w:lang w:val="en-GB" w:eastAsia="fr-FR"/>
        </w:rPr>
        <w:t>epidemiological units</w:t>
      </w:r>
      <w:r w:rsidRPr="00D844C7">
        <w:rPr>
          <w:rFonts w:ascii="Arial" w:eastAsia="Calibri" w:hAnsi="Arial" w:cs="Arial"/>
          <w:sz w:val="18"/>
          <w:szCs w:val="18"/>
          <w:u w:val="double"/>
          <w:lang w:val="en-GB" w:eastAsia="fr-FR"/>
        </w:rPr>
        <w:t xml:space="preserve">, if any, and structures and </w:t>
      </w:r>
      <w:r w:rsidRPr="00D844C7">
        <w:rPr>
          <w:rFonts w:ascii="Arial" w:eastAsia="Calibri" w:hAnsi="Arial" w:cs="Arial"/>
          <w:strike/>
          <w:sz w:val="18"/>
          <w:szCs w:val="18"/>
          <w:lang w:val="en-GB" w:eastAsia="fr-FR"/>
        </w:rPr>
        <w:t>the</w:t>
      </w:r>
      <w:r w:rsidRPr="00D844C7">
        <w:rPr>
          <w:rFonts w:ascii="Arial" w:eastAsia="Calibri" w:hAnsi="Arial" w:cs="Arial"/>
          <w:sz w:val="18"/>
          <w:szCs w:val="18"/>
          <w:u w:val="double"/>
          <w:lang w:val="en-GB" w:eastAsia="fr-FR"/>
        </w:rPr>
        <w:t xml:space="preserve"> processes to maintain </w:t>
      </w:r>
      <w:proofErr w:type="spellStart"/>
      <w:r w:rsidRPr="00D844C7">
        <w:rPr>
          <w:rFonts w:ascii="Arial" w:eastAsia="Calibri" w:hAnsi="Arial" w:cs="Arial"/>
          <w:sz w:val="18"/>
          <w:szCs w:val="18"/>
          <w:u w:val="double"/>
          <w:lang w:val="en-GB" w:eastAsia="fr-FR"/>
        </w:rPr>
        <w:t>separation</w:t>
      </w:r>
      <w:r w:rsidRPr="00D844C7">
        <w:rPr>
          <w:rFonts w:ascii="Arial" w:eastAsia="Calibri" w:hAnsi="Arial" w:cs="Arial"/>
          <w:strike/>
          <w:sz w:val="18"/>
          <w:szCs w:val="18"/>
          <w:u w:val="double"/>
          <w:lang w:val="en-GB" w:eastAsia="fr-FR"/>
        </w:rPr>
        <w:t>methods</w:t>
      </w:r>
      <w:proofErr w:type="spellEnd"/>
      <w:r w:rsidRPr="00D844C7">
        <w:rPr>
          <w:rFonts w:ascii="Arial" w:eastAsia="Calibri" w:hAnsi="Arial" w:cs="Arial"/>
          <w:sz w:val="18"/>
          <w:szCs w:val="18"/>
          <w:u w:val="double"/>
          <w:lang w:val="en-GB" w:eastAsia="fr-FR"/>
        </w:rPr>
        <w:t xml:space="preserve">), loading/unloading, unpacking, processing, </w:t>
      </w:r>
      <w:r w:rsidRPr="00D844C7">
        <w:rPr>
          <w:rFonts w:ascii="Arial" w:eastAsia="Calibri" w:hAnsi="Arial" w:cs="Arial"/>
          <w:i/>
          <w:iCs/>
          <w:sz w:val="18"/>
          <w:szCs w:val="18"/>
          <w:u w:val="double"/>
          <w:lang w:val="en-GB" w:eastAsia="fr-FR"/>
        </w:rPr>
        <w:t>feed</w:t>
      </w:r>
      <w:r w:rsidRPr="00D844C7">
        <w:rPr>
          <w:rFonts w:ascii="Arial" w:eastAsia="Calibri" w:hAnsi="Arial" w:cs="Arial"/>
          <w:sz w:val="18"/>
          <w:szCs w:val="18"/>
          <w:u w:val="double"/>
          <w:lang w:val="en-GB" w:eastAsia="fr-FR"/>
        </w:rPr>
        <w:t xml:space="preserve"> storage, </w:t>
      </w:r>
      <w:r w:rsidRPr="00D844C7">
        <w:rPr>
          <w:rFonts w:ascii="Arial" w:eastAsia="Calibri" w:hAnsi="Arial" w:cs="Arial"/>
          <w:strike/>
          <w:sz w:val="18"/>
          <w:szCs w:val="18"/>
          <w:u w:val="double"/>
          <w:lang w:val="en-GB" w:eastAsia="fr-FR"/>
        </w:rPr>
        <w:t>waste</w:t>
      </w:r>
      <w:r w:rsidRPr="00D844C7">
        <w:rPr>
          <w:rFonts w:ascii="Arial" w:eastAsia="Calibri" w:hAnsi="Arial" w:cs="Arial"/>
          <w:sz w:val="18"/>
          <w:szCs w:val="18"/>
          <w:u w:val="double"/>
          <w:lang w:val="en-GB" w:eastAsia="fr-FR"/>
        </w:rPr>
        <w:t xml:space="preserve"> </w:t>
      </w:r>
      <w:r w:rsidRPr="00D844C7">
        <w:rPr>
          <w:rFonts w:ascii="Arial" w:eastAsia="Calibri" w:hAnsi="Arial" w:cs="Arial"/>
          <w:i/>
          <w:iCs/>
          <w:sz w:val="18"/>
          <w:szCs w:val="18"/>
          <w:u w:val="double"/>
          <w:lang w:val="en-GB" w:eastAsia="fr-FR"/>
        </w:rPr>
        <w:t>aquatic animal waste</w:t>
      </w:r>
      <w:r w:rsidRPr="00D844C7">
        <w:rPr>
          <w:rFonts w:ascii="Arial" w:eastAsia="Calibri" w:hAnsi="Arial" w:cs="Arial"/>
          <w:sz w:val="18"/>
          <w:szCs w:val="18"/>
          <w:u w:val="double"/>
          <w:lang w:val="en-GB" w:eastAsia="fr-FR"/>
        </w:rPr>
        <w:t xml:space="preserve"> storage, reception areas</w:t>
      </w:r>
      <w:r w:rsidRPr="00D844C7">
        <w:rPr>
          <w:rFonts w:ascii="Arial" w:eastAsia="Calibri" w:hAnsi="Arial" w:cs="Arial"/>
          <w:sz w:val="18"/>
          <w:szCs w:val="18"/>
          <w:lang w:val="en-GB" w:eastAsia="fr-FR"/>
        </w:rPr>
        <w:t xml:space="preserve">, </w:t>
      </w:r>
      <w:r w:rsidRPr="00D844C7">
        <w:rPr>
          <w:rFonts w:ascii="Arial" w:eastAsia="Calibri" w:hAnsi="Arial" w:cs="Arial"/>
          <w:sz w:val="18"/>
          <w:szCs w:val="18"/>
          <w:u w:val="double"/>
          <w:lang w:val="en-GB" w:eastAsia="fr-FR"/>
        </w:rPr>
        <w:t>access points</w:t>
      </w:r>
      <w:r w:rsidRPr="00D844C7">
        <w:rPr>
          <w:rFonts w:ascii="Arial" w:eastAsia="Calibri" w:hAnsi="Arial" w:cs="Arial"/>
          <w:sz w:val="18"/>
          <w:szCs w:val="18"/>
          <w:lang w:val="en-GB" w:eastAsia="fr-FR"/>
        </w:rPr>
        <w:t xml:space="preserve"> and maps showing major movements of </w:t>
      </w:r>
      <w:r w:rsidRPr="00D844C7">
        <w:rPr>
          <w:rFonts w:ascii="Arial" w:eastAsia="Calibri" w:hAnsi="Arial" w:cs="Arial"/>
          <w:i/>
          <w:sz w:val="18"/>
          <w:szCs w:val="18"/>
          <w:lang w:val="en-GB" w:eastAsia="fr-FR"/>
        </w:rPr>
        <w:t>aquatic animals</w:t>
      </w:r>
      <w:r w:rsidRPr="00D844C7">
        <w:rPr>
          <w:rFonts w:ascii="Arial" w:eastAsia="Calibri" w:hAnsi="Arial" w:cs="Arial"/>
          <w:sz w:val="18"/>
          <w:szCs w:val="18"/>
          <w:lang w:val="en-GB" w:eastAsia="fr-FR"/>
        </w:rPr>
        <w:t xml:space="preserve">, </w:t>
      </w:r>
      <w:r w:rsidRPr="00D844C7">
        <w:rPr>
          <w:rFonts w:ascii="Arial" w:eastAsia="Calibri" w:hAnsi="Arial" w:cs="Arial"/>
          <w:i/>
          <w:sz w:val="18"/>
          <w:szCs w:val="18"/>
          <w:lang w:val="en-GB" w:eastAsia="fr-FR"/>
        </w:rPr>
        <w:t>aquatic animal products</w:t>
      </w:r>
      <w:r w:rsidRPr="00D844C7">
        <w:rPr>
          <w:rFonts w:ascii="Arial" w:eastAsia="Calibri" w:hAnsi="Arial" w:cs="Arial"/>
          <w:sz w:val="18"/>
          <w:szCs w:val="18"/>
          <w:lang w:val="en-GB" w:eastAsia="fr-FR"/>
        </w:rPr>
        <w:t xml:space="preserve"> and </w:t>
      </w:r>
      <w:r w:rsidRPr="00D844C7">
        <w:rPr>
          <w:rFonts w:ascii="Arial" w:eastAsia="Calibri" w:hAnsi="Arial" w:cs="Arial"/>
          <w:i/>
          <w:sz w:val="18"/>
          <w:szCs w:val="18"/>
          <w:u w:val="double"/>
          <w:lang w:val="en-GB" w:eastAsia="fr-FR"/>
        </w:rPr>
        <w:t>aquatic animal</w:t>
      </w:r>
      <w:r w:rsidRPr="00D844C7">
        <w:rPr>
          <w:rFonts w:ascii="Arial" w:eastAsia="Calibri" w:hAnsi="Arial" w:cs="Arial"/>
          <w:i/>
          <w:sz w:val="18"/>
          <w:szCs w:val="18"/>
          <w:lang w:val="en-GB" w:eastAsia="fr-FR"/>
        </w:rPr>
        <w:t xml:space="preserve"> </w:t>
      </w:r>
      <w:r w:rsidRPr="00D844C7">
        <w:rPr>
          <w:rFonts w:ascii="Arial" w:eastAsia="Calibri" w:hAnsi="Arial" w:cs="Arial"/>
          <w:strike/>
          <w:sz w:val="18"/>
          <w:szCs w:val="18"/>
          <w:u w:val="double"/>
          <w:lang w:val="en-GB" w:eastAsia="fr-FR"/>
        </w:rPr>
        <w:t>waste</w:t>
      </w:r>
      <w:r w:rsidRPr="00D844C7">
        <w:rPr>
          <w:rFonts w:ascii="Arial" w:eastAsia="Calibri" w:hAnsi="Arial" w:cs="Arial"/>
          <w:sz w:val="18"/>
          <w:szCs w:val="18"/>
          <w:u w:val="double"/>
          <w:lang w:val="en-GB" w:eastAsia="fr-FR"/>
        </w:rPr>
        <w:t xml:space="preserve"> </w:t>
      </w:r>
      <w:proofErr w:type="spellStart"/>
      <w:r w:rsidRPr="00D844C7">
        <w:rPr>
          <w:rFonts w:ascii="Arial" w:eastAsia="Calibri" w:hAnsi="Arial" w:cs="Arial"/>
          <w:i/>
          <w:iCs/>
          <w:sz w:val="18"/>
          <w:szCs w:val="18"/>
          <w:u w:val="double"/>
          <w:lang w:val="en-GB" w:eastAsia="fr-FR"/>
        </w:rPr>
        <w:t>waste</w:t>
      </w:r>
      <w:proofErr w:type="spellEnd"/>
      <w:r w:rsidRPr="00D844C7">
        <w:rPr>
          <w:rFonts w:ascii="Arial" w:eastAsia="Calibri" w:hAnsi="Arial" w:cs="Arial"/>
          <w:sz w:val="18"/>
          <w:szCs w:val="18"/>
          <w:lang w:val="en-GB" w:eastAsia="fr-FR"/>
        </w:rPr>
        <w:t xml:space="preserve">, water, </w:t>
      </w:r>
      <w:r w:rsidRPr="00D844C7">
        <w:rPr>
          <w:rFonts w:ascii="Arial" w:eastAsia="Calibri" w:hAnsi="Arial" w:cs="Arial"/>
          <w:i/>
          <w:sz w:val="18"/>
          <w:szCs w:val="18"/>
          <w:lang w:val="en-GB" w:eastAsia="fr-FR"/>
        </w:rPr>
        <w:t>feed</w:t>
      </w:r>
      <w:r w:rsidRPr="00D844C7">
        <w:rPr>
          <w:rFonts w:ascii="Arial" w:eastAsia="Calibri" w:hAnsi="Arial" w:cs="Arial"/>
          <w:sz w:val="18"/>
          <w:szCs w:val="18"/>
          <w:lang w:val="en-GB" w:eastAsia="fr-FR"/>
        </w:rPr>
        <w:t xml:space="preserve"> and fomites </w:t>
      </w:r>
      <w:r w:rsidRPr="00D844C7">
        <w:rPr>
          <w:rFonts w:ascii="Arial" w:eastAsia="Calibri" w:hAnsi="Arial" w:cs="Arial"/>
          <w:strike/>
          <w:sz w:val="18"/>
          <w:szCs w:val="18"/>
          <w:lang w:val="en-GB" w:eastAsia="fr-FR"/>
        </w:rPr>
        <w:t xml:space="preserve">(including staff, equipment and </w:t>
      </w:r>
      <w:r w:rsidRPr="00D844C7">
        <w:rPr>
          <w:rFonts w:ascii="Arial" w:eastAsia="Calibri" w:hAnsi="Arial" w:cs="Arial"/>
          <w:i/>
          <w:strike/>
          <w:sz w:val="18"/>
          <w:szCs w:val="18"/>
          <w:lang w:val="en-GB" w:eastAsia="fr-FR"/>
        </w:rPr>
        <w:t>vehicles</w:t>
      </w:r>
      <w:r w:rsidRPr="00D844C7">
        <w:rPr>
          <w:rFonts w:ascii="Arial" w:eastAsia="Calibri" w:hAnsi="Arial" w:cs="Arial"/>
          <w:strike/>
          <w:sz w:val="18"/>
          <w:szCs w:val="18"/>
          <w:lang w:val="en-GB" w:eastAsia="fr-FR"/>
        </w:rPr>
        <w:t>)</w:t>
      </w:r>
      <w:r w:rsidRPr="00D844C7">
        <w:rPr>
          <w:rFonts w:ascii="Arial" w:eastAsia="Calibri" w:hAnsi="Arial" w:cs="Arial"/>
          <w:sz w:val="18"/>
          <w:szCs w:val="18"/>
          <w:lang w:val="en-GB" w:eastAsia="fr-FR"/>
        </w:rPr>
        <w:t xml:space="preserve">; </w:t>
      </w:r>
    </w:p>
    <w:p w14:paraId="7AB28215" w14:textId="77777777" w:rsidR="00D844C7" w:rsidRPr="00D844C7" w:rsidRDefault="00D844C7" w:rsidP="00D844C7">
      <w:pPr>
        <w:spacing w:after="240" w:line="240" w:lineRule="auto"/>
        <w:ind w:left="851" w:hanging="425"/>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c)</w:t>
      </w:r>
      <w:r w:rsidRPr="00D844C7">
        <w:rPr>
          <w:rFonts w:ascii="Arial" w:eastAsia="Calibri" w:hAnsi="Arial" w:cs="Arial"/>
          <w:sz w:val="18"/>
          <w:szCs w:val="18"/>
          <w:lang w:val="en-GB" w:eastAsia="fr-FR"/>
        </w:rPr>
        <w:tab/>
        <w:t xml:space="preserve">the potential pathways for entry of </w:t>
      </w:r>
      <w:r w:rsidRPr="00D844C7">
        <w:rPr>
          <w:rFonts w:ascii="Arial" w:eastAsia="Calibri" w:hAnsi="Arial" w:cs="Arial"/>
          <w:i/>
          <w:sz w:val="18"/>
          <w:szCs w:val="18"/>
          <w:lang w:val="en-GB" w:eastAsia="fr-FR"/>
        </w:rPr>
        <w:t>pathogenic agents</w:t>
      </w:r>
      <w:r w:rsidRPr="00D844C7">
        <w:rPr>
          <w:rFonts w:ascii="Arial" w:eastAsia="Calibri" w:hAnsi="Arial" w:cs="Arial"/>
          <w:sz w:val="18"/>
          <w:szCs w:val="18"/>
          <w:lang w:val="en-GB" w:eastAsia="fr-FR"/>
        </w:rPr>
        <w:t xml:space="preserve"> into, spread within or release from the </w:t>
      </w:r>
      <w:r w:rsidRPr="00D844C7">
        <w:rPr>
          <w:rFonts w:ascii="Arial" w:eastAsia="Calibri" w:hAnsi="Arial" w:cs="Arial"/>
          <w:i/>
          <w:sz w:val="18"/>
          <w:szCs w:val="18"/>
          <w:lang w:val="en-GB" w:eastAsia="fr-FR"/>
        </w:rPr>
        <w:t xml:space="preserve">aquaculture establishment </w:t>
      </w:r>
      <w:r w:rsidRPr="00D844C7">
        <w:rPr>
          <w:rFonts w:ascii="Arial" w:eastAsia="Calibri" w:hAnsi="Arial" w:cs="Arial"/>
          <w:sz w:val="18"/>
          <w:szCs w:val="18"/>
          <w:lang w:val="en-GB" w:eastAsia="fr-FR"/>
        </w:rPr>
        <w:t>(refer to Article X.X.6. above</w:t>
      </w:r>
      <w:proofErr w:type="gramStart"/>
      <w:r w:rsidRPr="00D844C7">
        <w:rPr>
          <w:rFonts w:ascii="Arial" w:eastAsia="Calibri" w:hAnsi="Arial" w:cs="Arial"/>
          <w:sz w:val="18"/>
          <w:szCs w:val="18"/>
          <w:lang w:val="en-GB" w:eastAsia="fr-FR"/>
        </w:rPr>
        <w:t>);</w:t>
      </w:r>
      <w:proofErr w:type="gramEnd"/>
    </w:p>
    <w:p w14:paraId="2D355E09" w14:textId="77777777" w:rsidR="00D844C7" w:rsidRPr="00D844C7" w:rsidRDefault="00D844C7" w:rsidP="00D844C7">
      <w:pPr>
        <w:spacing w:after="240" w:line="240" w:lineRule="auto"/>
        <w:ind w:left="851" w:hanging="425"/>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d)</w:t>
      </w:r>
      <w:r w:rsidRPr="00D844C7">
        <w:rPr>
          <w:rFonts w:ascii="Arial" w:eastAsia="Calibri" w:hAnsi="Arial" w:cs="Arial"/>
          <w:sz w:val="18"/>
          <w:szCs w:val="18"/>
          <w:lang w:val="en-GB" w:eastAsia="fr-FR"/>
        </w:rPr>
        <w:tab/>
        <w:t xml:space="preserve">a </w:t>
      </w:r>
      <w:r w:rsidRPr="00D844C7">
        <w:rPr>
          <w:rFonts w:ascii="Arial" w:eastAsia="Calibri" w:hAnsi="Arial" w:cs="Arial"/>
          <w:i/>
          <w:sz w:val="18"/>
          <w:szCs w:val="18"/>
          <w:lang w:val="en-GB" w:eastAsia="fr-FR"/>
        </w:rPr>
        <w:t>risk analysis</w:t>
      </w:r>
      <w:r w:rsidRPr="00D844C7">
        <w:rPr>
          <w:rFonts w:ascii="Arial" w:eastAsia="Calibri" w:hAnsi="Arial" w:cs="Arial"/>
          <w:sz w:val="18"/>
          <w:szCs w:val="18"/>
          <w:lang w:val="en-GB" w:eastAsia="fr-FR"/>
        </w:rPr>
        <w:t xml:space="preserve">, including identification of the major </w:t>
      </w:r>
      <w:r w:rsidRPr="00D844C7">
        <w:rPr>
          <w:rFonts w:ascii="Arial" w:eastAsia="Calibri" w:hAnsi="Arial" w:cs="Arial"/>
          <w:i/>
          <w:sz w:val="18"/>
          <w:szCs w:val="18"/>
          <w:lang w:val="en-GB" w:eastAsia="fr-FR"/>
        </w:rPr>
        <w:t>disease hazards</w:t>
      </w:r>
      <w:r w:rsidRPr="00D844C7">
        <w:rPr>
          <w:rFonts w:ascii="Arial" w:eastAsia="Calibri" w:hAnsi="Arial" w:cs="Arial"/>
          <w:sz w:val="18"/>
          <w:szCs w:val="18"/>
          <w:lang w:val="en-GB" w:eastAsia="fr-FR"/>
        </w:rPr>
        <w:t xml:space="preserve"> to the </w:t>
      </w:r>
      <w:r w:rsidRPr="00D844C7">
        <w:rPr>
          <w:rFonts w:ascii="Arial" w:eastAsia="Calibri" w:hAnsi="Arial" w:cs="Arial"/>
          <w:i/>
          <w:sz w:val="18"/>
          <w:szCs w:val="18"/>
          <w:lang w:val="en-GB" w:eastAsia="fr-FR"/>
        </w:rPr>
        <w:t>aquaculture establishment</w:t>
      </w:r>
      <w:r w:rsidRPr="00D844C7">
        <w:rPr>
          <w:rFonts w:ascii="Arial" w:eastAsia="Calibri" w:hAnsi="Arial" w:cs="Arial"/>
          <w:sz w:val="18"/>
          <w:szCs w:val="18"/>
          <w:lang w:val="en-GB" w:eastAsia="fr-FR"/>
        </w:rPr>
        <w:t xml:space="preserve"> (refer to Article X.X.7. above</w:t>
      </w:r>
      <w:proofErr w:type="gramStart"/>
      <w:r w:rsidRPr="00D844C7">
        <w:rPr>
          <w:rFonts w:ascii="Arial" w:eastAsia="Calibri" w:hAnsi="Arial" w:cs="Arial"/>
          <w:sz w:val="18"/>
          <w:szCs w:val="18"/>
          <w:lang w:val="en-GB" w:eastAsia="fr-FR"/>
        </w:rPr>
        <w:t>);</w:t>
      </w:r>
      <w:proofErr w:type="gramEnd"/>
    </w:p>
    <w:p w14:paraId="7365433A" w14:textId="77777777" w:rsidR="00D844C7" w:rsidRPr="00D844C7" w:rsidRDefault="00D844C7" w:rsidP="00D844C7">
      <w:pPr>
        <w:spacing w:after="240" w:line="240" w:lineRule="auto"/>
        <w:ind w:left="851" w:hanging="425"/>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e)</w:t>
      </w:r>
      <w:r w:rsidRPr="00D844C7">
        <w:rPr>
          <w:rFonts w:ascii="Arial" w:eastAsia="Calibri" w:hAnsi="Arial" w:cs="Arial"/>
          <w:sz w:val="18"/>
          <w:szCs w:val="18"/>
          <w:lang w:val="en-GB" w:eastAsia="fr-FR"/>
        </w:rPr>
        <w:tab/>
        <w:t xml:space="preserve">the mitigation measures that have been determined to address </w:t>
      </w:r>
      <w:r w:rsidRPr="00D844C7">
        <w:rPr>
          <w:rFonts w:ascii="Arial" w:eastAsia="Calibri" w:hAnsi="Arial" w:cs="Arial"/>
          <w:strike/>
          <w:sz w:val="18"/>
          <w:szCs w:val="18"/>
          <w:lang w:val="en-GB" w:eastAsia="fr-FR"/>
        </w:rPr>
        <w:t>identified</w:t>
      </w:r>
      <w:r w:rsidRPr="00D844C7">
        <w:rPr>
          <w:rFonts w:ascii="Arial" w:eastAsia="Calibri" w:hAnsi="Arial" w:cs="Arial"/>
          <w:sz w:val="18"/>
          <w:szCs w:val="18"/>
          <w:lang w:val="en-GB" w:eastAsia="fr-FR"/>
        </w:rPr>
        <w:t xml:space="preserve"> </w:t>
      </w:r>
      <w:proofErr w:type="gramStart"/>
      <w:r w:rsidRPr="00D844C7">
        <w:rPr>
          <w:rFonts w:ascii="Arial" w:eastAsia="Calibri" w:hAnsi="Arial" w:cs="Arial"/>
          <w:i/>
          <w:sz w:val="18"/>
          <w:szCs w:val="18"/>
          <w:lang w:val="en-GB" w:eastAsia="fr-FR"/>
        </w:rPr>
        <w:t>risks</w:t>
      </w:r>
      <w:r w:rsidRPr="00D844C7">
        <w:rPr>
          <w:rFonts w:ascii="Arial" w:eastAsia="Calibri" w:hAnsi="Arial" w:cs="Arial"/>
          <w:sz w:val="18"/>
          <w:szCs w:val="18"/>
          <w:lang w:val="en-GB" w:eastAsia="fr-FR"/>
        </w:rPr>
        <w:t>;</w:t>
      </w:r>
      <w:proofErr w:type="gramEnd"/>
    </w:p>
    <w:p w14:paraId="0ED0FE9C" w14:textId="77777777" w:rsidR="00D844C7" w:rsidRPr="00D844C7" w:rsidRDefault="00D844C7" w:rsidP="00D844C7">
      <w:pPr>
        <w:spacing w:after="240" w:line="240" w:lineRule="auto"/>
        <w:ind w:left="851" w:hanging="425"/>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f)</w:t>
      </w:r>
      <w:r w:rsidRPr="00D844C7">
        <w:rPr>
          <w:rFonts w:ascii="Arial" w:eastAsia="Calibri" w:hAnsi="Arial" w:cs="Arial"/>
          <w:sz w:val="18"/>
          <w:szCs w:val="18"/>
          <w:lang w:val="en-GB" w:eastAsia="fr-FR"/>
        </w:rPr>
        <w:tab/>
        <w:t xml:space="preserve">emergency procedures in the event of a </w:t>
      </w:r>
      <w:r w:rsidRPr="00D844C7">
        <w:rPr>
          <w:rFonts w:ascii="Arial" w:eastAsia="Calibri" w:hAnsi="Arial" w:cs="Arial"/>
          <w:i/>
          <w:sz w:val="18"/>
          <w:szCs w:val="18"/>
          <w:lang w:val="en-GB" w:eastAsia="fr-FR"/>
        </w:rPr>
        <w:t>biosecurity</w:t>
      </w:r>
      <w:r w:rsidRPr="00D844C7">
        <w:rPr>
          <w:rFonts w:ascii="Arial" w:eastAsia="Calibri" w:hAnsi="Arial" w:cs="Arial"/>
          <w:sz w:val="18"/>
          <w:szCs w:val="18"/>
          <w:lang w:val="en-GB" w:eastAsia="fr-FR"/>
        </w:rPr>
        <w:t xml:space="preserve"> failure. </w:t>
      </w:r>
      <w:r w:rsidRPr="00D844C7">
        <w:rPr>
          <w:rFonts w:ascii="Arial" w:eastAsia="Calibri" w:hAnsi="Arial" w:cs="Arial"/>
          <w:sz w:val="18"/>
          <w:szCs w:val="18"/>
          <w:u w:val="double"/>
          <w:lang w:val="en-GB"/>
        </w:rPr>
        <w:t xml:space="preserve">These </w:t>
      </w:r>
      <w:r w:rsidRPr="00D844C7">
        <w:rPr>
          <w:rFonts w:ascii="Arial" w:eastAsia="Calibri" w:hAnsi="Arial" w:cs="Arial"/>
          <w:strike/>
          <w:sz w:val="18"/>
          <w:szCs w:val="18"/>
          <w:u w:val="double"/>
          <w:lang w:val="en-GB"/>
        </w:rPr>
        <w:t>They</w:t>
      </w:r>
      <w:r w:rsidRPr="00D844C7">
        <w:rPr>
          <w:rFonts w:ascii="Arial" w:eastAsia="Calibri" w:hAnsi="Arial" w:cs="Arial"/>
          <w:sz w:val="18"/>
          <w:szCs w:val="18"/>
          <w:u w:val="double"/>
          <w:lang w:val="en-GB"/>
        </w:rPr>
        <w:t xml:space="preserve"> may include reporting requirements, and emergency measures to eradicate </w:t>
      </w:r>
      <w:r w:rsidRPr="00D844C7">
        <w:rPr>
          <w:rFonts w:ascii="Arial" w:eastAsia="Calibri" w:hAnsi="Arial" w:cs="Arial"/>
          <w:i/>
          <w:sz w:val="18"/>
          <w:szCs w:val="18"/>
          <w:u w:val="double"/>
          <w:lang w:val="en-GB"/>
        </w:rPr>
        <w:t>pathogenic agents</w:t>
      </w:r>
      <w:r w:rsidRPr="00D844C7">
        <w:rPr>
          <w:rFonts w:ascii="Arial" w:eastAsia="Calibri" w:hAnsi="Arial" w:cs="Arial"/>
          <w:sz w:val="18"/>
          <w:szCs w:val="18"/>
          <w:u w:val="double"/>
          <w:lang w:val="en-GB"/>
        </w:rPr>
        <w:t xml:space="preserve"> such as </w:t>
      </w:r>
      <w:r w:rsidRPr="00D844C7">
        <w:rPr>
          <w:rFonts w:ascii="Arial" w:eastAsia="Calibri" w:hAnsi="Arial" w:cs="Arial"/>
          <w:i/>
          <w:iCs/>
          <w:sz w:val="18"/>
          <w:szCs w:val="18"/>
          <w:u w:val="double"/>
          <w:lang w:val="en-GB"/>
        </w:rPr>
        <w:t>aquatic animal</w:t>
      </w:r>
      <w:r w:rsidRPr="00D844C7">
        <w:rPr>
          <w:rFonts w:ascii="Arial" w:eastAsia="Calibri" w:hAnsi="Arial" w:cs="Arial"/>
          <w:sz w:val="18"/>
          <w:szCs w:val="18"/>
          <w:u w:val="double"/>
          <w:lang w:val="en-GB"/>
        </w:rPr>
        <w:t xml:space="preserve"> depopulation and disposal, and site </w:t>
      </w:r>
      <w:r w:rsidRPr="00D844C7">
        <w:rPr>
          <w:rFonts w:ascii="Arial" w:eastAsia="Calibri" w:hAnsi="Arial" w:cs="Arial"/>
          <w:i/>
          <w:iCs/>
          <w:sz w:val="18"/>
          <w:szCs w:val="18"/>
          <w:u w:val="double"/>
          <w:lang w:val="en-GB"/>
        </w:rPr>
        <w:t>disinfection</w:t>
      </w:r>
      <w:r w:rsidRPr="00D844C7">
        <w:rPr>
          <w:rFonts w:ascii="Arial" w:eastAsia="Calibri" w:hAnsi="Arial" w:cs="Arial"/>
          <w:sz w:val="18"/>
          <w:szCs w:val="18"/>
          <w:u w:val="double"/>
          <w:lang w:val="en-GB"/>
        </w:rPr>
        <w:t>, in accordance with Chapters 4.3. and 7.4</w:t>
      </w:r>
      <w:proofErr w:type="gramStart"/>
      <w:r w:rsidRPr="00D844C7">
        <w:rPr>
          <w:rFonts w:ascii="Arial" w:eastAsia="Calibri" w:hAnsi="Arial" w:cs="Arial"/>
          <w:sz w:val="18"/>
          <w:szCs w:val="18"/>
          <w:u w:val="double"/>
          <w:lang w:val="en-GB"/>
        </w:rPr>
        <w:t>.</w:t>
      </w:r>
      <w:r w:rsidRPr="00D844C7">
        <w:rPr>
          <w:rFonts w:ascii="Arial" w:eastAsia="Calibri" w:hAnsi="Arial" w:cs="Arial"/>
          <w:sz w:val="18"/>
          <w:szCs w:val="18"/>
          <w:lang w:val="en-GB" w:eastAsia="fr-FR"/>
        </w:rPr>
        <w:t>;</w:t>
      </w:r>
      <w:proofErr w:type="gramEnd"/>
    </w:p>
    <w:p w14:paraId="02C467F0" w14:textId="77777777" w:rsidR="00D844C7" w:rsidRPr="00D844C7" w:rsidRDefault="00D844C7" w:rsidP="00D844C7">
      <w:pPr>
        <w:spacing w:after="240" w:line="240" w:lineRule="auto"/>
        <w:ind w:left="851" w:hanging="425"/>
        <w:jc w:val="both"/>
        <w:rPr>
          <w:rFonts w:ascii="Arial" w:eastAsia="Calibri" w:hAnsi="Arial" w:cs="Arial"/>
          <w:strike/>
          <w:sz w:val="18"/>
          <w:szCs w:val="18"/>
          <w:lang w:val="en-GB" w:eastAsia="fr-FR"/>
        </w:rPr>
      </w:pPr>
      <w:r w:rsidRPr="00D844C7">
        <w:rPr>
          <w:rFonts w:ascii="Arial" w:eastAsia="Calibri" w:hAnsi="Arial" w:cs="Arial"/>
          <w:strike/>
          <w:sz w:val="18"/>
          <w:szCs w:val="18"/>
          <w:lang w:val="en-GB" w:eastAsia="fr-FR"/>
        </w:rPr>
        <w:t>g)</w:t>
      </w:r>
      <w:r w:rsidRPr="00D844C7">
        <w:rPr>
          <w:rFonts w:ascii="Arial" w:eastAsia="Calibri" w:hAnsi="Arial" w:cs="Arial"/>
          <w:sz w:val="18"/>
          <w:szCs w:val="18"/>
          <w:lang w:val="en-GB" w:eastAsia="fr-FR"/>
        </w:rPr>
        <w:tab/>
      </w:r>
      <w:r w:rsidRPr="00D844C7">
        <w:rPr>
          <w:rFonts w:ascii="Arial" w:eastAsia="Calibri" w:hAnsi="Arial" w:cs="Arial"/>
          <w:strike/>
          <w:sz w:val="18"/>
          <w:szCs w:val="18"/>
          <w:lang w:val="en-GB" w:eastAsia="fr-FR"/>
        </w:rPr>
        <w:t xml:space="preserve">standard operating procedures required to support implementation of the mitigation measures, emergency procedures and the training requirements of </w:t>
      </w:r>
      <w:proofErr w:type="gramStart"/>
      <w:r w:rsidRPr="00D844C7">
        <w:rPr>
          <w:rFonts w:ascii="Arial" w:eastAsia="Calibri" w:hAnsi="Arial" w:cs="Arial"/>
          <w:strike/>
          <w:sz w:val="18"/>
          <w:szCs w:val="18"/>
          <w:lang w:val="en-GB" w:eastAsia="fr-FR"/>
        </w:rPr>
        <w:t>personnel;</w:t>
      </w:r>
      <w:proofErr w:type="gramEnd"/>
    </w:p>
    <w:p w14:paraId="43D41DAE" w14:textId="77777777" w:rsidR="00D844C7" w:rsidRPr="00D844C7" w:rsidRDefault="00D844C7" w:rsidP="00D844C7">
      <w:pPr>
        <w:spacing w:after="240" w:line="240" w:lineRule="auto"/>
        <w:ind w:left="851" w:hanging="425"/>
        <w:jc w:val="both"/>
        <w:rPr>
          <w:rFonts w:ascii="Arial" w:eastAsia="Calibri" w:hAnsi="Arial" w:cs="Arial"/>
          <w:sz w:val="18"/>
          <w:szCs w:val="18"/>
          <w:lang w:val="en-GB" w:eastAsia="fr-FR"/>
        </w:rPr>
      </w:pPr>
      <w:r w:rsidRPr="00D844C7">
        <w:rPr>
          <w:rFonts w:ascii="Arial" w:eastAsia="Calibri" w:hAnsi="Arial" w:cs="Arial"/>
          <w:strike/>
          <w:sz w:val="18"/>
          <w:szCs w:val="18"/>
          <w:lang w:val="en-GB" w:eastAsia="fr-FR"/>
        </w:rPr>
        <w:t>h</w:t>
      </w:r>
      <w:r w:rsidRPr="00D844C7">
        <w:rPr>
          <w:rFonts w:ascii="Arial" w:eastAsia="Calibri" w:hAnsi="Arial" w:cs="Arial"/>
          <w:sz w:val="18"/>
          <w:szCs w:val="18"/>
          <w:u w:val="double"/>
          <w:lang w:val="en-GB" w:eastAsia="fr-FR"/>
        </w:rPr>
        <w:t>g</w:t>
      </w:r>
      <w:r w:rsidRPr="00D844C7">
        <w:rPr>
          <w:rFonts w:ascii="Arial" w:eastAsia="Calibri" w:hAnsi="Arial" w:cs="Arial"/>
          <w:sz w:val="18"/>
          <w:szCs w:val="18"/>
          <w:lang w:val="en-GB" w:eastAsia="fr-FR"/>
        </w:rPr>
        <w:t>)</w:t>
      </w:r>
      <w:r w:rsidRPr="00D844C7">
        <w:rPr>
          <w:rFonts w:ascii="Arial" w:eastAsia="Calibri" w:hAnsi="Arial" w:cs="Arial"/>
          <w:sz w:val="18"/>
          <w:szCs w:val="18"/>
          <w:lang w:val="en-GB" w:eastAsia="fr-FR"/>
        </w:rPr>
        <w:tab/>
        <w:t xml:space="preserve">internal and external communication procedures, </w:t>
      </w:r>
      <w:r w:rsidRPr="00D844C7">
        <w:rPr>
          <w:rFonts w:ascii="Arial" w:eastAsia="Calibri" w:hAnsi="Arial" w:cs="Arial"/>
          <w:strike/>
          <w:sz w:val="18"/>
          <w:szCs w:val="18"/>
          <w:lang w:val="en-GB" w:eastAsia="fr-FR"/>
        </w:rPr>
        <w:t>and</w:t>
      </w:r>
      <w:r w:rsidRPr="00D844C7">
        <w:rPr>
          <w:rFonts w:ascii="Arial" w:eastAsia="Calibri" w:hAnsi="Arial" w:cs="Arial"/>
          <w:sz w:val="18"/>
          <w:szCs w:val="18"/>
          <w:lang w:val="en-GB" w:eastAsia="fr-FR"/>
        </w:rPr>
        <w:t xml:space="preserve"> roles and responsibilities of </w:t>
      </w:r>
      <w:r w:rsidRPr="00D844C7">
        <w:rPr>
          <w:rFonts w:ascii="Arial" w:eastAsia="Calibri" w:hAnsi="Arial" w:cs="Arial"/>
          <w:strike/>
          <w:sz w:val="18"/>
          <w:szCs w:val="18"/>
          <w:lang w:val="en-GB" w:eastAsia="fr-FR"/>
        </w:rPr>
        <w:t>personnel</w:t>
      </w:r>
      <w:r w:rsidRPr="00D844C7">
        <w:rPr>
          <w:rFonts w:ascii="Arial" w:eastAsia="Calibri" w:hAnsi="Arial" w:cs="Arial"/>
          <w:sz w:val="18"/>
          <w:szCs w:val="18"/>
          <w:lang w:val="en-GB" w:eastAsia="fr-FR"/>
        </w:rPr>
        <w:t xml:space="preserve"> </w:t>
      </w:r>
      <w:r w:rsidRPr="00D844C7">
        <w:rPr>
          <w:rFonts w:ascii="Arial" w:eastAsia="Calibri" w:hAnsi="Arial" w:cs="Arial"/>
          <w:i/>
          <w:iCs/>
          <w:sz w:val="18"/>
          <w:szCs w:val="18"/>
          <w:u w:val="double"/>
          <w:lang w:val="en-GB" w:eastAsia="fr-FR"/>
        </w:rPr>
        <w:t xml:space="preserve">aquaculture establishment </w:t>
      </w:r>
      <w:r w:rsidRPr="00D844C7">
        <w:rPr>
          <w:rFonts w:ascii="Arial" w:eastAsia="Calibri" w:hAnsi="Arial" w:cs="Arial"/>
          <w:sz w:val="18"/>
          <w:szCs w:val="18"/>
          <w:u w:val="double"/>
          <w:lang w:val="en-GB" w:eastAsia="fr-FR"/>
        </w:rPr>
        <w:t>personnel</w:t>
      </w:r>
      <w:r w:rsidRPr="00D844C7">
        <w:rPr>
          <w:rFonts w:ascii="Arial" w:eastAsia="Calibri" w:hAnsi="Arial" w:cs="Arial"/>
          <w:i/>
          <w:iCs/>
          <w:sz w:val="18"/>
          <w:szCs w:val="18"/>
          <w:u w:val="double"/>
          <w:lang w:val="en-GB" w:eastAsia="fr-FR"/>
        </w:rPr>
        <w:t xml:space="preserve"> </w:t>
      </w:r>
      <w:r w:rsidRPr="00D844C7">
        <w:rPr>
          <w:rFonts w:ascii="Arial" w:eastAsia="Calibri" w:hAnsi="Arial" w:cs="Arial"/>
          <w:strike/>
          <w:sz w:val="18"/>
          <w:szCs w:val="18"/>
          <w:u w:val="double"/>
          <w:lang w:val="en-GB" w:eastAsia="fr-FR"/>
        </w:rPr>
        <w:t>staff</w:t>
      </w:r>
      <w:r w:rsidRPr="00D844C7">
        <w:rPr>
          <w:rFonts w:ascii="Arial" w:eastAsia="Calibri" w:hAnsi="Arial" w:cs="Arial"/>
          <w:sz w:val="18"/>
          <w:szCs w:val="18"/>
          <w:lang w:val="en-GB" w:eastAsia="fr-FR"/>
        </w:rPr>
        <w:t xml:space="preserve"> </w:t>
      </w:r>
      <w:r w:rsidRPr="00D844C7">
        <w:rPr>
          <w:rFonts w:ascii="Arial" w:eastAsia="Calibri" w:hAnsi="Arial" w:cs="Arial"/>
          <w:sz w:val="18"/>
          <w:szCs w:val="18"/>
          <w:u w:val="double"/>
          <w:lang w:val="en-GB"/>
        </w:rPr>
        <w:t xml:space="preserve">and essential contact information, e.g. for </w:t>
      </w:r>
      <w:proofErr w:type="spellStart"/>
      <w:proofErr w:type="gramStart"/>
      <w:r w:rsidRPr="00D844C7">
        <w:rPr>
          <w:rFonts w:ascii="Arial" w:eastAsia="Calibri" w:hAnsi="Arial" w:cs="Arial"/>
          <w:strike/>
          <w:sz w:val="18"/>
          <w:szCs w:val="18"/>
          <w:u w:val="double"/>
          <w:lang w:val="en-GB"/>
        </w:rPr>
        <w:t>personnel,staff</w:t>
      </w:r>
      <w:proofErr w:type="spellEnd"/>
      <w:proofErr w:type="gramEnd"/>
      <w:r w:rsidRPr="00D844C7">
        <w:rPr>
          <w:rFonts w:ascii="Arial" w:eastAsia="Calibri" w:hAnsi="Arial" w:cs="Arial"/>
          <w:sz w:val="18"/>
          <w:szCs w:val="18"/>
          <w:u w:val="double"/>
          <w:lang w:val="en-GB"/>
        </w:rPr>
        <w:t xml:space="preserve"> personnel, </w:t>
      </w:r>
      <w:r w:rsidRPr="00D844C7">
        <w:rPr>
          <w:rFonts w:ascii="Arial" w:eastAsia="Calibri" w:hAnsi="Arial" w:cs="Arial"/>
          <w:i/>
          <w:iCs/>
          <w:sz w:val="18"/>
          <w:szCs w:val="18"/>
          <w:u w:val="double"/>
          <w:lang w:val="en-GB"/>
        </w:rPr>
        <w:t>aquatic animal health professionals</w:t>
      </w:r>
      <w:r w:rsidRPr="00D844C7">
        <w:rPr>
          <w:rFonts w:ascii="Arial" w:eastAsia="Calibri" w:hAnsi="Arial" w:cs="Arial"/>
          <w:sz w:val="18"/>
          <w:szCs w:val="18"/>
          <w:u w:val="double"/>
          <w:lang w:val="en-GB"/>
        </w:rPr>
        <w:t xml:space="preserve"> or </w:t>
      </w:r>
      <w:r w:rsidRPr="00D844C7">
        <w:rPr>
          <w:rFonts w:ascii="Arial" w:eastAsia="Calibri" w:hAnsi="Arial" w:cs="Arial"/>
          <w:i/>
          <w:iCs/>
          <w:sz w:val="18"/>
          <w:szCs w:val="18"/>
          <w:u w:val="double"/>
          <w:lang w:val="en-GB"/>
        </w:rPr>
        <w:t>veterinarians</w:t>
      </w:r>
      <w:r w:rsidRPr="00D844C7">
        <w:rPr>
          <w:rFonts w:ascii="Arial" w:eastAsia="Calibri" w:hAnsi="Arial" w:cs="Arial"/>
          <w:sz w:val="18"/>
          <w:szCs w:val="18"/>
          <w:u w:val="double"/>
          <w:lang w:val="en-GB"/>
        </w:rPr>
        <w:t xml:space="preserve"> </w:t>
      </w:r>
      <w:r w:rsidRPr="00D844C7">
        <w:rPr>
          <w:rFonts w:ascii="Arial" w:eastAsia="Calibri" w:hAnsi="Arial" w:cs="Arial"/>
          <w:strike/>
          <w:sz w:val="18"/>
          <w:szCs w:val="18"/>
          <w:u w:val="double"/>
          <w:lang w:val="en-GB"/>
        </w:rPr>
        <w:t xml:space="preserve">farm </w:t>
      </w:r>
      <w:r w:rsidRPr="00D844C7">
        <w:rPr>
          <w:rFonts w:ascii="Arial" w:eastAsia="Calibri" w:hAnsi="Arial" w:cs="Arial"/>
          <w:i/>
          <w:iCs/>
          <w:strike/>
          <w:sz w:val="18"/>
          <w:szCs w:val="18"/>
          <w:u w:val="double"/>
          <w:lang w:val="en-GB"/>
        </w:rPr>
        <w:t>veterinarian</w:t>
      </w:r>
      <w:r w:rsidRPr="00D844C7">
        <w:rPr>
          <w:rFonts w:ascii="Arial" w:eastAsia="Calibri" w:hAnsi="Arial" w:cs="Arial"/>
          <w:sz w:val="18"/>
          <w:szCs w:val="18"/>
          <w:u w:val="double"/>
          <w:lang w:val="en-GB"/>
        </w:rPr>
        <w:t xml:space="preserve"> and the </w:t>
      </w:r>
      <w:r w:rsidRPr="00D844C7">
        <w:rPr>
          <w:rFonts w:ascii="Arial" w:eastAsia="Calibri" w:hAnsi="Arial" w:cs="Arial"/>
          <w:i/>
          <w:iCs/>
          <w:sz w:val="18"/>
          <w:szCs w:val="18"/>
          <w:u w:val="double"/>
          <w:lang w:val="en-GB"/>
        </w:rPr>
        <w:t>Competent Authority</w:t>
      </w:r>
      <w:r w:rsidRPr="00D844C7">
        <w:rPr>
          <w:rFonts w:ascii="Arial" w:eastAsia="Calibri" w:hAnsi="Arial" w:cs="Arial"/>
          <w:sz w:val="18"/>
          <w:szCs w:val="18"/>
          <w:lang w:val="en-GB" w:eastAsia="fr-FR"/>
        </w:rPr>
        <w:t>;</w:t>
      </w:r>
    </w:p>
    <w:p w14:paraId="3B837E98" w14:textId="77777777" w:rsidR="00D844C7" w:rsidRPr="00D844C7" w:rsidRDefault="00D844C7" w:rsidP="00D844C7">
      <w:pPr>
        <w:spacing w:after="240" w:line="240" w:lineRule="auto"/>
        <w:ind w:left="851" w:hanging="425"/>
        <w:jc w:val="both"/>
        <w:rPr>
          <w:rFonts w:ascii="Arial" w:eastAsia="Calibri" w:hAnsi="Arial" w:cs="Arial"/>
          <w:sz w:val="18"/>
          <w:szCs w:val="18"/>
          <w:lang w:val="en-GB" w:eastAsia="fr-FR"/>
        </w:rPr>
      </w:pPr>
      <w:proofErr w:type="spellStart"/>
      <w:r w:rsidRPr="00D844C7">
        <w:rPr>
          <w:rFonts w:ascii="Arial" w:eastAsia="Calibri" w:hAnsi="Arial" w:cs="Arial"/>
          <w:strike/>
          <w:sz w:val="18"/>
          <w:szCs w:val="18"/>
          <w:lang w:val="en-GB" w:eastAsia="fr-FR"/>
        </w:rPr>
        <w:t>i</w:t>
      </w:r>
      <w:r w:rsidRPr="00D844C7">
        <w:rPr>
          <w:rFonts w:ascii="Arial" w:eastAsia="Calibri" w:hAnsi="Arial" w:cs="Arial"/>
          <w:sz w:val="18"/>
          <w:szCs w:val="18"/>
          <w:u w:val="double"/>
          <w:lang w:val="en-GB" w:eastAsia="fr-FR"/>
        </w:rPr>
        <w:t>h</w:t>
      </w:r>
      <w:proofErr w:type="spellEnd"/>
      <w:r w:rsidRPr="00D844C7">
        <w:rPr>
          <w:rFonts w:ascii="Arial" w:eastAsia="Calibri" w:hAnsi="Arial" w:cs="Arial"/>
          <w:sz w:val="18"/>
          <w:szCs w:val="18"/>
          <w:lang w:val="en-GB" w:eastAsia="fr-FR"/>
        </w:rPr>
        <w:t>)</w:t>
      </w:r>
      <w:r w:rsidRPr="00D844C7">
        <w:rPr>
          <w:rFonts w:ascii="Arial" w:eastAsia="Calibri" w:hAnsi="Arial" w:cs="Arial"/>
          <w:sz w:val="18"/>
          <w:szCs w:val="18"/>
          <w:lang w:val="en-GB" w:eastAsia="fr-FR"/>
        </w:rPr>
        <w:tab/>
        <w:t xml:space="preserve">monitoring and audit </w:t>
      </w:r>
      <w:proofErr w:type="gramStart"/>
      <w:r w:rsidRPr="00D844C7">
        <w:rPr>
          <w:rFonts w:ascii="Arial" w:eastAsia="Calibri" w:hAnsi="Arial" w:cs="Arial"/>
          <w:sz w:val="18"/>
          <w:szCs w:val="18"/>
          <w:lang w:val="en-GB" w:eastAsia="fr-FR"/>
        </w:rPr>
        <w:t>schedule;</w:t>
      </w:r>
      <w:proofErr w:type="gramEnd"/>
    </w:p>
    <w:p w14:paraId="3E9C6AA8" w14:textId="77777777" w:rsidR="00D844C7" w:rsidRPr="00D844C7" w:rsidRDefault="00D844C7" w:rsidP="00D844C7">
      <w:pPr>
        <w:spacing w:after="240" w:line="240" w:lineRule="auto"/>
        <w:ind w:left="851" w:hanging="425"/>
        <w:jc w:val="both"/>
        <w:rPr>
          <w:rFonts w:ascii="Arial" w:eastAsia="Calibri" w:hAnsi="Arial" w:cs="Arial"/>
          <w:sz w:val="18"/>
          <w:szCs w:val="18"/>
          <w:lang w:val="en-GB" w:eastAsia="fr-FR"/>
        </w:rPr>
      </w:pPr>
      <w:proofErr w:type="spellStart"/>
      <w:r w:rsidRPr="00D844C7">
        <w:rPr>
          <w:rFonts w:ascii="Arial" w:eastAsia="Calibri" w:hAnsi="Arial" w:cs="Arial"/>
          <w:sz w:val="18"/>
          <w:szCs w:val="18"/>
          <w:u w:val="double"/>
          <w:lang w:val="en-GB" w:eastAsia="fr-FR"/>
        </w:rPr>
        <w:t>i</w:t>
      </w:r>
      <w:r w:rsidRPr="00D844C7">
        <w:rPr>
          <w:rFonts w:ascii="Arial" w:eastAsia="Calibri" w:hAnsi="Arial" w:cs="Arial"/>
          <w:strike/>
          <w:sz w:val="18"/>
          <w:szCs w:val="18"/>
          <w:lang w:val="en-GB" w:eastAsia="fr-FR"/>
        </w:rPr>
        <w:t>j</w:t>
      </w:r>
      <w:proofErr w:type="spellEnd"/>
      <w:r w:rsidRPr="00D844C7">
        <w:rPr>
          <w:rFonts w:ascii="Arial" w:eastAsia="Calibri" w:hAnsi="Arial" w:cs="Arial"/>
          <w:sz w:val="18"/>
          <w:szCs w:val="18"/>
          <w:lang w:val="en-GB" w:eastAsia="fr-FR"/>
        </w:rPr>
        <w:t>)</w:t>
      </w:r>
      <w:r w:rsidRPr="00D844C7">
        <w:rPr>
          <w:rFonts w:ascii="Arial" w:eastAsia="Calibri" w:hAnsi="Arial" w:cs="Arial"/>
          <w:sz w:val="18"/>
          <w:szCs w:val="18"/>
          <w:lang w:val="en-GB" w:eastAsia="fr-FR"/>
        </w:rPr>
        <w:tab/>
        <w:t xml:space="preserve">performance </w:t>
      </w:r>
      <w:proofErr w:type="gramStart"/>
      <w:r w:rsidRPr="00D844C7">
        <w:rPr>
          <w:rFonts w:ascii="Arial" w:eastAsia="Calibri" w:hAnsi="Arial" w:cs="Arial"/>
          <w:sz w:val="18"/>
          <w:szCs w:val="18"/>
          <w:lang w:val="en-GB" w:eastAsia="fr-FR"/>
        </w:rPr>
        <w:t>evaluation;</w:t>
      </w:r>
      <w:proofErr w:type="gramEnd"/>
    </w:p>
    <w:p w14:paraId="11B475EB" w14:textId="77777777" w:rsidR="00D844C7" w:rsidRPr="00D844C7" w:rsidRDefault="00D844C7" w:rsidP="00D844C7">
      <w:pPr>
        <w:spacing w:after="240" w:line="240" w:lineRule="auto"/>
        <w:ind w:left="851" w:hanging="425"/>
        <w:jc w:val="both"/>
        <w:rPr>
          <w:rFonts w:ascii="Arial" w:eastAsia="Calibri" w:hAnsi="Arial" w:cs="Arial"/>
          <w:sz w:val="18"/>
          <w:szCs w:val="18"/>
          <w:u w:val="double"/>
          <w:lang w:val="en-GB" w:eastAsia="fr-FR"/>
        </w:rPr>
      </w:pPr>
      <w:r w:rsidRPr="00D844C7">
        <w:rPr>
          <w:rFonts w:ascii="Arial" w:eastAsia="Calibri" w:hAnsi="Arial" w:cs="Arial"/>
          <w:sz w:val="18"/>
          <w:szCs w:val="18"/>
          <w:u w:val="double"/>
          <w:lang w:val="en-GB" w:eastAsia="fr-FR"/>
        </w:rPr>
        <w:t>j)</w:t>
      </w:r>
      <w:r w:rsidRPr="00D844C7">
        <w:rPr>
          <w:rFonts w:ascii="Arial" w:eastAsia="Calibri" w:hAnsi="Arial" w:cs="Arial"/>
          <w:sz w:val="18"/>
          <w:szCs w:val="18"/>
          <w:lang w:val="en-GB" w:eastAsia="fr-FR"/>
        </w:rPr>
        <w:tab/>
      </w:r>
      <w:r w:rsidRPr="00D844C7">
        <w:rPr>
          <w:rFonts w:ascii="Arial" w:eastAsia="Calibri" w:hAnsi="Arial" w:cs="Arial"/>
          <w:sz w:val="18"/>
          <w:szCs w:val="18"/>
          <w:u w:val="double"/>
          <w:lang w:val="en-GB" w:eastAsia="fr-FR"/>
        </w:rPr>
        <w:t xml:space="preserve">standard operating procedures required to support </w:t>
      </w:r>
      <w:r w:rsidRPr="00D844C7">
        <w:rPr>
          <w:rFonts w:ascii="Arial" w:eastAsia="Calibri" w:hAnsi="Arial" w:cs="Arial"/>
          <w:strike/>
          <w:sz w:val="18"/>
          <w:szCs w:val="18"/>
          <w:u w:val="double"/>
          <w:lang w:val="en-GB" w:eastAsia="fr-FR"/>
        </w:rPr>
        <w:t>all</w:t>
      </w:r>
      <w:r w:rsidRPr="00D844C7">
        <w:rPr>
          <w:rFonts w:ascii="Arial" w:eastAsia="Calibri" w:hAnsi="Arial" w:cs="Arial"/>
          <w:sz w:val="18"/>
          <w:szCs w:val="18"/>
          <w:u w:val="double"/>
          <w:lang w:val="en-GB" w:eastAsia="fr-FR"/>
        </w:rPr>
        <w:t xml:space="preserve"> implementation of the mitigation measures described by the </w:t>
      </w:r>
      <w:r w:rsidRPr="00D844C7">
        <w:rPr>
          <w:rFonts w:ascii="Arial" w:eastAsia="Calibri" w:hAnsi="Arial" w:cs="Arial"/>
          <w:i/>
          <w:iCs/>
          <w:sz w:val="18"/>
          <w:szCs w:val="18"/>
          <w:u w:val="double"/>
          <w:lang w:val="en-GB" w:eastAsia="fr-FR"/>
        </w:rPr>
        <w:t>biosecurity</w:t>
      </w:r>
      <w:r w:rsidRPr="00D844C7">
        <w:rPr>
          <w:rFonts w:ascii="Arial" w:eastAsia="Calibri" w:hAnsi="Arial" w:cs="Arial"/>
          <w:sz w:val="18"/>
          <w:szCs w:val="18"/>
          <w:u w:val="double"/>
          <w:lang w:val="en-GB" w:eastAsia="fr-FR"/>
        </w:rPr>
        <w:t xml:space="preserve"> </w:t>
      </w:r>
      <w:r w:rsidRPr="00D844C7">
        <w:rPr>
          <w:rFonts w:ascii="Arial" w:eastAsia="Calibri" w:hAnsi="Arial" w:cs="Arial"/>
          <w:i/>
          <w:iCs/>
          <w:sz w:val="18"/>
          <w:szCs w:val="18"/>
          <w:u w:val="double"/>
          <w:lang w:val="en-GB" w:eastAsia="fr-FR"/>
        </w:rPr>
        <w:t>plan</w:t>
      </w:r>
      <w:r w:rsidRPr="00D844C7">
        <w:rPr>
          <w:rFonts w:ascii="Arial" w:eastAsia="Calibri" w:hAnsi="Arial" w:cs="Arial"/>
          <w:sz w:val="18"/>
          <w:szCs w:val="18"/>
          <w:u w:val="double"/>
          <w:lang w:val="en-GB" w:eastAsia="fr-FR"/>
        </w:rPr>
        <w:t>, emergency procedures and the training requirements of establishment personnel.</w:t>
      </w:r>
    </w:p>
    <w:p w14:paraId="531C6567" w14:textId="77777777" w:rsidR="00D844C7" w:rsidRPr="00D844C7" w:rsidRDefault="00D844C7" w:rsidP="00D844C7">
      <w:pPr>
        <w:spacing w:after="240" w:line="240" w:lineRule="auto"/>
        <w:ind w:left="426" w:hanging="426"/>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br w:type="page"/>
      </w:r>
    </w:p>
    <w:p w14:paraId="036B00A1" w14:textId="77777777" w:rsidR="00D844C7" w:rsidRPr="00D844C7" w:rsidRDefault="00D844C7" w:rsidP="00D844C7">
      <w:pPr>
        <w:spacing w:after="180" w:line="240" w:lineRule="auto"/>
        <w:ind w:left="426" w:hanging="426"/>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lastRenderedPageBreak/>
        <w:t>2.</w:t>
      </w:r>
      <w:r w:rsidRPr="00D844C7">
        <w:rPr>
          <w:rFonts w:ascii="Arial" w:eastAsia="Calibri" w:hAnsi="Arial" w:cs="Arial"/>
          <w:sz w:val="18"/>
          <w:szCs w:val="18"/>
          <w:lang w:val="en-GB" w:eastAsia="fr-FR"/>
        </w:rPr>
        <w:tab/>
      </w:r>
      <w:r w:rsidRPr="00D844C7">
        <w:rPr>
          <w:rFonts w:ascii="Arial" w:eastAsia="Calibri" w:hAnsi="Arial" w:cs="Arial"/>
          <w:sz w:val="18"/>
          <w:szCs w:val="18"/>
          <w:u w:val="single"/>
          <w:lang w:val="en-GB" w:eastAsia="fr-FR"/>
        </w:rPr>
        <w:t>Key components of a biosecurity plan</w:t>
      </w:r>
    </w:p>
    <w:p w14:paraId="3B03DCA8" w14:textId="77777777" w:rsidR="00D844C7" w:rsidRPr="00D844C7" w:rsidRDefault="00D844C7" w:rsidP="00D844C7">
      <w:pPr>
        <w:spacing w:after="180" w:line="240" w:lineRule="auto"/>
        <w:ind w:left="851" w:hanging="425"/>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a)</w:t>
      </w:r>
      <w:r w:rsidRPr="00D844C7">
        <w:rPr>
          <w:rFonts w:ascii="Arial" w:eastAsia="Calibri" w:hAnsi="Arial" w:cs="Arial"/>
          <w:sz w:val="18"/>
          <w:szCs w:val="18"/>
          <w:lang w:val="en-GB" w:eastAsia="fr-FR"/>
        </w:rPr>
        <w:tab/>
        <w:t xml:space="preserve">Standard operating procedures (SOPs) </w:t>
      </w:r>
    </w:p>
    <w:p w14:paraId="1E34ED67" w14:textId="77777777" w:rsidR="00D844C7" w:rsidRPr="00D844C7" w:rsidRDefault="00D844C7" w:rsidP="00D844C7">
      <w:pPr>
        <w:spacing w:after="180" w:line="240" w:lineRule="auto"/>
        <w:ind w:left="851"/>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 xml:space="preserve">SOPs describe routine management processes that must be performed to support the effectiveness of the </w:t>
      </w:r>
      <w:r w:rsidRPr="00D844C7">
        <w:rPr>
          <w:rFonts w:ascii="Arial" w:eastAsia="Calibri" w:hAnsi="Arial" w:cs="Arial"/>
          <w:i/>
          <w:sz w:val="18"/>
          <w:szCs w:val="18"/>
          <w:lang w:val="en-GB" w:eastAsia="fr-FR"/>
        </w:rPr>
        <w:t>biosecurity plan</w:t>
      </w:r>
      <w:r w:rsidRPr="00D844C7">
        <w:rPr>
          <w:rFonts w:ascii="Arial" w:eastAsia="Calibri" w:hAnsi="Arial" w:cs="Arial"/>
          <w:sz w:val="18"/>
          <w:szCs w:val="18"/>
          <w:lang w:val="en-GB" w:eastAsia="fr-FR"/>
        </w:rPr>
        <w:t xml:space="preserve">. Each SOP should clearly describe its objectives, </w:t>
      </w:r>
      <w:r w:rsidRPr="00D844C7">
        <w:rPr>
          <w:rFonts w:ascii="Arial" w:eastAsia="Calibri" w:hAnsi="Arial" w:cs="Arial"/>
          <w:strike/>
          <w:sz w:val="18"/>
          <w:szCs w:val="18"/>
          <w:lang w:val="en-GB" w:eastAsia="fr-FR"/>
        </w:rPr>
        <w:t>staff</w:t>
      </w:r>
      <w:r w:rsidRPr="00D844C7">
        <w:rPr>
          <w:rFonts w:ascii="Arial" w:eastAsia="Calibri" w:hAnsi="Arial" w:cs="Arial"/>
          <w:sz w:val="18"/>
          <w:szCs w:val="18"/>
          <w:lang w:val="en-GB" w:eastAsia="fr-FR"/>
        </w:rPr>
        <w:t xml:space="preserve"> </w:t>
      </w:r>
      <w:r w:rsidRPr="00D844C7">
        <w:rPr>
          <w:rFonts w:ascii="Arial" w:eastAsia="Calibri" w:hAnsi="Arial" w:cs="Arial"/>
          <w:sz w:val="18"/>
          <w:szCs w:val="18"/>
          <w:u w:val="double"/>
          <w:lang w:val="en-GB" w:eastAsia="fr-FR"/>
        </w:rPr>
        <w:t>personnel</w:t>
      </w:r>
      <w:r w:rsidRPr="00D844C7">
        <w:rPr>
          <w:rFonts w:ascii="Arial" w:eastAsia="Calibri" w:hAnsi="Arial" w:cs="Arial"/>
          <w:sz w:val="18"/>
          <w:szCs w:val="18"/>
          <w:lang w:val="en-GB" w:eastAsia="fr-FR"/>
        </w:rPr>
        <w:t xml:space="preserve"> responsibilities, the procedure (including record keeping), precautions and a review date. </w:t>
      </w:r>
    </w:p>
    <w:p w14:paraId="6F84501F" w14:textId="77777777" w:rsidR="00D844C7" w:rsidRPr="00D844C7" w:rsidRDefault="00D844C7" w:rsidP="00D844C7">
      <w:pPr>
        <w:spacing w:after="180" w:line="240" w:lineRule="auto"/>
        <w:ind w:left="851"/>
        <w:jc w:val="both"/>
        <w:rPr>
          <w:rFonts w:ascii="Arial" w:eastAsia="Calibri" w:hAnsi="Arial" w:cs="Arial"/>
          <w:strike/>
          <w:sz w:val="18"/>
          <w:szCs w:val="18"/>
          <w:lang w:val="en-GB" w:eastAsia="fr-FR"/>
        </w:rPr>
      </w:pPr>
      <w:bookmarkStart w:id="11" w:name="_Hlk64740168"/>
      <w:r w:rsidRPr="00D844C7">
        <w:rPr>
          <w:rFonts w:ascii="Arial" w:eastAsia="Calibri" w:hAnsi="Arial" w:cs="Arial"/>
          <w:strike/>
          <w:sz w:val="18"/>
          <w:szCs w:val="18"/>
          <w:highlight w:val="yellow"/>
          <w:lang w:val="en-GB" w:eastAsia="fr-FR"/>
        </w:rPr>
        <w:t xml:space="preserve">Staff </w:t>
      </w:r>
      <w:r w:rsidRPr="00D844C7">
        <w:rPr>
          <w:rFonts w:ascii="Arial" w:eastAsia="Calibri" w:hAnsi="Arial" w:cs="Arial"/>
          <w:strike/>
          <w:sz w:val="18"/>
          <w:szCs w:val="18"/>
          <w:highlight w:val="yellow"/>
          <w:u w:val="double"/>
          <w:lang w:val="en-GB" w:eastAsia="fr-FR"/>
        </w:rPr>
        <w:t>Personnel</w:t>
      </w:r>
      <w:r w:rsidRPr="00D844C7">
        <w:rPr>
          <w:rFonts w:ascii="Arial" w:eastAsia="Calibri" w:hAnsi="Arial" w:cs="Arial"/>
          <w:strike/>
          <w:sz w:val="18"/>
          <w:szCs w:val="18"/>
          <w:highlight w:val="yellow"/>
          <w:lang w:val="en-GB" w:eastAsia="fr-FR"/>
        </w:rPr>
        <w:t xml:space="preserve"> should be trained in the application of the SOPs </w:t>
      </w:r>
      <w:bookmarkEnd w:id="11"/>
      <w:r w:rsidRPr="00D844C7">
        <w:rPr>
          <w:rFonts w:ascii="Arial" w:eastAsia="Calibri" w:hAnsi="Arial" w:cs="Arial"/>
          <w:strike/>
          <w:sz w:val="18"/>
          <w:szCs w:val="18"/>
          <w:highlight w:val="yellow"/>
          <w:lang w:val="en-GB" w:eastAsia="fr-FR"/>
        </w:rPr>
        <w:t>including completion of forms, checklists and other records associated with each procedure, as well as routine communication requirements.</w:t>
      </w:r>
      <w:r w:rsidRPr="00D844C7">
        <w:rPr>
          <w:rFonts w:ascii="Arial" w:eastAsia="Calibri" w:hAnsi="Arial" w:cs="Arial"/>
          <w:strike/>
          <w:sz w:val="18"/>
          <w:szCs w:val="18"/>
          <w:lang w:val="en-GB" w:eastAsia="fr-FR"/>
        </w:rPr>
        <w:t xml:space="preserve"> </w:t>
      </w:r>
    </w:p>
    <w:p w14:paraId="4202AEF2" w14:textId="77777777" w:rsidR="00D844C7" w:rsidRPr="00D844C7" w:rsidRDefault="00D844C7" w:rsidP="00D844C7">
      <w:pPr>
        <w:spacing w:after="180" w:line="240" w:lineRule="auto"/>
        <w:ind w:left="850" w:hanging="425"/>
        <w:jc w:val="both"/>
        <w:rPr>
          <w:rFonts w:ascii="Arial" w:eastAsia="Calibri" w:hAnsi="Arial" w:cs="Arial"/>
          <w:sz w:val="18"/>
          <w:szCs w:val="18"/>
          <w:highlight w:val="yellow"/>
          <w:u w:val="double"/>
          <w:lang w:val="en-GB" w:eastAsia="fr-FR"/>
        </w:rPr>
      </w:pPr>
      <w:r w:rsidRPr="00D844C7">
        <w:rPr>
          <w:rFonts w:ascii="Arial" w:eastAsia="Calibri" w:hAnsi="Arial" w:cs="Arial"/>
          <w:sz w:val="18"/>
          <w:szCs w:val="18"/>
          <w:highlight w:val="yellow"/>
          <w:u w:val="double"/>
          <w:lang w:val="en-GB" w:eastAsia="fr-FR"/>
        </w:rPr>
        <w:t>b)</w:t>
      </w:r>
      <w:r w:rsidRPr="00D844C7">
        <w:rPr>
          <w:rFonts w:ascii="Arial" w:eastAsia="Calibri" w:hAnsi="Arial" w:cs="Arial"/>
          <w:sz w:val="18"/>
          <w:szCs w:val="18"/>
          <w:lang w:val="en-GB" w:eastAsia="fr-FR"/>
        </w:rPr>
        <w:tab/>
      </w:r>
      <w:r w:rsidRPr="00D844C7">
        <w:rPr>
          <w:rFonts w:ascii="Arial" w:eastAsia="Calibri" w:hAnsi="Arial" w:cs="Arial"/>
          <w:sz w:val="18"/>
          <w:szCs w:val="18"/>
          <w:highlight w:val="yellow"/>
          <w:u w:val="double"/>
          <w:lang w:val="en-GB" w:eastAsia="fr-FR"/>
        </w:rPr>
        <w:t>Training of personnel</w:t>
      </w:r>
    </w:p>
    <w:p w14:paraId="7BFE5326" w14:textId="77777777" w:rsidR="00D844C7" w:rsidRPr="00D844C7" w:rsidRDefault="00D844C7" w:rsidP="00D844C7">
      <w:pPr>
        <w:spacing w:after="180" w:line="240" w:lineRule="auto"/>
        <w:ind w:left="851"/>
        <w:jc w:val="both"/>
        <w:rPr>
          <w:rFonts w:ascii="Arial" w:eastAsia="Calibri" w:hAnsi="Arial" w:cs="Arial"/>
          <w:sz w:val="18"/>
          <w:szCs w:val="18"/>
          <w:highlight w:val="yellow"/>
          <w:u w:val="double"/>
          <w:lang w:val="en-GB" w:eastAsia="fr-FR"/>
        </w:rPr>
      </w:pPr>
      <w:r w:rsidRPr="00D844C7">
        <w:rPr>
          <w:rFonts w:ascii="Arial" w:eastAsia="Calibri" w:hAnsi="Arial" w:cs="Arial"/>
          <w:sz w:val="18"/>
          <w:szCs w:val="18"/>
          <w:highlight w:val="yellow"/>
          <w:u w:val="double"/>
          <w:lang w:val="en-GB" w:eastAsia="fr-FR"/>
        </w:rPr>
        <w:t xml:space="preserve">Personnel should be trained in the application of the SOPs including completion of forms, checklists and other records associated with each procedure, as well as routine communication requirements. </w:t>
      </w:r>
    </w:p>
    <w:p w14:paraId="66C8E5D1" w14:textId="77777777" w:rsidR="00D844C7" w:rsidRPr="00D844C7" w:rsidRDefault="00D844C7" w:rsidP="00D844C7">
      <w:pPr>
        <w:spacing w:after="180" w:line="240" w:lineRule="auto"/>
        <w:ind w:left="900"/>
        <w:jc w:val="both"/>
        <w:rPr>
          <w:rFonts w:ascii="Arial" w:eastAsia="Calibri" w:hAnsi="Arial" w:cs="Arial"/>
          <w:sz w:val="18"/>
          <w:szCs w:val="18"/>
          <w:u w:val="double"/>
          <w:lang w:val="en-GB" w:eastAsia="fr-FR"/>
        </w:rPr>
      </w:pPr>
      <w:r w:rsidRPr="00D844C7">
        <w:rPr>
          <w:rFonts w:ascii="Arial" w:eastAsia="Calibri" w:hAnsi="Arial" w:cs="Arial"/>
          <w:sz w:val="18"/>
          <w:szCs w:val="18"/>
          <w:highlight w:val="yellow"/>
          <w:u w:val="double"/>
          <w:lang w:val="en-GB" w:eastAsia="fr-FR"/>
        </w:rPr>
        <w:t xml:space="preserve">The </w:t>
      </w:r>
      <w:r w:rsidRPr="00D844C7">
        <w:rPr>
          <w:rFonts w:ascii="Arial" w:eastAsia="Calibri" w:hAnsi="Arial" w:cs="Arial"/>
          <w:i/>
          <w:iCs/>
          <w:sz w:val="18"/>
          <w:szCs w:val="18"/>
          <w:highlight w:val="yellow"/>
          <w:u w:val="double"/>
          <w:lang w:val="en-GB" w:eastAsia="fr-FR"/>
        </w:rPr>
        <w:t>biosecurity plan</w:t>
      </w:r>
      <w:r w:rsidRPr="00D844C7">
        <w:rPr>
          <w:rFonts w:ascii="Arial" w:eastAsia="Calibri" w:hAnsi="Arial" w:cs="Arial"/>
          <w:sz w:val="18"/>
          <w:szCs w:val="18"/>
          <w:highlight w:val="yellow"/>
          <w:u w:val="double"/>
          <w:lang w:val="en-GB" w:eastAsia="fr-FR"/>
        </w:rPr>
        <w:t xml:space="preserve"> should include a training programme to ensure that all personnel </w:t>
      </w:r>
      <w:proofErr w:type="gramStart"/>
      <w:r w:rsidRPr="00D844C7">
        <w:rPr>
          <w:rFonts w:ascii="Arial" w:eastAsia="Calibri" w:hAnsi="Arial" w:cs="Arial"/>
          <w:sz w:val="18"/>
          <w:szCs w:val="18"/>
          <w:highlight w:val="yellow"/>
          <w:u w:val="double"/>
          <w:lang w:val="en-GB" w:eastAsia="fr-FR"/>
        </w:rPr>
        <w:t>are capable of playing</w:t>
      </w:r>
      <w:proofErr w:type="gramEnd"/>
      <w:r w:rsidRPr="00D844C7">
        <w:rPr>
          <w:rFonts w:ascii="Arial" w:eastAsia="Calibri" w:hAnsi="Arial" w:cs="Arial"/>
          <w:sz w:val="18"/>
          <w:szCs w:val="18"/>
          <w:highlight w:val="yellow"/>
          <w:u w:val="double"/>
          <w:lang w:val="en-GB" w:eastAsia="fr-FR"/>
        </w:rPr>
        <w:t xml:space="preserve"> their role in the implementation of </w:t>
      </w:r>
      <w:r w:rsidRPr="00D844C7">
        <w:rPr>
          <w:rFonts w:ascii="Arial" w:eastAsia="Calibri" w:hAnsi="Arial" w:cs="Arial"/>
          <w:i/>
          <w:iCs/>
          <w:sz w:val="18"/>
          <w:szCs w:val="18"/>
          <w:highlight w:val="yellow"/>
          <w:u w:val="double"/>
          <w:lang w:val="en-GB" w:eastAsia="fr-FR"/>
        </w:rPr>
        <w:t>biosecurity</w:t>
      </w:r>
      <w:r w:rsidRPr="00D844C7">
        <w:rPr>
          <w:rFonts w:ascii="Arial" w:eastAsia="Calibri" w:hAnsi="Arial" w:cs="Arial"/>
          <w:sz w:val="18"/>
          <w:szCs w:val="18"/>
          <w:highlight w:val="yellow"/>
          <w:u w:val="double"/>
          <w:lang w:val="en-GB" w:eastAsia="fr-FR"/>
        </w:rPr>
        <w:t xml:space="preserve"> at the </w:t>
      </w:r>
      <w:r w:rsidRPr="00D844C7">
        <w:rPr>
          <w:rFonts w:ascii="Arial" w:eastAsia="Calibri" w:hAnsi="Arial" w:cs="Arial"/>
          <w:i/>
          <w:sz w:val="18"/>
          <w:szCs w:val="18"/>
          <w:highlight w:val="yellow"/>
          <w:u w:val="double"/>
          <w:lang w:val="en-GB" w:eastAsia="fr-FR"/>
        </w:rPr>
        <w:t>aquaculture establishment</w:t>
      </w:r>
      <w:r w:rsidRPr="00D844C7">
        <w:rPr>
          <w:rFonts w:ascii="Arial" w:eastAsia="Calibri" w:hAnsi="Arial" w:cs="Arial"/>
          <w:sz w:val="18"/>
          <w:szCs w:val="18"/>
          <w:highlight w:val="yellow"/>
          <w:u w:val="double"/>
          <w:lang w:val="en-GB" w:eastAsia="fr-FR"/>
        </w:rPr>
        <w:t>.</w:t>
      </w:r>
    </w:p>
    <w:p w14:paraId="44257D6F" w14:textId="77777777" w:rsidR="00D844C7" w:rsidRPr="00D844C7" w:rsidRDefault="00D844C7" w:rsidP="00D844C7">
      <w:pPr>
        <w:spacing w:after="180" w:line="240" w:lineRule="auto"/>
        <w:ind w:left="851" w:hanging="425"/>
        <w:jc w:val="both"/>
        <w:rPr>
          <w:rFonts w:ascii="Arial" w:eastAsia="Calibri" w:hAnsi="Arial" w:cs="Arial"/>
          <w:sz w:val="18"/>
          <w:szCs w:val="18"/>
          <w:lang w:val="en-GB" w:eastAsia="fr-FR"/>
        </w:rPr>
      </w:pPr>
      <w:proofErr w:type="spellStart"/>
      <w:r w:rsidRPr="00D844C7">
        <w:rPr>
          <w:rFonts w:ascii="Arial" w:eastAsia="Calibri" w:hAnsi="Arial" w:cs="Arial"/>
          <w:strike/>
          <w:sz w:val="18"/>
          <w:szCs w:val="18"/>
          <w:highlight w:val="yellow"/>
          <w:lang w:val="en-GB" w:eastAsia="fr-FR"/>
        </w:rPr>
        <w:t>b</w:t>
      </w:r>
      <w:r w:rsidRPr="00D844C7">
        <w:rPr>
          <w:rFonts w:ascii="Arial" w:eastAsia="Calibri" w:hAnsi="Arial" w:cs="Arial"/>
          <w:sz w:val="18"/>
          <w:szCs w:val="18"/>
          <w:highlight w:val="yellow"/>
          <w:u w:val="double"/>
          <w:lang w:val="en-GB" w:eastAsia="fr-FR"/>
        </w:rPr>
        <w:t>c</w:t>
      </w:r>
      <w:proofErr w:type="spellEnd"/>
      <w:r w:rsidRPr="00D844C7">
        <w:rPr>
          <w:rFonts w:ascii="Arial" w:eastAsia="Calibri" w:hAnsi="Arial" w:cs="Arial"/>
          <w:sz w:val="18"/>
          <w:szCs w:val="18"/>
          <w:lang w:val="en-GB" w:eastAsia="fr-FR"/>
        </w:rPr>
        <w:t>)</w:t>
      </w:r>
      <w:r w:rsidRPr="00D844C7">
        <w:rPr>
          <w:rFonts w:ascii="Arial" w:eastAsia="Calibri" w:hAnsi="Arial" w:cs="Arial"/>
          <w:sz w:val="18"/>
          <w:szCs w:val="18"/>
          <w:lang w:val="en-GB" w:eastAsia="fr-FR"/>
        </w:rPr>
        <w:tab/>
        <w:t>Documentation and record keeping</w:t>
      </w:r>
    </w:p>
    <w:p w14:paraId="6D49E47D" w14:textId="77777777" w:rsidR="00D844C7" w:rsidRPr="00D844C7" w:rsidRDefault="00D844C7" w:rsidP="00D844C7">
      <w:pPr>
        <w:spacing w:after="180" w:line="240" w:lineRule="auto"/>
        <w:ind w:left="851"/>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 xml:space="preserve">The </w:t>
      </w:r>
      <w:r w:rsidRPr="00D844C7">
        <w:rPr>
          <w:rFonts w:ascii="Arial" w:eastAsia="Calibri" w:hAnsi="Arial" w:cs="Arial"/>
          <w:i/>
          <w:sz w:val="18"/>
          <w:szCs w:val="18"/>
          <w:lang w:val="en-GB" w:eastAsia="fr-FR"/>
        </w:rPr>
        <w:t>biosecurity plan</w:t>
      </w:r>
      <w:r w:rsidRPr="00D844C7">
        <w:rPr>
          <w:rFonts w:ascii="Arial" w:eastAsia="Calibri" w:hAnsi="Arial" w:cs="Arial"/>
          <w:sz w:val="18"/>
          <w:szCs w:val="18"/>
          <w:lang w:val="en-GB" w:eastAsia="fr-FR"/>
        </w:rPr>
        <w:t xml:space="preserve"> describes </w:t>
      </w:r>
      <w:r w:rsidRPr="00D844C7">
        <w:rPr>
          <w:rFonts w:ascii="Arial" w:eastAsia="Calibri" w:hAnsi="Arial" w:cs="Arial"/>
          <w:sz w:val="18"/>
          <w:szCs w:val="18"/>
          <w:u w:val="double"/>
          <w:lang w:val="en-GB" w:eastAsia="fr-FR"/>
        </w:rPr>
        <w:t>the</w:t>
      </w:r>
      <w:r w:rsidRPr="00D844C7">
        <w:rPr>
          <w:rFonts w:ascii="Arial" w:eastAsia="Calibri" w:hAnsi="Arial" w:cs="Arial"/>
          <w:sz w:val="18"/>
          <w:szCs w:val="18"/>
          <w:lang w:val="en-GB" w:eastAsia="fr-FR"/>
        </w:rPr>
        <w:t xml:space="preserve"> documentation necessary to provide evidence of compliance with the </w:t>
      </w:r>
      <w:r w:rsidRPr="00D844C7">
        <w:rPr>
          <w:rFonts w:ascii="Arial" w:eastAsia="Calibri" w:hAnsi="Arial" w:cs="Arial"/>
          <w:strike/>
          <w:sz w:val="18"/>
          <w:szCs w:val="18"/>
          <w:lang w:val="en-GB" w:eastAsia="fr-FR"/>
        </w:rPr>
        <w:t>mitigation measures</w:t>
      </w:r>
      <w:r w:rsidRPr="00D844C7">
        <w:rPr>
          <w:rFonts w:ascii="Arial" w:eastAsia="Calibri" w:hAnsi="Arial" w:cs="Arial"/>
          <w:sz w:val="18"/>
          <w:szCs w:val="18"/>
          <w:lang w:val="en-GB" w:eastAsia="fr-FR"/>
        </w:rPr>
        <w:t xml:space="preserve"> </w:t>
      </w:r>
      <w:r w:rsidRPr="00D844C7">
        <w:rPr>
          <w:rFonts w:ascii="Arial" w:eastAsia="Calibri" w:hAnsi="Arial" w:cs="Arial"/>
          <w:sz w:val="18"/>
          <w:szCs w:val="18"/>
          <w:u w:val="double"/>
          <w:lang w:val="en-GB" w:eastAsia="fr-FR"/>
        </w:rPr>
        <w:t>plan</w:t>
      </w:r>
      <w:r w:rsidRPr="00D844C7">
        <w:rPr>
          <w:rFonts w:ascii="Arial" w:eastAsia="Calibri" w:hAnsi="Arial" w:cs="Arial"/>
          <w:sz w:val="18"/>
          <w:szCs w:val="18"/>
          <w:lang w:val="en-GB" w:eastAsia="fr-FR"/>
        </w:rPr>
        <w:t xml:space="preserve">. The level of detail required in the documentation depends on the outcomes of the transmission pathway assessment. </w:t>
      </w:r>
    </w:p>
    <w:p w14:paraId="46CF6F18" w14:textId="77777777" w:rsidR="00D844C7" w:rsidRPr="00D844C7" w:rsidRDefault="00D844C7" w:rsidP="00D844C7">
      <w:pPr>
        <w:spacing w:after="180" w:line="240" w:lineRule="auto"/>
        <w:ind w:left="851"/>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 xml:space="preserve">Examples of documentation required </w:t>
      </w:r>
      <w:r w:rsidRPr="00D844C7">
        <w:rPr>
          <w:rFonts w:ascii="Arial" w:eastAsia="Calibri" w:hAnsi="Arial" w:cs="Arial"/>
          <w:strike/>
          <w:sz w:val="18"/>
          <w:szCs w:val="18"/>
          <w:lang w:val="en-GB" w:eastAsia="fr-FR"/>
        </w:rPr>
        <w:t>may</w:t>
      </w:r>
      <w:r w:rsidRPr="00D844C7">
        <w:rPr>
          <w:rFonts w:ascii="Arial" w:eastAsia="Calibri" w:hAnsi="Arial" w:cs="Arial"/>
          <w:sz w:val="18"/>
          <w:szCs w:val="18"/>
          <w:lang w:val="en-GB" w:eastAsia="fr-FR"/>
        </w:rPr>
        <w:t xml:space="preserve"> include: </w:t>
      </w:r>
      <w:r w:rsidRPr="00D844C7">
        <w:rPr>
          <w:rFonts w:ascii="Arial" w:eastAsia="Calibri" w:hAnsi="Arial" w:cs="Arial"/>
          <w:i/>
          <w:sz w:val="18"/>
          <w:szCs w:val="18"/>
          <w:lang w:val="en-GB" w:eastAsia="fr-FR"/>
        </w:rPr>
        <w:t>aquaculture establishment</w:t>
      </w:r>
      <w:r w:rsidRPr="00D844C7">
        <w:rPr>
          <w:rFonts w:ascii="Arial" w:eastAsia="Calibri" w:hAnsi="Arial" w:cs="Arial"/>
          <w:sz w:val="18"/>
          <w:szCs w:val="18"/>
          <w:lang w:val="en-GB" w:eastAsia="fr-FR"/>
        </w:rPr>
        <w:t xml:space="preserve"> layout, movements of </w:t>
      </w:r>
      <w:r w:rsidRPr="00D844C7">
        <w:rPr>
          <w:rFonts w:ascii="Arial" w:eastAsia="Calibri" w:hAnsi="Arial" w:cs="Arial"/>
          <w:i/>
          <w:sz w:val="18"/>
          <w:szCs w:val="18"/>
          <w:lang w:val="en-GB" w:eastAsia="fr-FR"/>
        </w:rPr>
        <w:t>aquatic animals</w:t>
      </w:r>
      <w:r w:rsidRPr="00D844C7">
        <w:rPr>
          <w:rFonts w:ascii="Arial" w:eastAsia="SimSun" w:hAnsi="Arial" w:cs="Arial"/>
          <w:sz w:val="18"/>
          <w:szCs w:val="18"/>
          <w:lang w:val="en-GB" w:eastAsia="zh-CN"/>
        </w:rPr>
        <w:t>,</w:t>
      </w:r>
      <w:r w:rsidRPr="00D844C7">
        <w:rPr>
          <w:rFonts w:ascii="Arial" w:eastAsia="Calibri" w:hAnsi="Arial" w:cs="Arial"/>
          <w:sz w:val="18"/>
          <w:szCs w:val="18"/>
          <w:lang w:val="en-GB" w:eastAsia="fr-FR"/>
        </w:rPr>
        <w:t xml:space="preserve"> </w:t>
      </w:r>
      <w:r w:rsidRPr="00D844C7">
        <w:rPr>
          <w:rFonts w:ascii="Arial" w:eastAsia="Calibri" w:hAnsi="Arial" w:cs="Arial"/>
          <w:strike/>
          <w:sz w:val="18"/>
          <w:szCs w:val="18"/>
          <w:lang w:val="en-GB" w:eastAsia="fr-FR"/>
        </w:rPr>
        <w:t>escapees</w:t>
      </w:r>
      <w:r w:rsidRPr="00D844C7">
        <w:rPr>
          <w:rFonts w:ascii="Arial" w:eastAsia="SimSun" w:hAnsi="Arial" w:cs="Arial"/>
          <w:strike/>
          <w:sz w:val="18"/>
          <w:szCs w:val="18"/>
          <w:lang w:val="en-GB" w:eastAsia="zh-CN"/>
        </w:rPr>
        <w:t>,</w:t>
      </w:r>
      <w:r w:rsidRPr="00D844C7">
        <w:rPr>
          <w:rFonts w:ascii="Arial" w:eastAsia="Calibri" w:hAnsi="Arial" w:cs="Arial"/>
          <w:sz w:val="18"/>
          <w:szCs w:val="18"/>
          <w:lang w:val="en-GB" w:eastAsia="fr-FR"/>
        </w:rPr>
        <w:t xml:space="preserve"> origin</w:t>
      </w:r>
      <w:r w:rsidRPr="00D844C7">
        <w:rPr>
          <w:rFonts w:ascii="Arial" w:eastAsia="Calibri" w:hAnsi="Arial" w:cs="Arial"/>
          <w:sz w:val="18"/>
          <w:szCs w:val="18"/>
          <w:u w:val="double"/>
          <w:lang w:val="en-GB" w:eastAsia="fr-FR"/>
        </w:rPr>
        <w:t xml:space="preserve"> and destination</w:t>
      </w:r>
      <w:r w:rsidRPr="00D844C7">
        <w:rPr>
          <w:rFonts w:ascii="Arial" w:eastAsia="Calibri" w:hAnsi="Arial" w:cs="Arial"/>
          <w:sz w:val="18"/>
          <w:szCs w:val="18"/>
          <w:lang w:val="en-GB" w:eastAsia="fr-FR"/>
        </w:rPr>
        <w:t xml:space="preserve"> and health status of the </w:t>
      </w:r>
      <w:r w:rsidRPr="00D844C7">
        <w:rPr>
          <w:rFonts w:ascii="Arial" w:eastAsia="Calibri" w:hAnsi="Arial" w:cs="Arial"/>
          <w:i/>
          <w:sz w:val="18"/>
          <w:szCs w:val="18"/>
          <w:lang w:val="en-GB" w:eastAsia="fr-FR"/>
        </w:rPr>
        <w:t>aquatic animals</w:t>
      </w:r>
      <w:r w:rsidRPr="00D844C7">
        <w:rPr>
          <w:rFonts w:ascii="Arial" w:eastAsia="Calibri" w:hAnsi="Arial" w:cs="Arial"/>
          <w:sz w:val="18"/>
          <w:szCs w:val="18"/>
          <w:lang w:val="en-GB" w:eastAsia="fr-FR"/>
        </w:rPr>
        <w:t xml:space="preserve"> introduced to the </w:t>
      </w:r>
      <w:r w:rsidRPr="00D844C7">
        <w:rPr>
          <w:rFonts w:ascii="Arial" w:eastAsia="Calibri" w:hAnsi="Arial" w:cs="Arial"/>
          <w:i/>
          <w:sz w:val="18"/>
          <w:szCs w:val="18"/>
          <w:lang w:val="en-GB" w:eastAsia="fr-FR"/>
        </w:rPr>
        <w:t>aquaculture establishment</w:t>
      </w:r>
      <w:r w:rsidRPr="00D844C7">
        <w:rPr>
          <w:rFonts w:ascii="Arial" w:eastAsia="SimSun" w:hAnsi="Arial" w:cs="Arial"/>
          <w:sz w:val="18"/>
          <w:szCs w:val="18"/>
          <w:lang w:val="en-GB" w:eastAsia="zh-CN"/>
        </w:rPr>
        <w:t xml:space="preserve">, </w:t>
      </w:r>
      <w:r w:rsidRPr="00D844C7">
        <w:rPr>
          <w:rFonts w:ascii="Arial" w:eastAsia="SimSun" w:hAnsi="Arial" w:cs="Arial"/>
          <w:i/>
          <w:iCs/>
          <w:sz w:val="18"/>
          <w:szCs w:val="18"/>
          <w:u w:val="double"/>
          <w:lang w:val="en-GB" w:eastAsia="zh-CN"/>
        </w:rPr>
        <w:t>quarantine</w:t>
      </w:r>
      <w:r w:rsidRPr="00D844C7">
        <w:rPr>
          <w:rFonts w:ascii="Arial" w:eastAsia="SimSun" w:hAnsi="Arial" w:cs="Arial"/>
          <w:sz w:val="18"/>
          <w:szCs w:val="18"/>
          <w:u w:val="double"/>
          <w:lang w:val="en-GB" w:eastAsia="zh-CN"/>
        </w:rPr>
        <w:t xml:space="preserve"> measures,</w:t>
      </w:r>
      <w:r w:rsidRPr="00D844C7">
        <w:rPr>
          <w:rFonts w:ascii="Arial" w:eastAsia="SimSun" w:hAnsi="Arial" w:cs="Arial"/>
          <w:sz w:val="18"/>
          <w:szCs w:val="18"/>
          <w:lang w:val="en-GB" w:eastAsia="zh-CN"/>
        </w:rPr>
        <w:t xml:space="preserve"> </w:t>
      </w:r>
      <w:r w:rsidRPr="00D844C7">
        <w:rPr>
          <w:rFonts w:ascii="Arial" w:eastAsia="SimSun" w:hAnsi="Arial" w:cs="Arial"/>
          <w:sz w:val="18"/>
          <w:szCs w:val="18"/>
          <w:u w:val="double"/>
          <w:lang w:val="en-GB" w:eastAsia="zh-CN"/>
        </w:rPr>
        <w:t>records of</w:t>
      </w:r>
      <w:r w:rsidRPr="00D844C7">
        <w:rPr>
          <w:rFonts w:ascii="Arial" w:eastAsia="SimSun" w:hAnsi="Arial" w:cs="Arial"/>
          <w:sz w:val="18"/>
          <w:szCs w:val="18"/>
          <w:lang w:val="en-GB" w:eastAsia="zh-CN"/>
        </w:rPr>
        <w:t xml:space="preserve"> </w:t>
      </w:r>
      <w:r w:rsidRPr="00D844C7">
        <w:rPr>
          <w:rFonts w:ascii="Arial" w:eastAsia="SimSun" w:hAnsi="Arial" w:cs="Arial"/>
          <w:sz w:val="18"/>
          <w:szCs w:val="18"/>
          <w:u w:val="double"/>
          <w:lang w:val="en-GB" w:eastAsia="zh-CN"/>
        </w:rPr>
        <w:t>visitors to the establishment,</w:t>
      </w:r>
      <w:r w:rsidRPr="00D844C7">
        <w:rPr>
          <w:rFonts w:ascii="Arial" w:eastAsia="Calibri" w:hAnsi="Arial" w:cs="Arial"/>
          <w:sz w:val="18"/>
          <w:szCs w:val="18"/>
          <w:lang w:val="en-GB" w:eastAsia="fr-FR"/>
        </w:rPr>
        <w:t xml:space="preserve"> </w:t>
      </w:r>
      <w:r w:rsidRPr="00D844C7">
        <w:rPr>
          <w:rFonts w:ascii="Arial" w:eastAsia="Calibri" w:hAnsi="Arial" w:cs="Arial"/>
          <w:sz w:val="18"/>
          <w:szCs w:val="18"/>
          <w:u w:val="double"/>
          <w:lang w:val="en-GB" w:eastAsia="fr-FR"/>
        </w:rPr>
        <w:t>escapees,</w:t>
      </w:r>
      <w:r w:rsidRPr="00D844C7">
        <w:rPr>
          <w:rFonts w:ascii="Arial" w:eastAsia="Calibri" w:hAnsi="Arial" w:cs="Arial"/>
          <w:sz w:val="18"/>
          <w:szCs w:val="18"/>
          <w:lang w:val="en-GB" w:eastAsia="fr-FR"/>
        </w:rPr>
        <w:t xml:space="preserve"> stocking densities</w:t>
      </w:r>
      <w:r w:rsidRPr="00D844C7">
        <w:rPr>
          <w:rFonts w:ascii="Arial" w:eastAsia="SimSun" w:hAnsi="Arial" w:cs="Arial"/>
          <w:sz w:val="18"/>
          <w:szCs w:val="18"/>
          <w:lang w:val="en-GB" w:eastAsia="zh-CN"/>
        </w:rPr>
        <w:t>,</w:t>
      </w:r>
      <w:r w:rsidRPr="00D844C7">
        <w:rPr>
          <w:rFonts w:ascii="Arial" w:eastAsia="Calibri" w:hAnsi="Arial" w:cs="Arial"/>
          <w:sz w:val="18"/>
          <w:szCs w:val="18"/>
          <w:lang w:val="en-GB" w:eastAsia="fr-FR"/>
        </w:rPr>
        <w:t xml:space="preserve"> feeding and growth rates, records of </w:t>
      </w:r>
      <w:r w:rsidRPr="00D844C7">
        <w:rPr>
          <w:rFonts w:ascii="Arial" w:eastAsia="Calibri" w:hAnsi="Arial" w:cs="Arial"/>
          <w:strike/>
          <w:sz w:val="18"/>
          <w:szCs w:val="18"/>
          <w:lang w:val="en-GB" w:eastAsia="fr-FR"/>
        </w:rPr>
        <w:t>staff</w:t>
      </w:r>
      <w:r w:rsidRPr="00D844C7">
        <w:rPr>
          <w:rFonts w:ascii="Arial" w:eastAsia="Calibri" w:hAnsi="Arial" w:cs="Arial"/>
          <w:sz w:val="18"/>
          <w:szCs w:val="18"/>
          <w:lang w:val="en-GB" w:eastAsia="fr-FR"/>
        </w:rPr>
        <w:t xml:space="preserve"> </w:t>
      </w:r>
      <w:r w:rsidRPr="00D844C7">
        <w:rPr>
          <w:rFonts w:ascii="Arial" w:eastAsia="Calibri" w:hAnsi="Arial" w:cs="Arial"/>
          <w:sz w:val="18"/>
          <w:szCs w:val="18"/>
          <w:u w:val="double"/>
          <w:lang w:val="en-GB" w:eastAsia="fr-FR"/>
        </w:rPr>
        <w:t>personnel</w:t>
      </w:r>
      <w:r w:rsidRPr="00D844C7">
        <w:rPr>
          <w:rFonts w:ascii="Arial" w:eastAsia="Calibri" w:hAnsi="Arial" w:cs="Arial"/>
          <w:sz w:val="18"/>
          <w:szCs w:val="18"/>
          <w:lang w:val="en-GB" w:eastAsia="fr-FR"/>
        </w:rPr>
        <w:t xml:space="preserve"> training</w:t>
      </w:r>
      <w:r w:rsidRPr="00D844C7">
        <w:rPr>
          <w:rFonts w:ascii="Arial" w:eastAsia="SimSun" w:hAnsi="Arial" w:cs="Arial"/>
          <w:sz w:val="18"/>
          <w:szCs w:val="18"/>
          <w:lang w:val="en-GB" w:eastAsia="zh-CN"/>
        </w:rPr>
        <w:t>,</w:t>
      </w:r>
      <w:r w:rsidRPr="00D844C7">
        <w:rPr>
          <w:rFonts w:ascii="Arial" w:eastAsia="Calibri" w:hAnsi="Arial" w:cs="Arial"/>
          <w:sz w:val="18"/>
          <w:szCs w:val="18"/>
          <w:lang w:val="en-GB" w:eastAsia="fr-FR"/>
        </w:rPr>
        <w:t xml:space="preserve"> treatments/vaccination</w:t>
      </w:r>
      <w:r w:rsidRPr="00D844C7">
        <w:rPr>
          <w:rFonts w:ascii="Arial" w:eastAsia="SimSun" w:hAnsi="Arial" w:cs="Arial"/>
          <w:sz w:val="18"/>
          <w:szCs w:val="18"/>
          <w:lang w:val="en-GB" w:eastAsia="zh-CN"/>
        </w:rPr>
        <w:t>,</w:t>
      </w:r>
      <w:r w:rsidRPr="00D844C7">
        <w:rPr>
          <w:rFonts w:ascii="Arial" w:eastAsia="Calibri" w:hAnsi="Arial" w:cs="Arial"/>
          <w:sz w:val="18"/>
          <w:szCs w:val="18"/>
          <w:lang w:val="en-GB" w:eastAsia="fr-FR"/>
        </w:rPr>
        <w:t xml:space="preserve"> water quality</w:t>
      </w:r>
      <w:r w:rsidRPr="00D844C7">
        <w:rPr>
          <w:rFonts w:ascii="Arial" w:eastAsia="SimSun" w:hAnsi="Arial" w:cs="Arial"/>
          <w:sz w:val="18"/>
          <w:szCs w:val="18"/>
          <w:lang w:val="en-GB" w:eastAsia="zh-CN"/>
        </w:rPr>
        <w:t>,</w:t>
      </w:r>
      <w:r w:rsidRPr="00D844C7">
        <w:rPr>
          <w:rFonts w:ascii="Arial" w:eastAsia="Calibri" w:hAnsi="Arial" w:cs="Arial"/>
          <w:sz w:val="18"/>
          <w:szCs w:val="18"/>
          <w:lang w:val="en-GB" w:eastAsia="fr-FR"/>
        </w:rPr>
        <w:t xml:space="preserve"> </w:t>
      </w:r>
      <w:r w:rsidRPr="00D844C7">
        <w:rPr>
          <w:rFonts w:ascii="Arial" w:eastAsia="Calibri" w:hAnsi="Arial" w:cs="Arial"/>
          <w:sz w:val="18"/>
          <w:szCs w:val="18"/>
          <w:u w:val="double"/>
          <w:lang w:val="en-GB" w:eastAsia="fr-FR"/>
        </w:rPr>
        <w:t xml:space="preserve">cleaning and </w:t>
      </w:r>
      <w:r w:rsidRPr="00D844C7">
        <w:rPr>
          <w:rFonts w:ascii="Arial" w:eastAsia="Calibri" w:hAnsi="Arial" w:cs="Arial"/>
          <w:i/>
          <w:sz w:val="18"/>
          <w:szCs w:val="18"/>
          <w:u w:val="double"/>
          <w:lang w:val="en-GB" w:eastAsia="fr-FR"/>
        </w:rPr>
        <w:t>disinfection</w:t>
      </w:r>
      <w:r w:rsidRPr="00D844C7">
        <w:rPr>
          <w:rFonts w:ascii="Arial" w:eastAsia="Calibri" w:hAnsi="Arial" w:cs="Arial"/>
          <w:sz w:val="18"/>
          <w:szCs w:val="18"/>
          <w:u w:val="double"/>
          <w:lang w:val="en-GB" w:eastAsia="fr-FR"/>
        </w:rPr>
        <w:t xml:space="preserve"> events, </w:t>
      </w:r>
      <w:r w:rsidRPr="00D844C7">
        <w:rPr>
          <w:rFonts w:ascii="Arial" w:eastAsia="Calibri" w:hAnsi="Arial" w:cs="Arial"/>
          <w:sz w:val="18"/>
          <w:szCs w:val="18"/>
          <w:lang w:val="en-GB" w:eastAsia="fr-FR"/>
        </w:rPr>
        <w:t xml:space="preserve">morbidity and mortality </w:t>
      </w:r>
      <w:r w:rsidRPr="00D844C7">
        <w:rPr>
          <w:rFonts w:ascii="Arial" w:eastAsia="Calibri" w:hAnsi="Arial" w:cs="Arial"/>
          <w:sz w:val="18"/>
          <w:szCs w:val="18"/>
          <w:u w:val="double"/>
          <w:lang w:val="en-GB" w:eastAsia="fr-FR"/>
        </w:rPr>
        <w:t>(including removal and disposal of mortalities)</w:t>
      </w:r>
      <w:r w:rsidRPr="00D844C7">
        <w:rPr>
          <w:rFonts w:ascii="Arial" w:eastAsia="SimSun" w:hAnsi="Arial" w:cs="Arial"/>
          <w:sz w:val="18"/>
          <w:szCs w:val="18"/>
          <w:u w:val="double"/>
          <w:lang w:val="en-GB" w:eastAsia="zh-CN"/>
        </w:rPr>
        <w:t>,</w:t>
      </w:r>
      <w:r w:rsidRPr="00D844C7">
        <w:rPr>
          <w:rFonts w:ascii="Arial" w:eastAsia="Calibri" w:hAnsi="Arial" w:cs="Arial"/>
          <w:sz w:val="18"/>
          <w:szCs w:val="18"/>
          <w:lang w:val="en-GB" w:eastAsia="fr-FR"/>
        </w:rPr>
        <w:t xml:space="preserve"> </w:t>
      </w:r>
      <w:r w:rsidRPr="00D844C7">
        <w:rPr>
          <w:rFonts w:ascii="Arial" w:eastAsia="Calibri" w:hAnsi="Arial" w:cs="Arial"/>
          <w:i/>
          <w:sz w:val="18"/>
          <w:szCs w:val="18"/>
          <w:lang w:val="en-GB" w:eastAsia="fr-FR"/>
        </w:rPr>
        <w:t>surveillance</w:t>
      </w:r>
      <w:r w:rsidRPr="00D844C7">
        <w:rPr>
          <w:rFonts w:ascii="Arial" w:eastAsia="Calibri" w:hAnsi="Arial" w:cs="Arial"/>
          <w:sz w:val="18"/>
          <w:szCs w:val="18"/>
          <w:lang w:val="en-GB" w:eastAsia="fr-FR"/>
        </w:rPr>
        <w:t xml:space="preserve"> and laboratory records. </w:t>
      </w:r>
    </w:p>
    <w:p w14:paraId="1EE5C3E9" w14:textId="77777777" w:rsidR="00D844C7" w:rsidRPr="00D844C7" w:rsidRDefault="00D844C7" w:rsidP="00D844C7">
      <w:pPr>
        <w:spacing w:after="180" w:line="240" w:lineRule="auto"/>
        <w:ind w:left="851" w:hanging="425"/>
        <w:jc w:val="both"/>
        <w:rPr>
          <w:rFonts w:ascii="Arial" w:eastAsia="Calibri" w:hAnsi="Arial" w:cs="Arial"/>
          <w:sz w:val="18"/>
          <w:szCs w:val="18"/>
          <w:lang w:val="en-GB" w:eastAsia="fr-FR"/>
        </w:rPr>
      </w:pPr>
      <w:r w:rsidRPr="00D844C7">
        <w:rPr>
          <w:rFonts w:ascii="Arial" w:eastAsia="Calibri" w:hAnsi="Arial" w:cs="Arial"/>
          <w:strike/>
          <w:sz w:val="18"/>
          <w:szCs w:val="18"/>
          <w:highlight w:val="yellow"/>
          <w:lang w:val="en-GB" w:eastAsia="fr-FR"/>
        </w:rPr>
        <w:t>c</w:t>
      </w:r>
      <w:r w:rsidRPr="00D844C7">
        <w:rPr>
          <w:rFonts w:ascii="Arial" w:eastAsia="Calibri" w:hAnsi="Arial" w:cs="Arial"/>
          <w:sz w:val="18"/>
          <w:szCs w:val="18"/>
          <w:highlight w:val="yellow"/>
          <w:u w:val="double"/>
          <w:lang w:val="en-GB" w:eastAsia="fr-FR"/>
        </w:rPr>
        <w:t>d</w:t>
      </w:r>
      <w:r w:rsidRPr="00D844C7">
        <w:rPr>
          <w:rFonts w:ascii="Arial" w:eastAsia="Calibri" w:hAnsi="Arial" w:cs="Arial"/>
          <w:sz w:val="18"/>
          <w:szCs w:val="18"/>
          <w:lang w:val="en-GB" w:eastAsia="fr-FR"/>
        </w:rPr>
        <w:t>)</w:t>
      </w:r>
      <w:r w:rsidRPr="00D844C7">
        <w:rPr>
          <w:rFonts w:ascii="Arial" w:eastAsia="Calibri" w:hAnsi="Arial" w:cs="Arial"/>
          <w:sz w:val="18"/>
          <w:szCs w:val="18"/>
          <w:lang w:val="en-GB" w:eastAsia="fr-FR"/>
        </w:rPr>
        <w:tab/>
        <w:t>Emergency procedures</w:t>
      </w:r>
    </w:p>
    <w:p w14:paraId="6F999377" w14:textId="77777777" w:rsidR="00D844C7" w:rsidRPr="00D844C7" w:rsidRDefault="00D844C7" w:rsidP="00D844C7">
      <w:pPr>
        <w:spacing w:after="180" w:line="240" w:lineRule="auto"/>
        <w:ind w:left="851"/>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 xml:space="preserve">Procedures should be developed and, when necessary, implemented to minimise the impact of emergencies, </w:t>
      </w:r>
      <w:r w:rsidRPr="00D844C7">
        <w:rPr>
          <w:rFonts w:ascii="Arial" w:eastAsia="Calibri" w:hAnsi="Arial" w:cs="Arial"/>
          <w:i/>
          <w:sz w:val="18"/>
          <w:szCs w:val="18"/>
          <w:lang w:val="en-GB" w:eastAsia="fr-FR"/>
        </w:rPr>
        <w:t>disease</w:t>
      </w:r>
      <w:r w:rsidRPr="00D844C7">
        <w:rPr>
          <w:rFonts w:ascii="Arial" w:eastAsia="Calibri" w:hAnsi="Arial" w:cs="Arial"/>
          <w:sz w:val="18"/>
          <w:szCs w:val="18"/>
          <w:lang w:val="en-GB" w:eastAsia="fr-FR"/>
        </w:rPr>
        <w:t xml:space="preserve"> events, or unexplained mortality in </w:t>
      </w:r>
      <w:r w:rsidRPr="00D844C7">
        <w:rPr>
          <w:rFonts w:ascii="Arial" w:eastAsia="Calibri" w:hAnsi="Arial" w:cs="Arial"/>
          <w:i/>
          <w:sz w:val="18"/>
          <w:szCs w:val="18"/>
          <w:lang w:val="en-GB" w:eastAsia="fr-FR"/>
        </w:rPr>
        <w:t>aquatic animals</w:t>
      </w:r>
      <w:r w:rsidRPr="00D844C7">
        <w:rPr>
          <w:rFonts w:ascii="Arial" w:eastAsia="Calibri" w:hAnsi="Arial" w:cs="Arial"/>
          <w:sz w:val="18"/>
          <w:szCs w:val="18"/>
          <w:lang w:val="en-GB" w:eastAsia="fr-FR"/>
        </w:rPr>
        <w:t xml:space="preserve">. These procedures should include clearly defined thresholds that help to identify an emergency incident and activate response protocols, including reporting requirements. </w:t>
      </w:r>
    </w:p>
    <w:p w14:paraId="71BB238E" w14:textId="77777777" w:rsidR="00D844C7" w:rsidRPr="00D844C7" w:rsidRDefault="00D844C7" w:rsidP="00D844C7">
      <w:pPr>
        <w:spacing w:after="180" w:line="240" w:lineRule="auto"/>
        <w:ind w:left="851" w:hanging="425"/>
        <w:jc w:val="both"/>
        <w:rPr>
          <w:rFonts w:ascii="Arial" w:eastAsia="Calibri" w:hAnsi="Arial" w:cs="Arial"/>
          <w:sz w:val="18"/>
          <w:szCs w:val="18"/>
          <w:lang w:val="en-GB" w:eastAsia="fr-FR"/>
        </w:rPr>
      </w:pPr>
      <w:r w:rsidRPr="00D844C7">
        <w:rPr>
          <w:rFonts w:ascii="Arial" w:eastAsia="Calibri" w:hAnsi="Arial" w:cs="Arial"/>
          <w:strike/>
          <w:sz w:val="18"/>
          <w:szCs w:val="18"/>
          <w:highlight w:val="yellow"/>
          <w:lang w:val="en-GB" w:eastAsia="fr-FR"/>
        </w:rPr>
        <w:t>d</w:t>
      </w:r>
      <w:r w:rsidRPr="00D844C7">
        <w:rPr>
          <w:rFonts w:ascii="Arial" w:eastAsia="Calibri" w:hAnsi="Arial" w:cs="Arial"/>
          <w:sz w:val="18"/>
          <w:szCs w:val="18"/>
          <w:highlight w:val="yellow"/>
          <w:u w:val="double"/>
          <w:lang w:val="en-GB" w:eastAsia="fr-FR"/>
        </w:rPr>
        <w:t>e</w:t>
      </w:r>
      <w:r w:rsidRPr="00D844C7">
        <w:rPr>
          <w:rFonts w:ascii="Arial" w:eastAsia="Calibri" w:hAnsi="Arial" w:cs="Arial"/>
          <w:sz w:val="18"/>
          <w:szCs w:val="18"/>
          <w:lang w:val="en-GB" w:eastAsia="fr-FR"/>
        </w:rPr>
        <w:t>)</w:t>
      </w:r>
      <w:r w:rsidRPr="00D844C7">
        <w:rPr>
          <w:rFonts w:ascii="Arial" w:eastAsia="Calibri" w:hAnsi="Arial" w:cs="Arial"/>
          <w:i/>
          <w:sz w:val="18"/>
          <w:szCs w:val="18"/>
          <w:lang w:val="en-GB" w:eastAsia="fr-FR"/>
        </w:rPr>
        <w:tab/>
      </w:r>
      <w:r w:rsidRPr="00D844C7">
        <w:rPr>
          <w:rFonts w:ascii="Arial" w:eastAsia="Calibri" w:hAnsi="Arial" w:cs="Arial"/>
          <w:sz w:val="18"/>
          <w:szCs w:val="18"/>
          <w:lang w:val="en-GB" w:eastAsia="fr-FR"/>
        </w:rPr>
        <w:t>Health monitoring</w:t>
      </w:r>
    </w:p>
    <w:p w14:paraId="334FEB02" w14:textId="77777777" w:rsidR="00D844C7" w:rsidRPr="00D844C7" w:rsidRDefault="00D844C7" w:rsidP="00D844C7">
      <w:pPr>
        <w:spacing w:after="180" w:line="240" w:lineRule="auto"/>
        <w:ind w:left="851"/>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 xml:space="preserve">Health monitoring as part of the </w:t>
      </w:r>
      <w:r w:rsidRPr="00D844C7">
        <w:rPr>
          <w:rFonts w:ascii="Arial" w:eastAsia="Calibri" w:hAnsi="Arial" w:cs="Arial"/>
          <w:i/>
          <w:sz w:val="18"/>
          <w:szCs w:val="18"/>
          <w:lang w:val="en-GB" w:eastAsia="fr-FR"/>
        </w:rPr>
        <w:t>biosecurity plan</w:t>
      </w:r>
      <w:r w:rsidRPr="00D844C7">
        <w:rPr>
          <w:rFonts w:ascii="Arial" w:eastAsia="Calibri" w:hAnsi="Arial" w:cs="Arial"/>
          <w:sz w:val="18"/>
          <w:szCs w:val="18"/>
          <w:lang w:val="en-GB" w:eastAsia="fr-FR"/>
        </w:rPr>
        <w:t xml:space="preserve"> involves monitoring of the health status of </w:t>
      </w:r>
      <w:r w:rsidRPr="00D844C7">
        <w:rPr>
          <w:rFonts w:ascii="Arial" w:eastAsia="Calibri" w:hAnsi="Arial" w:cs="Arial"/>
          <w:i/>
          <w:sz w:val="18"/>
          <w:szCs w:val="18"/>
          <w:lang w:val="en-GB" w:eastAsia="fr-FR"/>
        </w:rPr>
        <w:t>aquatic animals</w:t>
      </w:r>
      <w:r w:rsidRPr="00D844C7">
        <w:rPr>
          <w:rFonts w:ascii="Arial" w:eastAsia="SimSun" w:hAnsi="Arial" w:cs="Arial"/>
          <w:i/>
          <w:sz w:val="18"/>
          <w:szCs w:val="18"/>
          <w:lang w:val="en-GB" w:eastAsia="zh-CN"/>
        </w:rPr>
        <w:t xml:space="preserve"> </w:t>
      </w:r>
      <w:r w:rsidRPr="00D844C7">
        <w:rPr>
          <w:rFonts w:ascii="Arial" w:eastAsia="Calibri" w:hAnsi="Arial" w:cs="Arial"/>
          <w:sz w:val="18"/>
          <w:szCs w:val="18"/>
          <w:lang w:val="en-GB" w:eastAsia="fr-FR"/>
        </w:rPr>
        <w:t xml:space="preserve">in </w:t>
      </w:r>
      <w:r w:rsidRPr="00D844C7">
        <w:rPr>
          <w:rFonts w:ascii="Arial" w:eastAsia="Calibri" w:hAnsi="Arial" w:cs="Arial"/>
          <w:i/>
          <w:sz w:val="18"/>
          <w:szCs w:val="18"/>
          <w:lang w:val="en-GB" w:eastAsia="fr-FR"/>
        </w:rPr>
        <w:t>aquaculture establishments</w:t>
      </w:r>
      <w:r w:rsidRPr="00D844C7">
        <w:rPr>
          <w:rFonts w:ascii="Arial" w:eastAsia="Calibri" w:hAnsi="Arial" w:cs="Arial"/>
          <w:sz w:val="18"/>
          <w:szCs w:val="18"/>
          <w:lang w:val="en-GB" w:eastAsia="fr-FR"/>
        </w:rPr>
        <w:t xml:space="preserve">. </w:t>
      </w:r>
      <w:r w:rsidRPr="00D844C7">
        <w:rPr>
          <w:rFonts w:ascii="Arial" w:eastAsia="Calibri" w:hAnsi="Arial" w:cs="Arial"/>
          <w:sz w:val="18"/>
          <w:szCs w:val="18"/>
          <w:highlight w:val="yellow"/>
          <w:u w:val="double"/>
          <w:lang w:val="en-GB" w:eastAsia="fr-FR"/>
        </w:rPr>
        <w:t xml:space="preserve">Monitoring should be performed at a production unit and establishment level. </w:t>
      </w:r>
      <w:r w:rsidRPr="00D844C7">
        <w:rPr>
          <w:rFonts w:ascii="Arial" w:eastAsia="Calibri" w:hAnsi="Arial" w:cs="Arial"/>
          <w:sz w:val="18"/>
          <w:szCs w:val="18"/>
          <w:lang w:val="en-GB" w:eastAsia="fr-FR"/>
        </w:rPr>
        <w:t xml:space="preserve">Activities may include </w:t>
      </w:r>
      <w:r w:rsidRPr="00D844C7">
        <w:rPr>
          <w:rFonts w:ascii="Arial" w:eastAsia="Calibri" w:hAnsi="Arial" w:cs="Arial"/>
          <w:i/>
          <w:sz w:val="18"/>
          <w:szCs w:val="18"/>
          <w:lang w:val="en-GB" w:eastAsia="fr-FR"/>
        </w:rPr>
        <w:t>disease</w:t>
      </w:r>
      <w:r w:rsidRPr="00D844C7">
        <w:rPr>
          <w:rFonts w:ascii="Arial" w:eastAsia="SimSun" w:hAnsi="Arial" w:cs="Arial"/>
          <w:i/>
          <w:sz w:val="18"/>
          <w:szCs w:val="18"/>
          <w:lang w:val="en-GB" w:eastAsia="zh-CN"/>
        </w:rPr>
        <w:t xml:space="preserve"> </w:t>
      </w:r>
      <w:r w:rsidRPr="00D844C7">
        <w:rPr>
          <w:rFonts w:ascii="Arial" w:eastAsia="Calibri" w:hAnsi="Arial" w:cs="Arial"/>
          <w:i/>
          <w:sz w:val="18"/>
          <w:szCs w:val="18"/>
          <w:lang w:val="en-GB" w:eastAsia="fr-FR"/>
        </w:rPr>
        <w:t>surveillance</w:t>
      </w:r>
      <w:r w:rsidRPr="00D844C7">
        <w:rPr>
          <w:rFonts w:ascii="Arial" w:eastAsia="Calibri" w:hAnsi="Arial" w:cs="Arial"/>
          <w:sz w:val="18"/>
          <w:szCs w:val="18"/>
          <w:lang w:val="en-GB" w:eastAsia="fr-FR"/>
        </w:rPr>
        <w:t xml:space="preserve">, routine monitoring of stock for important health and production parameters </w:t>
      </w:r>
      <w:r w:rsidRPr="00D844C7">
        <w:rPr>
          <w:rFonts w:ascii="Arial" w:eastAsia="Calibri" w:hAnsi="Arial" w:cs="Arial"/>
          <w:sz w:val="18"/>
          <w:szCs w:val="18"/>
          <w:u w:val="double"/>
          <w:lang w:val="en-GB" w:eastAsia="fr-FR"/>
        </w:rPr>
        <w:t xml:space="preserve">(e.g. by personnel </w:t>
      </w:r>
      <w:r w:rsidRPr="00D844C7">
        <w:rPr>
          <w:rFonts w:ascii="Arial" w:eastAsia="Calibri" w:hAnsi="Arial" w:cs="Arial"/>
          <w:strike/>
          <w:sz w:val="18"/>
          <w:szCs w:val="18"/>
          <w:u w:val="double"/>
          <w:lang w:val="en-GB" w:eastAsia="fr-FR"/>
        </w:rPr>
        <w:t>staff</w:t>
      </w:r>
      <w:r w:rsidRPr="00D844C7">
        <w:rPr>
          <w:rFonts w:ascii="Arial" w:eastAsia="Calibri" w:hAnsi="Arial" w:cs="Arial"/>
          <w:sz w:val="18"/>
          <w:szCs w:val="18"/>
          <w:u w:val="double"/>
          <w:lang w:val="en-GB" w:eastAsia="fr-FR"/>
        </w:rPr>
        <w:t xml:space="preserve">, an </w:t>
      </w:r>
      <w:r w:rsidRPr="00D844C7">
        <w:rPr>
          <w:rFonts w:ascii="Arial" w:eastAsia="Calibri" w:hAnsi="Arial" w:cs="Arial"/>
          <w:i/>
          <w:sz w:val="18"/>
          <w:szCs w:val="18"/>
          <w:u w:val="double"/>
          <w:lang w:val="en-GB" w:eastAsia="fr-FR"/>
        </w:rPr>
        <w:t>aquatic animal health professional</w:t>
      </w:r>
      <w:r w:rsidRPr="00D844C7">
        <w:rPr>
          <w:rFonts w:ascii="Arial" w:eastAsia="Calibri" w:hAnsi="Arial" w:cs="Arial"/>
          <w:sz w:val="18"/>
          <w:szCs w:val="18"/>
          <w:u w:val="double"/>
          <w:lang w:val="en-GB" w:eastAsia="fr-FR"/>
        </w:rPr>
        <w:t xml:space="preserve"> or a </w:t>
      </w:r>
      <w:r w:rsidRPr="00D844C7">
        <w:rPr>
          <w:rFonts w:ascii="Arial" w:eastAsia="Calibri" w:hAnsi="Arial" w:cs="Arial"/>
          <w:i/>
          <w:sz w:val="18"/>
          <w:szCs w:val="18"/>
          <w:u w:val="double"/>
          <w:lang w:val="en-GB" w:eastAsia="fr-FR"/>
        </w:rPr>
        <w:t>veterinarian</w:t>
      </w:r>
      <w:r w:rsidRPr="00D844C7">
        <w:rPr>
          <w:rFonts w:ascii="Arial" w:eastAsia="Calibri" w:hAnsi="Arial" w:cs="Arial"/>
          <w:sz w:val="18"/>
          <w:szCs w:val="18"/>
          <w:u w:val="double"/>
          <w:lang w:val="en-GB" w:eastAsia="fr-FR"/>
        </w:rPr>
        <w:t>)</w:t>
      </w:r>
      <w:r w:rsidRPr="00D844C7">
        <w:rPr>
          <w:rFonts w:ascii="Arial" w:eastAsia="Calibri" w:hAnsi="Arial" w:cs="Arial"/>
          <w:sz w:val="18"/>
          <w:szCs w:val="18"/>
          <w:lang w:val="en-GB" w:eastAsia="fr-FR"/>
        </w:rPr>
        <w:t xml:space="preserve">, recording of clinical signs of </w:t>
      </w:r>
      <w:r w:rsidRPr="00D844C7">
        <w:rPr>
          <w:rFonts w:ascii="Arial" w:eastAsia="Calibri" w:hAnsi="Arial" w:cs="Arial"/>
          <w:i/>
          <w:sz w:val="18"/>
          <w:szCs w:val="18"/>
          <w:lang w:val="en-GB" w:eastAsia="fr-FR"/>
        </w:rPr>
        <w:t>disease</w:t>
      </w:r>
      <w:r w:rsidRPr="00D844C7">
        <w:rPr>
          <w:rFonts w:ascii="Arial" w:eastAsia="Calibri" w:hAnsi="Arial" w:cs="Arial"/>
          <w:sz w:val="18"/>
          <w:szCs w:val="18"/>
          <w:lang w:val="en-GB" w:eastAsia="fr-FR"/>
        </w:rPr>
        <w:t>, morbidity and mortality</w:t>
      </w:r>
      <w:r w:rsidRPr="00D844C7">
        <w:rPr>
          <w:rFonts w:ascii="Arial" w:eastAsia="Calibri" w:hAnsi="Arial" w:cs="Arial"/>
          <w:sz w:val="18"/>
          <w:szCs w:val="18"/>
          <w:u w:val="double"/>
          <w:lang w:val="en-GB" w:eastAsia="fr-FR"/>
        </w:rPr>
        <w:t>, laboratory test results</w:t>
      </w:r>
      <w:r w:rsidRPr="00D844C7">
        <w:rPr>
          <w:rFonts w:ascii="Arial" w:eastAsia="Calibri" w:hAnsi="Arial" w:cs="Arial"/>
          <w:sz w:val="18"/>
          <w:szCs w:val="18"/>
          <w:lang w:val="en-GB" w:eastAsia="fr-FR"/>
        </w:rPr>
        <w:t xml:space="preserve"> and analysis of these data (e.g. calculation of </w:t>
      </w:r>
      <w:r w:rsidRPr="00D844C7">
        <w:rPr>
          <w:rFonts w:ascii="Arial" w:eastAsia="Calibri" w:hAnsi="Arial" w:cs="Arial"/>
          <w:sz w:val="18"/>
          <w:szCs w:val="18"/>
          <w:u w:val="double"/>
          <w:lang w:val="en-GB" w:eastAsia="fr-FR"/>
        </w:rPr>
        <w:t>rates of</w:t>
      </w:r>
      <w:r w:rsidRPr="00D844C7">
        <w:rPr>
          <w:rFonts w:ascii="Arial" w:eastAsia="Calibri" w:hAnsi="Arial" w:cs="Arial"/>
          <w:sz w:val="18"/>
          <w:szCs w:val="18"/>
          <w:lang w:val="en-GB" w:eastAsia="fr-FR"/>
        </w:rPr>
        <w:t xml:space="preserve"> </w:t>
      </w:r>
      <w:r w:rsidRPr="00D844C7">
        <w:rPr>
          <w:rFonts w:ascii="Arial" w:eastAsia="Calibri" w:hAnsi="Arial" w:cs="Arial"/>
          <w:sz w:val="18"/>
          <w:szCs w:val="18"/>
          <w:u w:val="double"/>
          <w:lang w:val="en-GB" w:eastAsia="fr-FR"/>
        </w:rPr>
        <w:t>morbidity</w:t>
      </w:r>
      <w:r w:rsidRPr="00D844C7">
        <w:rPr>
          <w:rFonts w:ascii="Arial" w:eastAsia="Calibri" w:hAnsi="Arial" w:cs="Arial"/>
          <w:sz w:val="18"/>
          <w:szCs w:val="18"/>
          <w:lang w:val="en-GB" w:eastAsia="fr-FR"/>
        </w:rPr>
        <w:t xml:space="preserve"> </w:t>
      </w:r>
      <w:r w:rsidRPr="00D844C7">
        <w:rPr>
          <w:rFonts w:ascii="Arial" w:eastAsia="Calibri" w:hAnsi="Arial" w:cs="Arial"/>
          <w:sz w:val="18"/>
          <w:szCs w:val="18"/>
          <w:u w:val="double"/>
          <w:lang w:val="en-GB" w:eastAsia="fr-FR"/>
        </w:rPr>
        <w:t>and</w:t>
      </w:r>
      <w:r w:rsidRPr="00D844C7">
        <w:rPr>
          <w:rFonts w:ascii="Arial" w:eastAsia="Calibri" w:hAnsi="Arial" w:cs="Arial"/>
          <w:sz w:val="18"/>
          <w:szCs w:val="18"/>
          <w:lang w:val="en-GB" w:eastAsia="fr-FR"/>
        </w:rPr>
        <w:t xml:space="preserve"> mortality </w:t>
      </w:r>
      <w:r w:rsidRPr="00D844C7">
        <w:rPr>
          <w:rFonts w:ascii="Arial" w:eastAsia="Calibri" w:hAnsi="Arial" w:cs="Arial"/>
          <w:strike/>
          <w:sz w:val="18"/>
          <w:szCs w:val="18"/>
          <w:lang w:val="en-GB" w:eastAsia="fr-FR"/>
        </w:rPr>
        <w:t>and diseases</w:t>
      </w:r>
      <w:r w:rsidRPr="00D844C7">
        <w:rPr>
          <w:rFonts w:ascii="Arial" w:eastAsia="Calibri" w:hAnsi="Arial" w:cs="Arial"/>
          <w:sz w:val="18"/>
          <w:szCs w:val="18"/>
          <w:lang w:val="en-GB" w:eastAsia="fr-FR"/>
        </w:rPr>
        <w:t xml:space="preserve">). </w:t>
      </w:r>
    </w:p>
    <w:p w14:paraId="1BF77F46" w14:textId="77777777" w:rsidR="00D844C7" w:rsidRPr="00D844C7" w:rsidRDefault="00D844C7" w:rsidP="00D844C7">
      <w:pPr>
        <w:spacing w:after="180" w:line="240" w:lineRule="auto"/>
        <w:ind w:left="851" w:hanging="425"/>
        <w:jc w:val="both"/>
        <w:rPr>
          <w:rFonts w:ascii="Arial" w:eastAsia="Calibri" w:hAnsi="Arial" w:cs="Arial"/>
          <w:sz w:val="18"/>
          <w:szCs w:val="18"/>
          <w:lang w:val="en-GB" w:eastAsia="fr-FR"/>
        </w:rPr>
      </w:pPr>
      <w:proofErr w:type="spellStart"/>
      <w:r w:rsidRPr="00D844C7">
        <w:rPr>
          <w:rFonts w:ascii="Arial" w:eastAsia="Calibri" w:hAnsi="Arial" w:cs="Arial"/>
          <w:strike/>
          <w:sz w:val="18"/>
          <w:szCs w:val="18"/>
          <w:highlight w:val="yellow"/>
          <w:lang w:val="en-GB" w:eastAsia="fr-FR"/>
        </w:rPr>
        <w:t>e</w:t>
      </w:r>
      <w:r w:rsidRPr="00D844C7">
        <w:rPr>
          <w:rFonts w:ascii="Arial" w:eastAsia="Calibri" w:hAnsi="Arial" w:cs="Arial"/>
          <w:sz w:val="18"/>
          <w:szCs w:val="18"/>
          <w:highlight w:val="yellow"/>
          <w:u w:val="double"/>
          <w:lang w:val="en-GB" w:eastAsia="fr-FR"/>
        </w:rPr>
        <w:t>f</w:t>
      </w:r>
      <w:proofErr w:type="spellEnd"/>
      <w:r w:rsidRPr="00D844C7">
        <w:rPr>
          <w:rFonts w:ascii="Arial" w:eastAsia="Calibri" w:hAnsi="Arial" w:cs="Arial"/>
          <w:sz w:val="18"/>
          <w:szCs w:val="18"/>
          <w:lang w:val="en-GB" w:eastAsia="fr-FR"/>
        </w:rPr>
        <w:t>)</w:t>
      </w:r>
      <w:r w:rsidRPr="00D844C7">
        <w:rPr>
          <w:rFonts w:ascii="Arial" w:eastAsia="Calibri" w:hAnsi="Arial" w:cs="Arial"/>
          <w:sz w:val="18"/>
          <w:szCs w:val="18"/>
          <w:lang w:val="en-GB" w:eastAsia="fr-FR"/>
        </w:rPr>
        <w:tab/>
        <w:t>Routine review and auditing</w:t>
      </w:r>
    </w:p>
    <w:p w14:paraId="00DA6837" w14:textId="77777777" w:rsidR="00D844C7" w:rsidRPr="00D844C7" w:rsidRDefault="00D844C7" w:rsidP="00D844C7">
      <w:pPr>
        <w:spacing w:after="180" w:line="240" w:lineRule="auto"/>
        <w:ind w:left="851"/>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 xml:space="preserve">The </w:t>
      </w:r>
      <w:r w:rsidRPr="00D844C7">
        <w:rPr>
          <w:rFonts w:ascii="Arial" w:eastAsia="Calibri" w:hAnsi="Arial" w:cs="Arial"/>
          <w:i/>
          <w:sz w:val="18"/>
          <w:szCs w:val="18"/>
          <w:lang w:val="en-GB" w:eastAsia="fr-FR"/>
        </w:rPr>
        <w:t>biosecurity plan</w:t>
      </w:r>
      <w:r w:rsidRPr="00D844C7">
        <w:rPr>
          <w:rFonts w:ascii="Arial" w:eastAsia="Calibri" w:hAnsi="Arial" w:cs="Arial"/>
          <w:sz w:val="18"/>
          <w:szCs w:val="18"/>
          <w:lang w:val="en-GB" w:eastAsia="fr-FR"/>
        </w:rPr>
        <w:t xml:space="preserve"> should describe a systematic auditing schedule to verify implementation and compliance with the requirements of the </w:t>
      </w:r>
      <w:r w:rsidRPr="00D844C7">
        <w:rPr>
          <w:rFonts w:ascii="Arial" w:eastAsia="Calibri" w:hAnsi="Arial" w:cs="Arial"/>
          <w:i/>
          <w:sz w:val="18"/>
          <w:szCs w:val="18"/>
          <w:lang w:val="en-GB" w:eastAsia="fr-FR"/>
        </w:rPr>
        <w:t>biosecurity plan</w:t>
      </w:r>
      <w:r w:rsidRPr="00D844C7">
        <w:rPr>
          <w:rFonts w:ascii="Arial" w:eastAsia="Calibri" w:hAnsi="Arial" w:cs="Arial"/>
          <w:sz w:val="18"/>
          <w:szCs w:val="18"/>
          <w:lang w:val="en-GB" w:eastAsia="fr-FR"/>
        </w:rPr>
        <w:t xml:space="preserve">. Routine revision of the </w:t>
      </w:r>
      <w:r w:rsidRPr="00D844C7">
        <w:rPr>
          <w:rFonts w:ascii="Arial" w:eastAsia="Calibri" w:hAnsi="Arial" w:cs="Arial"/>
          <w:i/>
          <w:sz w:val="18"/>
          <w:szCs w:val="18"/>
          <w:lang w:val="en-GB" w:eastAsia="fr-FR"/>
        </w:rPr>
        <w:t>biosecurity plan</w:t>
      </w:r>
      <w:r w:rsidRPr="00D844C7">
        <w:rPr>
          <w:rFonts w:ascii="Arial" w:eastAsia="Calibri" w:hAnsi="Arial" w:cs="Arial"/>
          <w:sz w:val="18"/>
          <w:szCs w:val="18"/>
          <w:lang w:val="en-GB" w:eastAsia="fr-FR"/>
        </w:rPr>
        <w:t xml:space="preserve"> is necessary to ensure </w:t>
      </w:r>
      <w:r w:rsidRPr="00D844C7">
        <w:rPr>
          <w:rFonts w:ascii="Arial" w:eastAsia="Calibri" w:hAnsi="Arial" w:cs="Arial"/>
          <w:sz w:val="18"/>
          <w:szCs w:val="18"/>
          <w:u w:val="double"/>
          <w:lang w:val="en-GB" w:eastAsia="fr-FR"/>
        </w:rPr>
        <w:t>that</w:t>
      </w:r>
      <w:r w:rsidRPr="00D844C7">
        <w:rPr>
          <w:rFonts w:ascii="Arial" w:eastAsia="Calibri" w:hAnsi="Arial" w:cs="Arial"/>
          <w:sz w:val="18"/>
          <w:szCs w:val="18"/>
          <w:lang w:val="en-GB" w:eastAsia="fr-FR"/>
        </w:rPr>
        <w:t xml:space="preserve"> it continues to effectively address </w:t>
      </w:r>
      <w:r w:rsidRPr="00D844C7">
        <w:rPr>
          <w:rFonts w:ascii="Arial" w:eastAsia="Calibri" w:hAnsi="Arial" w:cs="Arial"/>
          <w:i/>
          <w:sz w:val="18"/>
          <w:szCs w:val="18"/>
          <w:lang w:val="en-GB" w:eastAsia="fr-FR"/>
        </w:rPr>
        <w:t>biosecurity</w:t>
      </w:r>
      <w:r w:rsidRPr="00D844C7">
        <w:rPr>
          <w:rFonts w:ascii="Arial" w:eastAsia="SimSun" w:hAnsi="Arial" w:cs="Arial"/>
          <w:i/>
          <w:sz w:val="18"/>
          <w:szCs w:val="18"/>
          <w:lang w:val="en-GB" w:eastAsia="zh-CN"/>
        </w:rPr>
        <w:t xml:space="preserve"> </w:t>
      </w:r>
      <w:r w:rsidRPr="00D844C7">
        <w:rPr>
          <w:rFonts w:ascii="Arial" w:eastAsia="Calibri" w:hAnsi="Arial" w:cs="Arial"/>
          <w:i/>
          <w:sz w:val="18"/>
          <w:szCs w:val="18"/>
          <w:lang w:val="en-GB" w:eastAsia="fr-FR"/>
        </w:rPr>
        <w:t>risks</w:t>
      </w:r>
      <w:r w:rsidRPr="00D844C7">
        <w:rPr>
          <w:rFonts w:ascii="Arial" w:eastAsia="Calibri" w:hAnsi="Arial" w:cs="Arial"/>
          <w:sz w:val="18"/>
          <w:szCs w:val="18"/>
          <w:lang w:val="en-GB" w:eastAsia="fr-FR"/>
        </w:rPr>
        <w:t xml:space="preserve">. </w:t>
      </w:r>
    </w:p>
    <w:p w14:paraId="55DCB9E8" w14:textId="77777777" w:rsidR="00D844C7" w:rsidRPr="00D844C7" w:rsidRDefault="00D844C7" w:rsidP="00D844C7">
      <w:pPr>
        <w:spacing w:after="180" w:line="240" w:lineRule="auto"/>
        <w:ind w:left="851"/>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 xml:space="preserve">The </w:t>
      </w:r>
      <w:r w:rsidRPr="00D844C7">
        <w:rPr>
          <w:rFonts w:ascii="Arial" w:eastAsia="Calibri" w:hAnsi="Arial" w:cs="Arial"/>
          <w:i/>
          <w:sz w:val="18"/>
          <w:szCs w:val="18"/>
          <w:lang w:val="en-GB" w:eastAsia="fr-FR"/>
        </w:rPr>
        <w:t xml:space="preserve">biosecurity plan </w:t>
      </w:r>
      <w:r w:rsidRPr="00D844C7">
        <w:rPr>
          <w:rFonts w:ascii="Arial" w:eastAsia="Calibri" w:hAnsi="Arial" w:cs="Arial"/>
          <w:sz w:val="18"/>
          <w:szCs w:val="18"/>
          <w:lang w:val="en-GB" w:eastAsia="fr-FR"/>
        </w:rPr>
        <w:t xml:space="preserve">should also be reviewed </w:t>
      </w:r>
      <w:r w:rsidRPr="00D844C7">
        <w:rPr>
          <w:rFonts w:ascii="Arial" w:eastAsia="Calibri" w:hAnsi="Arial" w:cs="Arial"/>
          <w:sz w:val="18"/>
          <w:szCs w:val="18"/>
          <w:u w:val="double"/>
          <w:lang w:val="en-GB" w:eastAsia="fr-FR"/>
        </w:rPr>
        <w:t>at least annually or</w:t>
      </w:r>
      <w:r w:rsidRPr="00D844C7">
        <w:rPr>
          <w:rFonts w:ascii="Arial" w:eastAsia="Calibri" w:hAnsi="Arial" w:cs="Arial"/>
          <w:sz w:val="18"/>
          <w:szCs w:val="18"/>
          <w:lang w:val="en-GB" w:eastAsia="fr-FR"/>
        </w:rPr>
        <w:t xml:space="preserve"> in response to changes to the </w:t>
      </w:r>
      <w:r w:rsidRPr="00D844C7">
        <w:rPr>
          <w:rFonts w:ascii="Arial" w:eastAsia="Calibri" w:hAnsi="Arial" w:cs="Arial"/>
          <w:i/>
          <w:sz w:val="18"/>
          <w:szCs w:val="18"/>
          <w:lang w:val="en-GB" w:eastAsia="fr-FR"/>
        </w:rPr>
        <w:t xml:space="preserve">aquaculture establishment </w:t>
      </w:r>
      <w:r w:rsidRPr="00D844C7">
        <w:rPr>
          <w:rFonts w:ascii="Arial" w:eastAsia="Calibri" w:hAnsi="Arial" w:cs="Arial"/>
          <w:sz w:val="18"/>
          <w:szCs w:val="18"/>
          <w:lang w:val="en-GB" w:eastAsia="fr-FR"/>
        </w:rPr>
        <w:t xml:space="preserve">operations, </w:t>
      </w:r>
      <w:r w:rsidRPr="00D844C7">
        <w:rPr>
          <w:rFonts w:ascii="Arial" w:eastAsia="Calibri" w:hAnsi="Arial" w:cs="Arial"/>
          <w:sz w:val="18"/>
          <w:szCs w:val="18"/>
          <w:u w:val="double"/>
          <w:lang w:val="en-GB" w:eastAsia="fr-FR"/>
        </w:rPr>
        <w:t>changes in facility design,</w:t>
      </w:r>
      <w:r w:rsidRPr="00D844C7">
        <w:rPr>
          <w:rFonts w:ascii="Arial" w:eastAsia="Calibri" w:hAnsi="Arial" w:cs="Arial"/>
          <w:sz w:val="18"/>
          <w:szCs w:val="18"/>
          <w:lang w:val="en-GB" w:eastAsia="fr-FR"/>
        </w:rPr>
        <w:t xml:space="preserve"> changes </w:t>
      </w:r>
      <w:r w:rsidRPr="00D844C7">
        <w:rPr>
          <w:rFonts w:ascii="Arial" w:eastAsia="Calibri" w:hAnsi="Arial" w:cs="Arial"/>
          <w:strike/>
          <w:sz w:val="18"/>
          <w:szCs w:val="18"/>
          <w:lang w:val="en-GB" w:eastAsia="fr-FR"/>
        </w:rPr>
        <w:t>to</w:t>
      </w:r>
      <w:r w:rsidRPr="00D844C7">
        <w:rPr>
          <w:rFonts w:ascii="Arial" w:eastAsia="Calibri" w:hAnsi="Arial" w:cs="Arial"/>
          <w:sz w:val="18"/>
          <w:szCs w:val="18"/>
          <w:lang w:val="en-GB" w:eastAsia="fr-FR"/>
        </w:rPr>
        <w:t xml:space="preserve"> </w:t>
      </w:r>
      <w:r w:rsidRPr="00D844C7">
        <w:rPr>
          <w:rFonts w:ascii="Arial" w:eastAsia="Calibri" w:hAnsi="Arial" w:cs="Arial"/>
          <w:sz w:val="18"/>
          <w:szCs w:val="18"/>
          <w:u w:val="double"/>
          <w:lang w:val="en-GB" w:eastAsia="fr-FR"/>
        </w:rPr>
        <w:t>in</w:t>
      </w:r>
      <w:r w:rsidRPr="00D844C7">
        <w:rPr>
          <w:rFonts w:ascii="Arial" w:eastAsia="Calibri" w:hAnsi="Arial" w:cs="Arial"/>
          <w:sz w:val="18"/>
          <w:szCs w:val="18"/>
          <w:lang w:val="en-GB" w:eastAsia="fr-FR"/>
        </w:rPr>
        <w:t xml:space="preserve"> husbandry approaches, identification of a new </w:t>
      </w:r>
      <w:r w:rsidRPr="00D844C7">
        <w:rPr>
          <w:rFonts w:ascii="Arial" w:eastAsia="Calibri" w:hAnsi="Arial" w:cs="Arial"/>
          <w:i/>
          <w:sz w:val="18"/>
          <w:szCs w:val="18"/>
          <w:lang w:val="en-GB" w:eastAsia="fr-FR"/>
        </w:rPr>
        <w:t>disease risk</w:t>
      </w:r>
      <w:r w:rsidRPr="00D844C7">
        <w:rPr>
          <w:rFonts w:ascii="Arial" w:eastAsia="Calibri" w:hAnsi="Arial" w:cs="Arial"/>
          <w:sz w:val="18"/>
          <w:szCs w:val="18"/>
          <w:lang w:val="en-GB" w:eastAsia="fr-FR"/>
        </w:rPr>
        <w:t xml:space="preserve">, or the occurrence of a </w:t>
      </w:r>
      <w:r w:rsidRPr="00D844C7">
        <w:rPr>
          <w:rFonts w:ascii="Arial" w:eastAsia="Calibri" w:hAnsi="Arial" w:cs="Arial"/>
          <w:i/>
          <w:sz w:val="18"/>
          <w:szCs w:val="18"/>
          <w:lang w:val="en-GB" w:eastAsia="fr-FR"/>
        </w:rPr>
        <w:t>biosecurity</w:t>
      </w:r>
      <w:r w:rsidRPr="00D844C7">
        <w:rPr>
          <w:rFonts w:ascii="Arial" w:eastAsia="Calibri" w:hAnsi="Arial" w:cs="Arial"/>
          <w:sz w:val="18"/>
          <w:szCs w:val="18"/>
          <w:lang w:val="en-GB" w:eastAsia="fr-FR"/>
        </w:rPr>
        <w:t xml:space="preserve"> incident. </w:t>
      </w:r>
      <w:r w:rsidRPr="00D844C7">
        <w:rPr>
          <w:rFonts w:ascii="Arial" w:eastAsia="Calibri" w:hAnsi="Arial" w:cs="Arial"/>
          <w:i/>
          <w:sz w:val="18"/>
          <w:szCs w:val="18"/>
          <w:lang w:val="en-GB" w:eastAsia="fr-FR"/>
        </w:rPr>
        <w:t>Biosecurity</w:t>
      </w:r>
      <w:r w:rsidRPr="00D844C7">
        <w:rPr>
          <w:rFonts w:ascii="Arial" w:eastAsia="Calibri" w:hAnsi="Arial" w:cs="Arial"/>
          <w:sz w:val="18"/>
          <w:szCs w:val="18"/>
          <w:lang w:val="en-GB" w:eastAsia="fr-FR"/>
        </w:rPr>
        <w:t xml:space="preserve"> incidents, and actions taken to remedy them, should be documented to enable </w:t>
      </w:r>
      <w:r w:rsidRPr="00D844C7">
        <w:rPr>
          <w:rFonts w:ascii="Arial" w:eastAsia="Calibri" w:hAnsi="Arial" w:cs="Arial"/>
          <w:strike/>
          <w:sz w:val="18"/>
          <w:szCs w:val="18"/>
          <w:lang w:val="en-GB" w:eastAsia="fr-FR"/>
        </w:rPr>
        <w:t>SOP</w:t>
      </w:r>
      <w:r w:rsidRPr="00D844C7">
        <w:rPr>
          <w:rFonts w:ascii="Arial" w:eastAsia="Calibri" w:hAnsi="Arial" w:cs="Arial"/>
          <w:sz w:val="18"/>
          <w:szCs w:val="18"/>
          <w:lang w:val="en-GB" w:eastAsia="fr-FR"/>
        </w:rPr>
        <w:t xml:space="preserve"> re-assessment</w:t>
      </w:r>
      <w:r w:rsidRPr="00D844C7">
        <w:rPr>
          <w:rFonts w:ascii="Arial" w:eastAsia="Calibri" w:hAnsi="Arial" w:cs="Arial"/>
          <w:sz w:val="18"/>
          <w:szCs w:val="18"/>
          <w:u w:val="double"/>
          <w:lang w:val="en-GB" w:eastAsia="fr-FR"/>
        </w:rPr>
        <w:t>s of SOPs</w:t>
      </w:r>
      <w:r w:rsidRPr="00D844C7">
        <w:rPr>
          <w:rFonts w:ascii="Arial" w:eastAsia="Calibri" w:hAnsi="Arial" w:cs="Arial"/>
          <w:sz w:val="18"/>
          <w:szCs w:val="18"/>
          <w:lang w:val="en-GB" w:eastAsia="fr-FR"/>
        </w:rPr>
        <w:t>.</w:t>
      </w:r>
    </w:p>
    <w:p w14:paraId="0FD4CE67" w14:textId="77777777" w:rsidR="00D844C7" w:rsidRPr="00D844C7" w:rsidRDefault="00D844C7" w:rsidP="00D844C7">
      <w:pPr>
        <w:spacing w:after="180" w:line="240" w:lineRule="auto"/>
        <w:ind w:left="850" w:hanging="425"/>
        <w:jc w:val="both"/>
        <w:rPr>
          <w:rFonts w:ascii="Arial" w:eastAsia="Calibri" w:hAnsi="Arial" w:cs="Arial"/>
          <w:strike/>
          <w:sz w:val="18"/>
          <w:szCs w:val="18"/>
          <w:highlight w:val="yellow"/>
          <w:u w:val="double"/>
          <w:lang w:val="en-GB" w:eastAsia="fr-FR"/>
        </w:rPr>
      </w:pPr>
      <w:r w:rsidRPr="00D844C7">
        <w:rPr>
          <w:rFonts w:ascii="Arial" w:eastAsia="Calibri" w:hAnsi="Arial" w:cs="Arial"/>
          <w:strike/>
          <w:sz w:val="18"/>
          <w:szCs w:val="18"/>
          <w:highlight w:val="yellow"/>
          <w:u w:val="double"/>
          <w:lang w:val="en-GB" w:eastAsia="fr-FR"/>
        </w:rPr>
        <w:t>f)</w:t>
      </w:r>
      <w:r w:rsidRPr="00D844C7">
        <w:rPr>
          <w:rFonts w:ascii="Arial" w:eastAsia="Calibri" w:hAnsi="Arial" w:cs="Arial"/>
          <w:sz w:val="18"/>
          <w:szCs w:val="18"/>
          <w:lang w:val="en-GB" w:eastAsia="fr-FR"/>
        </w:rPr>
        <w:tab/>
      </w:r>
      <w:r w:rsidRPr="00D844C7">
        <w:rPr>
          <w:rFonts w:ascii="Arial" w:eastAsia="Calibri" w:hAnsi="Arial" w:cs="Arial"/>
          <w:strike/>
          <w:sz w:val="18"/>
          <w:szCs w:val="18"/>
          <w:highlight w:val="yellow"/>
          <w:u w:val="double"/>
          <w:lang w:val="en-GB" w:eastAsia="fr-FR"/>
        </w:rPr>
        <w:t>Training of personnel</w:t>
      </w:r>
    </w:p>
    <w:p w14:paraId="71FF118B" w14:textId="77777777" w:rsidR="00D844C7" w:rsidRPr="00D844C7" w:rsidRDefault="00D844C7" w:rsidP="00D844C7">
      <w:pPr>
        <w:spacing w:after="240" w:line="240" w:lineRule="auto"/>
        <w:ind w:left="900"/>
        <w:jc w:val="both"/>
        <w:rPr>
          <w:rFonts w:ascii="Arial" w:eastAsia="Calibri" w:hAnsi="Arial" w:cs="Arial"/>
          <w:strike/>
          <w:sz w:val="18"/>
          <w:szCs w:val="18"/>
          <w:lang w:val="en-GB" w:eastAsia="fr-FR"/>
        </w:rPr>
      </w:pPr>
      <w:r w:rsidRPr="00D844C7">
        <w:rPr>
          <w:rFonts w:ascii="Arial" w:eastAsia="Calibri" w:hAnsi="Arial" w:cs="Arial"/>
          <w:strike/>
          <w:sz w:val="18"/>
          <w:szCs w:val="18"/>
          <w:highlight w:val="yellow"/>
          <w:u w:val="double"/>
          <w:lang w:val="en-GB" w:eastAsia="fr-FR"/>
        </w:rPr>
        <w:t xml:space="preserve">The </w:t>
      </w:r>
      <w:r w:rsidRPr="00D844C7">
        <w:rPr>
          <w:rFonts w:ascii="Arial" w:eastAsia="Calibri" w:hAnsi="Arial" w:cs="Arial"/>
          <w:i/>
          <w:iCs/>
          <w:strike/>
          <w:sz w:val="18"/>
          <w:szCs w:val="18"/>
          <w:highlight w:val="yellow"/>
          <w:u w:val="double"/>
          <w:lang w:val="en-GB" w:eastAsia="fr-FR"/>
        </w:rPr>
        <w:t>biosecurity plan</w:t>
      </w:r>
      <w:r w:rsidRPr="00D844C7">
        <w:rPr>
          <w:rFonts w:ascii="Arial" w:eastAsia="Calibri" w:hAnsi="Arial" w:cs="Arial"/>
          <w:strike/>
          <w:sz w:val="18"/>
          <w:szCs w:val="18"/>
          <w:highlight w:val="yellow"/>
          <w:u w:val="double"/>
          <w:lang w:val="en-GB" w:eastAsia="fr-FR"/>
        </w:rPr>
        <w:t xml:space="preserve"> should include a training programme to ensure that all personnel </w:t>
      </w:r>
      <w:proofErr w:type="gramStart"/>
      <w:r w:rsidRPr="00D844C7">
        <w:rPr>
          <w:rFonts w:ascii="Arial" w:eastAsia="Calibri" w:hAnsi="Arial" w:cs="Arial"/>
          <w:strike/>
          <w:sz w:val="18"/>
          <w:szCs w:val="18"/>
          <w:highlight w:val="yellow"/>
          <w:u w:val="double"/>
          <w:lang w:val="en-GB" w:eastAsia="fr-FR"/>
        </w:rPr>
        <w:t>are capable of playing</w:t>
      </w:r>
      <w:proofErr w:type="gramEnd"/>
      <w:r w:rsidRPr="00D844C7">
        <w:rPr>
          <w:rFonts w:ascii="Arial" w:eastAsia="Calibri" w:hAnsi="Arial" w:cs="Arial"/>
          <w:strike/>
          <w:sz w:val="18"/>
          <w:szCs w:val="18"/>
          <w:highlight w:val="yellow"/>
          <w:u w:val="double"/>
          <w:lang w:val="en-GB" w:eastAsia="fr-FR"/>
        </w:rPr>
        <w:t xml:space="preserve"> their role in the implementation of </w:t>
      </w:r>
      <w:r w:rsidRPr="00D844C7">
        <w:rPr>
          <w:rFonts w:ascii="Arial" w:eastAsia="Calibri" w:hAnsi="Arial" w:cs="Arial"/>
          <w:i/>
          <w:iCs/>
          <w:strike/>
          <w:sz w:val="18"/>
          <w:szCs w:val="18"/>
          <w:highlight w:val="yellow"/>
          <w:u w:val="double"/>
          <w:lang w:val="en-GB" w:eastAsia="fr-FR"/>
        </w:rPr>
        <w:t>biosecurity</w:t>
      </w:r>
      <w:r w:rsidRPr="00D844C7">
        <w:rPr>
          <w:rFonts w:ascii="Arial" w:eastAsia="Calibri" w:hAnsi="Arial" w:cs="Arial"/>
          <w:strike/>
          <w:sz w:val="18"/>
          <w:szCs w:val="18"/>
          <w:highlight w:val="yellow"/>
          <w:u w:val="double"/>
          <w:lang w:val="en-GB" w:eastAsia="fr-FR"/>
        </w:rPr>
        <w:t xml:space="preserve"> at the </w:t>
      </w:r>
      <w:r w:rsidRPr="00D844C7">
        <w:rPr>
          <w:rFonts w:ascii="Arial" w:eastAsia="Calibri" w:hAnsi="Arial" w:cs="Arial"/>
          <w:i/>
          <w:strike/>
          <w:sz w:val="18"/>
          <w:szCs w:val="18"/>
          <w:highlight w:val="yellow"/>
          <w:u w:val="double"/>
          <w:lang w:val="en-GB" w:eastAsia="fr-FR"/>
        </w:rPr>
        <w:t>aquaculture establishment</w:t>
      </w:r>
      <w:r w:rsidRPr="00D844C7">
        <w:rPr>
          <w:rFonts w:ascii="Arial" w:eastAsia="Calibri" w:hAnsi="Arial" w:cs="Arial"/>
          <w:strike/>
          <w:sz w:val="18"/>
          <w:szCs w:val="18"/>
          <w:highlight w:val="yellow"/>
          <w:lang w:val="en-GB" w:eastAsia="fr-FR"/>
        </w:rPr>
        <w:t>.</w:t>
      </w:r>
    </w:p>
    <w:bookmarkEnd w:id="0"/>
    <w:p w14:paraId="6150F050" w14:textId="77777777" w:rsidR="00D844C7" w:rsidRPr="00D844C7" w:rsidRDefault="00D844C7" w:rsidP="00D844C7">
      <w:pPr>
        <w:spacing w:before="720" w:after="240" w:line="240" w:lineRule="auto"/>
        <w:jc w:val="center"/>
        <w:rPr>
          <w:rFonts w:ascii="Times New Roman" w:eastAsia="MS Mincho" w:hAnsi="Times New Roman" w:cs="Times New Roman"/>
          <w:kern w:val="2"/>
          <w:sz w:val="20"/>
          <w:szCs w:val="20"/>
          <w:lang w:val="en-GB"/>
        </w:rPr>
      </w:pPr>
      <w:r w:rsidRPr="00D844C7">
        <w:rPr>
          <w:rFonts w:ascii="Times New Roman" w:eastAsia="MS Mincho" w:hAnsi="Times New Roman" w:cs="Times New Roman"/>
          <w:kern w:val="2"/>
          <w:sz w:val="20"/>
          <w:szCs w:val="20"/>
          <w:lang w:val="en-GB"/>
        </w:rPr>
        <w:t>__________________________</w:t>
      </w:r>
    </w:p>
    <w:p w14:paraId="79201FC6" w14:textId="77777777" w:rsidR="00D844C7" w:rsidRPr="00D844C7" w:rsidRDefault="00D844C7" w:rsidP="00D844C7">
      <w:pPr>
        <w:rPr>
          <w:rFonts w:ascii="Times New Roman" w:eastAsia="Calibri" w:hAnsi="Times New Roman" w:cs="Arial"/>
          <w:sz w:val="20"/>
          <w:lang w:val="en-GB"/>
        </w:rPr>
        <w:sectPr w:rsidR="00D844C7" w:rsidRPr="00D844C7" w:rsidSect="00687FA9">
          <w:headerReference w:type="first" r:id="rId10"/>
          <w:pgSz w:w="11906" w:h="16838" w:code="9"/>
          <w:pgMar w:top="1418" w:right="1418" w:bottom="1418" w:left="1418" w:header="709" w:footer="709" w:gutter="0"/>
          <w:cols w:space="708"/>
          <w:titlePg/>
          <w:docGrid w:linePitch="360"/>
        </w:sectPr>
      </w:pPr>
    </w:p>
    <w:p w14:paraId="606FF2A7" w14:textId="77777777" w:rsidR="00D844C7" w:rsidRPr="00D844C7" w:rsidRDefault="00D844C7" w:rsidP="00D844C7">
      <w:pPr>
        <w:jc w:val="center"/>
        <w:rPr>
          <w:rFonts w:ascii="Times New Roman" w:eastAsia="Calibri" w:hAnsi="Times New Roman" w:cs="Arial"/>
          <w:b/>
          <w:bCs/>
          <w:sz w:val="20"/>
          <w:lang w:val="en-GB"/>
        </w:rPr>
      </w:pPr>
      <w:r w:rsidRPr="00D844C7">
        <w:rPr>
          <w:rFonts w:ascii="Times New Roman" w:eastAsia="Calibri" w:hAnsi="Times New Roman" w:cs="Arial"/>
          <w:b/>
          <w:bCs/>
          <w:sz w:val="20"/>
          <w:lang w:val="en-GB"/>
        </w:rPr>
        <w:lastRenderedPageBreak/>
        <w:t>New draft chapter on Biosecurity for aquaculture establishments (Chapter 4.X) – clean version</w:t>
      </w:r>
    </w:p>
    <w:p w14:paraId="41BCD718" w14:textId="77777777" w:rsidR="00D844C7" w:rsidRPr="00D844C7" w:rsidRDefault="00D844C7" w:rsidP="00D844C7">
      <w:pPr>
        <w:spacing w:after="480" w:line="240" w:lineRule="auto"/>
        <w:jc w:val="center"/>
        <w:rPr>
          <w:rFonts w:ascii="Arial" w:eastAsia="Calibri" w:hAnsi="Arial" w:cs="Arial"/>
          <w:b/>
          <w:bCs/>
          <w:spacing w:val="57"/>
          <w:sz w:val="28"/>
          <w:szCs w:val="28"/>
          <w:lang w:val="en-GB"/>
        </w:rPr>
      </w:pPr>
      <w:r w:rsidRPr="00D844C7">
        <w:rPr>
          <w:rFonts w:ascii="Ottawa" w:eastAsia="SimSun" w:hAnsi="Ottawa" w:cs="Arial"/>
          <w:iCs/>
          <w:caps/>
          <w:spacing w:val="57"/>
          <w:sz w:val="24"/>
          <w:szCs w:val="24"/>
          <w:lang w:val="en-GB" w:eastAsia="zh-CN"/>
        </w:rPr>
        <w:t xml:space="preserve">Chapter </w:t>
      </w:r>
      <w:proofErr w:type="gramStart"/>
      <w:r w:rsidRPr="00D844C7">
        <w:rPr>
          <w:rFonts w:ascii="Ottawa" w:eastAsia="SimSun" w:hAnsi="Ottawa" w:cs="Arial"/>
          <w:iCs/>
          <w:caps/>
          <w:spacing w:val="57"/>
          <w:sz w:val="24"/>
          <w:szCs w:val="24"/>
          <w:lang w:val="en-GB" w:eastAsia="zh-CN"/>
        </w:rPr>
        <w:t>4.X.</w:t>
      </w:r>
      <w:proofErr w:type="gramEnd"/>
      <w:r w:rsidRPr="00D844C7">
        <w:rPr>
          <w:rFonts w:ascii="Ottawa" w:eastAsia="SimSun" w:hAnsi="Ottawa" w:cs="Arial"/>
          <w:caps/>
          <w:spacing w:val="57"/>
          <w:sz w:val="24"/>
          <w:szCs w:val="24"/>
          <w:lang w:val="en-GB" w:eastAsia="zh-CN"/>
        </w:rPr>
        <w:br/>
      </w:r>
      <w:r w:rsidRPr="00D844C7">
        <w:rPr>
          <w:rFonts w:ascii="Ottawa" w:eastAsia="SimSun" w:hAnsi="Ottawa" w:cs="Arial"/>
          <w:b/>
          <w:caps/>
          <w:spacing w:val="57"/>
          <w:sz w:val="18"/>
          <w:szCs w:val="18"/>
          <w:lang w:val="en-GB" w:eastAsia="zh-CN"/>
        </w:rPr>
        <w:br/>
      </w:r>
      <w:r w:rsidRPr="00D844C7">
        <w:rPr>
          <w:rFonts w:ascii="Ottawa" w:eastAsia="Calibri" w:hAnsi="Ottawa" w:cs="Arial"/>
          <w:b/>
          <w:bCs/>
          <w:spacing w:val="57"/>
          <w:sz w:val="28"/>
          <w:szCs w:val="28"/>
          <w:lang w:val="en-GB"/>
        </w:rPr>
        <w:t>BIOSECURITY</w:t>
      </w:r>
      <w:r w:rsidRPr="00D844C7">
        <w:rPr>
          <w:rFonts w:ascii="Ottawa" w:eastAsia="Calibri" w:hAnsi="Ottawa" w:cs="Arial"/>
          <w:b/>
          <w:bCs/>
          <w:spacing w:val="57"/>
          <w:sz w:val="28"/>
          <w:szCs w:val="28"/>
          <w:lang w:val="en-GB"/>
        </w:rPr>
        <w:br/>
        <w:t>FOR AQUACULTURE ESTABLISHMENTS</w:t>
      </w:r>
    </w:p>
    <w:p w14:paraId="0494992D" w14:textId="77777777" w:rsidR="00D844C7" w:rsidRPr="00D844C7" w:rsidRDefault="00D844C7" w:rsidP="00D844C7">
      <w:pPr>
        <w:spacing w:after="240" w:line="240" w:lineRule="auto"/>
        <w:jc w:val="center"/>
        <w:rPr>
          <w:rFonts w:ascii="Ottawa" w:eastAsia="Calibri" w:hAnsi="Ottawa" w:cs="Times New Roman"/>
          <w:sz w:val="18"/>
          <w:szCs w:val="18"/>
          <w:lang w:val="en-GB"/>
        </w:rPr>
      </w:pPr>
      <w:r w:rsidRPr="00D844C7">
        <w:rPr>
          <w:rFonts w:ascii="Ottawa" w:eastAsia="Calibri" w:hAnsi="Ottawa" w:cs="Times New Roman"/>
          <w:sz w:val="18"/>
          <w:szCs w:val="18"/>
          <w:lang w:val="en-GB"/>
        </w:rPr>
        <w:t>Article 4.X.1.</w:t>
      </w:r>
    </w:p>
    <w:p w14:paraId="53C50493" w14:textId="77777777" w:rsidR="00D844C7" w:rsidRPr="00D844C7" w:rsidRDefault="00D844C7" w:rsidP="00D844C7">
      <w:pPr>
        <w:spacing w:after="240" w:line="240" w:lineRule="auto"/>
        <w:jc w:val="both"/>
        <w:rPr>
          <w:rFonts w:ascii="Ottawa" w:eastAsia="Calibri" w:hAnsi="Ottawa" w:cs="Arial"/>
          <w:b/>
          <w:sz w:val="18"/>
          <w:szCs w:val="18"/>
          <w:lang w:val="en-GB"/>
        </w:rPr>
      </w:pPr>
      <w:r w:rsidRPr="00D844C7">
        <w:rPr>
          <w:rFonts w:ascii="Ottawa" w:eastAsia="Calibri" w:hAnsi="Ottawa" w:cs="Arial"/>
          <w:b/>
          <w:sz w:val="18"/>
          <w:szCs w:val="18"/>
          <w:lang w:val="en-GB"/>
        </w:rPr>
        <w:t xml:space="preserve">Purpose </w:t>
      </w:r>
    </w:p>
    <w:p w14:paraId="484D6234" w14:textId="77777777" w:rsidR="00D844C7" w:rsidRPr="00D844C7" w:rsidRDefault="00D844C7" w:rsidP="00D844C7">
      <w:pPr>
        <w:spacing w:after="240" w:line="240" w:lineRule="auto"/>
        <w:jc w:val="both"/>
        <w:rPr>
          <w:rFonts w:ascii="Arial" w:eastAsia="Calibri" w:hAnsi="Arial" w:cs="Arial"/>
          <w:sz w:val="18"/>
          <w:szCs w:val="18"/>
          <w:shd w:val="clear" w:color="auto" w:fill="FFFFFF"/>
          <w:lang w:val="en-GB"/>
        </w:rPr>
      </w:pPr>
      <w:r w:rsidRPr="00D844C7">
        <w:rPr>
          <w:rFonts w:ascii="Arial" w:eastAsia="Calibri" w:hAnsi="Arial" w:cs="Arial"/>
          <w:sz w:val="18"/>
          <w:szCs w:val="18"/>
          <w:shd w:val="clear" w:color="auto" w:fill="FFFFFF"/>
          <w:lang w:val="en-GB"/>
        </w:rPr>
        <w:t xml:space="preserve">To provide recommendations on the development and implementation of </w:t>
      </w:r>
      <w:r w:rsidRPr="00D844C7">
        <w:rPr>
          <w:rFonts w:ascii="Arial" w:eastAsia="Calibri" w:hAnsi="Arial" w:cs="Arial"/>
          <w:i/>
          <w:iCs/>
          <w:sz w:val="18"/>
          <w:szCs w:val="18"/>
          <w:shd w:val="clear" w:color="auto" w:fill="FFFFFF"/>
          <w:lang w:val="en-GB"/>
        </w:rPr>
        <w:t>biosecurity</w:t>
      </w:r>
      <w:r w:rsidRPr="00D844C7">
        <w:rPr>
          <w:rFonts w:ascii="Arial" w:eastAsia="Calibri" w:hAnsi="Arial" w:cs="Arial"/>
          <w:sz w:val="18"/>
          <w:szCs w:val="18"/>
          <w:shd w:val="clear" w:color="auto" w:fill="FFFFFF"/>
          <w:lang w:val="en-GB"/>
        </w:rPr>
        <w:t xml:space="preserve"> measures primarily </w:t>
      </w:r>
      <w:r w:rsidRPr="00D844C7">
        <w:rPr>
          <w:rFonts w:ascii="Arial" w:eastAsia="Calibri" w:hAnsi="Arial" w:cs="Arial"/>
          <w:color w:val="000000"/>
          <w:sz w:val="18"/>
          <w:szCs w:val="18"/>
          <w:lang w:val="en-GB"/>
        </w:rPr>
        <w:t xml:space="preserve">to mitigate the </w:t>
      </w:r>
      <w:r w:rsidRPr="00D844C7">
        <w:rPr>
          <w:rFonts w:ascii="Arial" w:eastAsia="Calibri" w:hAnsi="Arial" w:cs="Arial"/>
          <w:i/>
          <w:color w:val="000000"/>
          <w:sz w:val="18"/>
          <w:szCs w:val="18"/>
          <w:lang w:val="en-GB"/>
        </w:rPr>
        <w:t>risk</w:t>
      </w:r>
      <w:r w:rsidRPr="00D844C7">
        <w:rPr>
          <w:rFonts w:ascii="Arial" w:eastAsia="Calibri" w:hAnsi="Arial" w:cs="Arial"/>
          <w:color w:val="000000"/>
          <w:sz w:val="18"/>
          <w:szCs w:val="18"/>
          <w:lang w:val="en-GB"/>
        </w:rPr>
        <w:t xml:space="preserve"> of the introduction of specific </w:t>
      </w:r>
      <w:r w:rsidRPr="00D844C7">
        <w:rPr>
          <w:rFonts w:ascii="Arial" w:eastAsia="Calibri" w:hAnsi="Arial" w:cs="Arial"/>
          <w:i/>
          <w:color w:val="000000"/>
          <w:sz w:val="18"/>
          <w:szCs w:val="18"/>
          <w:lang w:val="en-GB"/>
        </w:rPr>
        <w:t>pathogenic agents</w:t>
      </w:r>
      <w:r w:rsidRPr="00D844C7">
        <w:rPr>
          <w:rFonts w:ascii="Arial" w:eastAsia="Calibri" w:hAnsi="Arial" w:cs="Arial"/>
          <w:color w:val="000000"/>
          <w:sz w:val="18"/>
          <w:szCs w:val="18"/>
          <w:lang w:val="en-GB"/>
        </w:rPr>
        <w:t xml:space="preserve"> into </w:t>
      </w:r>
      <w:r w:rsidRPr="00D844C7">
        <w:rPr>
          <w:rFonts w:ascii="Arial" w:eastAsia="Calibri" w:hAnsi="Arial" w:cs="Arial"/>
          <w:i/>
          <w:color w:val="000000"/>
          <w:sz w:val="18"/>
          <w:szCs w:val="18"/>
          <w:lang w:val="en-GB"/>
        </w:rPr>
        <w:t>aquacultur</w:t>
      </w:r>
      <w:r w:rsidRPr="00D844C7">
        <w:rPr>
          <w:rFonts w:ascii="Arial" w:eastAsia="Calibri" w:hAnsi="Arial" w:cs="Arial"/>
          <w:color w:val="000000"/>
          <w:sz w:val="18"/>
          <w:szCs w:val="18"/>
          <w:lang w:val="en-GB"/>
        </w:rPr>
        <w:t>e</w:t>
      </w:r>
      <w:r w:rsidRPr="00D844C7">
        <w:rPr>
          <w:rFonts w:ascii="Arial" w:eastAsia="Calibri" w:hAnsi="Arial" w:cs="Arial"/>
          <w:sz w:val="18"/>
          <w:szCs w:val="18"/>
          <w:shd w:val="clear" w:color="auto" w:fill="FFFFFF"/>
          <w:lang w:val="en-GB"/>
        </w:rPr>
        <w:t xml:space="preserve"> </w:t>
      </w:r>
      <w:r w:rsidRPr="00D844C7">
        <w:rPr>
          <w:rFonts w:ascii="Arial" w:eastAsia="Calibri" w:hAnsi="Arial" w:cs="Arial"/>
          <w:i/>
          <w:iCs/>
          <w:sz w:val="18"/>
          <w:szCs w:val="18"/>
          <w:shd w:val="clear" w:color="auto" w:fill="FFFFFF"/>
          <w:lang w:val="en-GB"/>
        </w:rPr>
        <w:t>establishments</w:t>
      </w:r>
      <w:r w:rsidRPr="00D844C7">
        <w:rPr>
          <w:rFonts w:ascii="Arial" w:eastAsia="Calibri" w:hAnsi="Arial" w:cs="Arial"/>
          <w:color w:val="000000"/>
          <w:sz w:val="18"/>
          <w:szCs w:val="18"/>
          <w:lang w:val="en-GB"/>
        </w:rPr>
        <w:t xml:space="preserve">, and if </w:t>
      </w:r>
      <w:r w:rsidRPr="00D844C7">
        <w:rPr>
          <w:rFonts w:ascii="Arial" w:eastAsia="Calibri" w:hAnsi="Arial" w:cs="Arial"/>
          <w:i/>
          <w:color w:val="000000"/>
          <w:sz w:val="18"/>
          <w:szCs w:val="18"/>
          <w:lang w:val="en-GB"/>
        </w:rPr>
        <w:t>pathogenic agents</w:t>
      </w:r>
      <w:r w:rsidRPr="00D844C7">
        <w:rPr>
          <w:rFonts w:ascii="Arial" w:eastAsia="Calibri" w:hAnsi="Arial" w:cs="Arial"/>
          <w:color w:val="000000"/>
          <w:sz w:val="18"/>
          <w:szCs w:val="18"/>
          <w:lang w:val="en-GB"/>
        </w:rPr>
        <w:t xml:space="preserve"> are introduced, to mitigate the </w:t>
      </w:r>
      <w:r w:rsidRPr="00D844C7">
        <w:rPr>
          <w:rFonts w:ascii="Arial" w:eastAsia="Calibri" w:hAnsi="Arial" w:cs="Arial"/>
          <w:i/>
          <w:color w:val="000000"/>
          <w:sz w:val="18"/>
          <w:szCs w:val="18"/>
          <w:lang w:val="en-GB"/>
        </w:rPr>
        <w:t>risk</w:t>
      </w:r>
      <w:r w:rsidRPr="00D844C7">
        <w:rPr>
          <w:rFonts w:ascii="Arial" w:eastAsia="Calibri" w:hAnsi="Arial" w:cs="Arial"/>
          <w:color w:val="000000"/>
          <w:sz w:val="18"/>
          <w:szCs w:val="18"/>
          <w:lang w:val="en-GB"/>
        </w:rPr>
        <w:t xml:space="preserve"> of further spread within, or release from, the </w:t>
      </w:r>
      <w:r w:rsidRPr="00D844C7">
        <w:rPr>
          <w:rFonts w:ascii="Arial" w:eastAsia="Calibri" w:hAnsi="Arial" w:cs="Arial"/>
          <w:i/>
          <w:color w:val="000000"/>
          <w:sz w:val="18"/>
          <w:szCs w:val="18"/>
          <w:lang w:val="en-GB"/>
        </w:rPr>
        <w:t>aquaculture establishment</w:t>
      </w:r>
      <w:r w:rsidRPr="00D844C7">
        <w:rPr>
          <w:rFonts w:ascii="Arial" w:eastAsia="Calibri" w:hAnsi="Arial" w:cs="Arial"/>
          <w:sz w:val="18"/>
          <w:szCs w:val="18"/>
          <w:shd w:val="clear" w:color="auto" w:fill="FFFFFF"/>
          <w:lang w:val="en-GB"/>
        </w:rPr>
        <w:t xml:space="preserve">. </w:t>
      </w:r>
    </w:p>
    <w:p w14:paraId="5BBD46D2" w14:textId="77777777" w:rsidR="00D844C7" w:rsidRPr="00D844C7" w:rsidRDefault="00D844C7" w:rsidP="00D844C7">
      <w:pPr>
        <w:spacing w:after="240" w:line="240" w:lineRule="auto"/>
        <w:jc w:val="center"/>
        <w:rPr>
          <w:rFonts w:ascii="Ottawa" w:eastAsia="Calibri" w:hAnsi="Ottawa" w:cs="Arial"/>
          <w:sz w:val="18"/>
          <w:szCs w:val="18"/>
          <w:lang w:val="en-GB"/>
        </w:rPr>
      </w:pPr>
      <w:r w:rsidRPr="00D844C7">
        <w:rPr>
          <w:rFonts w:ascii="Ottawa" w:eastAsia="Calibri" w:hAnsi="Ottawa" w:cs="Arial"/>
          <w:sz w:val="18"/>
          <w:szCs w:val="18"/>
          <w:lang w:val="en-GB"/>
        </w:rPr>
        <w:t>Article 4.X.2.</w:t>
      </w:r>
    </w:p>
    <w:p w14:paraId="0752CFA4" w14:textId="77777777" w:rsidR="00D844C7" w:rsidRPr="00D844C7" w:rsidRDefault="00D844C7" w:rsidP="00D844C7">
      <w:pPr>
        <w:spacing w:after="240" w:line="240" w:lineRule="auto"/>
        <w:jc w:val="both"/>
        <w:rPr>
          <w:rFonts w:ascii="Ottawa" w:eastAsia="Calibri" w:hAnsi="Ottawa" w:cs="Arial"/>
          <w:b/>
          <w:sz w:val="18"/>
          <w:szCs w:val="18"/>
          <w:lang w:val="en-GB"/>
        </w:rPr>
      </w:pPr>
      <w:r w:rsidRPr="00D844C7">
        <w:rPr>
          <w:rFonts w:ascii="Ottawa" w:eastAsia="Calibri" w:hAnsi="Ottawa" w:cs="Arial"/>
          <w:b/>
          <w:sz w:val="18"/>
          <w:szCs w:val="18"/>
          <w:lang w:val="en-GB"/>
        </w:rPr>
        <w:t>Scope</w:t>
      </w:r>
    </w:p>
    <w:p w14:paraId="0EF488E5" w14:textId="77777777" w:rsidR="00D844C7" w:rsidRPr="00D844C7" w:rsidRDefault="00D844C7" w:rsidP="00D844C7">
      <w:pPr>
        <w:spacing w:after="240" w:line="240" w:lineRule="auto"/>
        <w:jc w:val="both"/>
        <w:rPr>
          <w:rFonts w:ascii="Arial" w:eastAsia="Calibri" w:hAnsi="Arial" w:cs="Arial"/>
          <w:color w:val="000000"/>
          <w:sz w:val="18"/>
          <w:szCs w:val="18"/>
          <w:lang w:val="en-GB"/>
        </w:rPr>
      </w:pPr>
      <w:r w:rsidRPr="00D844C7">
        <w:rPr>
          <w:rFonts w:ascii="Arial" w:eastAsia="Arial" w:hAnsi="Arial" w:cs="Arial"/>
          <w:i/>
          <w:iCs/>
          <w:color w:val="000000"/>
          <w:sz w:val="18"/>
          <w:szCs w:val="18"/>
          <w:lang w:val="en-GB"/>
        </w:rPr>
        <w:t>Biosecurity</w:t>
      </w:r>
      <w:r w:rsidRPr="00D844C7">
        <w:rPr>
          <w:rFonts w:ascii="Arial" w:eastAsia="Arial" w:hAnsi="Arial" w:cs="Arial"/>
          <w:color w:val="000000"/>
          <w:sz w:val="18"/>
          <w:szCs w:val="18"/>
          <w:lang w:val="en-GB"/>
        </w:rPr>
        <w:t xml:space="preserve"> principles are relevant to the application of the standards in the </w:t>
      </w:r>
      <w:r w:rsidRPr="00D844C7">
        <w:rPr>
          <w:rFonts w:ascii="Arial" w:eastAsia="Arial" w:hAnsi="Arial" w:cs="Arial"/>
          <w:i/>
          <w:iCs/>
          <w:color w:val="000000"/>
          <w:sz w:val="18"/>
          <w:szCs w:val="18"/>
          <w:lang w:val="en-GB"/>
        </w:rPr>
        <w:t>Aquatic Code</w:t>
      </w:r>
      <w:r w:rsidRPr="00D844C7">
        <w:rPr>
          <w:rFonts w:ascii="Arial" w:eastAsia="Arial" w:hAnsi="Arial" w:cs="Arial"/>
          <w:color w:val="000000"/>
          <w:sz w:val="18"/>
          <w:szCs w:val="18"/>
          <w:lang w:val="en-GB"/>
        </w:rPr>
        <w:t xml:space="preserve"> at the level of a country, </w:t>
      </w:r>
      <w:r w:rsidRPr="00D844C7">
        <w:rPr>
          <w:rFonts w:ascii="Arial" w:eastAsia="Arial" w:hAnsi="Arial" w:cs="Arial"/>
          <w:i/>
          <w:iCs/>
          <w:color w:val="000000"/>
          <w:sz w:val="18"/>
          <w:szCs w:val="18"/>
          <w:lang w:val="en-GB"/>
        </w:rPr>
        <w:t>zone</w:t>
      </w:r>
      <w:r w:rsidRPr="00D844C7">
        <w:rPr>
          <w:rFonts w:ascii="Arial" w:eastAsia="Arial" w:hAnsi="Arial" w:cs="Arial"/>
          <w:color w:val="000000"/>
          <w:sz w:val="18"/>
          <w:szCs w:val="18"/>
          <w:lang w:val="en-GB"/>
        </w:rPr>
        <w:t xml:space="preserve">, </w:t>
      </w:r>
      <w:proofErr w:type="gramStart"/>
      <w:r w:rsidRPr="00D844C7">
        <w:rPr>
          <w:rFonts w:ascii="Arial" w:eastAsia="Arial" w:hAnsi="Arial" w:cs="Arial"/>
          <w:i/>
          <w:iCs/>
          <w:color w:val="000000"/>
          <w:sz w:val="18"/>
          <w:szCs w:val="18"/>
          <w:lang w:val="en-GB"/>
        </w:rPr>
        <w:t>compartment</w:t>
      </w:r>
      <w:proofErr w:type="gramEnd"/>
      <w:r w:rsidRPr="00D844C7">
        <w:rPr>
          <w:rFonts w:ascii="Arial" w:eastAsia="Arial" w:hAnsi="Arial" w:cs="Arial"/>
          <w:color w:val="000000"/>
          <w:sz w:val="18"/>
          <w:szCs w:val="18"/>
          <w:lang w:val="en-GB"/>
        </w:rPr>
        <w:t xml:space="preserve"> or </w:t>
      </w:r>
      <w:r w:rsidRPr="00D844C7">
        <w:rPr>
          <w:rFonts w:ascii="Arial" w:eastAsia="Arial" w:hAnsi="Arial" w:cs="Arial"/>
          <w:i/>
          <w:iCs/>
          <w:color w:val="000000"/>
          <w:sz w:val="18"/>
          <w:szCs w:val="18"/>
          <w:lang w:val="en-GB"/>
        </w:rPr>
        <w:t>aquaculture establishment</w:t>
      </w:r>
      <w:r w:rsidRPr="00D844C7">
        <w:rPr>
          <w:rFonts w:ascii="Arial" w:eastAsia="Arial" w:hAnsi="Arial" w:cs="Arial"/>
          <w:color w:val="000000"/>
          <w:sz w:val="18"/>
          <w:szCs w:val="18"/>
          <w:lang w:val="en-GB"/>
        </w:rPr>
        <w:t xml:space="preserve">. This chapter describes recommendations on </w:t>
      </w:r>
      <w:r w:rsidRPr="00D844C7">
        <w:rPr>
          <w:rFonts w:ascii="Arial" w:eastAsia="Arial" w:hAnsi="Arial" w:cs="Arial"/>
          <w:i/>
          <w:iCs/>
          <w:color w:val="000000"/>
          <w:sz w:val="18"/>
          <w:szCs w:val="18"/>
          <w:lang w:val="en-GB"/>
        </w:rPr>
        <w:t>biosecurity</w:t>
      </w:r>
      <w:r w:rsidRPr="00D844C7">
        <w:rPr>
          <w:rFonts w:ascii="Arial" w:eastAsia="Arial" w:hAnsi="Arial" w:cs="Arial"/>
          <w:color w:val="000000"/>
          <w:sz w:val="18"/>
          <w:szCs w:val="18"/>
          <w:lang w:val="en-GB"/>
        </w:rPr>
        <w:t xml:space="preserve"> to be applied to </w:t>
      </w:r>
      <w:r w:rsidRPr="00D844C7">
        <w:rPr>
          <w:rFonts w:ascii="Arial" w:eastAsia="Arial" w:hAnsi="Arial" w:cs="Arial"/>
          <w:i/>
          <w:iCs/>
          <w:color w:val="000000"/>
          <w:sz w:val="18"/>
          <w:szCs w:val="18"/>
          <w:lang w:val="en-GB"/>
        </w:rPr>
        <w:t>aquaculture establishments</w:t>
      </w:r>
      <w:r w:rsidRPr="00D844C7">
        <w:rPr>
          <w:rFonts w:ascii="Arial" w:eastAsia="Arial" w:hAnsi="Arial" w:cs="Arial"/>
          <w:color w:val="000000"/>
          <w:sz w:val="18"/>
          <w:szCs w:val="18"/>
          <w:lang w:val="en-GB"/>
        </w:rPr>
        <w:t xml:space="preserve">, including semi-open, semi-closed and closed systems. </w:t>
      </w:r>
      <w:r w:rsidRPr="00D844C7">
        <w:rPr>
          <w:rFonts w:ascii="Arial" w:eastAsia="Calibri" w:hAnsi="Arial" w:cs="Arial"/>
          <w:color w:val="000000"/>
          <w:sz w:val="18"/>
          <w:szCs w:val="18"/>
          <w:lang w:val="en-GB"/>
        </w:rPr>
        <w:t xml:space="preserve">The chapter describes general principles of </w:t>
      </w:r>
      <w:r w:rsidRPr="00D844C7">
        <w:rPr>
          <w:rFonts w:ascii="Arial" w:eastAsia="Calibri" w:hAnsi="Arial" w:cs="Arial"/>
          <w:i/>
          <w:iCs/>
          <w:color w:val="000000"/>
          <w:sz w:val="18"/>
          <w:szCs w:val="18"/>
          <w:lang w:val="en-GB"/>
        </w:rPr>
        <w:t xml:space="preserve">biosecurity </w:t>
      </w:r>
      <w:r w:rsidRPr="00D844C7">
        <w:rPr>
          <w:rFonts w:ascii="Arial" w:eastAsia="Calibri" w:hAnsi="Arial" w:cs="Arial"/>
          <w:color w:val="000000"/>
          <w:sz w:val="18"/>
          <w:szCs w:val="18"/>
          <w:lang w:val="en-GB"/>
        </w:rPr>
        <w:t xml:space="preserve">planning, categories of </w:t>
      </w:r>
      <w:r w:rsidRPr="00D844C7">
        <w:rPr>
          <w:rFonts w:ascii="Arial" w:eastAsia="Calibri" w:hAnsi="Arial" w:cs="Arial"/>
          <w:i/>
          <w:iCs/>
          <w:color w:val="000000"/>
          <w:sz w:val="18"/>
          <w:szCs w:val="18"/>
          <w:lang w:val="en-GB"/>
        </w:rPr>
        <w:t>aquaculture</w:t>
      </w:r>
      <w:r w:rsidRPr="00D844C7">
        <w:rPr>
          <w:rFonts w:ascii="Arial" w:eastAsia="Calibri" w:hAnsi="Arial" w:cs="Arial"/>
          <w:color w:val="000000"/>
          <w:sz w:val="18"/>
          <w:szCs w:val="18"/>
          <w:lang w:val="en-GB"/>
        </w:rPr>
        <w:t xml:space="preserve"> production systems, area management, </w:t>
      </w:r>
      <w:r w:rsidRPr="00D844C7">
        <w:rPr>
          <w:rFonts w:ascii="Arial" w:eastAsia="SimSun" w:hAnsi="Arial" w:cs="Arial"/>
          <w:sz w:val="18"/>
          <w:szCs w:val="18"/>
          <w:lang w:val="en-GB" w:eastAsia="zh-CN"/>
        </w:rPr>
        <w:t>mitigation measures for transmission pathways,</w:t>
      </w:r>
      <w:r w:rsidRPr="00D844C7">
        <w:rPr>
          <w:rFonts w:ascii="Arial" w:eastAsia="SimSun" w:hAnsi="Arial" w:cs="Arial"/>
          <w:sz w:val="18"/>
          <w:szCs w:val="18"/>
          <w:lang w:val="en-GB"/>
        </w:rPr>
        <w:t xml:space="preserve"> </w:t>
      </w:r>
      <w:r w:rsidRPr="00D844C7">
        <w:rPr>
          <w:rFonts w:ascii="Arial" w:eastAsia="SimSun" w:hAnsi="Arial" w:cs="Arial"/>
          <w:sz w:val="18"/>
          <w:szCs w:val="18"/>
          <w:lang w:val="en-GB" w:eastAsia="zh-CN"/>
        </w:rPr>
        <w:t xml:space="preserve">the application of </w:t>
      </w:r>
      <w:r w:rsidRPr="00D844C7">
        <w:rPr>
          <w:rFonts w:ascii="Arial" w:eastAsia="SimSun" w:hAnsi="Arial" w:cs="Arial"/>
          <w:i/>
          <w:iCs/>
          <w:sz w:val="18"/>
          <w:szCs w:val="18"/>
          <w:lang w:val="en-GB"/>
        </w:rPr>
        <w:t xml:space="preserve">risk analysis </w:t>
      </w:r>
      <w:r w:rsidRPr="00D844C7">
        <w:rPr>
          <w:rFonts w:ascii="Arial" w:eastAsia="SimSun" w:hAnsi="Arial" w:cs="Arial"/>
          <w:sz w:val="18"/>
          <w:szCs w:val="18"/>
          <w:lang w:val="en-GB"/>
        </w:rPr>
        <w:t xml:space="preserve">and approaches for </w:t>
      </w:r>
      <w:r w:rsidRPr="00D844C7">
        <w:rPr>
          <w:rFonts w:ascii="Arial" w:eastAsia="SimSun" w:hAnsi="Arial" w:cs="Arial"/>
          <w:i/>
          <w:iCs/>
          <w:sz w:val="18"/>
          <w:szCs w:val="18"/>
          <w:lang w:val="en-GB" w:eastAsia="zh-CN"/>
        </w:rPr>
        <w:t>biosecurity plan</w:t>
      </w:r>
      <w:r w:rsidRPr="00D844C7">
        <w:rPr>
          <w:rFonts w:ascii="Arial" w:eastAsia="SimSun" w:hAnsi="Arial" w:cs="Arial"/>
          <w:sz w:val="18"/>
          <w:szCs w:val="18"/>
          <w:lang w:val="en-GB" w:eastAsia="zh-CN"/>
        </w:rPr>
        <w:t xml:space="preserve"> development. </w:t>
      </w:r>
    </w:p>
    <w:p w14:paraId="56346326" w14:textId="77777777" w:rsidR="00D844C7" w:rsidRPr="00D844C7" w:rsidRDefault="00D844C7" w:rsidP="00D844C7">
      <w:pPr>
        <w:spacing w:after="240" w:line="240" w:lineRule="auto"/>
        <w:jc w:val="both"/>
        <w:rPr>
          <w:rFonts w:ascii="Arial" w:eastAsia="Calibri" w:hAnsi="Arial" w:cs="Arial"/>
          <w:sz w:val="18"/>
          <w:szCs w:val="18"/>
          <w:lang w:val="en-GB"/>
        </w:rPr>
      </w:pPr>
      <w:r w:rsidRPr="00D844C7">
        <w:rPr>
          <w:rFonts w:ascii="Arial" w:eastAsia="Calibri" w:hAnsi="Arial" w:cs="Arial"/>
          <w:sz w:val="18"/>
          <w:szCs w:val="18"/>
          <w:lang w:val="en-GB"/>
        </w:rPr>
        <w:t xml:space="preserve">For further guidance on </w:t>
      </w:r>
      <w:r w:rsidRPr="00D844C7">
        <w:rPr>
          <w:rFonts w:ascii="Arial" w:eastAsia="Calibri" w:hAnsi="Arial" w:cs="Arial"/>
          <w:i/>
          <w:iCs/>
          <w:sz w:val="18"/>
          <w:szCs w:val="18"/>
          <w:lang w:val="en-GB"/>
        </w:rPr>
        <w:t>disease</w:t>
      </w:r>
      <w:r w:rsidRPr="00D844C7">
        <w:rPr>
          <w:rFonts w:ascii="Arial" w:eastAsia="Calibri" w:hAnsi="Arial" w:cs="Arial"/>
          <w:sz w:val="18"/>
          <w:szCs w:val="18"/>
          <w:lang w:val="en-GB"/>
        </w:rPr>
        <w:t xml:space="preserve"> prevention and control refer to other chapters of Section 4</w:t>
      </w:r>
      <w:r w:rsidRPr="00D844C7">
        <w:rPr>
          <w:rFonts w:ascii="Arial" w:eastAsia="Calibri" w:hAnsi="Arial" w:cs="Arial"/>
          <w:i/>
          <w:sz w:val="18"/>
          <w:szCs w:val="18"/>
          <w:lang w:val="en-GB"/>
        </w:rPr>
        <w:t xml:space="preserve">. </w:t>
      </w:r>
    </w:p>
    <w:p w14:paraId="32CC9E38" w14:textId="77777777" w:rsidR="00D844C7" w:rsidRPr="00D844C7" w:rsidRDefault="00D844C7" w:rsidP="00D844C7">
      <w:pPr>
        <w:spacing w:after="240" w:line="240" w:lineRule="auto"/>
        <w:jc w:val="center"/>
        <w:rPr>
          <w:rFonts w:ascii="Ottawa" w:eastAsia="Calibri" w:hAnsi="Ottawa" w:cs="Arial"/>
          <w:sz w:val="18"/>
          <w:szCs w:val="18"/>
          <w:lang w:val="en-GB"/>
        </w:rPr>
      </w:pPr>
      <w:r w:rsidRPr="00D844C7">
        <w:rPr>
          <w:rFonts w:ascii="Ottawa" w:eastAsia="Calibri" w:hAnsi="Ottawa" w:cs="Arial"/>
          <w:sz w:val="18"/>
          <w:szCs w:val="18"/>
          <w:lang w:val="en-GB"/>
        </w:rPr>
        <w:t>Article 4.X.3.</w:t>
      </w:r>
    </w:p>
    <w:p w14:paraId="6EDE9605" w14:textId="77777777" w:rsidR="00D844C7" w:rsidRPr="00D844C7" w:rsidRDefault="00D844C7" w:rsidP="00D844C7">
      <w:pPr>
        <w:spacing w:after="240" w:line="240" w:lineRule="auto"/>
        <w:jc w:val="both"/>
        <w:rPr>
          <w:rFonts w:ascii="Ottawa" w:eastAsia="Calibri" w:hAnsi="Ottawa" w:cs="Arial"/>
          <w:b/>
          <w:sz w:val="18"/>
          <w:szCs w:val="18"/>
          <w:lang w:val="en-GB"/>
        </w:rPr>
      </w:pPr>
      <w:r w:rsidRPr="00D844C7">
        <w:rPr>
          <w:rFonts w:ascii="Ottawa" w:eastAsia="Calibri" w:hAnsi="Ottawa" w:cs="Arial"/>
          <w:b/>
          <w:sz w:val="18"/>
          <w:szCs w:val="18"/>
          <w:lang w:val="en-GB"/>
        </w:rPr>
        <w:t xml:space="preserve">Introduction </w:t>
      </w:r>
    </w:p>
    <w:p w14:paraId="6C2E2930" w14:textId="77777777" w:rsidR="00D844C7" w:rsidRPr="00D844C7" w:rsidRDefault="00D844C7" w:rsidP="00D844C7">
      <w:pPr>
        <w:spacing w:after="240" w:line="240" w:lineRule="auto"/>
        <w:jc w:val="both"/>
        <w:rPr>
          <w:rFonts w:ascii="Arial" w:eastAsia="Calibri" w:hAnsi="Arial" w:cs="Arial"/>
          <w:i/>
          <w:color w:val="000000"/>
          <w:sz w:val="18"/>
          <w:szCs w:val="18"/>
          <w:lang w:val="en-GB"/>
        </w:rPr>
      </w:pPr>
      <w:r w:rsidRPr="00D844C7">
        <w:rPr>
          <w:rFonts w:ascii="Arial" w:eastAsia="Calibri" w:hAnsi="Arial" w:cs="Arial"/>
          <w:i/>
          <w:iCs/>
          <w:color w:val="000000"/>
          <w:sz w:val="18"/>
          <w:szCs w:val="18"/>
          <w:lang w:val="en-GB"/>
        </w:rPr>
        <w:t>Biosecurity</w:t>
      </w:r>
      <w:r w:rsidRPr="00D844C7">
        <w:rPr>
          <w:rFonts w:ascii="Arial" w:eastAsia="Calibri" w:hAnsi="Arial" w:cs="Arial"/>
          <w:i/>
          <w:color w:val="000000"/>
          <w:sz w:val="18"/>
          <w:szCs w:val="18"/>
          <w:lang w:val="en-GB"/>
        </w:rPr>
        <w:t xml:space="preserve"> </w:t>
      </w:r>
      <w:r w:rsidRPr="00D844C7">
        <w:rPr>
          <w:rFonts w:ascii="Arial" w:eastAsia="Calibri" w:hAnsi="Arial" w:cs="Arial"/>
          <w:color w:val="000000"/>
          <w:sz w:val="18"/>
          <w:szCs w:val="18"/>
          <w:lang w:val="en-GB"/>
        </w:rPr>
        <w:t>at the level of an</w:t>
      </w:r>
      <w:r w:rsidRPr="00D844C7">
        <w:rPr>
          <w:rFonts w:ascii="Arial" w:eastAsia="Calibri" w:hAnsi="Arial" w:cs="Arial"/>
          <w:i/>
          <w:color w:val="000000"/>
          <w:sz w:val="18"/>
          <w:szCs w:val="18"/>
          <w:lang w:val="en-GB"/>
        </w:rPr>
        <w:t xml:space="preserve"> aquaculture establishment </w:t>
      </w:r>
      <w:r w:rsidRPr="00D844C7">
        <w:rPr>
          <w:rFonts w:ascii="Arial" w:eastAsia="Calibri" w:hAnsi="Arial" w:cs="Arial"/>
          <w:color w:val="000000"/>
          <w:sz w:val="18"/>
          <w:szCs w:val="18"/>
          <w:lang w:val="en-GB"/>
        </w:rPr>
        <w:t>is</w:t>
      </w:r>
      <w:r w:rsidRPr="00D844C7">
        <w:rPr>
          <w:rFonts w:ascii="Arial" w:eastAsia="Calibri" w:hAnsi="Arial" w:cs="Arial"/>
          <w:i/>
          <w:color w:val="000000"/>
          <w:sz w:val="18"/>
          <w:szCs w:val="18"/>
          <w:lang w:val="en-GB"/>
        </w:rPr>
        <w:t xml:space="preserve"> </w:t>
      </w:r>
      <w:r w:rsidRPr="00D844C7">
        <w:rPr>
          <w:rFonts w:ascii="Arial" w:eastAsia="Calibri" w:hAnsi="Arial" w:cs="Arial"/>
          <w:color w:val="000000"/>
          <w:sz w:val="18"/>
          <w:szCs w:val="18"/>
          <w:lang w:val="en-GB"/>
        </w:rPr>
        <w:t xml:space="preserve">integral to effective </w:t>
      </w:r>
      <w:r w:rsidRPr="00D844C7">
        <w:rPr>
          <w:rFonts w:ascii="Arial" w:eastAsia="Calibri" w:hAnsi="Arial" w:cs="Arial"/>
          <w:i/>
          <w:color w:val="000000"/>
          <w:sz w:val="18"/>
          <w:szCs w:val="18"/>
          <w:lang w:val="en-GB"/>
        </w:rPr>
        <w:t>biosecurity</w:t>
      </w:r>
      <w:r w:rsidRPr="00D844C7">
        <w:rPr>
          <w:rFonts w:ascii="Arial" w:eastAsia="Calibri" w:hAnsi="Arial" w:cs="Arial"/>
          <w:color w:val="000000"/>
          <w:sz w:val="18"/>
          <w:szCs w:val="18"/>
          <w:lang w:val="en-GB"/>
        </w:rPr>
        <w:t xml:space="preserve"> at the level of a country, </w:t>
      </w:r>
      <w:proofErr w:type="gramStart"/>
      <w:r w:rsidRPr="00D844C7">
        <w:rPr>
          <w:rFonts w:ascii="Arial" w:eastAsia="Calibri" w:hAnsi="Arial" w:cs="Arial"/>
          <w:i/>
          <w:color w:val="000000"/>
          <w:sz w:val="18"/>
          <w:szCs w:val="18"/>
          <w:lang w:val="en-GB"/>
        </w:rPr>
        <w:t>zone</w:t>
      </w:r>
      <w:proofErr w:type="gramEnd"/>
      <w:r w:rsidRPr="00D844C7">
        <w:rPr>
          <w:rFonts w:ascii="Arial" w:eastAsia="Calibri" w:hAnsi="Arial" w:cs="Arial"/>
          <w:color w:val="000000"/>
          <w:sz w:val="18"/>
          <w:szCs w:val="18"/>
          <w:lang w:val="en-GB"/>
        </w:rPr>
        <w:t xml:space="preserve"> or </w:t>
      </w:r>
      <w:r w:rsidRPr="00D844C7">
        <w:rPr>
          <w:rFonts w:ascii="Arial" w:eastAsia="Calibri" w:hAnsi="Arial" w:cs="Arial"/>
          <w:i/>
          <w:color w:val="000000"/>
          <w:sz w:val="18"/>
          <w:szCs w:val="18"/>
          <w:lang w:val="en-GB"/>
        </w:rPr>
        <w:t>compartment</w:t>
      </w:r>
      <w:r w:rsidRPr="00D844C7">
        <w:rPr>
          <w:rFonts w:ascii="Arial" w:eastAsia="Calibri" w:hAnsi="Arial" w:cs="Arial"/>
          <w:color w:val="000000"/>
          <w:sz w:val="18"/>
          <w:szCs w:val="18"/>
          <w:lang w:val="en-GB"/>
        </w:rPr>
        <w:t xml:space="preserve"> and thus the optimal health status </w:t>
      </w:r>
      <w:r w:rsidRPr="00D844C7">
        <w:rPr>
          <w:rFonts w:ascii="Arial" w:eastAsia="Calibri" w:hAnsi="Arial" w:cs="Arial"/>
          <w:sz w:val="18"/>
          <w:szCs w:val="18"/>
          <w:lang w:val="en-GB"/>
        </w:rPr>
        <w:t xml:space="preserve">and welfare </w:t>
      </w:r>
      <w:r w:rsidRPr="00D844C7">
        <w:rPr>
          <w:rFonts w:ascii="Arial" w:eastAsia="Calibri" w:hAnsi="Arial" w:cs="Arial"/>
          <w:color w:val="000000"/>
          <w:sz w:val="18"/>
          <w:szCs w:val="18"/>
          <w:lang w:val="en-GB"/>
        </w:rPr>
        <w:t xml:space="preserve">of </w:t>
      </w:r>
      <w:r w:rsidRPr="00D844C7">
        <w:rPr>
          <w:rFonts w:ascii="Arial" w:eastAsia="Calibri" w:hAnsi="Arial" w:cs="Arial"/>
          <w:i/>
          <w:color w:val="000000"/>
          <w:sz w:val="18"/>
          <w:szCs w:val="18"/>
          <w:lang w:val="en-GB"/>
        </w:rPr>
        <w:t xml:space="preserve">aquatic animal </w:t>
      </w:r>
      <w:r w:rsidRPr="00D844C7">
        <w:rPr>
          <w:rFonts w:ascii="Arial" w:eastAsia="Calibri" w:hAnsi="Arial" w:cs="Arial"/>
          <w:color w:val="000000"/>
          <w:sz w:val="18"/>
          <w:szCs w:val="18"/>
          <w:lang w:val="en-GB"/>
        </w:rPr>
        <w:t xml:space="preserve">populations. This chapter describes </w:t>
      </w:r>
      <w:r w:rsidRPr="00D844C7">
        <w:rPr>
          <w:rFonts w:ascii="Arial" w:eastAsia="Calibri" w:hAnsi="Arial" w:cs="Arial"/>
          <w:i/>
          <w:color w:val="000000"/>
          <w:sz w:val="18"/>
          <w:szCs w:val="18"/>
          <w:lang w:val="en-GB"/>
        </w:rPr>
        <w:t>biosecurity</w:t>
      </w:r>
      <w:r w:rsidRPr="00D844C7">
        <w:rPr>
          <w:rFonts w:ascii="Arial" w:eastAsia="Calibri" w:hAnsi="Arial" w:cs="Arial"/>
          <w:color w:val="000000"/>
          <w:sz w:val="18"/>
          <w:szCs w:val="18"/>
          <w:lang w:val="en-GB"/>
        </w:rPr>
        <w:t xml:space="preserve"> principles designed to mitigate the </w:t>
      </w:r>
      <w:r w:rsidRPr="00D844C7">
        <w:rPr>
          <w:rFonts w:ascii="Arial" w:eastAsia="Calibri" w:hAnsi="Arial" w:cs="Arial"/>
          <w:i/>
          <w:color w:val="000000"/>
          <w:sz w:val="18"/>
          <w:szCs w:val="18"/>
          <w:lang w:val="en-GB"/>
        </w:rPr>
        <w:t>risks</w:t>
      </w:r>
      <w:r w:rsidRPr="00D844C7">
        <w:rPr>
          <w:rFonts w:ascii="Arial" w:eastAsia="Calibri" w:hAnsi="Arial" w:cs="Arial"/>
          <w:color w:val="000000"/>
          <w:sz w:val="18"/>
          <w:szCs w:val="18"/>
          <w:lang w:val="en-GB"/>
        </w:rPr>
        <w:t xml:space="preserve"> associated with the introduction of </w:t>
      </w:r>
      <w:r w:rsidRPr="00D844C7">
        <w:rPr>
          <w:rFonts w:ascii="Arial" w:eastAsia="Calibri" w:hAnsi="Arial" w:cs="Arial"/>
          <w:i/>
          <w:color w:val="000000"/>
          <w:sz w:val="18"/>
          <w:szCs w:val="18"/>
          <w:lang w:val="en-GB"/>
        </w:rPr>
        <w:t>pathogenic agents</w:t>
      </w:r>
      <w:r w:rsidRPr="00D844C7">
        <w:rPr>
          <w:rFonts w:ascii="Arial" w:eastAsia="Calibri" w:hAnsi="Arial" w:cs="Arial"/>
          <w:color w:val="000000"/>
          <w:sz w:val="18"/>
          <w:szCs w:val="18"/>
          <w:lang w:val="en-GB"/>
        </w:rPr>
        <w:t xml:space="preserve"> into, the spread within, or the release from </w:t>
      </w:r>
      <w:r w:rsidRPr="00D844C7">
        <w:rPr>
          <w:rFonts w:ascii="Arial" w:eastAsia="Calibri" w:hAnsi="Arial" w:cs="Arial"/>
          <w:i/>
          <w:color w:val="000000"/>
          <w:sz w:val="18"/>
          <w:szCs w:val="18"/>
          <w:lang w:val="en-GB"/>
        </w:rPr>
        <w:t xml:space="preserve">aquaculture establishments. </w:t>
      </w:r>
    </w:p>
    <w:p w14:paraId="41EEFB84" w14:textId="77777777" w:rsidR="00D844C7" w:rsidRPr="00D844C7" w:rsidRDefault="00D844C7" w:rsidP="00D844C7">
      <w:pPr>
        <w:spacing w:after="240" w:line="240" w:lineRule="auto"/>
        <w:jc w:val="both"/>
        <w:rPr>
          <w:rFonts w:ascii="Arial" w:eastAsia="Arial" w:hAnsi="Arial" w:cs="Arial"/>
          <w:color w:val="000000"/>
          <w:sz w:val="18"/>
          <w:szCs w:val="18"/>
          <w:lang w:val="en-GB" w:eastAsia="en-GB"/>
        </w:rPr>
      </w:pPr>
      <w:r w:rsidRPr="00D844C7">
        <w:rPr>
          <w:rFonts w:ascii="Arial" w:eastAsia="Arial" w:hAnsi="Arial" w:cs="Arial"/>
          <w:sz w:val="18"/>
          <w:szCs w:val="18"/>
          <w:lang w:val="en-GB" w:eastAsia="en-GB"/>
        </w:rPr>
        <w:t xml:space="preserve">Given the unique challenges posed by varied </w:t>
      </w:r>
      <w:r w:rsidRPr="00D844C7">
        <w:rPr>
          <w:rFonts w:ascii="Arial" w:eastAsia="Arial" w:hAnsi="Arial" w:cs="Arial"/>
          <w:i/>
          <w:iCs/>
          <w:sz w:val="18"/>
          <w:szCs w:val="18"/>
          <w:lang w:val="en-GB" w:eastAsia="en-GB"/>
        </w:rPr>
        <w:t>aquaculture</w:t>
      </w:r>
      <w:r w:rsidRPr="00D844C7">
        <w:rPr>
          <w:rFonts w:ascii="Arial" w:eastAsia="Arial" w:hAnsi="Arial" w:cs="Arial"/>
          <w:sz w:val="18"/>
          <w:szCs w:val="18"/>
          <w:lang w:val="en-GB" w:eastAsia="en-GB"/>
        </w:rPr>
        <w:t xml:space="preserve"> production systems and the vast diversity of farmed </w:t>
      </w:r>
      <w:r w:rsidRPr="00D844C7">
        <w:rPr>
          <w:rFonts w:ascii="Arial" w:eastAsia="Arial" w:hAnsi="Arial" w:cs="Arial"/>
          <w:i/>
          <w:iCs/>
          <w:sz w:val="18"/>
          <w:szCs w:val="18"/>
          <w:lang w:val="en-GB" w:eastAsia="en-GB"/>
        </w:rPr>
        <w:t>aquatic animal</w:t>
      </w:r>
      <w:r w:rsidRPr="00D844C7">
        <w:rPr>
          <w:rFonts w:ascii="Arial" w:eastAsia="Arial" w:hAnsi="Arial" w:cs="Arial"/>
          <w:sz w:val="18"/>
          <w:szCs w:val="18"/>
          <w:lang w:val="en-GB" w:eastAsia="en-GB"/>
        </w:rPr>
        <w:t xml:space="preserve"> species, the development of </w:t>
      </w:r>
      <w:r w:rsidRPr="00D844C7">
        <w:rPr>
          <w:rFonts w:ascii="Arial" w:eastAsia="Arial" w:hAnsi="Arial" w:cs="Arial"/>
          <w:i/>
          <w:iCs/>
          <w:sz w:val="18"/>
          <w:szCs w:val="18"/>
          <w:lang w:val="en-GB" w:eastAsia="en-GB"/>
        </w:rPr>
        <w:t>biosecurity plans</w:t>
      </w:r>
      <w:r w:rsidRPr="00D844C7">
        <w:rPr>
          <w:rFonts w:ascii="Arial" w:eastAsia="Arial" w:hAnsi="Arial" w:cs="Arial"/>
          <w:sz w:val="18"/>
          <w:szCs w:val="18"/>
          <w:lang w:val="en-GB" w:eastAsia="en-GB"/>
        </w:rPr>
        <w:t xml:space="preserve"> for </w:t>
      </w:r>
      <w:r w:rsidRPr="00D844C7">
        <w:rPr>
          <w:rFonts w:ascii="Arial" w:eastAsia="Arial" w:hAnsi="Arial" w:cs="Arial"/>
          <w:i/>
          <w:iCs/>
          <w:sz w:val="18"/>
          <w:szCs w:val="18"/>
          <w:lang w:val="en-GB" w:eastAsia="en-GB"/>
        </w:rPr>
        <w:t>aquaculture establishments</w:t>
      </w:r>
      <w:r w:rsidRPr="00D844C7">
        <w:rPr>
          <w:rFonts w:ascii="Arial" w:eastAsia="SimSun" w:hAnsi="Arial" w:cs="Arial"/>
          <w:sz w:val="18"/>
          <w:szCs w:val="18"/>
          <w:lang w:val="en-GB" w:eastAsia="zh-CN"/>
        </w:rPr>
        <w:t xml:space="preserve"> </w:t>
      </w:r>
      <w:r w:rsidRPr="00D844C7">
        <w:rPr>
          <w:rFonts w:ascii="Arial" w:eastAsia="Arial" w:hAnsi="Arial" w:cs="Arial"/>
          <w:sz w:val="18"/>
          <w:szCs w:val="18"/>
          <w:lang w:val="en-GB" w:eastAsia="en-GB"/>
        </w:rPr>
        <w:t xml:space="preserve">requires the assessment of </w:t>
      </w:r>
      <w:r w:rsidRPr="00D844C7">
        <w:rPr>
          <w:rFonts w:ascii="Arial" w:eastAsia="Arial" w:hAnsi="Arial" w:cs="Arial"/>
          <w:i/>
          <w:iCs/>
          <w:sz w:val="18"/>
          <w:szCs w:val="18"/>
          <w:lang w:val="en-GB" w:eastAsia="en-GB"/>
        </w:rPr>
        <w:t>disease</w:t>
      </w:r>
      <w:r w:rsidRPr="00D844C7">
        <w:rPr>
          <w:rFonts w:ascii="Arial" w:eastAsia="SimSun" w:hAnsi="Arial" w:cs="Arial"/>
          <w:i/>
          <w:iCs/>
          <w:sz w:val="18"/>
          <w:szCs w:val="18"/>
          <w:lang w:val="en-GB" w:eastAsia="zh-CN"/>
        </w:rPr>
        <w:t xml:space="preserve"> </w:t>
      </w:r>
      <w:r w:rsidRPr="00D844C7">
        <w:rPr>
          <w:rFonts w:ascii="Arial" w:eastAsia="Arial" w:hAnsi="Arial" w:cs="Arial"/>
          <w:i/>
          <w:iCs/>
          <w:sz w:val="18"/>
          <w:szCs w:val="18"/>
          <w:lang w:val="en-GB" w:eastAsia="en-GB"/>
        </w:rPr>
        <w:t>risks</w:t>
      </w:r>
      <w:r w:rsidRPr="00D844C7">
        <w:rPr>
          <w:rFonts w:ascii="Arial" w:eastAsia="Arial" w:hAnsi="Arial" w:cs="Arial"/>
          <w:sz w:val="18"/>
          <w:szCs w:val="18"/>
          <w:lang w:val="en-GB" w:eastAsia="en-GB"/>
        </w:rPr>
        <w:t xml:space="preserve"> posed by specific </w:t>
      </w:r>
      <w:r w:rsidRPr="00D844C7">
        <w:rPr>
          <w:rFonts w:ascii="Arial" w:eastAsia="Arial" w:hAnsi="Arial" w:cs="Arial"/>
          <w:i/>
          <w:iCs/>
          <w:sz w:val="18"/>
          <w:szCs w:val="18"/>
          <w:lang w:val="en-GB" w:eastAsia="en-GB"/>
        </w:rPr>
        <w:t>pathogenic agents</w:t>
      </w:r>
      <w:r w:rsidRPr="00D844C7">
        <w:rPr>
          <w:rFonts w:ascii="Arial" w:eastAsia="Arial" w:hAnsi="Arial" w:cs="Arial"/>
          <w:sz w:val="18"/>
          <w:szCs w:val="18"/>
          <w:lang w:val="en-GB" w:eastAsia="en-GB"/>
        </w:rPr>
        <w:t xml:space="preserve"> and their potential transmission pathways. A </w:t>
      </w:r>
      <w:r w:rsidRPr="00D844C7">
        <w:rPr>
          <w:rFonts w:ascii="Arial" w:eastAsia="Arial" w:hAnsi="Arial" w:cs="Arial"/>
          <w:i/>
          <w:iCs/>
          <w:sz w:val="18"/>
          <w:szCs w:val="18"/>
          <w:lang w:val="en-GB" w:eastAsia="en-GB"/>
        </w:rPr>
        <w:t>biosecurity plan</w:t>
      </w:r>
      <w:r w:rsidRPr="00D844C7">
        <w:rPr>
          <w:rFonts w:ascii="Arial" w:eastAsia="Arial" w:hAnsi="Arial" w:cs="Arial"/>
          <w:sz w:val="18"/>
          <w:szCs w:val="18"/>
          <w:lang w:val="en-GB" w:eastAsia="en-GB"/>
        </w:rPr>
        <w:t xml:space="preserve"> describes management and physical measures to mitigate the identified </w:t>
      </w:r>
      <w:r w:rsidRPr="00D844C7">
        <w:rPr>
          <w:rFonts w:ascii="Arial" w:eastAsia="Arial" w:hAnsi="Arial" w:cs="Arial"/>
          <w:i/>
          <w:iCs/>
          <w:sz w:val="18"/>
          <w:szCs w:val="18"/>
          <w:lang w:val="en-GB" w:eastAsia="en-GB"/>
        </w:rPr>
        <w:t>risks</w:t>
      </w:r>
      <w:r w:rsidRPr="00D844C7">
        <w:rPr>
          <w:rFonts w:ascii="Arial" w:eastAsia="SimSun" w:hAnsi="Arial" w:cs="Arial"/>
          <w:sz w:val="18"/>
          <w:szCs w:val="18"/>
          <w:lang w:val="en-GB" w:eastAsia="zh-CN"/>
        </w:rPr>
        <w:t xml:space="preserve"> </w:t>
      </w:r>
      <w:r w:rsidRPr="00D844C7">
        <w:rPr>
          <w:rFonts w:ascii="Arial" w:eastAsia="Arial" w:hAnsi="Arial" w:cs="Arial"/>
          <w:sz w:val="18"/>
          <w:szCs w:val="18"/>
          <w:lang w:val="en-GB" w:eastAsia="en-GB"/>
        </w:rPr>
        <w:t xml:space="preserve">according to the circumstances of the </w:t>
      </w:r>
      <w:r w:rsidRPr="00D844C7">
        <w:rPr>
          <w:rFonts w:ascii="Arial" w:eastAsia="Arial" w:hAnsi="Arial" w:cs="Arial"/>
          <w:i/>
          <w:iCs/>
          <w:sz w:val="18"/>
          <w:szCs w:val="18"/>
          <w:lang w:val="en-GB" w:eastAsia="en-GB"/>
        </w:rPr>
        <w:t>aquaculture establishment</w:t>
      </w:r>
      <w:r w:rsidRPr="00D844C7">
        <w:rPr>
          <w:rFonts w:ascii="Arial" w:eastAsia="Arial" w:hAnsi="Arial" w:cs="Arial"/>
          <w:sz w:val="18"/>
          <w:szCs w:val="18"/>
          <w:lang w:val="en-GB" w:eastAsia="en-GB"/>
        </w:rPr>
        <w:t>.</w:t>
      </w:r>
      <w:r w:rsidRPr="00D844C7">
        <w:rPr>
          <w:rFonts w:ascii="Arial" w:eastAsia="SimSun" w:hAnsi="Arial" w:cs="Arial"/>
          <w:sz w:val="18"/>
          <w:szCs w:val="18"/>
          <w:lang w:val="en-GB" w:eastAsia="zh-CN"/>
        </w:rPr>
        <w:t xml:space="preserve"> </w:t>
      </w:r>
      <w:r w:rsidRPr="00D844C7">
        <w:rPr>
          <w:rFonts w:ascii="Arial" w:eastAsia="Arial" w:hAnsi="Arial" w:cs="Arial"/>
          <w:i/>
          <w:iCs/>
          <w:sz w:val="18"/>
          <w:szCs w:val="18"/>
          <w:lang w:val="en-GB" w:eastAsia="en-GB"/>
        </w:rPr>
        <w:t xml:space="preserve">Aquaculture establishment </w:t>
      </w:r>
      <w:r w:rsidRPr="00D844C7">
        <w:rPr>
          <w:rFonts w:ascii="Arial" w:eastAsia="Arial" w:hAnsi="Arial" w:cs="Arial"/>
          <w:sz w:val="18"/>
          <w:szCs w:val="18"/>
          <w:lang w:val="en-GB" w:eastAsia="en-GB"/>
        </w:rPr>
        <w:t xml:space="preserve">personnel, service providers and </w:t>
      </w:r>
      <w:r w:rsidRPr="00D844C7">
        <w:rPr>
          <w:rFonts w:ascii="Arial" w:eastAsia="Arial" w:hAnsi="Arial" w:cs="Arial"/>
          <w:i/>
          <w:iCs/>
          <w:sz w:val="18"/>
          <w:szCs w:val="18"/>
          <w:lang w:val="en-GB" w:eastAsia="en-GB"/>
        </w:rPr>
        <w:t>aquatic animal health professionals</w:t>
      </w:r>
      <w:r w:rsidRPr="00D844C7">
        <w:rPr>
          <w:rFonts w:ascii="Arial" w:eastAsia="Arial" w:hAnsi="Arial" w:cs="Arial"/>
          <w:sz w:val="18"/>
          <w:szCs w:val="18"/>
          <w:lang w:val="en-GB" w:eastAsia="en-GB"/>
        </w:rPr>
        <w:t xml:space="preserve"> or </w:t>
      </w:r>
      <w:r w:rsidRPr="00D844C7">
        <w:rPr>
          <w:rFonts w:ascii="Arial" w:eastAsia="Arial" w:hAnsi="Arial" w:cs="Arial"/>
          <w:i/>
          <w:iCs/>
          <w:sz w:val="18"/>
          <w:szCs w:val="18"/>
          <w:lang w:val="en-GB" w:eastAsia="en-GB"/>
        </w:rPr>
        <w:t>veterinarians</w:t>
      </w:r>
      <w:r w:rsidRPr="00D844C7">
        <w:rPr>
          <w:rFonts w:ascii="Arial" w:eastAsia="Arial" w:hAnsi="Arial" w:cs="Arial"/>
          <w:sz w:val="18"/>
          <w:szCs w:val="18"/>
          <w:lang w:val="en-GB" w:eastAsia="en-GB"/>
        </w:rPr>
        <w:t xml:space="preserve"> should be engaged in develop</w:t>
      </w:r>
      <w:r w:rsidRPr="00D844C7">
        <w:rPr>
          <w:rFonts w:ascii="Arial" w:eastAsia="SimSun" w:hAnsi="Arial" w:cs="Arial"/>
          <w:sz w:val="18"/>
          <w:szCs w:val="18"/>
          <w:lang w:val="en-GB" w:eastAsia="zh-CN"/>
        </w:rPr>
        <w:t>ing</w:t>
      </w:r>
      <w:r w:rsidRPr="00D844C7">
        <w:rPr>
          <w:rFonts w:ascii="Arial" w:eastAsia="Arial" w:hAnsi="Arial" w:cs="Arial"/>
          <w:sz w:val="18"/>
          <w:szCs w:val="18"/>
          <w:lang w:val="en-GB" w:eastAsia="en-GB"/>
        </w:rPr>
        <w:t xml:space="preserve"> and implement</w:t>
      </w:r>
      <w:r w:rsidRPr="00D844C7">
        <w:rPr>
          <w:rFonts w:ascii="Arial" w:eastAsia="SimSun" w:hAnsi="Arial" w:cs="Arial"/>
          <w:sz w:val="18"/>
          <w:szCs w:val="18"/>
          <w:lang w:val="en-GB" w:eastAsia="zh-CN"/>
        </w:rPr>
        <w:t>ing</w:t>
      </w:r>
      <w:r w:rsidRPr="00D844C7">
        <w:rPr>
          <w:rFonts w:ascii="Arial" w:eastAsia="Arial" w:hAnsi="Arial" w:cs="Arial"/>
          <w:sz w:val="18"/>
          <w:szCs w:val="18"/>
          <w:lang w:val="en-GB" w:eastAsia="en-GB"/>
        </w:rPr>
        <w:t xml:space="preserve"> the </w:t>
      </w:r>
      <w:r w:rsidRPr="00D844C7">
        <w:rPr>
          <w:rFonts w:ascii="Arial" w:eastAsia="Arial" w:hAnsi="Arial" w:cs="Arial"/>
          <w:i/>
          <w:iCs/>
          <w:sz w:val="18"/>
          <w:szCs w:val="18"/>
          <w:lang w:val="en-GB" w:eastAsia="en-GB"/>
        </w:rPr>
        <w:t>biosecurity plan</w:t>
      </w:r>
      <w:r w:rsidRPr="00D844C7">
        <w:rPr>
          <w:rFonts w:ascii="Arial" w:eastAsia="Arial" w:hAnsi="Arial" w:cs="Arial"/>
          <w:sz w:val="18"/>
          <w:szCs w:val="18"/>
          <w:lang w:val="en-GB" w:eastAsia="en-GB"/>
        </w:rPr>
        <w:t xml:space="preserve"> to ensure it is practical and effective.</w:t>
      </w:r>
    </w:p>
    <w:p w14:paraId="0833D225" w14:textId="77777777" w:rsidR="00D844C7" w:rsidRPr="00D844C7" w:rsidRDefault="00D844C7" w:rsidP="00D844C7">
      <w:pPr>
        <w:spacing w:after="240" w:line="240" w:lineRule="auto"/>
        <w:jc w:val="both"/>
        <w:textAlignment w:val="baseline"/>
        <w:rPr>
          <w:rFonts w:ascii="Arial" w:eastAsia="Times New Roman" w:hAnsi="Arial" w:cs="Arial"/>
          <w:color w:val="000000"/>
          <w:sz w:val="18"/>
          <w:szCs w:val="18"/>
          <w:lang w:val="en-GB" w:eastAsia="en-GB"/>
        </w:rPr>
      </w:pPr>
      <w:r w:rsidRPr="00D844C7">
        <w:rPr>
          <w:rFonts w:ascii="Arial" w:eastAsia="MS Mincho" w:hAnsi="Arial" w:cs="Arial"/>
          <w:color w:val="000000"/>
          <w:sz w:val="18"/>
          <w:szCs w:val="18"/>
          <w:lang w:val="en-GB" w:eastAsia="en-GB"/>
        </w:rPr>
        <w:t xml:space="preserve">The outcome achieved through the implementation of </w:t>
      </w:r>
      <w:r w:rsidRPr="00D844C7">
        <w:rPr>
          <w:rFonts w:ascii="Arial" w:eastAsia="MS Mincho" w:hAnsi="Arial" w:cs="Arial"/>
          <w:i/>
          <w:color w:val="000000"/>
          <w:sz w:val="18"/>
          <w:szCs w:val="18"/>
          <w:lang w:val="en-GB" w:eastAsia="en-GB"/>
        </w:rPr>
        <w:t xml:space="preserve">biosecurity </w:t>
      </w:r>
      <w:r w:rsidRPr="00D844C7">
        <w:rPr>
          <w:rFonts w:ascii="Arial" w:eastAsia="MS Mincho" w:hAnsi="Arial" w:cs="Arial"/>
          <w:color w:val="000000"/>
          <w:sz w:val="18"/>
          <w:szCs w:val="18"/>
          <w:lang w:val="en-GB" w:eastAsia="en-GB"/>
        </w:rPr>
        <w:t xml:space="preserve">at </w:t>
      </w:r>
      <w:r w:rsidRPr="00D844C7">
        <w:rPr>
          <w:rFonts w:ascii="Arial" w:eastAsia="MS Mincho" w:hAnsi="Arial" w:cs="Arial"/>
          <w:i/>
          <w:color w:val="000000"/>
          <w:sz w:val="18"/>
          <w:szCs w:val="18"/>
          <w:lang w:val="en-GB" w:eastAsia="en-GB"/>
        </w:rPr>
        <w:t xml:space="preserve">aquaculture establishments </w:t>
      </w:r>
      <w:r w:rsidRPr="00D844C7">
        <w:rPr>
          <w:rFonts w:ascii="Arial" w:eastAsia="Times New Roman" w:hAnsi="Arial" w:cs="Arial"/>
          <w:color w:val="000000"/>
          <w:sz w:val="18"/>
          <w:szCs w:val="18"/>
          <w:lang w:val="en-GB" w:eastAsia="en-GB"/>
        </w:rPr>
        <w:t xml:space="preserve">is improved health </w:t>
      </w:r>
      <w:r w:rsidRPr="00D844C7">
        <w:rPr>
          <w:rFonts w:ascii="Arial" w:eastAsia="Times New Roman" w:hAnsi="Arial" w:cs="Arial"/>
          <w:sz w:val="18"/>
          <w:szCs w:val="18"/>
          <w:lang w:val="en-GB" w:eastAsia="en-GB"/>
        </w:rPr>
        <w:t>and welfare</w:t>
      </w:r>
      <w:r w:rsidRPr="00D844C7">
        <w:rPr>
          <w:rFonts w:ascii="Arial" w:eastAsia="Times New Roman" w:hAnsi="Arial" w:cs="Arial"/>
          <w:color w:val="000000"/>
          <w:sz w:val="18"/>
          <w:szCs w:val="18"/>
          <w:lang w:val="en-GB" w:eastAsia="en-GB"/>
        </w:rPr>
        <w:t xml:space="preserve"> of </w:t>
      </w:r>
      <w:r w:rsidRPr="00D844C7">
        <w:rPr>
          <w:rFonts w:ascii="Arial" w:eastAsia="Times New Roman" w:hAnsi="Arial" w:cs="Arial"/>
          <w:i/>
          <w:color w:val="000000"/>
          <w:sz w:val="18"/>
          <w:szCs w:val="18"/>
          <w:lang w:val="en-GB" w:eastAsia="en-GB"/>
        </w:rPr>
        <w:t>aquatic animals</w:t>
      </w:r>
      <w:r w:rsidRPr="00D844C7">
        <w:rPr>
          <w:rFonts w:ascii="Arial" w:eastAsia="Times New Roman" w:hAnsi="Arial" w:cs="Arial"/>
          <w:color w:val="000000"/>
          <w:sz w:val="18"/>
          <w:szCs w:val="18"/>
          <w:lang w:val="en-GB" w:eastAsia="en-GB"/>
        </w:rPr>
        <w:t xml:space="preserve"> throughout the production cycle. The benefits may include improved market access,</w:t>
      </w:r>
      <w:r w:rsidRPr="00D844C7">
        <w:rPr>
          <w:rFonts w:ascii="Arial" w:eastAsia="Times New Roman" w:hAnsi="Arial" w:cs="Arial"/>
          <w:strike/>
          <w:color w:val="000000"/>
          <w:sz w:val="18"/>
          <w:szCs w:val="18"/>
          <w:lang w:val="en-GB" w:eastAsia="en-GB"/>
        </w:rPr>
        <w:t xml:space="preserve"> </w:t>
      </w:r>
      <w:r w:rsidRPr="00D844C7">
        <w:rPr>
          <w:rFonts w:ascii="Arial" w:eastAsia="Times New Roman" w:hAnsi="Arial" w:cs="Arial"/>
          <w:color w:val="000000"/>
          <w:sz w:val="18"/>
          <w:szCs w:val="18"/>
          <w:lang w:val="en-GB" w:eastAsia="en-GB"/>
        </w:rPr>
        <w:t xml:space="preserve">increased productivity (through improved survival, growth rates and </w:t>
      </w:r>
      <w:r w:rsidRPr="00D844C7">
        <w:rPr>
          <w:rFonts w:ascii="Arial" w:eastAsia="Times New Roman" w:hAnsi="Arial" w:cs="Arial"/>
          <w:i/>
          <w:color w:val="000000"/>
          <w:sz w:val="18"/>
          <w:szCs w:val="18"/>
          <w:lang w:val="en-GB" w:eastAsia="en-GB"/>
        </w:rPr>
        <w:t>feed</w:t>
      </w:r>
      <w:r w:rsidRPr="00D844C7">
        <w:rPr>
          <w:rFonts w:ascii="Arial" w:eastAsia="Times New Roman" w:hAnsi="Arial" w:cs="Arial"/>
          <w:color w:val="000000"/>
          <w:sz w:val="18"/>
          <w:szCs w:val="18"/>
          <w:lang w:val="en-GB" w:eastAsia="en-GB"/>
        </w:rPr>
        <w:t xml:space="preserve"> conversion), and a reduction in the use </w:t>
      </w:r>
      <w:r w:rsidRPr="00D844C7">
        <w:rPr>
          <w:rFonts w:ascii="Arial" w:eastAsia="Times New Roman" w:hAnsi="Arial" w:cs="Arial"/>
          <w:sz w:val="18"/>
          <w:szCs w:val="18"/>
          <w:lang w:val="en-GB" w:eastAsia="en-GB"/>
        </w:rPr>
        <w:t>of veterinary medicinal products</w:t>
      </w:r>
      <w:r w:rsidRPr="00D844C7">
        <w:rPr>
          <w:rFonts w:ascii="Arial" w:eastAsia="Times New Roman" w:hAnsi="Arial" w:cs="Arial"/>
          <w:color w:val="000000"/>
          <w:sz w:val="18"/>
          <w:szCs w:val="18"/>
          <w:lang w:val="en-GB" w:eastAsia="en-GB"/>
        </w:rPr>
        <w:t xml:space="preserve"> (including </w:t>
      </w:r>
      <w:r w:rsidRPr="00D844C7">
        <w:rPr>
          <w:rFonts w:ascii="Arial" w:eastAsia="Times New Roman" w:hAnsi="Arial" w:cs="Arial"/>
          <w:i/>
          <w:sz w:val="18"/>
          <w:szCs w:val="18"/>
          <w:lang w:val="en-GB" w:eastAsia="en-GB"/>
        </w:rPr>
        <w:t>antimicrobial agents</w:t>
      </w:r>
      <w:r w:rsidRPr="00D844C7">
        <w:rPr>
          <w:rFonts w:ascii="Arial" w:eastAsia="Times New Roman" w:hAnsi="Arial" w:cs="Arial"/>
          <w:sz w:val="18"/>
          <w:szCs w:val="18"/>
          <w:lang w:val="en-GB" w:eastAsia="en-GB"/>
        </w:rPr>
        <w:t>), thus leading to a reduction in</w:t>
      </w:r>
      <w:r w:rsidRPr="00D844C7">
        <w:rPr>
          <w:rFonts w:ascii="Arial" w:eastAsia="Times New Roman" w:hAnsi="Arial" w:cs="Arial"/>
          <w:color w:val="000000"/>
          <w:sz w:val="18"/>
          <w:szCs w:val="18"/>
          <w:lang w:val="en-GB" w:eastAsia="en-GB"/>
        </w:rPr>
        <w:t xml:space="preserve"> production costs and the rate of emergence of antimicrobial resistance. </w:t>
      </w:r>
    </w:p>
    <w:p w14:paraId="47118B17" w14:textId="77777777" w:rsidR="00D844C7" w:rsidRPr="00D844C7" w:rsidRDefault="00D844C7" w:rsidP="00D844C7">
      <w:pPr>
        <w:spacing w:after="240" w:line="240" w:lineRule="auto"/>
        <w:jc w:val="center"/>
        <w:rPr>
          <w:rFonts w:ascii="Ottawa" w:eastAsia="Calibri" w:hAnsi="Ottawa" w:cs="Arial"/>
          <w:sz w:val="18"/>
          <w:szCs w:val="18"/>
          <w:lang w:val="en-GB"/>
        </w:rPr>
      </w:pPr>
      <w:r w:rsidRPr="00D844C7">
        <w:rPr>
          <w:rFonts w:ascii="Ottawa" w:eastAsia="Calibri" w:hAnsi="Ottawa" w:cs="Arial"/>
          <w:sz w:val="18"/>
          <w:szCs w:val="18"/>
          <w:lang w:val="en-GB"/>
        </w:rPr>
        <w:t>Article 4.X.4.</w:t>
      </w:r>
    </w:p>
    <w:p w14:paraId="0711CD4C" w14:textId="77777777" w:rsidR="00D844C7" w:rsidRPr="00D844C7" w:rsidRDefault="00D844C7" w:rsidP="00D844C7">
      <w:pPr>
        <w:spacing w:after="240" w:line="240" w:lineRule="auto"/>
        <w:jc w:val="both"/>
        <w:rPr>
          <w:rFonts w:ascii="Ottawa" w:eastAsia="Calibri" w:hAnsi="Ottawa" w:cs="Arial"/>
          <w:b/>
          <w:sz w:val="18"/>
          <w:szCs w:val="18"/>
          <w:lang w:val="en-GB"/>
        </w:rPr>
      </w:pPr>
      <w:r w:rsidRPr="00D844C7">
        <w:rPr>
          <w:rFonts w:ascii="Ottawa" w:eastAsia="Calibri" w:hAnsi="Ottawa" w:cs="Arial"/>
          <w:b/>
          <w:sz w:val="18"/>
          <w:szCs w:val="18"/>
          <w:lang w:val="en-GB"/>
        </w:rPr>
        <w:t>General principles</w:t>
      </w:r>
    </w:p>
    <w:p w14:paraId="50FD8B37" w14:textId="77777777" w:rsidR="00D844C7" w:rsidRPr="00D844C7" w:rsidRDefault="00D844C7" w:rsidP="00D844C7">
      <w:pPr>
        <w:spacing w:after="240" w:line="240" w:lineRule="auto"/>
        <w:jc w:val="both"/>
        <w:textAlignment w:val="baseline"/>
        <w:rPr>
          <w:rFonts w:ascii="Arial" w:eastAsia="Times New Roman" w:hAnsi="Arial" w:cs="Arial"/>
          <w:sz w:val="18"/>
          <w:szCs w:val="18"/>
          <w:lang w:val="en-GB" w:eastAsia="en-GB"/>
        </w:rPr>
      </w:pPr>
      <w:r w:rsidRPr="00D844C7">
        <w:rPr>
          <w:rFonts w:ascii="Arial" w:eastAsia="Arial" w:hAnsi="Arial" w:cs="Arial"/>
          <w:i/>
          <w:iCs/>
          <w:sz w:val="18"/>
          <w:szCs w:val="18"/>
          <w:lang w:val="en-GB" w:eastAsia="en-GB"/>
        </w:rPr>
        <w:t>Biosecurity</w:t>
      </w:r>
      <w:r w:rsidRPr="00D844C7">
        <w:rPr>
          <w:rFonts w:ascii="Arial" w:eastAsia="Arial" w:hAnsi="Arial" w:cs="Arial"/>
          <w:sz w:val="18"/>
          <w:szCs w:val="18"/>
          <w:lang w:val="en-GB" w:eastAsia="en-GB"/>
        </w:rPr>
        <w:t xml:space="preserve"> is a set of physical and management measures which, when used together, cumulatively reduce the </w:t>
      </w:r>
      <w:r w:rsidRPr="00D844C7">
        <w:rPr>
          <w:rFonts w:ascii="Arial" w:eastAsia="Arial" w:hAnsi="Arial" w:cs="Arial"/>
          <w:i/>
          <w:iCs/>
          <w:sz w:val="18"/>
          <w:szCs w:val="18"/>
          <w:lang w:val="en-GB" w:eastAsia="en-GB"/>
        </w:rPr>
        <w:t>risk</w:t>
      </w:r>
      <w:r w:rsidRPr="00D844C7">
        <w:rPr>
          <w:rFonts w:ascii="Arial" w:eastAsia="Arial" w:hAnsi="Arial" w:cs="Arial"/>
          <w:sz w:val="18"/>
          <w:szCs w:val="18"/>
          <w:lang w:val="en-GB" w:eastAsia="en-GB"/>
        </w:rPr>
        <w:t xml:space="preserve"> of </w:t>
      </w:r>
      <w:r w:rsidRPr="00D844C7">
        <w:rPr>
          <w:rFonts w:ascii="Arial" w:eastAsia="Arial" w:hAnsi="Arial" w:cs="Arial"/>
          <w:i/>
          <w:iCs/>
          <w:sz w:val="18"/>
          <w:szCs w:val="18"/>
          <w:lang w:val="en-GB" w:eastAsia="en-GB"/>
        </w:rPr>
        <w:t>infection</w:t>
      </w:r>
      <w:r w:rsidRPr="00D844C7">
        <w:rPr>
          <w:rFonts w:ascii="Arial" w:eastAsia="Arial" w:hAnsi="Arial" w:cs="Arial"/>
          <w:sz w:val="18"/>
          <w:szCs w:val="18"/>
          <w:lang w:val="en-GB" w:eastAsia="en-GB"/>
        </w:rPr>
        <w:t xml:space="preserve"> in </w:t>
      </w:r>
      <w:r w:rsidRPr="00D844C7">
        <w:rPr>
          <w:rFonts w:ascii="Arial" w:eastAsia="Arial" w:hAnsi="Arial" w:cs="Arial"/>
          <w:i/>
          <w:iCs/>
          <w:sz w:val="18"/>
          <w:szCs w:val="18"/>
          <w:lang w:val="en-GB" w:eastAsia="en-GB"/>
        </w:rPr>
        <w:t>aquatic animal</w:t>
      </w:r>
      <w:r w:rsidRPr="00D844C7">
        <w:rPr>
          <w:rFonts w:ascii="Arial" w:eastAsia="Arial" w:hAnsi="Arial" w:cs="Arial"/>
          <w:sz w:val="18"/>
          <w:szCs w:val="18"/>
          <w:lang w:val="en-GB" w:eastAsia="en-GB"/>
        </w:rPr>
        <w:t xml:space="preserve"> populations within an </w:t>
      </w:r>
      <w:r w:rsidRPr="00D844C7">
        <w:rPr>
          <w:rFonts w:ascii="Arial" w:eastAsia="Arial" w:hAnsi="Arial" w:cs="Arial"/>
          <w:i/>
          <w:iCs/>
          <w:sz w:val="18"/>
          <w:szCs w:val="18"/>
          <w:lang w:val="en-GB" w:eastAsia="en-GB"/>
        </w:rPr>
        <w:t>aquaculture establishment</w:t>
      </w:r>
      <w:r w:rsidRPr="00D844C7">
        <w:rPr>
          <w:rFonts w:ascii="Arial" w:eastAsia="Arial" w:hAnsi="Arial" w:cs="Arial"/>
          <w:sz w:val="18"/>
          <w:szCs w:val="18"/>
          <w:lang w:val="en-GB" w:eastAsia="en-GB"/>
        </w:rPr>
        <w:t xml:space="preserve">. Planning and implementation of </w:t>
      </w:r>
      <w:r w:rsidRPr="00D844C7">
        <w:rPr>
          <w:rFonts w:ascii="Arial" w:eastAsia="Arial" w:hAnsi="Arial" w:cs="Arial"/>
          <w:i/>
          <w:iCs/>
          <w:sz w:val="18"/>
          <w:szCs w:val="18"/>
          <w:lang w:val="en-GB" w:eastAsia="en-GB"/>
        </w:rPr>
        <w:t>biosecurity</w:t>
      </w:r>
      <w:r w:rsidRPr="00D844C7">
        <w:rPr>
          <w:rFonts w:ascii="Arial" w:eastAsia="Arial" w:hAnsi="Arial" w:cs="Arial"/>
          <w:sz w:val="18"/>
          <w:szCs w:val="18"/>
          <w:lang w:val="en-GB" w:eastAsia="en-GB"/>
        </w:rPr>
        <w:t xml:space="preserve"> </w:t>
      </w:r>
      <w:r w:rsidRPr="00D844C7">
        <w:rPr>
          <w:rFonts w:ascii="Arial" w:eastAsia="Arial" w:hAnsi="Arial" w:cs="Arial"/>
          <w:sz w:val="18"/>
          <w:szCs w:val="18"/>
          <w:lang w:val="en-GB" w:eastAsia="en-GB"/>
        </w:rPr>
        <w:lastRenderedPageBreak/>
        <w:t xml:space="preserve">within an </w:t>
      </w:r>
      <w:r w:rsidRPr="00D844C7">
        <w:rPr>
          <w:rFonts w:ascii="Arial" w:eastAsia="Arial" w:hAnsi="Arial" w:cs="Arial"/>
          <w:i/>
          <w:iCs/>
          <w:sz w:val="18"/>
          <w:szCs w:val="18"/>
          <w:lang w:val="en-GB" w:eastAsia="en-GB"/>
        </w:rPr>
        <w:t>aquaculture establishment</w:t>
      </w:r>
      <w:r w:rsidRPr="00D844C7">
        <w:rPr>
          <w:rFonts w:ascii="Arial" w:eastAsia="Arial" w:hAnsi="Arial" w:cs="Arial"/>
          <w:sz w:val="18"/>
          <w:szCs w:val="18"/>
          <w:lang w:val="en-GB" w:eastAsia="en-GB"/>
        </w:rPr>
        <w:t xml:space="preserve"> requires identification of </w:t>
      </w:r>
      <w:r w:rsidRPr="00D844C7">
        <w:rPr>
          <w:rFonts w:ascii="Arial" w:eastAsia="Arial" w:hAnsi="Arial" w:cs="Arial"/>
          <w:i/>
          <w:iCs/>
          <w:sz w:val="18"/>
          <w:szCs w:val="18"/>
          <w:lang w:val="en-GB" w:eastAsia="en-GB"/>
        </w:rPr>
        <w:t>risks</w:t>
      </w:r>
      <w:r w:rsidRPr="00D844C7">
        <w:rPr>
          <w:rFonts w:ascii="Arial" w:eastAsia="Arial" w:hAnsi="Arial" w:cs="Arial"/>
          <w:sz w:val="18"/>
          <w:szCs w:val="18"/>
          <w:lang w:val="en-GB" w:eastAsia="en-GB"/>
        </w:rPr>
        <w:t xml:space="preserve"> and cost-effective measures to achieve the identified </w:t>
      </w:r>
      <w:r w:rsidRPr="00D844C7">
        <w:rPr>
          <w:rFonts w:ascii="Arial" w:eastAsia="Arial" w:hAnsi="Arial" w:cs="Arial"/>
          <w:i/>
          <w:iCs/>
          <w:sz w:val="18"/>
          <w:szCs w:val="18"/>
          <w:lang w:val="en-GB" w:eastAsia="en-GB"/>
        </w:rPr>
        <w:t>biosecurity</w:t>
      </w:r>
      <w:r w:rsidRPr="00D844C7">
        <w:rPr>
          <w:rFonts w:ascii="Arial" w:eastAsia="Arial" w:hAnsi="Arial" w:cs="Arial"/>
          <w:sz w:val="18"/>
          <w:szCs w:val="18"/>
          <w:lang w:val="en-GB" w:eastAsia="en-GB"/>
        </w:rPr>
        <w:t xml:space="preserve"> objectives of the plan. The measures required will vary among </w:t>
      </w:r>
      <w:r w:rsidRPr="00D844C7">
        <w:rPr>
          <w:rFonts w:ascii="Arial" w:eastAsia="Arial" w:hAnsi="Arial" w:cs="Arial"/>
          <w:i/>
          <w:iCs/>
          <w:sz w:val="18"/>
          <w:szCs w:val="18"/>
          <w:lang w:val="en-GB" w:eastAsia="en-GB"/>
        </w:rPr>
        <w:t>aquaculture establishments</w:t>
      </w:r>
      <w:r w:rsidRPr="00D844C7">
        <w:rPr>
          <w:rFonts w:ascii="Arial" w:eastAsia="Arial" w:hAnsi="Arial" w:cs="Arial"/>
          <w:sz w:val="18"/>
          <w:szCs w:val="18"/>
          <w:lang w:val="en-GB" w:eastAsia="en-GB"/>
        </w:rPr>
        <w:t xml:space="preserve">, depending on factors such as likelihood of exposure to </w:t>
      </w:r>
      <w:r w:rsidRPr="00D844C7">
        <w:rPr>
          <w:rFonts w:ascii="Arial" w:eastAsia="Arial" w:hAnsi="Arial" w:cs="Arial"/>
          <w:i/>
          <w:iCs/>
          <w:sz w:val="18"/>
          <w:szCs w:val="18"/>
          <w:lang w:val="en-GB" w:eastAsia="en-GB"/>
        </w:rPr>
        <w:t>pathogenic agents</w:t>
      </w:r>
      <w:r w:rsidRPr="00D844C7">
        <w:rPr>
          <w:rFonts w:ascii="Arial" w:eastAsia="Arial" w:hAnsi="Arial" w:cs="Arial"/>
          <w:sz w:val="18"/>
          <w:szCs w:val="18"/>
          <w:lang w:val="en-GB" w:eastAsia="en-GB"/>
        </w:rPr>
        <w:t xml:space="preserve">, the species of farmed </w:t>
      </w:r>
      <w:r w:rsidRPr="00D844C7">
        <w:rPr>
          <w:rFonts w:ascii="Arial" w:eastAsia="Arial" w:hAnsi="Arial" w:cs="Arial"/>
          <w:i/>
          <w:iCs/>
          <w:sz w:val="18"/>
          <w:szCs w:val="18"/>
          <w:lang w:val="en-GB" w:eastAsia="en-GB"/>
        </w:rPr>
        <w:t>aquatic animal</w:t>
      </w:r>
      <w:r w:rsidRPr="00D844C7">
        <w:rPr>
          <w:rFonts w:ascii="Arial" w:eastAsia="Arial" w:hAnsi="Arial" w:cs="Arial"/>
          <w:sz w:val="18"/>
          <w:szCs w:val="18"/>
          <w:lang w:val="en-GB" w:eastAsia="en-GB"/>
        </w:rPr>
        <w:t xml:space="preserve">, the category of </w:t>
      </w:r>
      <w:r w:rsidRPr="00D844C7">
        <w:rPr>
          <w:rFonts w:ascii="Arial" w:eastAsia="Arial" w:hAnsi="Arial" w:cs="Arial"/>
          <w:i/>
          <w:iCs/>
          <w:sz w:val="18"/>
          <w:szCs w:val="18"/>
          <w:lang w:val="en-GB" w:eastAsia="en-GB"/>
        </w:rPr>
        <w:t>aquaculture</w:t>
      </w:r>
      <w:r w:rsidRPr="00D844C7">
        <w:rPr>
          <w:rFonts w:ascii="Arial" w:eastAsia="Arial" w:hAnsi="Arial" w:cs="Arial"/>
          <w:sz w:val="18"/>
          <w:szCs w:val="18"/>
          <w:lang w:val="en-GB" w:eastAsia="en-GB"/>
        </w:rPr>
        <w:t xml:space="preserve"> production system, husbandry practices, environmental conditions and </w:t>
      </w:r>
      <w:r w:rsidRPr="00D844C7">
        <w:rPr>
          <w:rFonts w:ascii="Arial" w:eastAsia="Arial" w:hAnsi="Arial" w:cs="Arial"/>
          <w:sz w:val="18"/>
          <w:szCs w:val="18"/>
          <w:lang w:val="en-GB" w:eastAsia="en-GB"/>
        </w:rPr>
        <w:br/>
        <w:t xml:space="preserve">geographical location. </w:t>
      </w:r>
      <w:r w:rsidRPr="00D844C7">
        <w:rPr>
          <w:rFonts w:ascii="Arial" w:eastAsia="Times New Roman" w:hAnsi="Arial" w:cs="Arial"/>
          <w:sz w:val="18"/>
          <w:szCs w:val="18"/>
          <w:lang w:val="en-GB" w:eastAsia="en-GB"/>
        </w:rPr>
        <w:t xml:space="preserve">Different approaches may be used to achieve an identified </w:t>
      </w:r>
      <w:r w:rsidRPr="00D844C7">
        <w:rPr>
          <w:rFonts w:ascii="Arial" w:eastAsia="Times New Roman" w:hAnsi="Arial" w:cs="Arial"/>
          <w:i/>
          <w:iCs/>
          <w:sz w:val="18"/>
          <w:szCs w:val="18"/>
          <w:lang w:val="en-GB" w:eastAsia="en-GB"/>
        </w:rPr>
        <w:t xml:space="preserve">biosecurity </w:t>
      </w:r>
      <w:r w:rsidRPr="00D844C7">
        <w:rPr>
          <w:rFonts w:ascii="Arial" w:eastAsia="Times New Roman" w:hAnsi="Arial" w:cs="Arial"/>
          <w:sz w:val="18"/>
          <w:szCs w:val="18"/>
          <w:lang w:val="en-GB" w:eastAsia="en-GB"/>
        </w:rPr>
        <w:t xml:space="preserve">objective; however, the general principles for developing and implementing a </w:t>
      </w:r>
      <w:r w:rsidRPr="00D844C7">
        <w:rPr>
          <w:rFonts w:ascii="Arial" w:eastAsia="Times New Roman" w:hAnsi="Arial" w:cs="Arial"/>
          <w:i/>
          <w:sz w:val="18"/>
          <w:szCs w:val="18"/>
          <w:lang w:val="en-GB" w:eastAsia="en-GB"/>
        </w:rPr>
        <w:t>biosecurity plan</w:t>
      </w:r>
      <w:r w:rsidRPr="00D844C7">
        <w:rPr>
          <w:rFonts w:ascii="Arial" w:eastAsia="Times New Roman" w:hAnsi="Arial" w:cs="Arial"/>
          <w:sz w:val="18"/>
          <w:szCs w:val="18"/>
          <w:lang w:val="en-GB" w:eastAsia="en-GB"/>
        </w:rPr>
        <w:t xml:space="preserve"> are consistent and are described below:</w:t>
      </w:r>
    </w:p>
    <w:p w14:paraId="29D29612" w14:textId="77777777" w:rsidR="00D844C7" w:rsidRPr="00D844C7" w:rsidRDefault="00D844C7" w:rsidP="00D844C7">
      <w:pPr>
        <w:spacing w:after="240" w:line="240" w:lineRule="auto"/>
        <w:ind w:left="426" w:hanging="426"/>
        <w:jc w:val="both"/>
        <w:textAlignment w:val="baseline"/>
        <w:rPr>
          <w:rFonts w:ascii="Arial" w:eastAsia="Arial" w:hAnsi="Arial" w:cs="Arial"/>
          <w:i/>
          <w:sz w:val="18"/>
          <w:szCs w:val="18"/>
          <w:lang w:val="en-GB" w:eastAsia="en-GB"/>
        </w:rPr>
      </w:pPr>
      <w:r w:rsidRPr="00D844C7">
        <w:rPr>
          <w:rFonts w:ascii="Arial" w:eastAsia="Yu Gothic Light" w:hAnsi="Arial" w:cs="Arial"/>
          <w:sz w:val="18"/>
          <w:szCs w:val="18"/>
          <w:lang w:val="en-GB" w:eastAsia="en-GB"/>
        </w:rPr>
        <w:t>1)</w:t>
      </w:r>
      <w:r w:rsidRPr="00D844C7">
        <w:rPr>
          <w:rFonts w:ascii="Arial" w:eastAsia="Arial" w:hAnsi="Arial" w:cs="Arial"/>
          <w:sz w:val="18"/>
          <w:szCs w:val="18"/>
          <w:lang w:val="en-GB" w:eastAsia="en-GB"/>
        </w:rPr>
        <w:tab/>
        <w:t xml:space="preserve">Potential pathways for </w:t>
      </w:r>
      <w:r w:rsidRPr="00D844C7">
        <w:rPr>
          <w:rFonts w:ascii="Arial" w:eastAsia="Arial" w:hAnsi="Arial" w:cs="Arial"/>
          <w:i/>
          <w:iCs/>
          <w:sz w:val="18"/>
          <w:szCs w:val="18"/>
          <w:lang w:val="en-GB" w:eastAsia="en-GB"/>
        </w:rPr>
        <w:t>pathogenic agents</w:t>
      </w:r>
      <w:r w:rsidRPr="00D844C7">
        <w:rPr>
          <w:rFonts w:ascii="Arial" w:eastAsia="Arial" w:hAnsi="Arial" w:cs="Arial"/>
          <w:sz w:val="18"/>
          <w:szCs w:val="18"/>
          <w:lang w:val="en-GB" w:eastAsia="en-GB"/>
        </w:rPr>
        <w:t xml:space="preserve"> to be transmitted into, </w:t>
      </w:r>
      <w:r w:rsidRPr="00D844C7">
        <w:rPr>
          <w:rFonts w:ascii="Arial" w:eastAsia="SimSun" w:hAnsi="Arial" w:cs="Arial"/>
          <w:sz w:val="18"/>
          <w:szCs w:val="18"/>
          <w:lang w:val="en-GB" w:eastAsia="zh-CN"/>
        </w:rPr>
        <w:t xml:space="preserve">spread </w:t>
      </w:r>
      <w:r w:rsidRPr="00D844C7">
        <w:rPr>
          <w:rFonts w:ascii="Arial" w:eastAsia="Arial" w:hAnsi="Arial" w:cs="Arial"/>
          <w:sz w:val="18"/>
          <w:szCs w:val="18"/>
          <w:lang w:val="en-GB" w:eastAsia="en-GB"/>
        </w:rPr>
        <w:t xml:space="preserve">within and released from the </w:t>
      </w:r>
      <w:r w:rsidRPr="00D844C7">
        <w:rPr>
          <w:rFonts w:ascii="Arial" w:eastAsia="Arial" w:hAnsi="Arial" w:cs="Arial"/>
          <w:i/>
          <w:iCs/>
          <w:sz w:val="18"/>
          <w:szCs w:val="18"/>
          <w:lang w:val="en-GB" w:eastAsia="en-GB"/>
        </w:rPr>
        <w:t>aquaculture establishment</w:t>
      </w:r>
      <w:r w:rsidRPr="00D844C7">
        <w:rPr>
          <w:rFonts w:ascii="Arial" w:eastAsia="Arial" w:hAnsi="Arial" w:cs="Arial"/>
          <w:sz w:val="18"/>
          <w:szCs w:val="18"/>
          <w:lang w:val="en-GB" w:eastAsia="en-GB"/>
        </w:rPr>
        <w:t xml:space="preserve"> must be identified,</w:t>
      </w:r>
      <w:r w:rsidRPr="00D844C7">
        <w:rPr>
          <w:rFonts w:ascii="Arial" w:eastAsia="SimSun" w:hAnsi="Arial" w:cs="Arial"/>
          <w:sz w:val="18"/>
          <w:szCs w:val="18"/>
          <w:lang w:val="en-GB" w:eastAsia="zh-CN"/>
        </w:rPr>
        <w:t xml:space="preserve"> </w:t>
      </w:r>
      <w:r w:rsidRPr="00D844C7">
        <w:rPr>
          <w:rFonts w:ascii="Arial" w:eastAsia="Arial" w:hAnsi="Arial" w:cs="Arial"/>
          <w:sz w:val="18"/>
          <w:szCs w:val="18"/>
          <w:lang w:val="en-GB" w:eastAsia="en-GB"/>
        </w:rPr>
        <w:t xml:space="preserve">as described in Article 4.X.6., giving consideration to the category of </w:t>
      </w:r>
      <w:r w:rsidRPr="00D844C7">
        <w:rPr>
          <w:rFonts w:ascii="Arial" w:eastAsia="Arial" w:hAnsi="Arial" w:cs="Arial"/>
          <w:i/>
          <w:iCs/>
          <w:sz w:val="18"/>
          <w:szCs w:val="18"/>
          <w:lang w:val="en-GB" w:eastAsia="en-GB"/>
        </w:rPr>
        <w:t>aquaculture</w:t>
      </w:r>
      <w:r w:rsidRPr="00D844C7">
        <w:rPr>
          <w:rFonts w:ascii="Arial" w:eastAsia="Arial" w:hAnsi="Arial" w:cs="Arial"/>
          <w:sz w:val="18"/>
          <w:szCs w:val="18"/>
          <w:lang w:val="en-GB" w:eastAsia="en-GB"/>
        </w:rPr>
        <w:t xml:space="preserve"> production system and design of the</w:t>
      </w:r>
      <w:r w:rsidRPr="00D844C7">
        <w:rPr>
          <w:rFonts w:ascii="Arial" w:eastAsia="SimSun" w:hAnsi="Arial" w:cs="Arial"/>
          <w:sz w:val="18"/>
          <w:szCs w:val="18"/>
          <w:lang w:val="en-GB" w:eastAsia="zh-CN"/>
        </w:rPr>
        <w:t xml:space="preserve"> </w:t>
      </w:r>
      <w:r w:rsidRPr="00D844C7">
        <w:rPr>
          <w:rFonts w:ascii="Arial" w:eastAsia="Arial" w:hAnsi="Arial" w:cs="Arial"/>
          <w:i/>
          <w:iCs/>
          <w:sz w:val="18"/>
          <w:szCs w:val="18"/>
          <w:lang w:val="en-GB" w:eastAsia="en-GB"/>
        </w:rPr>
        <w:t>aquaculture establishment</w:t>
      </w:r>
      <w:r w:rsidRPr="00D844C7">
        <w:rPr>
          <w:rFonts w:ascii="Arial" w:eastAsia="Arial" w:hAnsi="Arial" w:cs="Arial"/>
          <w:sz w:val="18"/>
          <w:szCs w:val="18"/>
          <w:lang w:val="en-GB" w:eastAsia="en-GB"/>
        </w:rPr>
        <w:t>.</w:t>
      </w:r>
    </w:p>
    <w:p w14:paraId="0ED40942" w14:textId="77777777" w:rsidR="00D844C7" w:rsidRPr="00D844C7" w:rsidRDefault="00D844C7" w:rsidP="00D844C7">
      <w:pPr>
        <w:spacing w:after="240" w:line="240" w:lineRule="auto"/>
        <w:ind w:left="426" w:hanging="426"/>
        <w:jc w:val="both"/>
        <w:textAlignment w:val="baseline"/>
        <w:rPr>
          <w:rFonts w:ascii="Arial" w:eastAsia="Arial" w:hAnsi="Arial" w:cs="Arial"/>
          <w:sz w:val="18"/>
          <w:szCs w:val="18"/>
          <w:lang w:val="en-GB" w:eastAsia="en-GB"/>
        </w:rPr>
      </w:pPr>
      <w:r w:rsidRPr="00D844C7">
        <w:rPr>
          <w:rFonts w:ascii="Arial" w:eastAsia="Arial" w:hAnsi="Arial" w:cs="Arial"/>
          <w:sz w:val="18"/>
          <w:szCs w:val="18"/>
          <w:lang w:val="en-GB" w:eastAsia="en-GB"/>
        </w:rPr>
        <w:t>2)</w:t>
      </w:r>
      <w:r w:rsidRPr="00D844C7">
        <w:rPr>
          <w:rFonts w:ascii="Arial" w:eastAsia="Arial" w:hAnsi="Arial" w:cs="Arial"/>
          <w:sz w:val="18"/>
          <w:szCs w:val="18"/>
          <w:lang w:val="en-GB" w:eastAsia="en-GB"/>
        </w:rPr>
        <w:tab/>
      </w:r>
      <w:r w:rsidRPr="00D844C7">
        <w:rPr>
          <w:rFonts w:ascii="Arial" w:eastAsia="Arial" w:hAnsi="Arial" w:cs="Arial"/>
          <w:i/>
          <w:iCs/>
          <w:sz w:val="18"/>
          <w:szCs w:val="18"/>
          <w:lang w:val="en-GB" w:eastAsia="en-GB"/>
        </w:rPr>
        <w:t xml:space="preserve">Risk analysis </w:t>
      </w:r>
      <w:r w:rsidRPr="00D844C7">
        <w:rPr>
          <w:rFonts w:ascii="Arial" w:eastAsia="Arial" w:hAnsi="Arial" w:cs="Arial"/>
          <w:sz w:val="18"/>
          <w:szCs w:val="18"/>
          <w:lang w:val="en-GB" w:eastAsia="en-GB"/>
        </w:rPr>
        <w:t xml:space="preserve">should be undertaken to identify and evaluate </w:t>
      </w:r>
      <w:r w:rsidRPr="00D844C7">
        <w:rPr>
          <w:rFonts w:ascii="Arial" w:eastAsia="Arial" w:hAnsi="Arial" w:cs="Arial"/>
          <w:i/>
          <w:iCs/>
          <w:sz w:val="18"/>
          <w:szCs w:val="18"/>
          <w:lang w:val="en-GB" w:eastAsia="en-GB"/>
        </w:rPr>
        <w:t>disease</w:t>
      </w:r>
      <w:r w:rsidRPr="00D844C7">
        <w:rPr>
          <w:rFonts w:ascii="Arial" w:eastAsia="Arial" w:hAnsi="Arial" w:cs="Arial"/>
          <w:sz w:val="18"/>
          <w:szCs w:val="18"/>
          <w:lang w:val="en-GB" w:eastAsia="en-GB"/>
        </w:rPr>
        <w:t xml:space="preserve"> threats and ensure that the plan addresses </w:t>
      </w:r>
      <w:proofErr w:type="gramStart"/>
      <w:r w:rsidRPr="00D844C7">
        <w:rPr>
          <w:rFonts w:ascii="Arial" w:eastAsia="Arial" w:hAnsi="Arial" w:cs="Arial"/>
          <w:i/>
          <w:iCs/>
          <w:sz w:val="18"/>
          <w:szCs w:val="18"/>
          <w:lang w:val="en-GB" w:eastAsia="en-GB"/>
        </w:rPr>
        <w:t>risks</w:t>
      </w:r>
      <w:proofErr w:type="gramEnd"/>
      <w:r w:rsidRPr="00D844C7">
        <w:rPr>
          <w:rFonts w:ascii="Arial" w:eastAsia="Arial" w:hAnsi="Arial" w:cs="Arial"/>
          <w:sz w:val="18"/>
          <w:szCs w:val="18"/>
          <w:lang w:val="en-GB" w:eastAsia="en-GB"/>
        </w:rPr>
        <w:t xml:space="preserve"> appropriately and efficiently. The </w:t>
      </w:r>
      <w:r w:rsidRPr="00D844C7">
        <w:rPr>
          <w:rFonts w:ascii="Arial" w:eastAsia="Arial" w:hAnsi="Arial" w:cs="Arial"/>
          <w:i/>
          <w:iCs/>
          <w:sz w:val="18"/>
          <w:szCs w:val="18"/>
          <w:lang w:val="en-GB" w:eastAsia="en-GB"/>
        </w:rPr>
        <w:t>risk</w:t>
      </w:r>
      <w:r w:rsidRPr="00D844C7">
        <w:rPr>
          <w:rFonts w:ascii="Arial" w:eastAsia="SimSun" w:hAnsi="Arial" w:cs="Arial"/>
          <w:i/>
          <w:iCs/>
          <w:sz w:val="18"/>
          <w:szCs w:val="18"/>
          <w:lang w:val="en-GB" w:eastAsia="zh-CN"/>
        </w:rPr>
        <w:t xml:space="preserve"> </w:t>
      </w:r>
      <w:r w:rsidRPr="00D844C7">
        <w:rPr>
          <w:rFonts w:ascii="Arial" w:eastAsia="Arial" w:hAnsi="Arial" w:cs="Arial"/>
          <w:i/>
          <w:iCs/>
          <w:sz w:val="18"/>
          <w:szCs w:val="18"/>
          <w:lang w:val="en-GB" w:eastAsia="en-GB"/>
        </w:rPr>
        <w:t>analysis</w:t>
      </w:r>
      <w:r w:rsidRPr="00D844C7">
        <w:rPr>
          <w:rFonts w:ascii="Arial" w:eastAsia="Arial" w:hAnsi="Arial" w:cs="Arial"/>
          <w:sz w:val="18"/>
          <w:szCs w:val="18"/>
          <w:lang w:val="en-GB" w:eastAsia="en-GB"/>
        </w:rPr>
        <w:t xml:space="preserve"> may range from a simple to a complex analysis depending on the objectives of the </w:t>
      </w:r>
      <w:r w:rsidRPr="00D844C7">
        <w:rPr>
          <w:rFonts w:ascii="Arial" w:eastAsia="Arial" w:hAnsi="Arial" w:cs="Arial"/>
          <w:i/>
          <w:iCs/>
          <w:sz w:val="18"/>
          <w:szCs w:val="18"/>
          <w:lang w:val="en-GB" w:eastAsia="en-GB"/>
        </w:rPr>
        <w:t>biosecurity plan</w:t>
      </w:r>
      <w:r w:rsidRPr="00D844C7">
        <w:rPr>
          <w:rFonts w:ascii="Arial" w:eastAsia="Arial" w:hAnsi="Arial" w:cs="Arial"/>
          <w:sz w:val="18"/>
          <w:szCs w:val="18"/>
          <w:lang w:val="en-GB" w:eastAsia="en-GB"/>
        </w:rPr>
        <w:t xml:space="preserve">, the circumstances of the </w:t>
      </w:r>
      <w:r w:rsidRPr="00D844C7">
        <w:rPr>
          <w:rFonts w:ascii="Arial" w:eastAsia="Arial" w:hAnsi="Arial" w:cs="Arial"/>
          <w:i/>
          <w:iCs/>
          <w:sz w:val="18"/>
          <w:szCs w:val="18"/>
          <w:lang w:val="en-GB" w:eastAsia="en-GB"/>
        </w:rPr>
        <w:t>aquaculture establishment</w:t>
      </w:r>
      <w:r w:rsidRPr="00D844C7">
        <w:rPr>
          <w:rFonts w:ascii="Arial" w:eastAsia="Arial" w:hAnsi="Arial" w:cs="Arial"/>
          <w:sz w:val="18"/>
          <w:szCs w:val="18"/>
          <w:lang w:val="en-GB" w:eastAsia="en-GB"/>
        </w:rPr>
        <w:t xml:space="preserve"> and the </w:t>
      </w:r>
      <w:r w:rsidRPr="00D844C7">
        <w:rPr>
          <w:rFonts w:ascii="Arial" w:eastAsia="Arial" w:hAnsi="Arial" w:cs="Arial"/>
          <w:i/>
          <w:iCs/>
          <w:sz w:val="18"/>
          <w:szCs w:val="18"/>
          <w:lang w:val="en-GB" w:eastAsia="en-GB"/>
        </w:rPr>
        <w:t>disease</w:t>
      </w:r>
      <w:r w:rsidRPr="00D844C7">
        <w:rPr>
          <w:rFonts w:ascii="Arial" w:eastAsia="SimSun" w:hAnsi="Arial" w:cs="Arial"/>
          <w:i/>
          <w:iCs/>
          <w:sz w:val="18"/>
          <w:szCs w:val="18"/>
          <w:lang w:val="en-GB" w:eastAsia="zh-CN"/>
        </w:rPr>
        <w:t xml:space="preserve"> </w:t>
      </w:r>
      <w:r w:rsidRPr="00D844C7">
        <w:rPr>
          <w:rFonts w:ascii="Arial" w:eastAsia="Arial" w:hAnsi="Arial" w:cs="Arial"/>
          <w:i/>
          <w:iCs/>
          <w:sz w:val="18"/>
          <w:szCs w:val="18"/>
          <w:lang w:val="en-GB" w:eastAsia="en-GB"/>
        </w:rPr>
        <w:t>risks</w:t>
      </w:r>
      <w:r w:rsidRPr="00D844C7">
        <w:rPr>
          <w:rFonts w:ascii="Arial" w:eastAsia="Arial" w:hAnsi="Arial" w:cs="Arial"/>
          <w:sz w:val="18"/>
          <w:szCs w:val="18"/>
          <w:lang w:val="en-GB" w:eastAsia="en-GB"/>
        </w:rPr>
        <w:t>, as described in Article 4.X.7.</w:t>
      </w:r>
    </w:p>
    <w:p w14:paraId="7773DED9" w14:textId="77777777" w:rsidR="00D844C7" w:rsidRPr="00D844C7" w:rsidRDefault="00D844C7" w:rsidP="00D844C7">
      <w:pPr>
        <w:spacing w:after="240" w:line="240" w:lineRule="auto"/>
        <w:ind w:left="426" w:hanging="426"/>
        <w:jc w:val="both"/>
        <w:textAlignment w:val="baseline"/>
        <w:rPr>
          <w:rFonts w:ascii="Arial" w:eastAsia="Arial" w:hAnsi="Arial" w:cs="Arial"/>
          <w:sz w:val="18"/>
          <w:szCs w:val="18"/>
          <w:lang w:val="en-GB" w:eastAsia="en-GB"/>
        </w:rPr>
      </w:pPr>
      <w:r w:rsidRPr="00D844C7">
        <w:rPr>
          <w:rFonts w:ascii="Arial" w:eastAsia="Arial" w:hAnsi="Arial" w:cs="Arial"/>
          <w:sz w:val="18"/>
          <w:szCs w:val="18"/>
          <w:lang w:val="en-GB" w:eastAsia="en-GB"/>
        </w:rPr>
        <w:t>3)</w:t>
      </w:r>
      <w:r w:rsidRPr="00D844C7">
        <w:rPr>
          <w:rFonts w:ascii="Arial" w:eastAsia="Arial" w:hAnsi="Arial" w:cs="Arial"/>
          <w:sz w:val="18"/>
          <w:szCs w:val="18"/>
          <w:lang w:val="en-GB" w:eastAsia="en-GB"/>
        </w:rPr>
        <w:tab/>
      </w:r>
      <w:r w:rsidRPr="00D844C7">
        <w:rPr>
          <w:rFonts w:ascii="Arial" w:eastAsia="Arial" w:hAnsi="Arial" w:cs="Arial"/>
          <w:i/>
          <w:iCs/>
          <w:sz w:val="18"/>
          <w:szCs w:val="18"/>
          <w:lang w:val="en-GB" w:eastAsia="en-GB"/>
        </w:rPr>
        <w:t>Biosecurity</w:t>
      </w:r>
      <w:r w:rsidRPr="00D844C7">
        <w:rPr>
          <w:rFonts w:ascii="Arial" w:eastAsia="Arial" w:hAnsi="Arial" w:cs="Arial"/>
          <w:sz w:val="18"/>
          <w:szCs w:val="18"/>
          <w:lang w:val="en-GB" w:eastAsia="en-GB"/>
        </w:rPr>
        <w:t xml:space="preserve"> measures to address identified </w:t>
      </w:r>
      <w:r w:rsidRPr="00D844C7">
        <w:rPr>
          <w:rFonts w:ascii="Arial" w:eastAsia="Arial" w:hAnsi="Arial" w:cs="Arial"/>
          <w:i/>
          <w:iCs/>
          <w:sz w:val="18"/>
          <w:szCs w:val="18"/>
          <w:lang w:val="en-GB" w:eastAsia="en-GB"/>
        </w:rPr>
        <w:t>disease</w:t>
      </w:r>
      <w:r w:rsidRPr="00D844C7">
        <w:rPr>
          <w:rFonts w:ascii="Arial" w:eastAsia="SimSun" w:hAnsi="Arial" w:cs="Arial"/>
          <w:i/>
          <w:iCs/>
          <w:sz w:val="18"/>
          <w:szCs w:val="18"/>
          <w:lang w:val="en-GB" w:eastAsia="zh-CN"/>
        </w:rPr>
        <w:t xml:space="preserve"> </w:t>
      </w:r>
      <w:r w:rsidRPr="00D844C7">
        <w:rPr>
          <w:rFonts w:ascii="Arial" w:eastAsia="Arial" w:hAnsi="Arial" w:cs="Arial"/>
          <w:i/>
          <w:iCs/>
          <w:sz w:val="18"/>
          <w:szCs w:val="18"/>
          <w:lang w:val="en-GB" w:eastAsia="en-GB"/>
        </w:rPr>
        <w:t>risks</w:t>
      </w:r>
      <w:r w:rsidRPr="00D844C7">
        <w:rPr>
          <w:rFonts w:ascii="Arial" w:eastAsia="Arial" w:hAnsi="Arial" w:cs="Arial"/>
          <w:sz w:val="18"/>
          <w:szCs w:val="18"/>
          <w:lang w:val="en-GB" w:eastAsia="en-GB"/>
        </w:rPr>
        <w:t xml:space="preserve"> should be evaluated </w:t>
      </w:r>
      <w:proofErr w:type="gramStart"/>
      <w:r w:rsidRPr="00D844C7">
        <w:rPr>
          <w:rFonts w:ascii="Arial" w:eastAsia="Arial" w:hAnsi="Arial" w:cs="Arial"/>
          <w:sz w:val="18"/>
          <w:szCs w:val="18"/>
          <w:lang w:val="en-GB" w:eastAsia="en-GB"/>
        </w:rPr>
        <w:t>on the basis of</w:t>
      </w:r>
      <w:proofErr w:type="gramEnd"/>
      <w:r w:rsidRPr="00D844C7">
        <w:rPr>
          <w:rFonts w:ascii="Arial" w:eastAsia="Arial" w:hAnsi="Arial" w:cs="Arial"/>
          <w:sz w:val="18"/>
          <w:szCs w:val="18"/>
          <w:lang w:val="en-GB" w:eastAsia="en-GB"/>
        </w:rPr>
        <w:t xml:space="preserve"> their potential effectiveness, initial and ongoing costs (e.g. building works, maintenance), and management requirements, as described in Article 4.X.7.</w:t>
      </w:r>
    </w:p>
    <w:p w14:paraId="33391BAD" w14:textId="77777777" w:rsidR="00D844C7" w:rsidRPr="00D844C7" w:rsidRDefault="00D844C7" w:rsidP="00D844C7">
      <w:pPr>
        <w:spacing w:after="240" w:line="240" w:lineRule="auto"/>
        <w:ind w:left="426" w:hanging="426"/>
        <w:jc w:val="both"/>
        <w:textAlignment w:val="baseline"/>
        <w:rPr>
          <w:rFonts w:ascii="Arial" w:eastAsia="Arial" w:hAnsi="Arial" w:cs="Arial"/>
          <w:sz w:val="18"/>
          <w:szCs w:val="18"/>
          <w:lang w:val="en-GB" w:eastAsia="en-GB"/>
        </w:rPr>
      </w:pPr>
      <w:r w:rsidRPr="00D844C7">
        <w:rPr>
          <w:rFonts w:ascii="Arial" w:eastAsia="Arial" w:hAnsi="Arial" w:cs="Arial"/>
          <w:sz w:val="18"/>
          <w:szCs w:val="18"/>
          <w:lang w:val="en-GB" w:eastAsia="en-GB"/>
        </w:rPr>
        <w:t>4)</w:t>
      </w:r>
      <w:r w:rsidRPr="00D844C7">
        <w:rPr>
          <w:rFonts w:ascii="Arial" w:eastAsia="Arial" w:hAnsi="Arial" w:cs="Arial"/>
          <w:sz w:val="18"/>
          <w:szCs w:val="18"/>
          <w:lang w:val="en-GB" w:eastAsia="en-GB"/>
        </w:rPr>
        <w:tab/>
        <w:t xml:space="preserve">Management practices should be integrated into the </w:t>
      </w:r>
      <w:r w:rsidRPr="00D844C7">
        <w:rPr>
          <w:rFonts w:ascii="Arial" w:eastAsia="Arial" w:hAnsi="Arial" w:cs="Arial"/>
          <w:i/>
          <w:iCs/>
          <w:sz w:val="18"/>
          <w:szCs w:val="18"/>
          <w:lang w:val="en-GB" w:eastAsia="en-GB"/>
        </w:rPr>
        <w:t>aquaculture establishment’s</w:t>
      </w:r>
      <w:r w:rsidRPr="00D844C7">
        <w:rPr>
          <w:rFonts w:ascii="Arial" w:eastAsia="Arial" w:hAnsi="Arial" w:cs="Arial"/>
          <w:sz w:val="18"/>
          <w:szCs w:val="18"/>
          <w:lang w:val="en-GB" w:eastAsia="en-GB"/>
        </w:rPr>
        <w:t xml:space="preserve"> operating procedures and relevant training provided to personnel, as described in Article 4.X.8.</w:t>
      </w:r>
    </w:p>
    <w:p w14:paraId="30E7849B" w14:textId="77777777" w:rsidR="00D844C7" w:rsidRPr="00D844C7" w:rsidRDefault="00D844C7" w:rsidP="00D844C7">
      <w:pPr>
        <w:spacing w:after="240" w:line="240" w:lineRule="auto"/>
        <w:ind w:left="426" w:hanging="426"/>
        <w:jc w:val="both"/>
        <w:rPr>
          <w:rFonts w:ascii="Arial" w:eastAsia="Calibri" w:hAnsi="Arial" w:cs="Arial"/>
          <w:sz w:val="18"/>
          <w:szCs w:val="18"/>
          <w:lang w:val="en-GB"/>
        </w:rPr>
      </w:pPr>
      <w:r w:rsidRPr="00D844C7">
        <w:rPr>
          <w:rFonts w:ascii="Arial" w:eastAsia="Arial" w:hAnsi="Arial" w:cs="Arial"/>
          <w:sz w:val="18"/>
          <w:szCs w:val="18"/>
          <w:lang w:val="en-GB"/>
        </w:rPr>
        <w:t>5)</w:t>
      </w:r>
      <w:r w:rsidRPr="00D844C7">
        <w:rPr>
          <w:rFonts w:ascii="Arial" w:eastAsia="Arial" w:hAnsi="Arial" w:cs="Arial"/>
          <w:sz w:val="18"/>
          <w:szCs w:val="18"/>
          <w:lang w:val="en-GB"/>
        </w:rPr>
        <w:tab/>
      </w:r>
      <w:r w:rsidRPr="00D844C7">
        <w:rPr>
          <w:rFonts w:ascii="Arial" w:eastAsia="Calibri" w:hAnsi="Arial" w:cs="Arial"/>
          <w:sz w:val="18"/>
          <w:szCs w:val="18"/>
          <w:lang w:val="en-GB"/>
        </w:rPr>
        <w:t xml:space="preserve">Appropriate records and documentation are essential to demonstrate effective implementation of the </w:t>
      </w:r>
      <w:r w:rsidRPr="00D844C7">
        <w:rPr>
          <w:rFonts w:ascii="Arial" w:eastAsia="Calibri" w:hAnsi="Arial" w:cs="Arial"/>
          <w:i/>
          <w:iCs/>
          <w:sz w:val="18"/>
          <w:szCs w:val="18"/>
          <w:lang w:val="en-GB"/>
        </w:rPr>
        <w:t>biosecurity plan</w:t>
      </w:r>
      <w:r w:rsidRPr="00D844C7">
        <w:rPr>
          <w:rFonts w:ascii="Arial" w:eastAsia="Calibri" w:hAnsi="Arial" w:cs="Arial"/>
          <w:sz w:val="18"/>
          <w:szCs w:val="18"/>
          <w:lang w:val="en-GB"/>
        </w:rPr>
        <w:t>. Examples are described in Article 4.X.8.</w:t>
      </w:r>
      <w:r w:rsidRPr="00D844C7">
        <w:rPr>
          <w:rFonts w:ascii="Arial" w:eastAsia="Calibri" w:hAnsi="Arial" w:cs="Arial"/>
          <w:sz w:val="18"/>
          <w:szCs w:val="18"/>
          <w:lang w:val="en-GB" w:eastAsia="fr-FR"/>
        </w:rPr>
        <w:t xml:space="preserve"> </w:t>
      </w:r>
    </w:p>
    <w:p w14:paraId="3CD6F019" w14:textId="77777777" w:rsidR="00D844C7" w:rsidRPr="00D844C7" w:rsidRDefault="00D844C7" w:rsidP="00D844C7">
      <w:pPr>
        <w:spacing w:after="240" w:line="240" w:lineRule="auto"/>
        <w:ind w:left="426" w:hanging="426"/>
        <w:jc w:val="both"/>
        <w:textAlignment w:val="baseline"/>
        <w:rPr>
          <w:rFonts w:ascii="Arial" w:eastAsia="Arial" w:hAnsi="Arial" w:cs="Arial"/>
          <w:sz w:val="18"/>
          <w:szCs w:val="18"/>
          <w:lang w:val="en-GB" w:eastAsia="en-GB"/>
        </w:rPr>
      </w:pPr>
      <w:r w:rsidRPr="00D844C7">
        <w:rPr>
          <w:rFonts w:ascii="Arial" w:eastAsia="Arial" w:hAnsi="Arial" w:cs="Arial"/>
          <w:sz w:val="18"/>
          <w:szCs w:val="18"/>
          <w:lang w:val="en-GB" w:eastAsia="en-GB"/>
        </w:rPr>
        <w:t>6)</w:t>
      </w:r>
      <w:r w:rsidRPr="00D844C7">
        <w:rPr>
          <w:rFonts w:ascii="Arial" w:eastAsia="Arial" w:hAnsi="Arial" w:cs="Arial"/>
          <w:sz w:val="18"/>
          <w:szCs w:val="18"/>
          <w:lang w:val="en-GB" w:eastAsia="en-GB"/>
        </w:rPr>
        <w:tab/>
        <w:t>A schedule for routine reviews and audits</w:t>
      </w:r>
      <w:r w:rsidRPr="00D844C7">
        <w:rPr>
          <w:rFonts w:ascii="Arial" w:eastAsia="SimSun" w:hAnsi="Arial" w:cs="Arial"/>
          <w:sz w:val="18"/>
          <w:szCs w:val="18"/>
          <w:lang w:val="en-GB" w:eastAsia="zh-CN"/>
        </w:rPr>
        <w:t xml:space="preserve"> </w:t>
      </w:r>
      <w:r w:rsidRPr="00D844C7">
        <w:rPr>
          <w:rFonts w:ascii="Arial" w:eastAsia="Arial" w:hAnsi="Arial" w:cs="Arial"/>
          <w:sz w:val="18"/>
          <w:szCs w:val="18"/>
          <w:lang w:val="en-GB" w:eastAsia="en-GB"/>
        </w:rPr>
        <w:t xml:space="preserve">of the </w:t>
      </w:r>
      <w:r w:rsidRPr="00D844C7">
        <w:rPr>
          <w:rFonts w:ascii="Arial" w:eastAsia="Arial" w:hAnsi="Arial" w:cs="Arial"/>
          <w:i/>
          <w:iCs/>
          <w:sz w:val="18"/>
          <w:szCs w:val="18"/>
          <w:lang w:val="en-GB" w:eastAsia="en-GB"/>
        </w:rPr>
        <w:t>biosecurity plan</w:t>
      </w:r>
      <w:r w:rsidRPr="00D844C7">
        <w:rPr>
          <w:rFonts w:ascii="Arial" w:eastAsia="Arial" w:hAnsi="Arial" w:cs="Arial"/>
          <w:sz w:val="18"/>
          <w:szCs w:val="18"/>
          <w:lang w:val="en-GB" w:eastAsia="en-GB"/>
        </w:rPr>
        <w:t xml:space="preserve"> should be described. Triggers for </w:t>
      </w:r>
      <w:r w:rsidRPr="00D844C7">
        <w:rPr>
          <w:rFonts w:ascii="Arial" w:eastAsia="Arial" w:hAnsi="Arial" w:cs="Arial"/>
          <w:i/>
          <w:iCs/>
          <w:sz w:val="18"/>
          <w:szCs w:val="18"/>
          <w:lang w:val="en-GB" w:eastAsia="en-GB"/>
        </w:rPr>
        <w:t xml:space="preserve">ad hoc </w:t>
      </w:r>
      <w:r w:rsidRPr="00D844C7">
        <w:rPr>
          <w:rFonts w:ascii="Arial" w:eastAsia="Arial" w:hAnsi="Arial" w:cs="Arial"/>
          <w:sz w:val="18"/>
          <w:szCs w:val="18"/>
          <w:lang w:val="en-GB" w:eastAsia="en-GB"/>
        </w:rPr>
        <w:t xml:space="preserve">review must be determined (e.g. </w:t>
      </w:r>
      <w:r w:rsidRPr="00D844C7">
        <w:rPr>
          <w:rFonts w:ascii="Arial" w:eastAsia="Arial" w:hAnsi="Arial" w:cs="Arial"/>
          <w:i/>
          <w:iCs/>
          <w:sz w:val="18"/>
          <w:szCs w:val="18"/>
          <w:lang w:val="en-GB" w:eastAsia="en-GB"/>
        </w:rPr>
        <w:t>outbreaks</w:t>
      </w:r>
      <w:r w:rsidRPr="00D844C7">
        <w:rPr>
          <w:rFonts w:ascii="Arial" w:eastAsia="Arial" w:hAnsi="Arial" w:cs="Arial"/>
          <w:sz w:val="18"/>
          <w:szCs w:val="18"/>
          <w:lang w:val="en-GB" w:eastAsia="en-GB"/>
        </w:rPr>
        <w:t xml:space="preserve"> of </w:t>
      </w:r>
      <w:r w:rsidRPr="00D844C7">
        <w:rPr>
          <w:rFonts w:ascii="Arial" w:eastAsia="Arial" w:hAnsi="Arial" w:cs="Arial"/>
          <w:i/>
          <w:iCs/>
          <w:sz w:val="18"/>
          <w:szCs w:val="18"/>
          <w:lang w:val="en-GB" w:eastAsia="en-GB"/>
        </w:rPr>
        <w:t>disease</w:t>
      </w:r>
      <w:r w:rsidRPr="00D844C7">
        <w:rPr>
          <w:rFonts w:ascii="Arial" w:eastAsia="Arial" w:hAnsi="Arial" w:cs="Arial"/>
          <w:sz w:val="18"/>
          <w:szCs w:val="18"/>
          <w:lang w:val="en-GB" w:eastAsia="en-GB"/>
        </w:rPr>
        <w:t xml:space="preserve">, and changes to infrastructure, production techniques, or </w:t>
      </w:r>
      <w:r w:rsidRPr="00D844C7">
        <w:rPr>
          <w:rFonts w:ascii="Arial" w:eastAsia="Arial" w:hAnsi="Arial" w:cs="Arial"/>
          <w:i/>
          <w:iCs/>
          <w:sz w:val="18"/>
          <w:szCs w:val="18"/>
          <w:lang w:val="en-GB" w:eastAsia="en-GB"/>
        </w:rPr>
        <w:t>risk</w:t>
      </w:r>
      <w:r w:rsidRPr="00D844C7">
        <w:rPr>
          <w:rFonts w:ascii="Arial" w:eastAsia="Arial" w:hAnsi="Arial" w:cs="Arial"/>
          <w:sz w:val="18"/>
          <w:szCs w:val="18"/>
          <w:lang w:val="en-GB" w:eastAsia="en-GB"/>
        </w:rPr>
        <w:t xml:space="preserve"> profiles). Third party audits may be required where recognition of the </w:t>
      </w:r>
      <w:r w:rsidRPr="00D844C7">
        <w:rPr>
          <w:rFonts w:ascii="Arial" w:eastAsia="Arial" w:hAnsi="Arial" w:cs="Arial"/>
          <w:i/>
          <w:iCs/>
          <w:sz w:val="18"/>
          <w:szCs w:val="18"/>
          <w:lang w:val="en-GB" w:eastAsia="en-GB"/>
        </w:rPr>
        <w:t>biosecurity</w:t>
      </w:r>
      <w:r w:rsidRPr="00D844C7">
        <w:rPr>
          <w:rFonts w:ascii="Arial" w:eastAsia="Arial" w:hAnsi="Arial" w:cs="Arial"/>
          <w:sz w:val="18"/>
          <w:szCs w:val="18"/>
          <w:lang w:val="en-GB" w:eastAsia="en-GB"/>
        </w:rPr>
        <w:t xml:space="preserve"> measures is required by customers, or regulators, or for market access, as </w:t>
      </w:r>
      <w:r w:rsidRPr="00D844C7">
        <w:rPr>
          <w:rFonts w:ascii="Arial" w:eastAsia="Calibri" w:hAnsi="Arial" w:cs="Arial"/>
          <w:sz w:val="18"/>
          <w:szCs w:val="18"/>
          <w:lang w:val="en-GB"/>
        </w:rPr>
        <w:t>described</w:t>
      </w:r>
      <w:r w:rsidRPr="00D844C7">
        <w:rPr>
          <w:rFonts w:ascii="Arial" w:eastAsia="Arial" w:hAnsi="Arial" w:cs="Arial"/>
          <w:sz w:val="18"/>
          <w:szCs w:val="18"/>
          <w:lang w:val="en-GB" w:eastAsia="en-GB"/>
        </w:rPr>
        <w:t xml:space="preserve"> in Article 4.X.8.</w:t>
      </w:r>
    </w:p>
    <w:p w14:paraId="1CC5B4FE" w14:textId="77777777" w:rsidR="00D844C7" w:rsidRPr="00D844C7" w:rsidRDefault="00D844C7" w:rsidP="00D844C7">
      <w:pPr>
        <w:spacing w:after="240" w:line="240" w:lineRule="auto"/>
        <w:jc w:val="center"/>
        <w:rPr>
          <w:rFonts w:ascii="Ottawa" w:eastAsia="Calibri" w:hAnsi="Ottawa" w:cs="Arial"/>
          <w:sz w:val="18"/>
          <w:szCs w:val="18"/>
          <w:lang w:val="en-GB"/>
        </w:rPr>
      </w:pPr>
      <w:r w:rsidRPr="00D844C7">
        <w:rPr>
          <w:rFonts w:ascii="Ottawa" w:eastAsia="Calibri" w:hAnsi="Ottawa" w:cs="Arial"/>
          <w:sz w:val="18"/>
          <w:szCs w:val="18"/>
          <w:lang w:val="en-GB"/>
        </w:rPr>
        <w:t>Article 4.X.5.</w:t>
      </w:r>
    </w:p>
    <w:p w14:paraId="67BD39CE" w14:textId="77777777" w:rsidR="00D844C7" w:rsidRPr="00D844C7" w:rsidRDefault="00D844C7" w:rsidP="00D844C7">
      <w:pPr>
        <w:spacing w:after="240" w:line="240" w:lineRule="auto"/>
        <w:jc w:val="both"/>
        <w:rPr>
          <w:rFonts w:ascii="Ottawa" w:eastAsia="Calibri" w:hAnsi="Ottawa" w:cs="Arial"/>
          <w:b/>
          <w:color w:val="000000"/>
          <w:sz w:val="18"/>
          <w:szCs w:val="18"/>
          <w:lang w:val="en-GB"/>
        </w:rPr>
      </w:pPr>
      <w:r w:rsidRPr="00D844C7">
        <w:rPr>
          <w:rFonts w:ascii="Ottawa" w:eastAsia="Calibri" w:hAnsi="Ottawa" w:cs="Arial"/>
          <w:b/>
          <w:color w:val="000000"/>
          <w:sz w:val="18"/>
          <w:szCs w:val="18"/>
          <w:lang w:val="en-GB"/>
        </w:rPr>
        <w:t xml:space="preserve">Categories of aquaculture production systems </w:t>
      </w:r>
    </w:p>
    <w:p w14:paraId="615F8341" w14:textId="77777777" w:rsidR="00D844C7" w:rsidRPr="00D844C7" w:rsidRDefault="00D844C7" w:rsidP="00D844C7">
      <w:pPr>
        <w:autoSpaceDE w:val="0"/>
        <w:autoSpaceDN w:val="0"/>
        <w:adjustRightInd w:val="0"/>
        <w:spacing w:after="240" w:line="240" w:lineRule="auto"/>
        <w:jc w:val="both"/>
        <w:rPr>
          <w:rFonts w:ascii="Arial" w:eastAsia="Arial" w:hAnsi="Arial" w:cs="Arial"/>
          <w:color w:val="000000"/>
          <w:sz w:val="18"/>
          <w:szCs w:val="18"/>
          <w:shd w:val="clear" w:color="auto" w:fill="FFFFFF"/>
          <w:lang w:val="en-GB"/>
        </w:rPr>
      </w:pPr>
      <w:r w:rsidRPr="00D844C7">
        <w:rPr>
          <w:rFonts w:ascii="Arial" w:eastAsia="Yu Mincho" w:hAnsi="Arial" w:cs="Arial"/>
          <w:color w:val="000000"/>
          <w:sz w:val="18"/>
          <w:szCs w:val="18"/>
          <w:shd w:val="clear" w:color="auto" w:fill="FFFFFF"/>
          <w:lang w:val="en-GB"/>
        </w:rPr>
        <w:t xml:space="preserve">Four different categories of </w:t>
      </w:r>
      <w:r w:rsidRPr="00D844C7">
        <w:rPr>
          <w:rFonts w:ascii="Arial" w:eastAsia="Yu Mincho" w:hAnsi="Arial" w:cs="Arial"/>
          <w:i/>
          <w:iCs/>
          <w:color w:val="000000"/>
          <w:sz w:val="18"/>
          <w:szCs w:val="18"/>
          <w:shd w:val="clear" w:color="auto" w:fill="FFFFFF"/>
          <w:lang w:val="en-GB"/>
        </w:rPr>
        <w:t>aquaculture</w:t>
      </w:r>
      <w:r w:rsidRPr="00D844C7">
        <w:rPr>
          <w:rFonts w:ascii="Arial" w:eastAsia="Yu Mincho" w:hAnsi="Arial" w:cs="Arial"/>
          <w:color w:val="000000"/>
          <w:sz w:val="18"/>
          <w:szCs w:val="18"/>
          <w:shd w:val="clear" w:color="auto" w:fill="FFFFFF"/>
          <w:lang w:val="en-GB"/>
        </w:rPr>
        <w:t xml:space="preserve"> production systems are defined based on the capacity to treat water entering and exiting the system, and the level of control</w:t>
      </w:r>
      <w:r w:rsidRPr="00D844C7">
        <w:rPr>
          <w:rFonts w:ascii="Arial" w:eastAsia="SimSun" w:hAnsi="Arial" w:cs="Arial"/>
          <w:color w:val="000000"/>
          <w:sz w:val="18"/>
          <w:szCs w:val="18"/>
          <w:shd w:val="clear" w:color="auto" w:fill="FFFFFF"/>
          <w:lang w:val="en-GB" w:eastAsia="zh-CN"/>
        </w:rPr>
        <w:t xml:space="preserve"> </w:t>
      </w:r>
      <w:r w:rsidRPr="00D844C7">
        <w:rPr>
          <w:rFonts w:ascii="Arial" w:eastAsia="Yu Mincho" w:hAnsi="Arial" w:cs="Arial"/>
          <w:color w:val="000000"/>
          <w:sz w:val="18"/>
          <w:szCs w:val="18"/>
          <w:shd w:val="clear" w:color="auto" w:fill="FFFFFF"/>
          <w:lang w:val="en-GB"/>
        </w:rPr>
        <w:t xml:space="preserve">over </w:t>
      </w:r>
      <w:r w:rsidRPr="00D844C7">
        <w:rPr>
          <w:rFonts w:ascii="Arial" w:eastAsia="Yu Mincho" w:hAnsi="Arial" w:cs="Arial"/>
          <w:i/>
          <w:color w:val="000000"/>
          <w:sz w:val="18"/>
          <w:szCs w:val="18"/>
          <w:shd w:val="clear" w:color="auto" w:fill="FFFFFF"/>
          <w:lang w:val="en-GB"/>
        </w:rPr>
        <w:t>aquatic animals</w:t>
      </w:r>
      <w:r w:rsidRPr="00D844C7">
        <w:rPr>
          <w:rFonts w:ascii="Arial" w:eastAsia="Yu Mincho" w:hAnsi="Arial" w:cs="Arial"/>
          <w:color w:val="000000"/>
          <w:sz w:val="18"/>
          <w:szCs w:val="18"/>
          <w:shd w:val="clear" w:color="auto" w:fill="FFFFFF"/>
          <w:lang w:val="en-GB"/>
        </w:rPr>
        <w:t xml:space="preserve"> and </w:t>
      </w:r>
      <w:r w:rsidRPr="00D844C7">
        <w:rPr>
          <w:rFonts w:ascii="Arial" w:eastAsia="Yu Mincho" w:hAnsi="Arial" w:cs="Arial"/>
          <w:i/>
          <w:color w:val="000000"/>
          <w:sz w:val="18"/>
          <w:szCs w:val="18"/>
          <w:shd w:val="clear" w:color="auto" w:fill="FFFFFF"/>
          <w:lang w:val="en-GB"/>
        </w:rPr>
        <w:t>vectors</w:t>
      </w:r>
      <w:r w:rsidRPr="00D844C7">
        <w:rPr>
          <w:rFonts w:ascii="Arial" w:eastAsia="Yu Mincho" w:hAnsi="Arial" w:cs="Arial"/>
          <w:color w:val="000000"/>
          <w:sz w:val="18"/>
          <w:szCs w:val="18"/>
          <w:shd w:val="clear" w:color="auto" w:fill="FFFFFF"/>
          <w:lang w:val="en-GB"/>
        </w:rPr>
        <w:t xml:space="preserve">. These factors need to be considered in </w:t>
      </w:r>
      <w:r w:rsidRPr="00D844C7">
        <w:rPr>
          <w:rFonts w:ascii="Arial" w:eastAsia="Yu Mincho" w:hAnsi="Arial" w:cs="Arial"/>
          <w:i/>
          <w:color w:val="000000"/>
          <w:sz w:val="18"/>
          <w:szCs w:val="18"/>
          <w:shd w:val="clear" w:color="auto" w:fill="FFFFFF"/>
          <w:lang w:val="en-GB"/>
        </w:rPr>
        <w:t>biosecurity</w:t>
      </w:r>
      <w:r w:rsidRPr="00D844C7">
        <w:rPr>
          <w:rFonts w:ascii="Arial" w:eastAsia="Yu Mincho" w:hAnsi="Arial" w:cs="Arial"/>
          <w:color w:val="000000"/>
          <w:sz w:val="18"/>
          <w:szCs w:val="18"/>
          <w:shd w:val="clear" w:color="auto" w:fill="FFFFFF"/>
          <w:lang w:val="en-GB"/>
        </w:rPr>
        <w:t xml:space="preserve"> planning.</w:t>
      </w:r>
    </w:p>
    <w:p w14:paraId="283B3247" w14:textId="77777777" w:rsidR="00D844C7" w:rsidRPr="00D844C7" w:rsidRDefault="00D844C7" w:rsidP="00D844C7">
      <w:pPr>
        <w:autoSpaceDE w:val="0"/>
        <w:autoSpaceDN w:val="0"/>
        <w:adjustRightInd w:val="0"/>
        <w:spacing w:after="120" w:line="240" w:lineRule="auto"/>
        <w:jc w:val="both"/>
        <w:rPr>
          <w:rFonts w:ascii="Arial" w:eastAsia="Yu Mincho" w:hAnsi="Arial" w:cs="Arial"/>
          <w:color w:val="202020"/>
          <w:sz w:val="18"/>
          <w:szCs w:val="18"/>
          <w:u w:val="single" w:color="202020"/>
          <w:shd w:val="clear" w:color="auto" w:fill="FFFFFF"/>
          <w:lang w:val="en-GB"/>
        </w:rPr>
      </w:pPr>
      <w:r w:rsidRPr="00D844C7">
        <w:rPr>
          <w:rFonts w:ascii="Arial" w:eastAsia="Yu Mincho" w:hAnsi="Arial" w:cs="Arial"/>
          <w:color w:val="202020"/>
          <w:sz w:val="18"/>
          <w:szCs w:val="18"/>
          <w:u w:val="single" w:color="202020"/>
          <w:shd w:val="clear" w:color="auto" w:fill="FFFFFF"/>
          <w:lang w:val="en-GB"/>
        </w:rPr>
        <w:t>Open systems</w:t>
      </w:r>
    </w:p>
    <w:p w14:paraId="02048339" w14:textId="77777777" w:rsidR="00D844C7" w:rsidRPr="00D844C7" w:rsidRDefault="00D844C7" w:rsidP="00D844C7">
      <w:pPr>
        <w:autoSpaceDE w:val="0"/>
        <w:autoSpaceDN w:val="0"/>
        <w:adjustRightInd w:val="0"/>
        <w:spacing w:after="240" w:line="240" w:lineRule="auto"/>
        <w:jc w:val="both"/>
        <w:rPr>
          <w:rFonts w:ascii="Arial" w:eastAsia="Yu Mincho" w:hAnsi="Arial" w:cs="Arial"/>
          <w:color w:val="202020"/>
          <w:sz w:val="18"/>
          <w:szCs w:val="18"/>
          <w:shd w:val="clear" w:color="auto" w:fill="FFFFFF"/>
          <w:lang w:val="en-GB"/>
        </w:rPr>
      </w:pPr>
      <w:r w:rsidRPr="00D844C7">
        <w:rPr>
          <w:rFonts w:ascii="Arial" w:eastAsia="Yu Mincho" w:hAnsi="Arial" w:cs="Arial"/>
          <w:color w:val="202020"/>
          <w:sz w:val="18"/>
          <w:szCs w:val="18"/>
          <w:shd w:val="clear" w:color="auto" w:fill="FFFFFF"/>
          <w:lang w:val="en-GB"/>
        </w:rPr>
        <w:t xml:space="preserve">In an open </w:t>
      </w:r>
      <w:r w:rsidRPr="00D844C7">
        <w:rPr>
          <w:rFonts w:ascii="Arial" w:eastAsia="Yu Mincho" w:hAnsi="Arial" w:cs="Arial"/>
          <w:i/>
          <w:iCs/>
          <w:color w:val="202020"/>
          <w:sz w:val="18"/>
          <w:szCs w:val="18"/>
          <w:u w:color="202020"/>
          <w:shd w:val="clear" w:color="auto" w:fill="FFFFFF"/>
          <w:lang w:val="en-GB"/>
        </w:rPr>
        <w:t>aquaculture</w:t>
      </w:r>
      <w:r w:rsidRPr="00D844C7">
        <w:rPr>
          <w:rFonts w:ascii="Arial" w:eastAsia="Yu Mincho" w:hAnsi="Arial" w:cs="Arial"/>
          <w:color w:val="202020"/>
          <w:sz w:val="18"/>
          <w:szCs w:val="18"/>
          <w:u w:color="202020"/>
          <w:shd w:val="clear" w:color="auto" w:fill="FFFFFF"/>
          <w:lang w:val="en-GB"/>
        </w:rPr>
        <w:t xml:space="preserve"> production </w:t>
      </w:r>
      <w:proofErr w:type="gramStart"/>
      <w:r w:rsidRPr="00D844C7">
        <w:rPr>
          <w:rFonts w:ascii="Arial" w:eastAsia="Yu Mincho" w:hAnsi="Arial" w:cs="Arial"/>
          <w:color w:val="202020"/>
          <w:sz w:val="18"/>
          <w:szCs w:val="18"/>
          <w:shd w:val="clear" w:color="auto" w:fill="FFFFFF"/>
          <w:lang w:val="en-GB"/>
        </w:rPr>
        <w:t>system</w:t>
      </w:r>
      <w:proofErr w:type="gramEnd"/>
      <w:r w:rsidRPr="00D844C7">
        <w:rPr>
          <w:rFonts w:ascii="Arial" w:eastAsia="Yu Mincho" w:hAnsi="Arial" w:cs="Arial"/>
          <w:color w:val="202020"/>
          <w:sz w:val="18"/>
          <w:szCs w:val="18"/>
          <w:shd w:val="clear" w:color="auto" w:fill="FFFFFF"/>
          <w:lang w:val="en-GB"/>
        </w:rPr>
        <w:t xml:space="preserve"> it is not possible to have</w:t>
      </w:r>
      <w:r w:rsidRPr="00D844C7">
        <w:rPr>
          <w:rFonts w:ascii="Arial" w:eastAsia="Yu Mincho" w:hAnsi="Arial" w:cs="Arial"/>
          <w:color w:val="202020"/>
          <w:sz w:val="18"/>
          <w:szCs w:val="18"/>
          <w:u w:color="202020"/>
          <w:shd w:val="clear" w:color="auto" w:fill="FFFFFF"/>
          <w:lang w:val="en-GB"/>
        </w:rPr>
        <w:t xml:space="preserve"> control </w:t>
      </w:r>
      <w:r w:rsidRPr="00D844C7">
        <w:rPr>
          <w:rFonts w:ascii="Arial" w:eastAsia="Yu Mincho" w:hAnsi="Arial" w:cs="Arial"/>
          <w:color w:val="202020"/>
          <w:sz w:val="18"/>
          <w:szCs w:val="18"/>
          <w:shd w:val="clear" w:color="auto" w:fill="FFFFFF"/>
          <w:lang w:val="en-GB"/>
        </w:rPr>
        <w:t>of the</w:t>
      </w:r>
      <w:r w:rsidRPr="00D844C7">
        <w:rPr>
          <w:rFonts w:ascii="Arial" w:eastAsia="Yu Mincho" w:hAnsi="Arial" w:cs="Arial"/>
          <w:color w:val="202020"/>
          <w:sz w:val="18"/>
          <w:szCs w:val="18"/>
          <w:u w:color="202020"/>
          <w:shd w:val="clear" w:color="auto" w:fill="FFFFFF"/>
          <w:lang w:val="en-GB"/>
        </w:rPr>
        <w:t xml:space="preserve"> water, environmental conditions</w:t>
      </w:r>
      <w:r w:rsidRPr="00D844C7">
        <w:rPr>
          <w:rFonts w:ascii="Arial" w:eastAsia="Yu Mincho" w:hAnsi="Arial" w:cs="Arial"/>
          <w:color w:val="202020"/>
          <w:sz w:val="18"/>
          <w:szCs w:val="18"/>
          <w:shd w:val="clear" w:color="auto" w:fill="FFFFFF"/>
          <w:lang w:val="en-GB"/>
        </w:rPr>
        <w:t>,</w:t>
      </w:r>
      <w:r w:rsidRPr="00D844C7">
        <w:rPr>
          <w:rFonts w:ascii="Arial" w:eastAsia="Yu Mincho" w:hAnsi="Arial" w:cs="Arial"/>
          <w:color w:val="202020"/>
          <w:sz w:val="18"/>
          <w:szCs w:val="18"/>
          <w:u w:color="202020"/>
          <w:shd w:val="clear" w:color="auto" w:fill="FFFFFF"/>
          <w:lang w:val="en-GB"/>
        </w:rPr>
        <w:t xml:space="preserve"> </w:t>
      </w:r>
      <w:r w:rsidRPr="00D844C7">
        <w:rPr>
          <w:rFonts w:ascii="Arial" w:eastAsia="Yu Mincho" w:hAnsi="Arial" w:cs="Arial"/>
          <w:color w:val="202020"/>
          <w:sz w:val="18"/>
          <w:szCs w:val="18"/>
          <w:shd w:val="clear" w:color="auto" w:fill="FFFFFF"/>
          <w:lang w:val="en-GB"/>
        </w:rPr>
        <w:t xml:space="preserve">animals or </w:t>
      </w:r>
      <w:r w:rsidRPr="00D844C7">
        <w:rPr>
          <w:rFonts w:ascii="Arial" w:eastAsia="Yu Mincho" w:hAnsi="Arial" w:cs="Arial"/>
          <w:i/>
          <w:color w:val="202020"/>
          <w:sz w:val="18"/>
          <w:szCs w:val="18"/>
          <w:shd w:val="clear" w:color="auto" w:fill="FFFFFF"/>
          <w:lang w:val="en-GB"/>
        </w:rPr>
        <w:t>vectors</w:t>
      </w:r>
      <w:r w:rsidRPr="00D844C7">
        <w:rPr>
          <w:rFonts w:ascii="Arial" w:eastAsia="Yu Mincho" w:hAnsi="Arial" w:cs="Arial"/>
          <w:color w:val="202020"/>
          <w:sz w:val="18"/>
          <w:szCs w:val="18"/>
          <w:shd w:val="clear" w:color="auto" w:fill="FFFFFF"/>
          <w:lang w:val="en-GB"/>
        </w:rPr>
        <w:t>.</w:t>
      </w:r>
      <w:r w:rsidRPr="00D844C7">
        <w:rPr>
          <w:rFonts w:ascii="Arial" w:eastAsia="Yu Mincho" w:hAnsi="Arial" w:cs="Arial"/>
          <w:color w:val="202020"/>
          <w:sz w:val="18"/>
          <w:szCs w:val="18"/>
          <w:u w:color="202020"/>
          <w:shd w:val="clear" w:color="auto" w:fill="FFFFFF"/>
          <w:lang w:val="en-GB"/>
        </w:rPr>
        <w:t xml:space="preserve"> These production systems may include stock enhancement of wild </w:t>
      </w:r>
      <w:r w:rsidRPr="00D844C7">
        <w:rPr>
          <w:rFonts w:ascii="Arial" w:eastAsia="Yu Mincho" w:hAnsi="Arial" w:cs="Arial"/>
          <w:color w:val="202020"/>
          <w:sz w:val="18"/>
          <w:szCs w:val="18"/>
          <w:shd w:val="clear" w:color="auto" w:fill="FFFFFF"/>
          <w:lang w:val="en-GB"/>
        </w:rPr>
        <w:t xml:space="preserve">populations with </w:t>
      </w:r>
      <w:r w:rsidRPr="00D844C7">
        <w:rPr>
          <w:rFonts w:ascii="Arial" w:eastAsia="Yu Mincho" w:hAnsi="Arial" w:cs="Arial"/>
          <w:i/>
          <w:iCs/>
          <w:color w:val="202020"/>
          <w:sz w:val="18"/>
          <w:szCs w:val="18"/>
          <w:shd w:val="clear" w:color="auto" w:fill="FFFFFF"/>
          <w:lang w:val="en-GB"/>
        </w:rPr>
        <w:t>aquatic animals</w:t>
      </w:r>
      <w:r w:rsidRPr="00D844C7">
        <w:rPr>
          <w:rFonts w:ascii="Arial" w:eastAsia="Yu Mincho" w:hAnsi="Arial" w:cs="Arial"/>
          <w:color w:val="202020"/>
          <w:sz w:val="18"/>
          <w:szCs w:val="18"/>
          <w:shd w:val="clear" w:color="auto" w:fill="FFFFFF"/>
          <w:lang w:val="en-GB"/>
        </w:rPr>
        <w:t xml:space="preserve"> originating from </w:t>
      </w:r>
      <w:r w:rsidRPr="00D844C7">
        <w:rPr>
          <w:rFonts w:ascii="Arial" w:eastAsia="Yu Mincho" w:hAnsi="Arial" w:cs="Arial"/>
          <w:i/>
          <w:color w:val="202020"/>
          <w:sz w:val="18"/>
          <w:szCs w:val="18"/>
          <w:shd w:val="clear" w:color="auto" w:fill="FFFFFF"/>
          <w:lang w:val="en-GB"/>
        </w:rPr>
        <w:t>aquaculture establishments</w:t>
      </w:r>
      <w:r w:rsidRPr="00D844C7">
        <w:rPr>
          <w:rFonts w:ascii="Arial" w:eastAsia="Yu Mincho" w:hAnsi="Arial" w:cs="Arial"/>
          <w:color w:val="202020"/>
          <w:sz w:val="18"/>
          <w:szCs w:val="18"/>
          <w:shd w:val="clear" w:color="auto" w:fill="FFFFFF"/>
          <w:lang w:val="en-GB"/>
        </w:rPr>
        <w:t xml:space="preserve"> or from the wild.</w:t>
      </w:r>
      <w:r w:rsidRPr="00D844C7">
        <w:rPr>
          <w:rFonts w:ascii="Arial" w:eastAsia="Yu Mincho" w:hAnsi="Arial" w:cs="Arial"/>
          <w:color w:val="202020"/>
          <w:sz w:val="18"/>
          <w:szCs w:val="18"/>
          <w:u w:color="202020"/>
          <w:shd w:val="clear" w:color="auto" w:fill="FFFFFF"/>
          <w:lang w:val="en-GB"/>
        </w:rPr>
        <w:t xml:space="preserve"> As these systems cannot be considered ‘</w:t>
      </w:r>
      <w:r w:rsidRPr="00D844C7">
        <w:rPr>
          <w:rFonts w:ascii="Arial" w:eastAsia="Yu Mincho" w:hAnsi="Arial" w:cs="Arial"/>
          <w:i/>
          <w:iCs/>
          <w:color w:val="202020"/>
          <w:sz w:val="18"/>
          <w:szCs w:val="18"/>
          <w:u w:color="202020"/>
          <w:shd w:val="clear" w:color="auto" w:fill="FFFFFF"/>
          <w:lang w:val="en-GB"/>
        </w:rPr>
        <w:t>aquaculture establishments’</w:t>
      </w:r>
      <w:r w:rsidRPr="00D844C7">
        <w:rPr>
          <w:rFonts w:ascii="Arial" w:eastAsia="Yu Mincho" w:hAnsi="Arial" w:cs="Arial"/>
          <w:color w:val="202020"/>
          <w:sz w:val="18"/>
          <w:szCs w:val="18"/>
          <w:u w:color="202020"/>
          <w:shd w:val="clear" w:color="auto" w:fill="FFFFFF"/>
          <w:lang w:val="en-GB"/>
        </w:rPr>
        <w:t xml:space="preserve">, they are not considered further in this chapter. </w:t>
      </w:r>
      <w:r w:rsidRPr="00D844C7">
        <w:rPr>
          <w:rFonts w:ascii="Arial" w:eastAsia="Yu Mincho" w:hAnsi="Arial" w:cs="Arial"/>
          <w:color w:val="202020"/>
          <w:sz w:val="18"/>
          <w:szCs w:val="18"/>
          <w:shd w:val="clear" w:color="auto" w:fill="FFFFFF"/>
          <w:lang w:val="en-GB"/>
        </w:rPr>
        <w:t xml:space="preserve">However, movements of </w:t>
      </w:r>
      <w:r w:rsidRPr="00D844C7">
        <w:rPr>
          <w:rFonts w:ascii="Arial" w:eastAsia="Yu Mincho" w:hAnsi="Arial" w:cs="Arial"/>
          <w:i/>
          <w:color w:val="202020"/>
          <w:sz w:val="18"/>
          <w:szCs w:val="18"/>
          <w:shd w:val="clear" w:color="auto" w:fill="FFFFFF"/>
          <w:lang w:val="en-GB"/>
        </w:rPr>
        <w:t>aquatic animals</w:t>
      </w:r>
      <w:r w:rsidRPr="00D844C7">
        <w:rPr>
          <w:rFonts w:ascii="Arial" w:eastAsia="Yu Mincho" w:hAnsi="Arial" w:cs="Arial"/>
          <w:color w:val="202020"/>
          <w:sz w:val="18"/>
          <w:szCs w:val="18"/>
          <w:shd w:val="clear" w:color="auto" w:fill="FFFFFF"/>
          <w:lang w:val="en-GB"/>
        </w:rPr>
        <w:t xml:space="preserve"> between </w:t>
      </w:r>
      <w:r w:rsidRPr="00D844C7">
        <w:rPr>
          <w:rFonts w:ascii="Arial" w:eastAsia="Yu Mincho" w:hAnsi="Arial" w:cs="Arial"/>
          <w:i/>
          <w:iCs/>
          <w:color w:val="202020"/>
          <w:sz w:val="18"/>
          <w:szCs w:val="18"/>
          <w:shd w:val="clear" w:color="auto" w:fill="FFFFFF"/>
          <w:lang w:val="en-GB"/>
        </w:rPr>
        <w:t>aquaculture establishments</w:t>
      </w:r>
      <w:r w:rsidRPr="00D844C7">
        <w:rPr>
          <w:rFonts w:ascii="Arial" w:eastAsia="Yu Mincho" w:hAnsi="Arial" w:cs="Arial"/>
          <w:color w:val="202020"/>
          <w:sz w:val="18"/>
          <w:szCs w:val="18"/>
          <w:shd w:val="clear" w:color="auto" w:fill="FFFFFF"/>
          <w:lang w:val="en-GB"/>
        </w:rPr>
        <w:t xml:space="preserve"> and open systems should be assessed to determine the need for </w:t>
      </w:r>
      <w:r w:rsidRPr="00D844C7">
        <w:rPr>
          <w:rFonts w:ascii="Arial" w:eastAsia="Yu Mincho" w:hAnsi="Arial" w:cs="Arial"/>
          <w:i/>
          <w:iCs/>
          <w:color w:val="202020"/>
          <w:sz w:val="18"/>
          <w:szCs w:val="18"/>
          <w:shd w:val="clear" w:color="auto" w:fill="FFFFFF"/>
          <w:lang w:val="en-GB"/>
        </w:rPr>
        <w:t>disease</w:t>
      </w:r>
      <w:r w:rsidRPr="00D844C7">
        <w:rPr>
          <w:rFonts w:ascii="Arial" w:eastAsia="Yu Mincho" w:hAnsi="Arial" w:cs="Arial"/>
          <w:color w:val="202020"/>
          <w:sz w:val="18"/>
          <w:szCs w:val="18"/>
          <w:shd w:val="clear" w:color="auto" w:fill="FFFFFF"/>
          <w:lang w:val="en-GB"/>
        </w:rPr>
        <w:t xml:space="preserve"> mitigation measures.</w:t>
      </w:r>
    </w:p>
    <w:p w14:paraId="022AC261" w14:textId="77777777" w:rsidR="00D844C7" w:rsidRPr="00D844C7" w:rsidRDefault="00D844C7" w:rsidP="00D844C7">
      <w:pPr>
        <w:autoSpaceDE w:val="0"/>
        <w:autoSpaceDN w:val="0"/>
        <w:adjustRightInd w:val="0"/>
        <w:spacing w:after="240" w:line="240" w:lineRule="auto"/>
        <w:jc w:val="both"/>
        <w:rPr>
          <w:rFonts w:ascii="Arial" w:eastAsia="Helvetica" w:hAnsi="Arial" w:cs="Arial"/>
          <w:color w:val="000000"/>
          <w:sz w:val="18"/>
          <w:szCs w:val="18"/>
          <w:u w:color="202020"/>
          <w:shd w:val="clear" w:color="auto" w:fill="FFFFFF"/>
          <w:lang w:val="en-GB"/>
        </w:rPr>
      </w:pPr>
      <w:r w:rsidRPr="00D844C7">
        <w:rPr>
          <w:rFonts w:ascii="Arial" w:eastAsia="Yu Mincho" w:hAnsi="Arial" w:cs="Arial"/>
          <w:color w:val="202020"/>
          <w:sz w:val="18"/>
          <w:szCs w:val="18"/>
          <w:u w:val="single" w:color="202020"/>
          <w:shd w:val="clear" w:color="auto" w:fill="FFFFFF"/>
          <w:lang w:val="en-GB"/>
        </w:rPr>
        <w:t>Semi-</w:t>
      </w:r>
      <w:r w:rsidRPr="00D844C7">
        <w:rPr>
          <w:rFonts w:ascii="Arial" w:eastAsia="Yu Mincho" w:hAnsi="Arial" w:cs="Arial"/>
          <w:color w:val="202020"/>
          <w:sz w:val="18"/>
          <w:szCs w:val="18"/>
          <w:u w:val="single"/>
          <w:shd w:val="clear" w:color="auto" w:fill="FFFFFF"/>
          <w:lang w:val="en-GB"/>
        </w:rPr>
        <w:t>open systems</w:t>
      </w:r>
    </w:p>
    <w:p w14:paraId="3D6FBE36" w14:textId="77777777" w:rsidR="00D844C7" w:rsidRPr="00D844C7" w:rsidRDefault="00D844C7" w:rsidP="00D844C7">
      <w:pPr>
        <w:autoSpaceDE w:val="0"/>
        <w:autoSpaceDN w:val="0"/>
        <w:adjustRightInd w:val="0"/>
        <w:spacing w:after="240" w:line="240" w:lineRule="auto"/>
        <w:jc w:val="both"/>
        <w:rPr>
          <w:rFonts w:ascii="Arial" w:eastAsia="Yu Mincho" w:hAnsi="Arial" w:cs="Arial"/>
          <w:color w:val="000000"/>
          <w:sz w:val="18"/>
          <w:szCs w:val="18"/>
          <w:shd w:val="clear" w:color="auto" w:fill="FFFFFF"/>
          <w:lang w:val="en-GB"/>
        </w:rPr>
      </w:pPr>
      <w:r w:rsidRPr="00D844C7">
        <w:rPr>
          <w:rFonts w:ascii="Arial" w:eastAsia="Yu Mincho" w:hAnsi="Arial" w:cs="Arial"/>
          <w:color w:val="202020"/>
          <w:sz w:val="18"/>
          <w:szCs w:val="18"/>
          <w:u w:color="202020"/>
          <w:shd w:val="clear" w:color="auto" w:fill="FFFFFF"/>
          <w:lang w:val="en-GB"/>
        </w:rPr>
        <w:t>In a semi-open </w:t>
      </w:r>
      <w:r w:rsidRPr="00D844C7">
        <w:rPr>
          <w:rFonts w:ascii="Arial" w:eastAsia="Yu Mincho" w:hAnsi="Arial" w:cs="Arial"/>
          <w:i/>
          <w:iCs/>
          <w:color w:val="202020"/>
          <w:sz w:val="18"/>
          <w:szCs w:val="18"/>
          <w:u w:color="202020"/>
          <w:shd w:val="clear" w:color="auto" w:fill="FFFFFF"/>
          <w:lang w:val="en-GB"/>
        </w:rPr>
        <w:t>aquaculture</w:t>
      </w:r>
      <w:r w:rsidRPr="00D844C7">
        <w:rPr>
          <w:rFonts w:ascii="Arial" w:eastAsia="Yu Mincho" w:hAnsi="Arial" w:cs="Arial"/>
          <w:color w:val="202020"/>
          <w:sz w:val="18"/>
          <w:szCs w:val="18"/>
          <w:u w:color="202020"/>
          <w:shd w:val="clear" w:color="auto" w:fill="FFFFFF"/>
          <w:lang w:val="en-GB"/>
        </w:rPr>
        <w:t xml:space="preserve"> production system, it is not possible to have control </w:t>
      </w:r>
      <w:r w:rsidRPr="00D844C7">
        <w:rPr>
          <w:rFonts w:ascii="Arial" w:eastAsia="SimSun" w:hAnsi="Arial" w:cs="Arial"/>
          <w:color w:val="202020"/>
          <w:sz w:val="18"/>
          <w:szCs w:val="18"/>
          <w:u w:color="202020"/>
          <w:shd w:val="clear" w:color="auto" w:fill="FFFFFF"/>
          <w:lang w:val="en-GB" w:eastAsia="zh-CN"/>
        </w:rPr>
        <w:t xml:space="preserve">over the </w:t>
      </w:r>
      <w:r w:rsidRPr="00D844C7">
        <w:rPr>
          <w:rFonts w:ascii="Arial" w:eastAsia="Yu Mincho" w:hAnsi="Arial" w:cs="Arial"/>
          <w:color w:val="202020"/>
          <w:sz w:val="18"/>
          <w:szCs w:val="18"/>
          <w:u w:color="202020"/>
          <w:shd w:val="clear" w:color="auto" w:fill="FFFFFF"/>
          <w:lang w:val="en-GB"/>
        </w:rPr>
        <w:t xml:space="preserve">water entering or exiting the system, or </w:t>
      </w:r>
      <w:r w:rsidRPr="00D844C7">
        <w:rPr>
          <w:rFonts w:ascii="Arial" w:eastAsia="Yu Mincho" w:hAnsi="Arial" w:cs="Arial"/>
          <w:color w:val="202020"/>
          <w:sz w:val="18"/>
          <w:szCs w:val="18"/>
          <w:shd w:val="clear" w:color="auto" w:fill="FFFFFF"/>
          <w:lang w:val="en-GB"/>
        </w:rPr>
        <w:t xml:space="preserve">over </w:t>
      </w:r>
      <w:r w:rsidRPr="00D844C7">
        <w:rPr>
          <w:rFonts w:ascii="Arial" w:eastAsia="Yu Mincho" w:hAnsi="Arial" w:cs="Arial"/>
          <w:color w:val="202020"/>
          <w:sz w:val="18"/>
          <w:szCs w:val="18"/>
          <w:u w:color="202020"/>
          <w:shd w:val="clear" w:color="auto" w:fill="FFFFFF"/>
          <w:lang w:val="en-GB"/>
        </w:rPr>
        <w:t xml:space="preserve">the environmental conditions. Some </w:t>
      </w:r>
      <w:r w:rsidRPr="00D844C7">
        <w:rPr>
          <w:rFonts w:ascii="Arial" w:eastAsia="Yu Mincho" w:hAnsi="Arial" w:cs="Arial"/>
          <w:i/>
          <w:color w:val="202020"/>
          <w:sz w:val="18"/>
          <w:szCs w:val="18"/>
          <w:u w:color="202020"/>
          <w:shd w:val="clear" w:color="auto" w:fill="FFFFFF"/>
          <w:lang w:val="en-GB"/>
        </w:rPr>
        <w:t xml:space="preserve">aquatic animals </w:t>
      </w:r>
      <w:r w:rsidRPr="00D844C7">
        <w:rPr>
          <w:rFonts w:ascii="Arial" w:eastAsia="Yu Mincho" w:hAnsi="Arial" w:cs="Arial"/>
          <w:color w:val="202020"/>
          <w:sz w:val="18"/>
          <w:szCs w:val="18"/>
          <w:u w:color="202020"/>
          <w:shd w:val="clear" w:color="auto" w:fill="FFFFFF"/>
          <w:lang w:val="en-GB"/>
        </w:rPr>
        <w:t xml:space="preserve">and </w:t>
      </w:r>
      <w:r w:rsidRPr="00D844C7">
        <w:rPr>
          <w:rFonts w:ascii="Arial" w:eastAsia="Yu Mincho" w:hAnsi="Arial" w:cs="Arial"/>
          <w:i/>
          <w:color w:val="202020"/>
          <w:sz w:val="18"/>
          <w:szCs w:val="18"/>
          <w:u w:color="202020"/>
          <w:shd w:val="clear" w:color="auto" w:fill="FFFFFF"/>
          <w:lang w:val="en-GB"/>
        </w:rPr>
        <w:t>vectors</w:t>
      </w:r>
      <w:r w:rsidRPr="00D844C7">
        <w:rPr>
          <w:rFonts w:ascii="Arial" w:eastAsia="Yu Mincho" w:hAnsi="Arial" w:cs="Arial"/>
          <w:color w:val="202020"/>
          <w:sz w:val="18"/>
          <w:szCs w:val="18"/>
          <w:u w:color="202020"/>
          <w:shd w:val="clear" w:color="auto" w:fill="FFFFFF"/>
          <w:lang w:val="en-GB"/>
        </w:rPr>
        <w:t xml:space="preserve"> may also enter and exit the system. Examples of </w:t>
      </w:r>
      <w:r w:rsidRPr="00D844C7">
        <w:rPr>
          <w:rFonts w:ascii="Arial" w:eastAsia="SimSun" w:hAnsi="Arial" w:cs="Arial"/>
          <w:color w:val="202020"/>
          <w:sz w:val="18"/>
          <w:szCs w:val="18"/>
          <w:u w:color="202020"/>
          <w:shd w:val="clear" w:color="auto" w:fill="FFFFFF"/>
          <w:lang w:val="en-GB" w:eastAsia="zh-CN"/>
        </w:rPr>
        <w:t>semi-</w:t>
      </w:r>
      <w:r w:rsidRPr="00D844C7">
        <w:rPr>
          <w:rFonts w:ascii="Arial" w:eastAsia="Yu Mincho" w:hAnsi="Arial" w:cs="Arial"/>
          <w:color w:val="202020"/>
          <w:sz w:val="18"/>
          <w:szCs w:val="18"/>
          <w:u w:color="202020"/>
          <w:shd w:val="clear" w:color="auto" w:fill="FFFFFF"/>
          <w:lang w:val="en-GB"/>
        </w:rPr>
        <w:t xml:space="preserve">open </w:t>
      </w:r>
      <w:r w:rsidRPr="00D844C7">
        <w:rPr>
          <w:rFonts w:ascii="Arial" w:eastAsia="Yu Mincho" w:hAnsi="Arial" w:cs="Arial"/>
          <w:i/>
          <w:color w:val="202020"/>
          <w:sz w:val="18"/>
          <w:szCs w:val="18"/>
          <w:u w:color="202020"/>
          <w:shd w:val="clear" w:color="auto" w:fill="FFFFFF"/>
          <w:lang w:val="en-GB"/>
        </w:rPr>
        <w:t>aquaculture</w:t>
      </w:r>
      <w:r w:rsidRPr="00D844C7">
        <w:rPr>
          <w:rFonts w:ascii="Arial" w:eastAsia="SimSun" w:hAnsi="Arial" w:cs="Arial"/>
          <w:i/>
          <w:color w:val="202020"/>
          <w:sz w:val="18"/>
          <w:szCs w:val="18"/>
          <w:u w:color="202020"/>
          <w:shd w:val="clear" w:color="auto" w:fill="FFFFFF"/>
          <w:lang w:val="en-GB" w:eastAsia="zh-CN"/>
        </w:rPr>
        <w:t xml:space="preserve"> </w:t>
      </w:r>
      <w:r w:rsidRPr="00D844C7">
        <w:rPr>
          <w:rFonts w:ascii="Arial" w:eastAsia="Yu Mincho" w:hAnsi="Arial" w:cs="Arial"/>
          <w:color w:val="202020"/>
          <w:sz w:val="18"/>
          <w:szCs w:val="18"/>
          <w:u w:color="202020"/>
          <w:shd w:val="clear" w:color="auto" w:fill="FFFFFF"/>
          <w:lang w:val="en-GB"/>
        </w:rPr>
        <w:t xml:space="preserve">production systems are net </w:t>
      </w:r>
      <w:r w:rsidRPr="00D844C7">
        <w:rPr>
          <w:rFonts w:ascii="Arial" w:eastAsia="Yu Mincho" w:hAnsi="Arial" w:cs="Arial"/>
          <w:color w:val="202020"/>
          <w:sz w:val="18"/>
          <w:szCs w:val="18"/>
          <w:shd w:val="clear" w:color="auto" w:fill="FFFFFF"/>
          <w:lang w:val="en-GB"/>
        </w:rPr>
        <w:t>pens or cages for finfish and suspended baskets or rope systems for molluscs in natural water bodies. </w:t>
      </w:r>
      <w:r w:rsidRPr="00D844C7">
        <w:rPr>
          <w:rFonts w:ascii="Arial" w:eastAsia="Yu Mincho" w:hAnsi="Arial" w:cs="Arial"/>
          <w:color w:val="000000"/>
          <w:sz w:val="18"/>
          <w:szCs w:val="18"/>
          <w:shd w:val="clear" w:color="auto" w:fill="FFFFFF"/>
          <w:lang w:val="en-GB"/>
        </w:rPr>
        <w:t> </w:t>
      </w:r>
    </w:p>
    <w:p w14:paraId="02E0E639" w14:textId="77777777" w:rsidR="00D844C7" w:rsidRPr="00D844C7" w:rsidRDefault="00D844C7" w:rsidP="00D844C7">
      <w:pPr>
        <w:autoSpaceDE w:val="0"/>
        <w:autoSpaceDN w:val="0"/>
        <w:adjustRightInd w:val="0"/>
        <w:spacing w:after="240" w:line="240" w:lineRule="auto"/>
        <w:jc w:val="both"/>
        <w:rPr>
          <w:rFonts w:ascii="Arial" w:eastAsia="Helvetica" w:hAnsi="Arial" w:cs="Arial"/>
          <w:color w:val="000000"/>
          <w:sz w:val="18"/>
          <w:szCs w:val="18"/>
          <w:u w:color="202020"/>
          <w:shd w:val="clear" w:color="auto" w:fill="FFFFFF"/>
          <w:lang w:val="en-GB"/>
        </w:rPr>
      </w:pPr>
      <w:r w:rsidRPr="00D844C7">
        <w:rPr>
          <w:rFonts w:ascii="Arial" w:eastAsia="Yu Mincho" w:hAnsi="Arial" w:cs="Arial"/>
          <w:color w:val="202020"/>
          <w:sz w:val="18"/>
          <w:szCs w:val="18"/>
          <w:u w:val="single" w:color="202020"/>
          <w:shd w:val="clear" w:color="auto" w:fill="FFFFFF"/>
          <w:lang w:val="en-GB"/>
        </w:rPr>
        <w:t>Semi-closed systems</w:t>
      </w:r>
    </w:p>
    <w:p w14:paraId="08ECC4EB" w14:textId="77777777" w:rsidR="00D844C7" w:rsidRPr="00D844C7" w:rsidRDefault="00D844C7" w:rsidP="00D844C7">
      <w:pPr>
        <w:autoSpaceDE w:val="0"/>
        <w:autoSpaceDN w:val="0"/>
        <w:adjustRightInd w:val="0"/>
        <w:spacing w:after="240" w:line="240" w:lineRule="auto"/>
        <w:jc w:val="both"/>
        <w:rPr>
          <w:rFonts w:ascii="Arial" w:eastAsia="Yu Mincho" w:hAnsi="Arial" w:cs="Arial"/>
          <w:color w:val="000000"/>
          <w:sz w:val="18"/>
          <w:szCs w:val="18"/>
          <w:u w:color="202020"/>
          <w:shd w:val="clear" w:color="auto" w:fill="FFFFFF"/>
          <w:lang w:val="en-GB"/>
        </w:rPr>
      </w:pPr>
      <w:r w:rsidRPr="00D844C7">
        <w:rPr>
          <w:rFonts w:ascii="Arial" w:eastAsia="Yu Mincho" w:hAnsi="Arial" w:cs="Arial"/>
          <w:color w:val="202020"/>
          <w:sz w:val="18"/>
          <w:szCs w:val="18"/>
          <w:u w:color="202020"/>
          <w:shd w:val="clear" w:color="auto" w:fill="FFFFFF"/>
          <w:lang w:val="en-GB"/>
        </w:rPr>
        <w:t>In a semi-closed </w:t>
      </w:r>
      <w:r w:rsidRPr="00D844C7">
        <w:rPr>
          <w:rFonts w:ascii="Arial" w:eastAsia="Yu Mincho" w:hAnsi="Arial" w:cs="Arial"/>
          <w:i/>
          <w:iCs/>
          <w:color w:val="202020"/>
          <w:sz w:val="18"/>
          <w:szCs w:val="18"/>
          <w:u w:color="202020"/>
          <w:shd w:val="clear" w:color="auto" w:fill="FFFFFF"/>
          <w:lang w:val="en-GB"/>
        </w:rPr>
        <w:t>aquaculture</w:t>
      </w:r>
      <w:r w:rsidRPr="00D844C7">
        <w:rPr>
          <w:rFonts w:ascii="Arial" w:eastAsia="Yu Mincho" w:hAnsi="Arial" w:cs="Arial"/>
          <w:color w:val="202020"/>
          <w:sz w:val="18"/>
          <w:szCs w:val="18"/>
          <w:u w:color="202020"/>
          <w:shd w:val="clear" w:color="auto" w:fill="FFFFFF"/>
          <w:lang w:val="en-GB"/>
        </w:rPr>
        <w:t xml:space="preserve"> production system, there is some control </w:t>
      </w:r>
      <w:r w:rsidRPr="00D844C7">
        <w:rPr>
          <w:rFonts w:ascii="Arial" w:eastAsia="Yu Mincho" w:hAnsi="Arial" w:cs="Arial"/>
          <w:color w:val="202020"/>
          <w:sz w:val="18"/>
          <w:szCs w:val="18"/>
          <w:shd w:val="clear" w:color="auto" w:fill="FFFFFF"/>
          <w:lang w:val="en-GB"/>
        </w:rPr>
        <w:t>over the</w:t>
      </w:r>
      <w:r w:rsidRPr="00D844C7">
        <w:rPr>
          <w:rFonts w:ascii="Arial" w:eastAsia="Yu Mincho" w:hAnsi="Arial" w:cs="Arial"/>
          <w:color w:val="202020"/>
          <w:sz w:val="18"/>
          <w:szCs w:val="18"/>
          <w:u w:color="202020"/>
          <w:shd w:val="clear" w:color="auto" w:fill="FFFFFF"/>
          <w:lang w:val="en-GB"/>
        </w:rPr>
        <w:t xml:space="preserve"> water entering and exiting the system</w:t>
      </w:r>
      <w:r w:rsidRPr="00D844C7">
        <w:rPr>
          <w:rFonts w:ascii="Arial" w:eastAsia="Yu Mincho" w:hAnsi="Arial" w:cs="Arial"/>
          <w:color w:val="202020"/>
          <w:sz w:val="18"/>
          <w:szCs w:val="18"/>
          <w:shd w:val="clear" w:color="auto" w:fill="FFFFFF"/>
          <w:lang w:val="en-GB"/>
        </w:rPr>
        <w:t xml:space="preserve"> </w:t>
      </w:r>
      <w:r w:rsidRPr="00D844C7">
        <w:rPr>
          <w:rFonts w:ascii="Arial" w:eastAsia="Yu Mincho" w:hAnsi="Arial" w:cs="Arial"/>
          <w:color w:val="202020"/>
          <w:sz w:val="18"/>
          <w:szCs w:val="18"/>
          <w:u w:color="202020"/>
          <w:shd w:val="clear" w:color="auto" w:fill="FFFFFF"/>
          <w:lang w:val="en-GB"/>
        </w:rPr>
        <w:t xml:space="preserve">and </w:t>
      </w:r>
      <w:r w:rsidRPr="00D844C7">
        <w:rPr>
          <w:rFonts w:ascii="Arial" w:eastAsia="Yu Mincho" w:hAnsi="Arial" w:cs="Arial"/>
          <w:color w:val="202020"/>
          <w:sz w:val="18"/>
          <w:szCs w:val="18"/>
          <w:shd w:val="clear" w:color="auto" w:fill="FFFFFF"/>
          <w:lang w:val="en-GB"/>
        </w:rPr>
        <w:t>over</w:t>
      </w:r>
      <w:r w:rsidRPr="00D844C7">
        <w:rPr>
          <w:rFonts w:ascii="Arial" w:eastAsia="Yu Mincho" w:hAnsi="Arial" w:cs="Arial"/>
          <w:color w:val="202020"/>
          <w:sz w:val="18"/>
          <w:szCs w:val="18"/>
          <w:u w:color="202020"/>
          <w:shd w:val="clear" w:color="auto" w:fill="FFFFFF"/>
          <w:lang w:val="en-GB"/>
        </w:rPr>
        <w:t xml:space="preserve"> </w:t>
      </w:r>
      <w:r w:rsidRPr="00D844C7">
        <w:rPr>
          <w:rFonts w:ascii="Arial" w:eastAsia="Yu Mincho" w:hAnsi="Arial" w:cs="Arial"/>
          <w:color w:val="202020"/>
          <w:sz w:val="18"/>
          <w:szCs w:val="18"/>
          <w:shd w:val="clear" w:color="auto" w:fill="FFFFFF"/>
          <w:lang w:val="en-GB"/>
        </w:rPr>
        <w:t>the</w:t>
      </w:r>
      <w:r w:rsidRPr="00D844C7">
        <w:rPr>
          <w:rFonts w:ascii="Arial" w:eastAsia="Yu Mincho" w:hAnsi="Arial" w:cs="Arial"/>
          <w:color w:val="202020"/>
          <w:sz w:val="18"/>
          <w:szCs w:val="18"/>
          <w:u w:color="202020"/>
          <w:shd w:val="clear" w:color="auto" w:fill="FFFFFF"/>
          <w:lang w:val="en-GB"/>
        </w:rPr>
        <w:t xml:space="preserve"> environmental conditions. </w:t>
      </w:r>
      <w:r w:rsidRPr="00D844C7">
        <w:rPr>
          <w:rFonts w:ascii="Arial" w:eastAsia="Yu Mincho" w:hAnsi="Arial" w:cs="Arial"/>
          <w:i/>
          <w:color w:val="202020"/>
          <w:sz w:val="18"/>
          <w:szCs w:val="18"/>
          <w:u w:color="202020"/>
          <w:shd w:val="clear" w:color="auto" w:fill="FFFFFF"/>
          <w:lang w:val="en-GB"/>
        </w:rPr>
        <w:t>Aquatic animals</w:t>
      </w:r>
      <w:r w:rsidRPr="00D844C7">
        <w:rPr>
          <w:rFonts w:ascii="Arial" w:eastAsia="Yu Mincho" w:hAnsi="Arial" w:cs="Arial"/>
          <w:color w:val="202020"/>
          <w:sz w:val="18"/>
          <w:szCs w:val="18"/>
          <w:u w:color="202020"/>
          <w:shd w:val="clear" w:color="auto" w:fill="FFFFFF"/>
          <w:lang w:val="en-GB"/>
        </w:rPr>
        <w:t xml:space="preserve"> and </w:t>
      </w:r>
      <w:r w:rsidRPr="00D844C7">
        <w:rPr>
          <w:rFonts w:ascii="Arial" w:eastAsia="Yu Mincho" w:hAnsi="Arial" w:cs="Arial"/>
          <w:i/>
          <w:color w:val="202020"/>
          <w:sz w:val="18"/>
          <w:szCs w:val="18"/>
          <w:u w:color="202020"/>
          <w:shd w:val="clear" w:color="auto" w:fill="FFFFFF"/>
          <w:lang w:val="en-GB"/>
        </w:rPr>
        <w:t>vectors</w:t>
      </w:r>
      <w:r w:rsidRPr="00D844C7">
        <w:rPr>
          <w:rFonts w:ascii="Arial" w:eastAsia="Yu Mincho" w:hAnsi="Arial" w:cs="Arial"/>
          <w:color w:val="202020"/>
          <w:sz w:val="18"/>
          <w:szCs w:val="18"/>
          <w:u w:color="202020"/>
          <w:shd w:val="clear" w:color="auto" w:fill="FFFFFF"/>
          <w:lang w:val="en-GB"/>
        </w:rPr>
        <w:t xml:space="preserve"> can be prevented from entering and exiting the </w:t>
      </w:r>
      <w:r w:rsidRPr="00D844C7">
        <w:rPr>
          <w:rFonts w:ascii="Arial" w:eastAsia="Yu Mincho" w:hAnsi="Arial" w:cs="Arial"/>
          <w:color w:val="202020"/>
          <w:sz w:val="18"/>
          <w:szCs w:val="18"/>
          <w:u w:color="202020"/>
          <w:shd w:val="clear" w:color="auto" w:fill="FFFFFF"/>
          <w:lang w:val="en-GB"/>
        </w:rPr>
        <w:lastRenderedPageBreak/>
        <w:t xml:space="preserve">system; however, there is limited control to prevent </w:t>
      </w:r>
      <w:r w:rsidRPr="00D844C7">
        <w:rPr>
          <w:rFonts w:ascii="Arial" w:eastAsia="SimSun" w:hAnsi="Arial" w:cs="Arial"/>
          <w:color w:val="202020"/>
          <w:sz w:val="18"/>
          <w:szCs w:val="18"/>
          <w:u w:color="202020"/>
          <w:shd w:val="clear" w:color="auto" w:fill="FFFFFF"/>
          <w:lang w:val="en-GB" w:eastAsia="zh-CN"/>
        </w:rPr>
        <w:t xml:space="preserve">the </w:t>
      </w:r>
      <w:r w:rsidRPr="00D844C7">
        <w:rPr>
          <w:rFonts w:ascii="Arial" w:eastAsia="Yu Mincho" w:hAnsi="Arial" w:cs="Arial"/>
          <w:color w:val="202020"/>
          <w:sz w:val="18"/>
          <w:szCs w:val="18"/>
          <w:u w:color="202020"/>
          <w:shd w:val="clear" w:color="auto" w:fill="FFFFFF"/>
          <w:lang w:val="en-GB"/>
        </w:rPr>
        <w:t xml:space="preserve">entry or exit of </w:t>
      </w:r>
      <w:r w:rsidRPr="00D844C7">
        <w:rPr>
          <w:rFonts w:ascii="Arial" w:eastAsia="Yu Mincho" w:hAnsi="Arial" w:cs="Arial"/>
          <w:i/>
          <w:color w:val="202020"/>
          <w:sz w:val="18"/>
          <w:szCs w:val="18"/>
          <w:u w:color="202020"/>
          <w:shd w:val="clear" w:color="auto" w:fill="FFFFFF"/>
          <w:lang w:val="en-GB"/>
        </w:rPr>
        <w:t>pathogenic agents</w:t>
      </w:r>
      <w:r w:rsidRPr="00D844C7">
        <w:rPr>
          <w:rFonts w:ascii="Arial" w:eastAsia="Yu Mincho" w:hAnsi="Arial" w:cs="Arial"/>
          <w:color w:val="202020"/>
          <w:sz w:val="18"/>
          <w:szCs w:val="18"/>
          <w:u w:color="202020"/>
          <w:shd w:val="clear" w:color="auto" w:fill="FFFFFF"/>
          <w:lang w:val="en-GB"/>
        </w:rPr>
        <w:t>. Examples of semi-closed </w:t>
      </w:r>
      <w:r w:rsidRPr="00D844C7">
        <w:rPr>
          <w:rFonts w:ascii="Arial" w:eastAsia="Yu Mincho" w:hAnsi="Arial" w:cs="Arial"/>
          <w:i/>
          <w:iCs/>
          <w:color w:val="202020"/>
          <w:sz w:val="18"/>
          <w:szCs w:val="18"/>
          <w:u w:color="202020"/>
          <w:shd w:val="clear" w:color="auto" w:fill="FFFFFF"/>
          <w:lang w:val="en-GB"/>
        </w:rPr>
        <w:t>aquaculture</w:t>
      </w:r>
      <w:r w:rsidRPr="00D844C7">
        <w:rPr>
          <w:rFonts w:ascii="Arial" w:eastAsia="Yu Mincho" w:hAnsi="Arial" w:cs="Arial"/>
          <w:color w:val="202020"/>
          <w:sz w:val="18"/>
          <w:szCs w:val="18"/>
          <w:u w:color="202020"/>
          <w:shd w:val="clear" w:color="auto" w:fill="FFFFFF"/>
          <w:lang w:val="en-GB"/>
        </w:rPr>
        <w:t xml:space="preserve"> production systems are ponds, raceways, floating </w:t>
      </w:r>
      <w:r w:rsidRPr="00D844C7">
        <w:rPr>
          <w:rFonts w:ascii="Arial" w:eastAsia="Yu Mincho" w:hAnsi="Arial" w:cs="Arial"/>
          <w:color w:val="202020"/>
          <w:sz w:val="18"/>
          <w:szCs w:val="18"/>
          <w:shd w:val="clear" w:color="auto" w:fill="FFFFFF"/>
          <w:lang w:val="en-GB"/>
        </w:rPr>
        <w:t>enclosures</w:t>
      </w:r>
      <w:r w:rsidRPr="00D844C7">
        <w:rPr>
          <w:rFonts w:ascii="Arial" w:eastAsia="Yu Mincho" w:hAnsi="Arial" w:cs="Arial"/>
          <w:color w:val="202020"/>
          <w:sz w:val="18"/>
          <w:szCs w:val="18"/>
          <w:u w:color="202020"/>
          <w:shd w:val="clear" w:color="auto" w:fill="FFFFFF"/>
          <w:lang w:val="en-GB"/>
        </w:rPr>
        <w:t>, and flowthrough tanks.</w:t>
      </w:r>
      <w:r w:rsidRPr="00D844C7">
        <w:rPr>
          <w:rFonts w:ascii="Arial" w:eastAsia="Yu Mincho" w:hAnsi="Arial" w:cs="Arial"/>
          <w:color w:val="000000"/>
          <w:sz w:val="18"/>
          <w:szCs w:val="18"/>
          <w:u w:color="202020"/>
          <w:shd w:val="clear" w:color="auto" w:fill="FFFFFF"/>
          <w:lang w:val="en-GB"/>
        </w:rPr>
        <w:t> </w:t>
      </w:r>
    </w:p>
    <w:p w14:paraId="7E4B254A" w14:textId="77777777" w:rsidR="00D844C7" w:rsidRPr="00D844C7" w:rsidRDefault="00D844C7" w:rsidP="00D844C7">
      <w:pPr>
        <w:autoSpaceDE w:val="0"/>
        <w:autoSpaceDN w:val="0"/>
        <w:adjustRightInd w:val="0"/>
        <w:spacing w:after="240" w:line="240" w:lineRule="auto"/>
        <w:jc w:val="both"/>
        <w:rPr>
          <w:rFonts w:ascii="Arial" w:eastAsia="Yu Mincho" w:hAnsi="Arial" w:cs="Arial"/>
          <w:color w:val="000000"/>
          <w:sz w:val="18"/>
          <w:szCs w:val="18"/>
          <w:u w:val="single" w:color="202020"/>
          <w:shd w:val="clear" w:color="auto" w:fill="FFFFFF"/>
          <w:lang w:val="en-GB"/>
        </w:rPr>
      </w:pPr>
      <w:r w:rsidRPr="00D844C7">
        <w:rPr>
          <w:rFonts w:ascii="Arial" w:eastAsia="Yu Mincho" w:hAnsi="Arial" w:cs="Arial"/>
          <w:color w:val="202020"/>
          <w:sz w:val="18"/>
          <w:szCs w:val="18"/>
          <w:u w:val="single" w:color="202020"/>
          <w:shd w:val="clear" w:color="auto" w:fill="FFFFFF"/>
          <w:lang w:val="en-GB"/>
        </w:rPr>
        <w:t>Closed</w:t>
      </w:r>
      <w:r w:rsidRPr="00D844C7">
        <w:rPr>
          <w:rFonts w:ascii="Arial" w:eastAsia="Yu Mincho" w:hAnsi="Arial" w:cs="Arial"/>
          <w:color w:val="000000"/>
          <w:sz w:val="18"/>
          <w:szCs w:val="18"/>
          <w:u w:val="single" w:color="202020"/>
          <w:shd w:val="clear" w:color="auto" w:fill="FFFFFF"/>
          <w:lang w:val="en-GB"/>
        </w:rPr>
        <w:t> systems</w:t>
      </w:r>
    </w:p>
    <w:p w14:paraId="23E28861" w14:textId="77777777" w:rsidR="00D844C7" w:rsidRPr="00D844C7" w:rsidRDefault="00D844C7" w:rsidP="00D844C7">
      <w:pPr>
        <w:autoSpaceDE w:val="0"/>
        <w:autoSpaceDN w:val="0"/>
        <w:adjustRightInd w:val="0"/>
        <w:spacing w:after="240" w:line="240" w:lineRule="auto"/>
        <w:jc w:val="both"/>
        <w:rPr>
          <w:rFonts w:ascii="Arial" w:eastAsia="Yu Mincho" w:hAnsi="Arial" w:cs="Arial"/>
          <w:color w:val="202020"/>
          <w:sz w:val="18"/>
          <w:szCs w:val="18"/>
          <w:u w:color="202020"/>
          <w:shd w:val="clear" w:color="auto" w:fill="FFFFFF"/>
          <w:lang w:val="en-GB"/>
        </w:rPr>
      </w:pPr>
      <w:r w:rsidRPr="00D844C7">
        <w:rPr>
          <w:rFonts w:ascii="Arial" w:eastAsia="Yu Mincho" w:hAnsi="Arial" w:cs="Arial"/>
          <w:color w:val="202020"/>
          <w:sz w:val="18"/>
          <w:szCs w:val="18"/>
          <w:u w:color="202020"/>
          <w:shd w:val="clear" w:color="auto" w:fill="FFFFFF"/>
          <w:lang w:val="en-GB"/>
        </w:rPr>
        <w:t>In a closed </w:t>
      </w:r>
      <w:r w:rsidRPr="00D844C7">
        <w:rPr>
          <w:rFonts w:ascii="Arial" w:eastAsia="Yu Mincho" w:hAnsi="Arial" w:cs="Arial"/>
          <w:i/>
          <w:iCs/>
          <w:color w:val="202020"/>
          <w:sz w:val="18"/>
          <w:szCs w:val="18"/>
          <w:u w:color="202020"/>
          <w:shd w:val="clear" w:color="auto" w:fill="FFFFFF"/>
          <w:lang w:val="en-GB"/>
        </w:rPr>
        <w:t>aquaculture</w:t>
      </w:r>
      <w:r w:rsidRPr="00D844C7">
        <w:rPr>
          <w:rFonts w:ascii="Arial" w:eastAsia="Yu Mincho" w:hAnsi="Arial" w:cs="Arial"/>
          <w:color w:val="202020"/>
          <w:sz w:val="18"/>
          <w:szCs w:val="18"/>
          <w:u w:color="202020"/>
          <w:shd w:val="clear" w:color="auto" w:fill="FFFFFF"/>
          <w:lang w:val="en-GB"/>
        </w:rPr>
        <w:t xml:space="preserve"> production system, there is sufficient control over water entering and exiting the system to exclude </w:t>
      </w:r>
      <w:r w:rsidRPr="00D844C7">
        <w:rPr>
          <w:rFonts w:ascii="Arial" w:eastAsia="Yu Mincho" w:hAnsi="Arial" w:cs="Arial"/>
          <w:i/>
          <w:color w:val="202020"/>
          <w:sz w:val="18"/>
          <w:szCs w:val="18"/>
          <w:u w:color="202020"/>
          <w:shd w:val="clear" w:color="auto" w:fill="FFFFFF"/>
          <w:lang w:val="en-GB"/>
        </w:rPr>
        <w:t>aquatic animals</w:t>
      </w:r>
      <w:r w:rsidRPr="00D844C7">
        <w:rPr>
          <w:rFonts w:ascii="Arial" w:eastAsia="Yu Mincho" w:hAnsi="Arial" w:cs="Arial"/>
          <w:color w:val="202020"/>
          <w:sz w:val="18"/>
          <w:szCs w:val="18"/>
          <w:u w:color="202020"/>
          <w:shd w:val="clear" w:color="auto" w:fill="FFFFFF"/>
          <w:lang w:val="en-GB"/>
        </w:rPr>
        <w:t xml:space="preserve">, </w:t>
      </w:r>
      <w:proofErr w:type="gramStart"/>
      <w:r w:rsidRPr="00D844C7">
        <w:rPr>
          <w:rFonts w:ascii="Arial" w:eastAsia="Yu Mincho" w:hAnsi="Arial" w:cs="Arial"/>
          <w:i/>
          <w:color w:val="202020"/>
          <w:sz w:val="18"/>
          <w:szCs w:val="18"/>
          <w:u w:color="202020"/>
          <w:shd w:val="clear" w:color="auto" w:fill="FFFFFF"/>
          <w:lang w:val="en-GB"/>
        </w:rPr>
        <w:t>vectors</w:t>
      </w:r>
      <w:proofErr w:type="gramEnd"/>
      <w:r w:rsidRPr="00D844C7">
        <w:rPr>
          <w:rFonts w:ascii="Arial" w:eastAsia="Yu Mincho" w:hAnsi="Arial" w:cs="Arial"/>
          <w:color w:val="202020"/>
          <w:sz w:val="18"/>
          <w:szCs w:val="18"/>
          <w:u w:color="202020"/>
          <w:shd w:val="clear" w:color="auto" w:fill="FFFFFF"/>
          <w:lang w:val="en-GB"/>
        </w:rPr>
        <w:t xml:space="preserve"> and </w:t>
      </w:r>
      <w:r w:rsidRPr="00D844C7">
        <w:rPr>
          <w:rFonts w:ascii="Arial" w:eastAsia="Yu Mincho" w:hAnsi="Arial" w:cs="Arial"/>
          <w:i/>
          <w:color w:val="202020"/>
          <w:sz w:val="18"/>
          <w:szCs w:val="18"/>
          <w:u w:color="202020"/>
          <w:shd w:val="clear" w:color="auto" w:fill="FFFFFF"/>
          <w:lang w:val="en-GB"/>
        </w:rPr>
        <w:t>pathogenic agents</w:t>
      </w:r>
      <w:r w:rsidRPr="00D844C7">
        <w:rPr>
          <w:rFonts w:ascii="Arial" w:eastAsia="Yu Mincho" w:hAnsi="Arial" w:cs="Arial"/>
          <w:sz w:val="18"/>
          <w:szCs w:val="18"/>
          <w:u w:color="202020"/>
          <w:shd w:val="clear" w:color="auto" w:fill="FFFFFF"/>
          <w:lang w:val="en-GB"/>
        </w:rPr>
        <w:t xml:space="preserve">. </w:t>
      </w:r>
      <w:r w:rsidRPr="00D844C7">
        <w:rPr>
          <w:rFonts w:ascii="Arial" w:eastAsia="Yu Mincho" w:hAnsi="Arial" w:cs="Arial"/>
          <w:sz w:val="18"/>
          <w:szCs w:val="18"/>
          <w:shd w:val="clear" w:color="auto" w:fill="FFFFFF"/>
          <w:lang w:val="en-GB"/>
        </w:rPr>
        <w:t>Environmental conditions can also be controlled.</w:t>
      </w:r>
      <w:r w:rsidRPr="00D844C7">
        <w:rPr>
          <w:rFonts w:ascii="Arial" w:eastAsia="Yu Mincho" w:hAnsi="Arial" w:cs="Arial"/>
          <w:sz w:val="18"/>
          <w:szCs w:val="18"/>
          <w:u w:color="202020"/>
          <w:shd w:val="clear" w:color="auto" w:fill="FFFFFF"/>
          <w:lang w:val="en-GB"/>
        </w:rPr>
        <w:t xml:space="preserve"> Examples </w:t>
      </w:r>
      <w:r w:rsidRPr="00D844C7">
        <w:rPr>
          <w:rFonts w:ascii="Arial" w:eastAsia="Yu Mincho" w:hAnsi="Arial" w:cs="Arial"/>
          <w:color w:val="202020"/>
          <w:sz w:val="18"/>
          <w:szCs w:val="18"/>
          <w:u w:color="202020"/>
          <w:shd w:val="clear" w:color="auto" w:fill="FFFFFF"/>
          <w:lang w:val="en-GB"/>
        </w:rPr>
        <w:t>of closed </w:t>
      </w:r>
      <w:r w:rsidRPr="00D844C7">
        <w:rPr>
          <w:rFonts w:ascii="Arial" w:eastAsia="Yu Mincho" w:hAnsi="Arial" w:cs="Arial"/>
          <w:i/>
          <w:iCs/>
          <w:color w:val="202020"/>
          <w:sz w:val="18"/>
          <w:szCs w:val="18"/>
          <w:u w:color="202020"/>
          <w:shd w:val="clear" w:color="auto" w:fill="FFFFFF"/>
          <w:lang w:val="en-GB"/>
        </w:rPr>
        <w:t>aquaculture</w:t>
      </w:r>
      <w:r w:rsidRPr="00D844C7">
        <w:rPr>
          <w:rFonts w:ascii="Arial" w:eastAsia="Yu Mincho" w:hAnsi="Arial" w:cs="Arial"/>
          <w:color w:val="202020"/>
          <w:sz w:val="18"/>
          <w:szCs w:val="18"/>
          <w:u w:color="202020"/>
          <w:shd w:val="clear" w:color="auto" w:fill="FFFFFF"/>
          <w:lang w:val="en-GB"/>
        </w:rPr>
        <w:t xml:space="preserve"> systems include recirculating </w:t>
      </w:r>
      <w:r w:rsidRPr="00D844C7">
        <w:rPr>
          <w:rFonts w:ascii="Arial" w:eastAsia="Yu Mincho" w:hAnsi="Arial" w:cs="Arial"/>
          <w:i/>
          <w:iCs/>
          <w:color w:val="202020"/>
          <w:sz w:val="18"/>
          <w:szCs w:val="18"/>
          <w:u w:color="202020"/>
          <w:shd w:val="clear" w:color="auto" w:fill="FFFFFF"/>
          <w:lang w:val="en-GB"/>
        </w:rPr>
        <w:t>aquaculture</w:t>
      </w:r>
      <w:r w:rsidRPr="00D844C7">
        <w:rPr>
          <w:rFonts w:ascii="Arial" w:eastAsia="SimSun" w:hAnsi="Arial" w:cs="Arial"/>
          <w:i/>
          <w:iCs/>
          <w:color w:val="202020"/>
          <w:sz w:val="18"/>
          <w:szCs w:val="18"/>
          <w:u w:color="202020"/>
          <w:shd w:val="clear" w:color="auto" w:fill="FFFFFF"/>
          <w:lang w:val="en-GB" w:eastAsia="zh-CN"/>
        </w:rPr>
        <w:t xml:space="preserve"> </w:t>
      </w:r>
      <w:r w:rsidRPr="00D844C7">
        <w:rPr>
          <w:rFonts w:ascii="Arial" w:eastAsia="Yu Mincho" w:hAnsi="Arial" w:cs="Arial"/>
          <w:color w:val="202020"/>
          <w:sz w:val="18"/>
          <w:szCs w:val="18"/>
          <w:u w:color="202020"/>
          <w:shd w:val="clear" w:color="auto" w:fill="FFFFFF"/>
          <w:lang w:val="en-GB"/>
        </w:rPr>
        <w:t xml:space="preserve">production systems, production systems with </w:t>
      </w:r>
      <w:r w:rsidRPr="00D844C7">
        <w:rPr>
          <w:rFonts w:ascii="Arial" w:eastAsia="Yu Mincho" w:hAnsi="Arial" w:cs="Arial"/>
          <w:color w:val="202020"/>
          <w:sz w:val="18"/>
          <w:szCs w:val="18"/>
          <w:shd w:val="clear" w:color="auto" w:fill="FFFFFF"/>
          <w:lang w:val="en-GB"/>
        </w:rPr>
        <w:t>a</w:t>
      </w:r>
      <w:r w:rsidRPr="00D844C7">
        <w:rPr>
          <w:rFonts w:ascii="Arial" w:eastAsia="Yu Mincho" w:hAnsi="Arial" w:cs="Arial"/>
          <w:color w:val="202020"/>
          <w:sz w:val="18"/>
          <w:szCs w:val="18"/>
          <w:u w:color="202020"/>
          <w:shd w:val="clear" w:color="auto" w:fill="FFFFFF"/>
          <w:lang w:val="en-GB"/>
        </w:rPr>
        <w:t xml:space="preserve"> safe water supply free from </w:t>
      </w:r>
      <w:r w:rsidRPr="00D844C7">
        <w:rPr>
          <w:rFonts w:ascii="Arial" w:eastAsia="Yu Mincho" w:hAnsi="Arial" w:cs="Arial"/>
          <w:i/>
          <w:color w:val="202020"/>
          <w:sz w:val="18"/>
          <w:szCs w:val="18"/>
          <w:u w:color="202020"/>
          <w:shd w:val="clear" w:color="auto" w:fill="FFFFFF"/>
          <w:lang w:val="en-GB"/>
        </w:rPr>
        <w:t>pathogenic agents</w:t>
      </w:r>
      <w:r w:rsidRPr="00D844C7">
        <w:rPr>
          <w:rFonts w:ascii="Arial" w:eastAsia="Yu Mincho" w:hAnsi="Arial" w:cs="Arial"/>
          <w:color w:val="202020"/>
          <w:sz w:val="18"/>
          <w:szCs w:val="18"/>
          <w:u w:color="202020"/>
          <w:shd w:val="clear" w:color="auto" w:fill="FFFFFF"/>
          <w:lang w:val="en-GB"/>
        </w:rPr>
        <w:t xml:space="preserve"> or </w:t>
      </w:r>
      <w:r w:rsidRPr="00D844C7">
        <w:rPr>
          <w:rFonts w:ascii="Arial" w:eastAsia="Yu Mincho" w:hAnsi="Arial" w:cs="Arial"/>
          <w:i/>
          <w:color w:val="202020"/>
          <w:sz w:val="18"/>
          <w:szCs w:val="18"/>
          <w:u w:color="202020"/>
          <w:shd w:val="clear" w:color="auto" w:fill="FFFFFF"/>
          <w:lang w:val="en-GB"/>
        </w:rPr>
        <w:t>aquatic animals</w:t>
      </w:r>
      <w:r w:rsidRPr="00D844C7">
        <w:rPr>
          <w:rFonts w:ascii="Arial" w:eastAsia="Yu Mincho" w:hAnsi="Arial" w:cs="Arial"/>
          <w:color w:val="202020"/>
          <w:sz w:val="18"/>
          <w:szCs w:val="18"/>
          <w:u w:color="202020"/>
          <w:shd w:val="clear" w:color="auto" w:fill="FFFFFF"/>
          <w:lang w:val="en-GB"/>
        </w:rPr>
        <w:t xml:space="preserve"> (e.g. ground water), or </w:t>
      </w:r>
      <w:r w:rsidRPr="00D844C7">
        <w:rPr>
          <w:rFonts w:ascii="Arial" w:eastAsia="Yu Mincho" w:hAnsi="Arial" w:cs="Arial"/>
          <w:color w:val="202020"/>
          <w:sz w:val="18"/>
          <w:szCs w:val="18"/>
          <w:shd w:val="clear" w:color="auto" w:fill="FFFFFF"/>
          <w:lang w:val="en-GB"/>
        </w:rPr>
        <w:t>those</w:t>
      </w:r>
      <w:r w:rsidRPr="00D844C7">
        <w:rPr>
          <w:rFonts w:ascii="Arial" w:eastAsia="Yu Mincho" w:hAnsi="Arial" w:cs="Arial"/>
          <w:color w:val="202020"/>
          <w:sz w:val="18"/>
          <w:szCs w:val="18"/>
          <w:u w:color="202020"/>
          <w:shd w:val="clear" w:color="auto" w:fill="FFFFFF"/>
          <w:lang w:val="en-GB"/>
        </w:rPr>
        <w:t xml:space="preserve"> with high levels of treatment (and redundancy) of water entering </w:t>
      </w:r>
      <w:r w:rsidRPr="00D844C7">
        <w:rPr>
          <w:rFonts w:ascii="Arial" w:eastAsia="Yu Mincho" w:hAnsi="Arial" w:cs="Arial"/>
          <w:color w:val="202020"/>
          <w:sz w:val="18"/>
          <w:szCs w:val="18"/>
          <w:shd w:val="clear" w:color="auto" w:fill="FFFFFF"/>
          <w:lang w:val="en-GB"/>
        </w:rPr>
        <w:t>and</w:t>
      </w:r>
      <w:r w:rsidRPr="00D844C7">
        <w:rPr>
          <w:rFonts w:ascii="Arial" w:eastAsia="Yu Mincho" w:hAnsi="Arial" w:cs="Arial"/>
          <w:color w:val="202020"/>
          <w:sz w:val="18"/>
          <w:szCs w:val="18"/>
          <w:u w:color="202020"/>
          <w:shd w:val="clear" w:color="auto" w:fill="FFFFFF"/>
          <w:lang w:val="en-GB"/>
        </w:rPr>
        <w:t xml:space="preserve"> exiting the system. </w:t>
      </w:r>
      <w:r w:rsidRPr="00D844C7">
        <w:rPr>
          <w:rFonts w:ascii="Arial" w:eastAsia="Yu Mincho" w:hAnsi="Arial" w:cs="Arial"/>
          <w:color w:val="202020"/>
          <w:sz w:val="18"/>
          <w:szCs w:val="18"/>
          <w:u w:color="202020"/>
          <w:shd w:val="clear" w:color="auto" w:fill="FFFFFF"/>
          <w:lang w:val="en-GB"/>
        </w:rPr>
        <w:br w:type="page"/>
      </w:r>
    </w:p>
    <w:p w14:paraId="4496A936" w14:textId="77777777" w:rsidR="00D844C7" w:rsidRPr="00D844C7" w:rsidRDefault="00D844C7" w:rsidP="00D844C7">
      <w:pPr>
        <w:spacing w:after="120" w:line="240" w:lineRule="auto"/>
        <w:jc w:val="center"/>
        <w:rPr>
          <w:rFonts w:ascii="Ottawa" w:eastAsia="Times New Roman" w:hAnsi="Ottawa" w:cs="Arial"/>
          <w:bCs/>
          <w:sz w:val="18"/>
          <w:szCs w:val="18"/>
          <w:lang w:val="en-GB"/>
        </w:rPr>
      </w:pPr>
      <w:r w:rsidRPr="00D844C7">
        <w:rPr>
          <w:rFonts w:ascii="Ottawa" w:eastAsia="Times New Roman" w:hAnsi="Ottawa" w:cs="Arial"/>
          <w:bCs/>
          <w:sz w:val="18"/>
          <w:szCs w:val="18"/>
          <w:lang w:val="en-GB"/>
        </w:rPr>
        <w:lastRenderedPageBreak/>
        <w:t>Article 4.X.5.bis</w:t>
      </w:r>
    </w:p>
    <w:p w14:paraId="62E64A64" w14:textId="77777777" w:rsidR="00D844C7" w:rsidRPr="00D844C7" w:rsidRDefault="00D844C7" w:rsidP="00D844C7">
      <w:pPr>
        <w:spacing w:after="120" w:line="240" w:lineRule="auto"/>
        <w:rPr>
          <w:rFonts w:ascii="Ottawa" w:eastAsia="Times New Roman" w:hAnsi="Ottawa" w:cs="Arial"/>
          <w:b/>
          <w:bCs/>
          <w:sz w:val="18"/>
          <w:szCs w:val="18"/>
          <w:lang w:val="en-GB"/>
        </w:rPr>
      </w:pPr>
      <w:r w:rsidRPr="00D844C7">
        <w:rPr>
          <w:rFonts w:ascii="Ottawa" w:eastAsia="Times New Roman" w:hAnsi="Ottawa" w:cs="Arial"/>
          <w:b/>
          <w:bCs/>
          <w:sz w:val="18"/>
          <w:szCs w:val="18"/>
          <w:lang w:val="en-GB"/>
        </w:rPr>
        <w:t>Area management</w:t>
      </w:r>
    </w:p>
    <w:p w14:paraId="37C0CCFF" w14:textId="77777777" w:rsidR="00D844C7" w:rsidRPr="00D844C7" w:rsidRDefault="00D844C7" w:rsidP="00D844C7">
      <w:pPr>
        <w:autoSpaceDE w:val="0"/>
        <w:autoSpaceDN w:val="0"/>
        <w:adjustRightInd w:val="0"/>
        <w:spacing w:after="240" w:line="240" w:lineRule="auto"/>
        <w:jc w:val="both"/>
        <w:rPr>
          <w:rFonts w:ascii="Arial" w:eastAsia="Yu Mincho" w:hAnsi="Arial" w:cs="Arial"/>
          <w:sz w:val="18"/>
          <w:szCs w:val="18"/>
          <w:u w:color="202020"/>
          <w:shd w:val="clear" w:color="auto" w:fill="FFFFFF"/>
          <w:lang w:val="en-GB"/>
        </w:rPr>
      </w:pPr>
      <w:r w:rsidRPr="00D844C7">
        <w:rPr>
          <w:rFonts w:ascii="Arial" w:eastAsia="Yu Mincho" w:hAnsi="Arial" w:cs="Arial"/>
          <w:sz w:val="18"/>
          <w:szCs w:val="18"/>
          <w:u w:color="202020"/>
          <w:shd w:val="clear" w:color="auto" w:fill="FFFFFF"/>
          <w:lang w:val="en-GB"/>
        </w:rPr>
        <w:t xml:space="preserve">It may not be possible to control the transmission of </w:t>
      </w:r>
      <w:r w:rsidRPr="00D844C7">
        <w:rPr>
          <w:rFonts w:ascii="Arial" w:eastAsia="Yu Mincho" w:hAnsi="Arial" w:cs="Arial"/>
          <w:i/>
          <w:sz w:val="18"/>
          <w:szCs w:val="18"/>
          <w:u w:color="202020"/>
          <w:shd w:val="clear" w:color="auto" w:fill="FFFFFF"/>
          <w:lang w:val="en-GB"/>
        </w:rPr>
        <w:t>pathogenic agents</w:t>
      </w:r>
      <w:r w:rsidRPr="00D844C7">
        <w:rPr>
          <w:rFonts w:ascii="Arial" w:eastAsia="Yu Mincho" w:hAnsi="Arial" w:cs="Arial"/>
          <w:sz w:val="18"/>
          <w:szCs w:val="18"/>
          <w:u w:color="202020"/>
          <w:shd w:val="clear" w:color="auto" w:fill="FFFFFF"/>
          <w:lang w:val="en-GB"/>
        </w:rPr>
        <w:t xml:space="preserve"> among semi-open or semi-closed </w:t>
      </w:r>
      <w:r w:rsidRPr="00D844C7">
        <w:rPr>
          <w:rFonts w:ascii="Arial" w:eastAsia="Yu Mincho" w:hAnsi="Arial" w:cs="Arial"/>
          <w:i/>
          <w:iCs/>
          <w:sz w:val="18"/>
          <w:szCs w:val="18"/>
          <w:u w:color="202020"/>
          <w:shd w:val="clear" w:color="auto" w:fill="FFFFFF"/>
          <w:lang w:val="en-GB"/>
        </w:rPr>
        <w:t>aquaculture establishments</w:t>
      </w:r>
      <w:r w:rsidRPr="00D844C7">
        <w:rPr>
          <w:rFonts w:ascii="Arial" w:eastAsia="Yu Mincho" w:hAnsi="Arial" w:cs="Arial"/>
          <w:sz w:val="18"/>
          <w:szCs w:val="18"/>
          <w:u w:color="202020"/>
          <w:shd w:val="clear" w:color="auto" w:fill="FFFFFF"/>
          <w:lang w:val="en-GB"/>
        </w:rPr>
        <w:t xml:space="preserve"> that are in </w:t>
      </w:r>
      <w:proofErr w:type="gramStart"/>
      <w:r w:rsidRPr="00D844C7">
        <w:rPr>
          <w:rFonts w:ascii="Arial" w:eastAsia="Yu Mincho" w:hAnsi="Arial" w:cs="Arial"/>
          <w:sz w:val="18"/>
          <w:szCs w:val="18"/>
          <w:u w:color="202020"/>
          <w:shd w:val="clear" w:color="auto" w:fill="FFFFFF"/>
          <w:lang w:val="en-GB"/>
        </w:rPr>
        <w:t>close proximity</w:t>
      </w:r>
      <w:proofErr w:type="gramEnd"/>
      <w:r w:rsidRPr="00D844C7">
        <w:rPr>
          <w:rFonts w:ascii="Arial" w:eastAsia="Yu Mincho" w:hAnsi="Arial" w:cs="Arial"/>
          <w:sz w:val="18"/>
          <w:szCs w:val="18"/>
          <w:u w:color="202020"/>
          <w:shd w:val="clear" w:color="auto" w:fill="FFFFFF"/>
          <w:lang w:val="en-GB"/>
        </w:rPr>
        <w:t xml:space="preserve"> within shared water bodies. In these circumstances, a consistent set of </w:t>
      </w:r>
      <w:r w:rsidRPr="00D844C7">
        <w:rPr>
          <w:rFonts w:ascii="Arial" w:eastAsia="Yu Mincho" w:hAnsi="Arial" w:cs="Arial"/>
          <w:i/>
          <w:iCs/>
          <w:sz w:val="18"/>
          <w:szCs w:val="18"/>
          <w:u w:color="202020"/>
          <w:shd w:val="clear" w:color="auto" w:fill="FFFFFF"/>
          <w:lang w:val="en-GB"/>
        </w:rPr>
        <w:t>biosecurity</w:t>
      </w:r>
      <w:r w:rsidRPr="00D844C7">
        <w:rPr>
          <w:rFonts w:ascii="Arial" w:eastAsia="Yu Mincho" w:hAnsi="Arial" w:cs="Arial"/>
          <w:sz w:val="18"/>
          <w:szCs w:val="18"/>
          <w:u w:color="202020"/>
          <w:shd w:val="clear" w:color="auto" w:fill="FFFFFF"/>
          <w:lang w:val="en-GB"/>
        </w:rPr>
        <w:t xml:space="preserve"> measures should be applied by </w:t>
      </w:r>
      <w:proofErr w:type="gramStart"/>
      <w:r w:rsidRPr="00D844C7">
        <w:rPr>
          <w:rFonts w:ascii="Arial" w:eastAsia="Yu Mincho" w:hAnsi="Arial" w:cs="Arial"/>
          <w:sz w:val="18"/>
          <w:szCs w:val="18"/>
          <w:u w:color="202020"/>
          <w:shd w:val="clear" w:color="auto" w:fill="FFFFFF"/>
          <w:lang w:val="en-GB"/>
        </w:rPr>
        <w:t>all of</w:t>
      </w:r>
      <w:proofErr w:type="gramEnd"/>
      <w:r w:rsidRPr="00D844C7">
        <w:rPr>
          <w:rFonts w:ascii="Arial" w:eastAsia="Yu Mincho" w:hAnsi="Arial" w:cs="Arial"/>
          <w:sz w:val="18"/>
          <w:szCs w:val="18"/>
          <w:u w:color="202020"/>
          <w:shd w:val="clear" w:color="auto" w:fill="FFFFFF"/>
          <w:lang w:val="en-GB"/>
        </w:rPr>
        <w:t xml:space="preserve"> the </w:t>
      </w:r>
      <w:r w:rsidRPr="00D844C7">
        <w:rPr>
          <w:rFonts w:ascii="Arial" w:eastAsia="Yu Mincho" w:hAnsi="Arial" w:cs="Arial"/>
          <w:i/>
          <w:sz w:val="18"/>
          <w:szCs w:val="18"/>
          <w:u w:color="202020"/>
          <w:shd w:val="clear" w:color="auto" w:fill="FFFFFF"/>
          <w:lang w:val="en-GB"/>
        </w:rPr>
        <w:t>aquaculture establishments</w:t>
      </w:r>
      <w:r w:rsidRPr="00D844C7">
        <w:rPr>
          <w:rFonts w:ascii="Arial" w:eastAsia="Yu Mincho" w:hAnsi="Arial" w:cs="Arial"/>
          <w:sz w:val="18"/>
          <w:szCs w:val="18"/>
          <w:u w:color="202020"/>
          <w:shd w:val="clear" w:color="auto" w:fill="FFFFFF"/>
          <w:lang w:val="en-GB"/>
        </w:rPr>
        <w:t xml:space="preserve"> considered to be epidemiologically linked. Area management agreements can formalise the coordination of common </w:t>
      </w:r>
      <w:r w:rsidRPr="00D844C7">
        <w:rPr>
          <w:rFonts w:ascii="Arial" w:eastAsia="Yu Mincho" w:hAnsi="Arial" w:cs="Arial"/>
          <w:i/>
          <w:iCs/>
          <w:sz w:val="18"/>
          <w:szCs w:val="18"/>
          <w:u w:color="202020"/>
          <w:shd w:val="clear" w:color="auto" w:fill="FFFFFF"/>
          <w:lang w:val="en-GB"/>
        </w:rPr>
        <w:t>biosecurity</w:t>
      </w:r>
      <w:r w:rsidRPr="00D844C7">
        <w:rPr>
          <w:rFonts w:ascii="Arial" w:eastAsia="Yu Mincho" w:hAnsi="Arial" w:cs="Arial"/>
          <w:sz w:val="18"/>
          <w:szCs w:val="18"/>
          <w:u w:color="202020"/>
          <w:shd w:val="clear" w:color="auto" w:fill="FFFFFF"/>
          <w:lang w:val="en-GB"/>
        </w:rPr>
        <w:t xml:space="preserve"> measures among </w:t>
      </w:r>
      <w:proofErr w:type="gramStart"/>
      <w:r w:rsidRPr="00D844C7">
        <w:rPr>
          <w:rFonts w:ascii="Arial" w:eastAsia="Yu Mincho" w:hAnsi="Arial" w:cs="Arial"/>
          <w:sz w:val="18"/>
          <w:szCs w:val="18"/>
          <w:u w:color="202020"/>
          <w:shd w:val="clear" w:color="auto" w:fill="FFFFFF"/>
          <w:lang w:val="en-GB"/>
        </w:rPr>
        <w:t>all of</w:t>
      </w:r>
      <w:proofErr w:type="gramEnd"/>
      <w:r w:rsidRPr="00D844C7">
        <w:rPr>
          <w:rFonts w:ascii="Arial" w:eastAsia="Yu Mincho" w:hAnsi="Arial" w:cs="Arial"/>
          <w:sz w:val="18"/>
          <w:szCs w:val="18"/>
          <w:u w:color="202020"/>
          <w:shd w:val="clear" w:color="auto" w:fill="FFFFFF"/>
          <w:lang w:val="en-GB"/>
        </w:rPr>
        <w:t xml:space="preserve"> the epidemiologically linked</w:t>
      </w:r>
      <w:r w:rsidRPr="00D844C7">
        <w:rPr>
          <w:rFonts w:ascii="Arial" w:eastAsia="Yu Mincho" w:hAnsi="Arial" w:cs="Arial"/>
          <w:i/>
          <w:sz w:val="18"/>
          <w:szCs w:val="18"/>
          <w:u w:color="202020"/>
          <w:shd w:val="clear" w:color="auto" w:fill="FFFFFF"/>
          <w:lang w:val="en-GB"/>
        </w:rPr>
        <w:t xml:space="preserve"> aquaculture establishments</w:t>
      </w:r>
      <w:r w:rsidRPr="00D844C7">
        <w:rPr>
          <w:rFonts w:ascii="Arial" w:eastAsia="Yu Mincho" w:hAnsi="Arial" w:cs="Arial"/>
          <w:sz w:val="18"/>
          <w:szCs w:val="18"/>
          <w:u w:color="202020"/>
          <w:shd w:val="clear" w:color="auto" w:fill="FFFFFF"/>
          <w:lang w:val="en-GB"/>
        </w:rPr>
        <w:t xml:space="preserve">. </w:t>
      </w:r>
    </w:p>
    <w:p w14:paraId="7A853756" w14:textId="77777777" w:rsidR="00D844C7" w:rsidRPr="00D844C7" w:rsidRDefault="00D844C7" w:rsidP="00D844C7">
      <w:pPr>
        <w:spacing w:after="120" w:line="240" w:lineRule="auto"/>
        <w:jc w:val="center"/>
        <w:rPr>
          <w:rFonts w:ascii="Ottawa" w:eastAsia="Calibri" w:hAnsi="Ottawa" w:cs="Arial"/>
          <w:sz w:val="18"/>
          <w:szCs w:val="18"/>
          <w:lang w:val="en-GB"/>
        </w:rPr>
      </w:pPr>
      <w:r w:rsidRPr="00D844C7">
        <w:rPr>
          <w:rFonts w:ascii="Ottawa" w:eastAsia="Calibri" w:hAnsi="Ottawa" w:cs="Arial"/>
          <w:sz w:val="18"/>
          <w:szCs w:val="18"/>
          <w:lang w:val="en-GB"/>
        </w:rPr>
        <w:t>Article 4.X.6.</w:t>
      </w:r>
    </w:p>
    <w:p w14:paraId="63A8E33D" w14:textId="77777777" w:rsidR="00D844C7" w:rsidRPr="00D844C7" w:rsidRDefault="00D844C7" w:rsidP="00D844C7">
      <w:pPr>
        <w:spacing w:after="120" w:line="240" w:lineRule="auto"/>
        <w:jc w:val="both"/>
        <w:rPr>
          <w:rFonts w:ascii="Ottawa" w:eastAsia="Calibri" w:hAnsi="Ottawa" w:cs="Arial"/>
          <w:b/>
          <w:sz w:val="18"/>
          <w:szCs w:val="18"/>
          <w:lang w:val="en-GB"/>
        </w:rPr>
      </w:pPr>
      <w:r w:rsidRPr="00D844C7">
        <w:rPr>
          <w:rFonts w:ascii="Ottawa" w:eastAsia="Calibri" w:hAnsi="Ottawa" w:cs="Arial"/>
          <w:b/>
          <w:sz w:val="18"/>
          <w:szCs w:val="18"/>
          <w:lang w:val="en-GB"/>
        </w:rPr>
        <w:t>Transmission pathways and mitigation measures</w:t>
      </w:r>
    </w:p>
    <w:p w14:paraId="612284E2" w14:textId="77777777" w:rsidR="00D844C7" w:rsidRPr="00D844C7" w:rsidRDefault="00D844C7" w:rsidP="00D844C7">
      <w:pPr>
        <w:spacing w:after="240" w:line="240" w:lineRule="auto"/>
        <w:jc w:val="both"/>
        <w:rPr>
          <w:rFonts w:ascii="Arial" w:eastAsia="Calibri" w:hAnsi="Arial" w:cs="Arial"/>
          <w:color w:val="000000"/>
          <w:sz w:val="18"/>
          <w:szCs w:val="18"/>
          <w:lang w:val="en-GB"/>
        </w:rPr>
      </w:pPr>
      <w:r w:rsidRPr="00D844C7">
        <w:rPr>
          <w:rFonts w:ascii="Arial" w:eastAsia="Calibri" w:hAnsi="Arial" w:cs="Arial"/>
          <w:i/>
          <w:color w:val="000000"/>
          <w:sz w:val="18"/>
          <w:szCs w:val="18"/>
          <w:lang w:val="en-GB"/>
        </w:rPr>
        <w:t>Pathogenic agents</w:t>
      </w:r>
      <w:r w:rsidRPr="00D844C7">
        <w:rPr>
          <w:rFonts w:ascii="Arial" w:eastAsia="Calibri" w:hAnsi="Arial" w:cs="Arial"/>
          <w:color w:val="000000"/>
          <w:sz w:val="18"/>
          <w:szCs w:val="18"/>
          <w:lang w:val="en-GB"/>
        </w:rPr>
        <w:t xml:space="preserve"> can move into, </w:t>
      </w:r>
      <w:r w:rsidRPr="00D844C7">
        <w:rPr>
          <w:rFonts w:ascii="Arial" w:eastAsia="SimSun" w:hAnsi="Arial" w:cs="Arial"/>
          <w:color w:val="000000"/>
          <w:sz w:val="18"/>
          <w:szCs w:val="18"/>
          <w:lang w:val="en-GB" w:eastAsia="zh-CN"/>
        </w:rPr>
        <w:t xml:space="preserve">spread </w:t>
      </w:r>
      <w:r w:rsidRPr="00D844C7">
        <w:rPr>
          <w:rFonts w:ascii="Arial" w:eastAsia="Calibri" w:hAnsi="Arial" w:cs="Arial"/>
          <w:color w:val="000000"/>
          <w:sz w:val="18"/>
          <w:szCs w:val="18"/>
          <w:lang w:val="en-GB"/>
        </w:rPr>
        <w:t xml:space="preserve">within, and be released from </w:t>
      </w:r>
      <w:r w:rsidRPr="00D844C7">
        <w:rPr>
          <w:rFonts w:ascii="Arial" w:eastAsia="Calibri" w:hAnsi="Arial" w:cs="Arial"/>
          <w:i/>
          <w:color w:val="000000"/>
          <w:sz w:val="18"/>
          <w:szCs w:val="18"/>
          <w:lang w:val="en-GB"/>
        </w:rPr>
        <w:t>aquaculture establishments</w:t>
      </w:r>
      <w:r w:rsidRPr="00D844C7">
        <w:rPr>
          <w:rFonts w:ascii="Arial" w:eastAsia="Calibri" w:hAnsi="Arial" w:cs="Arial"/>
          <w:color w:val="000000"/>
          <w:sz w:val="18"/>
          <w:szCs w:val="18"/>
          <w:lang w:val="en-GB"/>
        </w:rPr>
        <w:t xml:space="preserve"> via various transmission pathways. The identification of all potential transmission pathways is essential for the development of an effective </w:t>
      </w:r>
      <w:r w:rsidRPr="00D844C7">
        <w:rPr>
          <w:rFonts w:ascii="Arial" w:eastAsia="Calibri" w:hAnsi="Arial" w:cs="Arial"/>
          <w:i/>
          <w:color w:val="000000"/>
          <w:sz w:val="18"/>
          <w:szCs w:val="18"/>
          <w:lang w:val="en-GB"/>
        </w:rPr>
        <w:t>biosecurity</w:t>
      </w:r>
      <w:r w:rsidRPr="00D844C7">
        <w:rPr>
          <w:rFonts w:ascii="Arial" w:eastAsia="SimSun" w:hAnsi="Arial" w:cs="Arial"/>
          <w:i/>
          <w:color w:val="000000"/>
          <w:sz w:val="18"/>
          <w:szCs w:val="18"/>
          <w:lang w:val="en-GB" w:eastAsia="zh-CN"/>
        </w:rPr>
        <w:t xml:space="preserve"> </w:t>
      </w:r>
      <w:r w:rsidRPr="00D844C7">
        <w:rPr>
          <w:rFonts w:ascii="Arial" w:eastAsia="Calibri" w:hAnsi="Arial" w:cs="Arial"/>
          <w:i/>
          <w:color w:val="000000"/>
          <w:sz w:val="18"/>
          <w:szCs w:val="18"/>
          <w:lang w:val="en-GB"/>
        </w:rPr>
        <w:t>plan</w:t>
      </w:r>
      <w:r w:rsidRPr="00D844C7">
        <w:rPr>
          <w:rFonts w:ascii="Arial" w:eastAsia="Calibri" w:hAnsi="Arial" w:cs="Arial"/>
          <w:color w:val="000000"/>
          <w:sz w:val="18"/>
          <w:szCs w:val="18"/>
          <w:lang w:val="en-GB"/>
        </w:rPr>
        <w:t xml:space="preserve">. Pathways that are likely to result in transmission of specific </w:t>
      </w:r>
      <w:r w:rsidRPr="00D844C7">
        <w:rPr>
          <w:rFonts w:ascii="Arial" w:eastAsia="Calibri" w:hAnsi="Arial" w:cs="Arial"/>
          <w:i/>
          <w:color w:val="000000"/>
          <w:sz w:val="18"/>
          <w:szCs w:val="18"/>
          <w:lang w:val="en-GB"/>
        </w:rPr>
        <w:t>pathogenic agents</w:t>
      </w:r>
      <w:r w:rsidRPr="00D844C7">
        <w:rPr>
          <w:rFonts w:ascii="Arial" w:eastAsia="Calibri" w:hAnsi="Arial" w:cs="Arial"/>
          <w:color w:val="000000"/>
          <w:sz w:val="18"/>
          <w:szCs w:val="18"/>
          <w:lang w:val="en-GB"/>
        </w:rPr>
        <w:t xml:space="preserve"> should be prioritised for mitigation.</w:t>
      </w:r>
    </w:p>
    <w:p w14:paraId="0450B742" w14:textId="77777777" w:rsidR="00D844C7" w:rsidRPr="00D844C7" w:rsidRDefault="00D844C7" w:rsidP="00D844C7">
      <w:pPr>
        <w:spacing w:after="240" w:line="240" w:lineRule="auto"/>
        <w:jc w:val="both"/>
        <w:rPr>
          <w:rFonts w:ascii="Arial" w:eastAsia="Calibri" w:hAnsi="Arial" w:cs="Arial"/>
          <w:color w:val="000000"/>
          <w:sz w:val="18"/>
          <w:szCs w:val="18"/>
          <w:lang w:val="en-GB"/>
        </w:rPr>
      </w:pPr>
      <w:r w:rsidRPr="00D844C7">
        <w:rPr>
          <w:rFonts w:ascii="Arial" w:eastAsia="Calibri" w:hAnsi="Arial" w:cs="Arial"/>
          <w:color w:val="000000"/>
          <w:sz w:val="18"/>
          <w:szCs w:val="18"/>
          <w:lang w:val="en-GB"/>
        </w:rPr>
        <w:t xml:space="preserve">The </w:t>
      </w:r>
      <w:r w:rsidRPr="00D844C7">
        <w:rPr>
          <w:rFonts w:ascii="Arial" w:eastAsia="Calibri" w:hAnsi="Arial" w:cs="Arial"/>
          <w:i/>
          <w:color w:val="000000"/>
          <w:sz w:val="18"/>
          <w:szCs w:val="18"/>
          <w:lang w:val="en-GB"/>
        </w:rPr>
        <w:t>risks</w:t>
      </w:r>
      <w:r w:rsidRPr="00D844C7">
        <w:rPr>
          <w:rFonts w:ascii="Arial" w:eastAsia="Calibri" w:hAnsi="Arial" w:cs="Arial"/>
          <w:color w:val="000000"/>
          <w:sz w:val="18"/>
          <w:szCs w:val="18"/>
          <w:lang w:val="en-GB"/>
        </w:rPr>
        <w:t xml:space="preserve"> associated with the introduction into, spread within, and release </w:t>
      </w:r>
      <w:r w:rsidRPr="00D844C7">
        <w:rPr>
          <w:rFonts w:ascii="Arial" w:eastAsia="Arial" w:hAnsi="Arial" w:cs="Arial"/>
          <w:sz w:val="18"/>
          <w:szCs w:val="18"/>
          <w:lang w:val="en-GB"/>
        </w:rPr>
        <w:t xml:space="preserve">of </w:t>
      </w:r>
      <w:r w:rsidRPr="00D844C7">
        <w:rPr>
          <w:rFonts w:ascii="Arial" w:eastAsia="Arial" w:hAnsi="Arial" w:cs="Arial"/>
          <w:i/>
          <w:iCs/>
          <w:sz w:val="18"/>
          <w:szCs w:val="18"/>
          <w:lang w:val="en-GB"/>
        </w:rPr>
        <w:t>pathogenic agents</w:t>
      </w:r>
      <w:r w:rsidRPr="00D844C7">
        <w:rPr>
          <w:rFonts w:ascii="Arial" w:eastAsia="Arial" w:hAnsi="Arial" w:cs="Arial"/>
          <w:sz w:val="18"/>
          <w:szCs w:val="18"/>
          <w:lang w:val="en-GB"/>
        </w:rPr>
        <w:t> </w:t>
      </w:r>
      <w:r w:rsidRPr="00D844C7">
        <w:rPr>
          <w:rFonts w:ascii="Arial" w:eastAsia="Calibri" w:hAnsi="Arial" w:cs="Arial"/>
          <w:color w:val="000000"/>
          <w:sz w:val="18"/>
          <w:szCs w:val="18"/>
          <w:lang w:val="en-GB"/>
        </w:rPr>
        <w:t xml:space="preserve">from the </w:t>
      </w:r>
      <w:r w:rsidRPr="00D844C7">
        <w:rPr>
          <w:rFonts w:ascii="Arial" w:eastAsia="Calibri" w:hAnsi="Arial" w:cs="Arial"/>
          <w:i/>
          <w:color w:val="000000"/>
          <w:sz w:val="18"/>
          <w:szCs w:val="18"/>
          <w:lang w:val="en-GB"/>
        </w:rPr>
        <w:t>aquaculture establishment</w:t>
      </w:r>
      <w:r w:rsidRPr="00D844C7">
        <w:rPr>
          <w:rFonts w:ascii="Arial" w:eastAsia="Calibri" w:hAnsi="Arial" w:cs="Arial"/>
          <w:color w:val="000000"/>
          <w:sz w:val="18"/>
          <w:szCs w:val="18"/>
          <w:lang w:val="en-GB"/>
        </w:rPr>
        <w:t xml:space="preserve"> need to be considered for each of the following transmission pathways. </w:t>
      </w:r>
    </w:p>
    <w:p w14:paraId="27931AB2" w14:textId="77777777" w:rsidR="00D844C7" w:rsidRPr="00D844C7" w:rsidRDefault="00D844C7" w:rsidP="00D844C7">
      <w:pPr>
        <w:spacing w:after="240" w:line="240" w:lineRule="auto"/>
        <w:ind w:left="426" w:hanging="426"/>
        <w:jc w:val="both"/>
        <w:rPr>
          <w:rFonts w:ascii="Arial" w:eastAsia="Calibri" w:hAnsi="Arial" w:cs="Arial"/>
          <w:color w:val="000000"/>
          <w:sz w:val="18"/>
          <w:szCs w:val="18"/>
          <w:u w:val="single"/>
          <w:lang w:val="en-GB"/>
        </w:rPr>
      </w:pPr>
      <w:r w:rsidRPr="00D844C7">
        <w:rPr>
          <w:rFonts w:ascii="Arial" w:eastAsia="Calibri" w:hAnsi="Arial" w:cs="Arial"/>
          <w:color w:val="000000"/>
          <w:sz w:val="18"/>
          <w:szCs w:val="18"/>
          <w:lang w:val="en-GB"/>
        </w:rPr>
        <w:t>1.</w:t>
      </w:r>
      <w:r w:rsidRPr="00D844C7">
        <w:rPr>
          <w:rFonts w:ascii="Arial" w:eastAsia="Calibri" w:hAnsi="Arial" w:cs="Arial"/>
          <w:i/>
          <w:color w:val="000000"/>
          <w:sz w:val="18"/>
          <w:szCs w:val="18"/>
          <w:lang w:val="en-GB"/>
        </w:rPr>
        <w:t>      </w:t>
      </w:r>
      <w:r w:rsidRPr="00D844C7">
        <w:rPr>
          <w:rFonts w:ascii="Arial" w:eastAsia="Calibri" w:hAnsi="Arial" w:cs="Arial"/>
          <w:color w:val="000000"/>
          <w:sz w:val="18"/>
          <w:szCs w:val="18"/>
          <w:u w:val="single"/>
          <w:lang w:val="en-GB"/>
        </w:rPr>
        <w:t>Aquatic animals</w:t>
      </w:r>
    </w:p>
    <w:p w14:paraId="5173EF96" w14:textId="77777777" w:rsidR="00D844C7" w:rsidRPr="00D844C7" w:rsidRDefault="00D844C7" w:rsidP="00D844C7">
      <w:pPr>
        <w:spacing w:after="240" w:line="240" w:lineRule="auto"/>
        <w:ind w:left="426"/>
        <w:jc w:val="both"/>
        <w:rPr>
          <w:rFonts w:ascii="Arial" w:eastAsia="Calibri" w:hAnsi="Arial" w:cs="Arial"/>
          <w:color w:val="000000"/>
          <w:sz w:val="18"/>
          <w:szCs w:val="18"/>
          <w:lang w:val="en-GB"/>
        </w:rPr>
      </w:pPr>
      <w:r w:rsidRPr="00D844C7">
        <w:rPr>
          <w:rFonts w:ascii="Arial" w:eastAsia="Calibri" w:hAnsi="Arial" w:cs="Arial"/>
          <w:color w:val="000000"/>
          <w:sz w:val="18"/>
          <w:szCs w:val="18"/>
          <w:lang w:val="en-GB"/>
        </w:rPr>
        <w:t xml:space="preserve">Movement of </w:t>
      </w:r>
      <w:r w:rsidRPr="00D844C7">
        <w:rPr>
          <w:rFonts w:ascii="Arial" w:eastAsia="Calibri" w:hAnsi="Arial" w:cs="Arial"/>
          <w:i/>
          <w:color w:val="000000"/>
          <w:sz w:val="18"/>
          <w:szCs w:val="18"/>
          <w:lang w:val="en-GB"/>
        </w:rPr>
        <w:t>aquatic animals</w:t>
      </w:r>
      <w:r w:rsidRPr="00D844C7">
        <w:rPr>
          <w:rFonts w:ascii="Arial" w:eastAsia="Calibri" w:hAnsi="Arial" w:cs="Arial"/>
          <w:color w:val="000000"/>
          <w:sz w:val="18"/>
          <w:szCs w:val="18"/>
          <w:lang w:val="en-GB"/>
        </w:rPr>
        <w:t xml:space="preserve"> into, within and from </w:t>
      </w:r>
      <w:r w:rsidRPr="00D844C7">
        <w:rPr>
          <w:rFonts w:ascii="Arial" w:eastAsia="Calibri" w:hAnsi="Arial" w:cs="Arial"/>
          <w:i/>
          <w:color w:val="000000"/>
          <w:sz w:val="18"/>
          <w:szCs w:val="18"/>
          <w:lang w:val="en-GB"/>
        </w:rPr>
        <w:t>aquaculture establishments</w:t>
      </w:r>
      <w:r w:rsidRPr="00D844C7">
        <w:rPr>
          <w:rFonts w:ascii="Arial" w:eastAsia="Calibri" w:hAnsi="Arial" w:cs="Arial"/>
          <w:color w:val="000000"/>
          <w:sz w:val="18"/>
          <w:szCs w:val="18"/>
          <w:lang w:val="en-GB"/>
        </w:rPr>
        <w:t xml:space="preserve">, either intentionally or unintentionally, may pose a high likelihood of transmitting </w:t>
      </w:r>
      <w:r w:rsidRPr="00D844C7">
        <w:rPr>
          <w:rFonts w:ascii="Arial" w:eastAsia="Calibri" w:hAnsi="Arial" w:cs="Arial"/>
          <w:i/>
          <w:color w:val="000000"/>
          <w:sz w:val="18"/>
          <w:szCs w:val="18"/>
          <w:lang w:val="en-GB"/>
        </w:rPr>
        <w:t>pathogenic agents</w:t>
      </w:r>
      <w:r w:rsidRPr="00D844C7">
        <w:rPr>
          <w:rFonts w:ascii="Arial" w:eastAsia="Calibri" w:hAnsi="Arial" w:cs="Arial"/>
          <w:color w:val="000000"/>
          <w:sz w:val="18"/>
          <w:szCs w:val="18"/>
          <w:lang w:val="en-GB"/>
        </w:rPr>
        <w:t xml:space="preserve">. This is particularly the case when clinically and sub-clinically infected </w:t>
      </w:r>
      <w:r w:rsidRPr="00D844C7">
        <w:rPr>
          <w:rFonts w:ascii="Arial" w:eastAsia="Calibri" w:hAnsi="Arial" w:cs="Arial"/>
          <w:i/>
          <w:color w:val="000000"/>
          <w:sz w:val="18"/>
          <w:szCs w:val="18"/>
          <w:lang w:val="en-GB"/>
        </w:rPr>
        <w:t>aquatic animals</w:t>
      </w:r>
      <w:r w:rsidRPr="00D844C7">
        <w:rPr>
          <w:rFonts w:ascii="Arial" w:eastAsia="Calibri" w:hAnsi="Arial" w:cs="Arial"/>
          <w:color w:val="000000"/>
          <w:sz w:val="18"/>
          <w:szCs w:val="18"/>
          <w:lang w:val="en-GB"/>
        </w:rPr>
        <w:t xml:space="preserve">, or </w:t>
      </w:r>
      <w:r w:rsidRPr="00D844C7">
        <w:rPr>
          <w:rFonts w:ascii="Arial" w:eastAsia="Calibri" w:hAnsi="Arial" w:cs="Arial"/>
          <w:i/>
          <w:color w:val="000000"/>
          <w:sz w:val="18"/>
          <w:szCs w:val="18"/>
          <w:lang w:val="en-GB"/>
        </w:rPr>
        <w:t>aquatic animals</w:t>
      </w:r>
      <w:r w:rsidRPr="00D844C7">
        <w:rPr>
          <w:rFonts w:ascii="Arial" w:eastAsia="Calibri" w:hAnsi="Arial" w:cs="Arial"/>
          <w:color w:val="000000"/>
          <w:sz w:val="18"/>
          <w:szCs w:val="18"/>
          <w:lang w:val="en-GB"/>
        </w:rPr>
        <w:t xml:space="preserve"> with unknown health status are moved into a susceptible population. </w:t>
      </w:r>
    </w:p>
    <w:p w14:paraId="67BB2DEC" w14:textId="77777777" w:rsidR="00D844C7" w:rsidRPr="00D844C7" w:rsidRDefault="00D844C7" w:rsidP="00D844C7">
      <w:pPr>
        <w:spacing w:after="240" w:line="240" w:lineRule="auto"/>
        <w:ind w:left="426"/>
        <w:jc w:val="both"/>
        <w:rPr>
          <w:rFonts w:ascii="Arial" w:eastAsia="Calibri" w:hAnsi="Arial" w:cs="Arial"/>
          <w:color w:val="000000"/>
          <w:sz w:val="18"/>
          <w:szCs w:val="18"/>
          <w:lang w:val="en-GB"/>
        </w:rPr>
      </w:pPr>
      <w:r w:rsidRPr="00D844C7">
        <w:rPr>
          <w:rFonts w:ascii="Arial" w:eastAsia="Calibri" w:hAnsi="Arial" w:cs="Arial"/>
          <w:i/>
          <w:sz w:val="18"/>
          <w:szCs w:val="18"/>
          <w:lang w:val="en-GB"/>
        </w:rPr>
        <w:t>Aquatic animal</w:t>
      </w:r>
      <w:r w:rsidRPr="00D844C7">
        <w:rPr>
          <w:rFonts w:ascii="Arial" w:eastAsia="Calibri" w:hAnsi="Arial" w:cs="Arial"/>
          <w:sz w:val="18"/>
          <w:szCs w:val="18"/>
          <w:lang w:val="en-GB"/>
        </w:rPr>
        <w:t xml:space="preserve">s intentionally introduced </w:t>
      </w:r>
      <w:r w:rsidRPr="00D844C7">
        <w:rPr>
          <w:rFonts w:ascii="Arial" w:eastAsia="SimSun" w:hAnsi="Arial" w:cs="Arial"/>
          <w:sz w:val="18"/>
          <w:szCs w:val="18"/>
          <w:lang w:val="en-GB" w:eastAsia="zh-CN"/>
        </w:rPr>
        <w:t>i</w:t>
      </w:r>
      <w:r w:rsidRPr="00D844C7">
        <w:rPr>
          <w:rFonts w:ascii="Arial" w:eastAsia="Calibri" w:hAnsi="Arial" w:cs="Arial"/>
          <w:sz w:val="18"/>
          <w:szCs w:val="18"/>
          <w:lang w:val="en-GB"/>
        </w:rPr>
        <w:t xml:space="preserve">nto, or moved within, an </w:t>
      </w:r>
      <w:r w:rsidRPr="00D844C7">
        <w:rPr>
          <w:rFonts w:ascii="Arial" w:eastAsia="Calibri" w:hAnsi="Arial" w:cs="Arial"/>
          <w:i/>
          <w:sz w:val="18"/>
          <w:szCs w:val="18"/>
          <w:lang w:val="en-GB"/>
        </w:rPr>
        <w:t xml:space="preserve">aquaculture establishment </w:t>
      </w:r>
      <w:r w:rsidRPr="00D844C7">
        <w:rPr>
          <w:rFonts w:ascii="Arial" w:eastAsia="Calibri" w:hAnsi="Arial" w:cs="Arial"/>
          <w:sz w:val="18"/>
          <w:szCs w:val="18"/>
          <w:lang w:val="en-GB"/>
        </w:rPr>
        <w:t xml:space="preserve">may include </w:t>
      </w:r>
      <w:proofErr w:type="spellStart"/>
      <w:r w:rsidRPr="00D844C7">
        <w:rPr>
          <w:rFonts w:ascii="Arial" w:eastAsia="Calibri" w:hAnsi="Arial" w:cs="Arial"/>
          <w:sz w:val="18"/>
          <w:szCs w:val="18"/>
          <w:lang w:val="en-GB"/>
        </w:rPr>
        <w:t>broodstock</w:t>
      </w:r>
      <w:proofErr w:type="spellEnd"/>
      <w:r w:rsidRPr="00D844C7">
        <w:rPr>
          <w:rFonts w:ascii="Arial" w:eastAsia="Calibri" w:hAnsi="Arial" w:cs="Arial"/>
          <w:sz w:val="18"/>
          <w:szCs w:val="18"/>
          <w:lang w:val="en-GB"/>
        </w:rPr>
        <w:t xml:space="preserve">, larvae, juvenile stock for </w:t>
      </w:r>
      <w:proofErr w:type="gramStart"/>
      <w:r w:rsidRPr="00D844C7">
        <w:rPr>
          <w:rFonts w:ascii="Arial" w:eastAsia="Calibri" w:hAnsi="Arial" w:cs="Arial"/>
          <w:sz w:val="18"/>
          <w:szCs w:val="18"/>
          <w:lang w:val="en-GB"/>
        </w:rPr>
        <w:t>on-growing</w:t>
      </w:r>
      <w:proofErr w:type="gramEnd"/>
      <w:r w:rsidRPr="00D844C7">
        <w:rPr>
          <w:rFonts w:ascii="Arial" w:eastAsia="Calibri" w:hAnsi="Arial" w:cs="Arial"/>
          <w:sz w:val="18"/>
          <w:szCs w:val="18"/>
          <w:lang w:val="en-GB"/>
        </w:rPr>
        <w:t xml:space="preserve">, and genetic material such as </w:t>
      </w:r>
      <w:r w:rsidRPr="00D844C7">
        <w:rPr>
          <w:rFonts w:ascii="Arial" w:eastAsia="Calibri" w:hAnsi="Arial" w:cs="Arial"/>
          <w:i/>
          <w:iCs/>
          <w:sz w:val="18"/>
          <w:szCs w:val="18"/>
          <w:lang w:val="en-GB"/>
        </w:rPr>
        <w:t>eggs</w:t>
      </w:r>
      <w:r w:rsidRPr="00D844C7">
        <w:rPr>
          <w:rFonts w:ascii="Arial" w:eastAsia="Calibri" w:hAnsi="Arial" w:cs="Arial"/>
          <w:sz w:val="18"/>
          <w:szCs w:val="18"/>
          <w:lang w:val="en-GB"/>
        </w:rPr>
        <w:t xml:space="preserve"> and milt. Both horizontal and vertical transmission mechanisms of </w:t>
      </w:r>
      <w:r w:rsidRPr="00D844C7">
        <w:rPr>
          <w:rFonts w:ascii="Arial" w:eastAsia="Calibri" w:hAnsi="Arial" w:cs="Arial"/>
          <w:i/>
          <w:iCs/>
          <w:sz w:val="18"/>
          <w:szCs w:val="18"/>
          <w:lang w:val="en-GB"/>
        </w:rPr>
        <w:t>pathogenic agents</w:t>
      </w:r>
      <w:r w:rsidRPr="00D844C7">
        <w:rPr>
          <w:rFonts w:ascii="Arial" w:eastAsia="Calibri" w:hAnsi="Arial" w:cs="Arial"/>
          <w:sz w:val="18"/>
          <w:szCs w:val="18"/>
          <w:lang w:val="en-GB"/>
        </w:rPr>
        <w:t xml:space="preserve"> should be considered for </w:t>
      </w:r>
      <w:r w:rsidRPr="00D844C7">
        <w:rPr>
          <w:rFonts w:ascii="Arial" w:eastAsia="Calibri" w:hAnsi="Arial" w:cs="Arial"/>
          <w:i/>
          <w:sz w:val="18"/>
          <w:szCs w:val="18"/>
          <w:lang w:val="en-GB"/>
        </w:rPr>
        <w:t>aquatic animals</w:t>
      </w:r>
      <w:r w:rsidRPr="00D844C7">
        <w:rPr>
          <w:rFonts w:ascii="Arial" w:eastAsia="Calibri" w:hAnsi="Arial" w:cs="Arial"/>
          <w:sz w:val="18"/>
          <w:szCs w:val="18"/>
          <w:lang w:val="en-GB"/>
        </w:rPr>
        <w:t xml:space="preserve">. </w:t>
      </w:r>
      <w:r w:rsidRPr="00D844C7">
        <w:rPr>
          <w:rFonts w:ascii="Arial" w:eastAsia="Calibri" w:hAnsi="Arial" w:cs="Arial"/>
          <w:color w:val="000000"/>
          <w:sz w:val="18"/>
          <w:szCs w:val="18"/>
          <w:lang w:val="en-GB"/>
        </w:rPr>
        <w:t xml:space="preserve">The </w:t>
      </w:r>
      <w:r w:rsidRPr="00D844C7">
        <w:rPr>
          <w:rFonts w:ascii="Arial" w:eastAsia="Calibri" w:hAnsi="Arial" w:cs="Arial"/>
          <w:i/>
          <w:color w:val="000000"/>
          <w:sz w:val="18"/>
          <w:szCs w:val="18"/>
          <w:lang w:val="en-GB"/>
        </w:rPr>
        <w:t>risk</w:t>
      </w:r>
      <w:r w:rsidRPr="00D844C7">
        <w:rPr>
          <w:rFonts w:ascii="Arial" w:eastAsia="Calibri" w:hAnsi="Arial" w:cs="Arial"/>
          <w:color w:val="000000"/>
          <w:sz w:val="18"/>
          <w:szCs w:val="18"/>
          <w:lang w:val="en-GB"/>
        </w:rPr>
        <w:t xml:space="preserve"> of transmitting </w:t>
      </w:r>
      <w:r w:rsidRPr="00D844C7">
        <w:rPr>
          <w:rFonts w:ascii="Arial" w:eastAsia="Calibri" w:hAnsi="Arial" w:cs="Arial"/>
          <w:i/>
          <w:color w:val="000000"/>
          <w:sz w:val="18"/>
          <w:szCs w:val="18"/>
          <w:lang w:val="en-GB"/>
        </w:rPr>
        <w:t>pathogenic agents</w:t>
      </w:r>
      <w:r w:rsidRPr="00D844C7">
        <w:rPr>
          <w:rFonts w:ascii="Arial" w:eastAsia="Calibri" w:hAnsi="Arial" w:cs="Arial"/>
          <w:color w:val="000000"/>
          <w:sz w:val="18"/>
          <w:szCs w:val="18"/>
          <w:lang w:val="en-GB"/>
        </w:rPr>
        <w:t xml:space="preserve"> via </w:t>
      </w:r>
      <w:r w:rsidRPr="00D844C7">
        <w:rPr>
          <w:rFonts w:ascii="Arial" w:eastAsia="Calibri" w:hAnsi="Arial" w:cs="Arial"/>
          <w:i/>
          <w:color w:val="000000"/>
          <w:sz w:val="18"/>
          <w:szCs w:val="18"/>
          <w:lang w:val="en-GB"/>
        </w:rPr>
        <w:t xml:space="preserve">aquatic animals </w:t>
      </w:r>
      <w:r w:rsidRPr="00D844C7">
        <w:rPr>
          <w:rFonts w:ascii="Arial" w:eastAsia="Calibri" w:hAnsi="Arial" w:cs="Arial"/>
          <w:sz w:val="18"/>
          <w:szCs w:val="18"/>
          <w:lang w:val="en-GB"/>
        </w:rPr>
        <w:t xml:space="preserve">should be managed </w:t>
      </w:r>
      <w:proofErr w:type="gramStart"/>
      <w:r w:rsidRPr="00D844C7">
        <w:rPr>
          <w:rFonts w:ascii="Arial" w:eastAsia="Calibri" w:hAnsi="Arial" w:cs="Arial"/>
          <w:sz w:val="18"/>
          <w:szCs w:val="18"/>
          <w:lang w:val="en-GB"/>
        </w:rPr>
        <w:t>giving consideration to</w:t>
      </w:r>
      <w:proofErr w:type="gramEnd"/>
      <w:r w:rsidRPr="00D844C7">
        <w:rPr>
          <w:rFonts w:ascii="Arial" w:eastAsia="Calibri" w:hAnsi="Arial" w:cs="Arial"/>
          <w:sz w:val="18"/>
          <w:szCs w:val="18"/>
          <w:lang w:val="en-GB"/>
        </w:rPr>
        <w:t xml:space="preserve"> the following mitigation measures</w:t>
      </w:r>
      <w:r w:rsidRPr="00D844C7">
        <w:rPr>
          <w:rFonts w:ascii="Arial" w:eastAsia="Calibri" w:hAnsi="Arial" w:cs="Arial"/>
          <w:color w:val="000000"/>
          <w:sz w:val="18"/>
          <w:szCs w:val="18"/>
          <w:lang w:val="en-GB"/>
        </w:rPr>
        <w:t>:</w:t>
      </w:r>
    </w:p>
    <w:p w14:paraId="12DDAE2C" w14:textId="77777777" w:rsidR="00D844C7" w:rsidRPr="00D844C7" w:rsidRDefault="00D844C7" w:rsidP="00D844C7">
      <w:pPr>
        <w:autoSpaceDE w:val="0"/>
        <w:autoSpaceDN w:val="0"/>
        <w:adjustRightInd w:val="0"/>
        <w:spacing w:after="240" w:line="240" w:lineRule="auto"/>
        <w:ind w:left="851" w:hanging="425"/>
        <w:jc w:val="both"/>
        <w:rPr>
          <w:rFonts w:ascii="Arial" w:eastAsia="Calibri" w:hAnsi="Arial" w:cs="Arial"/>
          <w:sz w:val="18"/>
          <w:szCs w:val="18"/>
          <w:lang w:val="en-GB"/>
        </w:rPr>
      </w:pPr>
      <w:r w:rsidRPr="00D844C7">
        <w:rPr>
          <w:rFonts w:ascii="Arial" w:eastAsia="Calibri" w:hAnsi="Arial" w:cs="Arial"/>
          <w:sz w:val="18"/>
          <w:szCs w:val="18"/>
          <w:lang w:val="en-GB"/>
        </w:rPr>
        <w:t xml:space="preserve">a) </w:t>
      </w:r>
      <w:r w:rsidRPr="00D844C7">
        <w:rPr>
          <w:rFonts w:ascii="Arial" w:eastAsia="Calibri" w:hAnsi="Arial" w:cs="Arial"/>
          <w:sz w:val="18"/>
          <w:szCs w:val="18"/>
          <w:lang w:val="en-GB"/>
        </w:rPr>
        <w:tab/>
        <w:t>Only introduce</w:t>
      </w:r>
      <w:r w:rsidRPr="00D844C7">
        <w:rPr>
          <w:rFonts w:ascii="Arial" w:eastAsia="SimSun" w:hAnsi="Arial" w:cs="Arial"/>
          <w:sz w:val="18"/>
          <w:szCs w:val="18"/>
          <w:lang w:val="en-GB" w:eastAsia="zh-CN"/>
        </w:rPr>
        <w:t xml:space="preserve"> i</w:t>
      </w:r>
      <w:r w:rsidRPr="00D844C7">
        <w:rPr>
          <w:rFonts w:ascii="Arial" w:eastAsia="Calibri" w:hAnsi="Arial" w:cs="Arial"/>
          <w:sz w:val="18"/>
          <w:szCs w:val="18"/>
          <w:lang w:val="en-GB"/>
        </w:rPr>
        <w:t xml:space="preserve">nto the </w:t>
      </w:r>
      <w:r w:rsidRPr="00D844C7">
        <w:rPr>
          <w:rFonts w:ascii="Arial" w:eastAsia="Calibri" w:hAnsi="Arial" w:cs="Arial"/>
          <w:i/>
          <w:sz w:val="18"/>
          <w:szCs w:val="18"/>
          <w:lang w:val="en-GB"/>
        </w:rPr>
        <w:t>aquaculture establishment</w:t>
      </w:r>
      <w:r w:rsidRPr="00D844C7">
        <w:rPr>
          <w:rFonts w:ascii="Arial" w:eastAsia="Calibri" w:hAnsi="Arial" w:cs="Arial"/>
          <w:sz w:val="18"/>
          <w:szCs w:val="18"/>
          <w:lang w:val="en-GB"/>
        </w:rPr>
        <w:t xml:space="preserve"> </w:t>
      </w:r>
      <w:r w:rsidRPr="00D844C7">
        <w:rPr>
          <w:rFonts w:ascii="Arial" w:eastAsia="Calibri" w:hAnsi="Arial" w:cs="Arial"/>
          <w:i/>
          <w:sz w:val="18"/>
          <w:szCs w:val="18"/>
          <w:lang w:val="en-GB"/>
        </w:rPr>
        <w:t xml:space="preserve">aquatic animals </w:t>
      </w:r>
      <w:r w:rsidRPr="00D844C7">
        <w:rPr>
          <w:rFonts w:ascii="Arial" w:eastAsia="SimSun" w:hAnsi="Arial" w:cs="Arial"/>
          <w:sz w:val="18"/>
          <w:szCs w:val="18"/>
          <w:lang w:val="en-GB" w:eastAsia="zh-CN"/>
        </w:rPr>
        <w:t>with</w:t>
      </w:r>
      <w:r w:rsidRPr="00D844C7">
        <w:rPr>
          <w:rFonts w:ascii="Arial" w:eastAsia="Calibri" w:hAnsi="Arial" w:cs="Arial"/>
          <w:sz w:val="18"/>
          <w:szCs w:val="18"/>
          <w:lang w:val="en-GB"/>
        </w:rPr>
        <w:t xml:space="preserve"> a known health status, which is of equal or higher status than </w:t>
      </w:r>
      <w:r w:rsidRPr="00D844C7">
        <w:rPr>
          <w:rFonts w:ascii="Arial" w:eastAsia="SimSun" w:hAnsi="Arial" w:cs="Arial"/>
          <w:sz w:val="18"/>
          <w:szCs w:val="18"/>
          <w:lang w:val="en-GB" w:eastAsia="zh-CN"/>
        </w:rPr>
        <w:t xml:space="preserve">the existing </w:t>
      </w:r>
      <w:r w:rsidRPr="00D844C7">
        <w:rPr>
          <w:rFonts w:ascii="Arial" w:eastAsia="Calibri" w:hAnsi="Arial" w:cs="Arial"/>
          <w:sz w:val="18"/>
          <w:szCs w:val="18"/>
          <w:lang w:val="en-GB"/>
        </w:rPr>
        <w:t xml:space="preserve">animals in the establishment. </w:t>
      </w:r>
    </w:p>
    <w:p w14:paraId="5D6F95FD" w14:textId="77777777" w:rsidR="00D844C7" w:rsidRPr="00D844C7" w:rsidRDefault="00D844C7" w:rsidP="00D844C7">
      <w:pPr>
        <w:autoSpaceDE w:val="0"/>
        <w:autoSpaceDN w:val="0"/>
        <w:adjustRightInd w:val="0"/>
        <w:spacing w:after="240" w:line="240" w:lineRule="auto"/>
        <w:ind w:left="850" w:hanging="425"/>
        <w:jc w:val="both"/>
        <w:rPr>
          <w:rFonts w:ascii="Arial" w:eastAsia="Calibri" w:hAnsi="Arial" w:cs="Arial"/>
          <w:sz w:val="18"/>
          <w:szCs w:val="18"/>
          <w:lang w:val="en-GB"/>
        </w:rPr>
      </w:pPr>
      <w:r w:rsidRPr="00D844C7">
        <w:rPr>
          <w:rFonts w:ascii="Arial" w:eastAsia="Calibri" w:hAnsi="Arial" w:cs="Arial"/>
          <w:sz w:val="18"/>
          <w:szCs w:val="18"/>
          <w:lang w:val="en-GB"/>
        </w:rPr>
        <w:t>b)</w:t>
      </w:r>
      <w:r w:rsidRPr="00D844C7">
        <w:rPr>
          <w:rFonts w:ascii="Arial" w:eastAsia="Calibri" w:hAnsi="Arial" w:cs="Arial"/>
          <w:sz w:val="18"/>
          <w:szCs w:val="18"/>
          <w:lang w:val="en-GB"/>
        </w:rPr>
        <w:tab/>
        <w:t xml:space="preserve">If </w:t>
      </w:r>
      <w:r w:rsidRPr="00D844C7">
        <w:rPr>
          <w:rFonts w:ascii="Arial" w:eastAsia="Calibri" w:hAnsi="Arial" w:cs="Arial"/>
          <w:i/>
          <w:sz w:val="18"/>
          <w:szCs w:val="18"/>
          <w:lang w:val="en-GB"/>
        </w:rPr>
        <w:t>aquatic animals</w:t>
      </w:r>
      <w:r w:rsidRPr="00D844C7">
        <w:rPr>
          <w:rFonts w:ascii="Arial" w:eastAsia="Calibri" w:hAnsi="Arial" w:cs="Arial"/>
          <w:sz w:val="18"/>
          <w:szCs w:val="18"/>
          <w:lang w:val="en-GB"/>
        </w:rPr>
        <w:t xml:space="preserve"> of unknown </w:t>
      </w:r>
      <w:r w:rsidRPr="00D844C7">
        <w:rPr>
          <w:rFonts w:ascii="Arial" w:eastAsia="Calibri" w:hAnsi="Arial" w:cs="Arial"/>
          <w:i/>
          <w:sz w:val="18"/>
          <w:szCs w:val="18"/>
          <w:lang w:val="en-GB"/>
        </w:rPr>
        <w:t>disease</w:t>
      </w:r>
      <w:r w:rsidRPr="00D844C7">
        <w:rPr>
          <w:rFonts w:ascii="Arial" w:eastAsia="Calibri" w:hAnsi="Arial" w:cs="Arial"/>
          <w:sz w:val="18"/>
          <w:szCs w:val="18"/>
          <w:lang w:val="en-GB"/>
        </w:rPr>
        <w:t xml:space="preserve"> status are introduced, they should be placed into </w:t>
      </w:r>
      <w:r w:rsidRPr="00D844C7">
        <w:rPr>
          <w:rFonts w:ascii="Arial" w:eastAsia="Calibri" w:hAnsi="Arial" w:cs="Arial"/>
          <w:i/>
          <w:sz w:val="18"/>
          <w:szCs w:val="18"/>
          <w:lang w:val="en-GB"/>
        </w:rPr>
        <w:t>quarantine</w:t>
      </w:r>
      <w:r w:rsidRPr="00D844C7">
        <w:rPr>
          <w:rFonts w:ascii="Arial" w:eastAsia="Calibri" w:hAnsi="Arial" w:cs="Arial"/>
          <w:sz w:val="18"/>
          <w:szCs w:val="18"/>
          <w:lang w:val="en-GB"/>
        </w:rPr>
        <w:t>.</w:t>
      </w:r>
    </w:p>
    <w:p w14:paraId="1CD9FA1B" w14:textId="77777777" w:rsidR="00D844C7" w:rsidRPr="00D844C7" w:rsidRDefault="00D844C7" w:rsidP="00D844C7">
      <w:pPr>
        <w:autoSpaceDE w:val="0"/>
        <w:autoSpaceDN w:val="0"/>
        <w:adjustRightInd w:val="0"/>
        <w:spacing w:after="240" w:line="240" w:lineRule="auto"/>
        <w:ind w:left="850" w:hanging="425"/>
        <w:jc w:val="both"/>
        <w:rPr>
          <w:rFonts w:ascii="Arial" w:eastAsia="Calibri" w:hAnsi="Arial" w:cs="Arial"/>
          <w:sz w:val="18"/>
          <w:szCs w:val="18"/>
          <w:lang w:val="en-GB"/>
        </w:rPr>
      </w:pPr>
      <w:r w:rsidRPr="00D844C7">
        <w:rPr>
          <w:rFonts w:ascii="Arial" w:eastAsia="Calibri" w:hAnsi="Arial" w:cs="Arial"/>
          <w:sz w:val="18"/>
          <w:szCs w:val="18"/>
          <w:lang w:val="en-GB"/>
        </w:rPr>
        <w:t>c)</w:t>
      </w:r>
      <w:r w:rsidRPr="00D844C7">
        <w:rPr>
          <w:rFonts w:ascii="Arial" w:eastAsia="Calibri" w:hAnsi="Arial" w:cs="Arial"/>
          <w:sz w:val="18"/>
          <w:szCs w:val="18"/>
          <w:lang w:val="en-GB"/>
        </w:rPr>
        <w:tab/>
        <w:t xml:space="preserve">Where appropriate, </w:t>
      </w:r>
      <w:r w:rsidRPr="00D844C7">
        <w:rPr>
          <w:rFonts w:ascii="Arial" w:eastAsia="Calibri" w:hAnsi="Arial" w:cs="Arial"/>
          <w:i/>
          <w:sz w:val="18"/>
          <w:szCs w:val="18"/>
          <w:lang w:val="en-GB"/>
        </w:rPr>
        <w:t>quarantined</w:t>
      </w:r>
      <w:r w:rsidRPr="00D844C7">
        <w:rPr>
          <w:rFonts w:ascii="Arial" w:eastAsia="Calibri" w:hAnsi="Arial" w:cs="Arial"/>
          <w:sz w:val="18"/>
          <w:szCs w:val="18"/>
          <w:lang w:val="en-GB"/>
        </w:rPr>
        <w:t xml:space="preserve"> </w:t>
      </w:r>
      <w:r w:rsidRPr="00D844C7">
        <w:rPr>
          <w:rFonts w:ascii="Arial" w:eastAsia="Calibri" w:hAnsi="Arial" w:cs="Arial"/>
          <w:i/>
          <w:sz w:val="18"/>
          <w:szCs w:val="18"/>
          <w:lang w:val="en-GB"/>
        </w:rPr>
        <w:t>aquatic animals</w:t>
      </w:r>
      <w:r w:rsidRPr="00D844C7">
        <w:rPr>
          <w:rFonts w:ascii="Arial" w:eastAsia="Calibri" w:hAnsi="Arial" w:cs="Arial"/>
          <w:sz w:val="18"/>
          <w:szCs w:val="18"/>
          <w:lang w:val="en-GB"/>
        </w:rPr>
        <w:t xml:space="preserve"> to mitigate </w:t>
      </w:r>
      <w:r w:rsidRPr="00D844C7">
        <w:rPr>
          <w:rFonts w:ascii="Arial" w:eastAsia="Calibri" w:hAnsi="Arial" w:cs="Arial"/>
          <w:i/>
          <w:sz w:val="18"/>
          <w:szCs w:val="18"/>
          <w:lang w:val="en-GB"/>
        </w:rPr>
        <w:t>disease</w:t>
      </w:r>
      <w:r w:rsidRPr="00D844C7">
        <w:rPr>
          <w:rFonts w:ascii="Arial" w:eastAsia="SimSun" w:hAnsi="Arial" w:cs="Arial"/>
          <w:i/>
          <w:sz w:val="18"/>
          <w:szCs w:val="18"/>
          <w:lang w:val="en-GB" w:eastAsia="zh-CN"/>
        </w:rPr>
        <w:t xml:space="preserve"> </w:t>
      </w:r>
      <w:r w:rsidRPr="00D844C7">
        <w:rPr>
          <w:rFonts w:ascii="Arial" w:eastAsia="Calibri" w:hAnsi="Arial" w:cs="Arial"/>
          <w:i/>
          <w:sz w:val="18"/>
          <w:szCs w:val="18"/>
          <w:lang w:val="en-GB"/>
        </w:rPr>
        <w:t>risks</w:t>
      </w:r>
      <w:r w:rsidRPr="00D844C7">
        <w:rPr>
          <w:rFonts w:ascii="Arial" w:eastAsia="Calibri" w:hAnsi="Arial" w:cs="Arial"/>
          <w:sz w:val="18"/>
          <w:szCs w:val="18"/>
          <w:lang w:val="en-GB"/>
        </w:rPr>
        <w:t xml:space="preserve"> (for example, treatment for external parasites). </w:t>
      </w:r>
    </w:p>
    <w:p w14:paraId="715CA690" w14:textId="77777777" w:rsidR="00D844C7" w:rsidRPr="00D844C7" w:rsidRDefault="00D844C7" w:rsidP="00D844C7">
      <w:pPr>
        <w:autoSpaceDE w:val="0"/>
        <w:autoSpaceDN w:val="0"/>
        <w:adjustRightInd w:val="0"/>
        <w:spacing w:after="240" w:line="240" w:lineRule="auto"/>
        <w:ind w:left="850" w:hanging="425"/>
        <w:jc w:val="both"/>
        <w:rPr>
          <w:rFonts w:ascii="Arial" w:eastAsia="Calibri" w:hAnsi="Arial" w:cs="Arial"/>
          <w:sz w:val="18"/>
          <w:szCs w:val="18"/>
          <w:lang w:val="en-GB"/>
        </w:rPr>
      </w:pPr>
      <w:r w:rsidRPr="00D844C7">
        <w:rPr>
          <w:rFonts w:ascii="Arial" w:eastAsia="Calibri" w:hAnsi="Arial" w:cs="Arial"/>
          <w:sz w:val="18"/>
          <w:szCs w:val="18"/>
          <w:lang w:val="en-GB"/>
        </w:rPr>
        <w:t>d)</w:t>
      </w:r>
      <w:r w:rsidRPr="00D844C7">
        <w:rPr>
          <w:rFonts w:ascii="Arial" w:eastAsia="Calibri" w:hAnsi="Arial" w:cs="Arial"/>
          <w:sz w:val="18"/>
          <w:szCs w:val="18"/>
          <w:lang w:val="en-GB"/>
        </w:rPr>
        <w:tab/>
        <w:t xml:space="preserve">Ensure </w:t>
      </w:r>
      <w:proofErr w:type="spellStart"/>
      <w:r w:rsidRPr="00D844C7">
        <w:rPr>
          <w:rFonts w:ascii="Arial" w:eastAsia="Calibri" w:hAnsi="Arial" w:cs="Arial"/>
          <w:sz w:val="18"/>
          <w:szCs w:val="18"/>
          <w:lang w:val="en-GB"/>
        </w:rPr>
        <w:t>biosecure</w:t>
      </w:r>
      <w:proofErr w:type="spellEnd"/>
      <w:r w:rsidRPr="00D844C7">
        <w:rPr>
          <w:rFonts w:ascii="Arial" w:eastAsia="Calibri" w:hAnsi="Arial" w:cs="Arial"/>
          <w:sz w:val="18"/>
          <w:szCs w:val="18"/>
          <w:lang w:val="en-GB"/>
        </w:rPr>
        <w:t xml:space="preserve"> transport of </w:t>
      </w:r>
      <w:r w:rsidRPr="00D844C7">
        <w:rPr>
          <w:rFonts w:ascii="Arial" w:eastAsia="Calibri" w:hAnsi="Arial" w:cs="Arial"/>
          <w:i/>
          <w:sz w:val="18"/>
          <w:szCs w:val="18"/>
          <w:lang w:val="en-GB"/>
        </w:rPr>
        <w:t xml:space="preserve">aquatic animals </w:t>
      </w:r>
      <w:r w:rsidRPr="00D844C7">
        <w:rPr>
          <w:rFonts w:ascii="Arial" w:eastAsia="Calibri" w:hAnsi="Arial" w:cs="Arial"/>
          <w:sz w:val="18"/>
          <w:szCs w:val="18"/>
          <w:lang w:val="en-GB"/>
        </w:rPr>
        <w:t xml:space="preserve">that avoids exposure to and release of </w:t>
      </w:r>
      <w:r w:rsidRPr="00D844C7">
        <w:rPr>
          <w:rFonts w:ascii="Arial" w:eastAsia="Calibri" w:hAnsi="Arial" w:cs="Arial"/>
          <w:i/>
          <w:sz w:val="18"/>
          <w:szCs w:val="18"/>
          <w:lang w:val="en-GB"/>
        </w:rPr>
        <w:t>pathogenic agents.</w:t>
      </w:r>
    </w:p>
    <w:p w14:paraId="0A6ECA77" w14:textId="77777777" w:rsidR="00D844C7" w:rsidRPr="00D844C7" w:rsidRDefault="00D844C7" w:rsidP="00D844C7">
      <w:pPr>
        <w:autoSpaceDE w:val="0"/>
        <w:autoSpaceDN w:val="0"/>
        <w:adjustRightInd w:val="0"/>
        <w:spacing w:after="240" w:line="240" w:lineRule="auto"/>
        <w:ind w:left="850" w:hanging="425"/>
        <w:jc w:val="both"/>
        <w:rPr>
          <w:rFonts w:ascii="Arial" w:eastAsia="Calibri" w:hAnsi="Arial" w:cs="Arial"/>
          <w:sz w:val="18"/>
          <w:szCs w:val="18"/>
          <w:lang w:val="en-GB"/>
        </w:rPr>
      </w:pPr>
      <w:r w:rsidRPr="00D844C7">
        <w:rPr>
          <w:rFonts w:ascii="Arial" w:eastAsia="Calibri" w:hAnsi="Arial" w:cs="Arial"/>
          <w:sz w:val="18"/>
          <w:szCs w:val="18"/>
          <w:lang w:val="en-GB"/>
        </w:rPr>
        <w:t>e)</w:t>
      </w:r>
      <w:r w:rsidRPr="00D844C7">
        <w:rPr>
          <w:rFonts w:ascii="Arial" w:eastAsia="Calibri" w:hAnsi="Arial" w:cs="Arial"/>
          <w:sz w:val="18"/>
          <w:szCs w:val="18"/>
          <w:lang w:val="en-GB"/>
        </w:rPr>
        <w:tab/>
        <w:t xml:space="preserve">Only move </w:t>
      </w:r>
      <w:r w:rsidRPr="00D844C7">
        <w:rPr>
          <w:rFonts w:ascii="Arial" w:eastAsia="Calibri" w:hAnsi="Arial" w:cs="Arial"/>
          <w:i/>
          <w:sz w:val="18"/>
          <w:szCs w:val="18"/>
          <w:lang w:val="en-GB"/>
        </w:rPr>
        <w:t>aquatic animals</w:t>
      </w:r>
      <w:r w:rsidRPr="00D844C7">
        <w:rPr>
          <w:rFonts w:ascii="Arial" w:eastAsia="Calibri" w:hAnsi="Arial" w:cs="Arial"/>
          <w:sz w:val="18"/>
          <w:szCs w:val="18"/>
          <w:lang w:val="en-GB"/>
        </w:rPr>
        <w:t xml:space="preserve"> between different populations within the establishment following consideration of the </w:t>
      </w:r>
      <w:r w:rsidRPr="00D844C7">
        <w:rPr>
          <w:rFonts w:ascii="Arial" w:eastAsia="Calibri" w:hAnsi="Arial" w:cs="Arial"/>
          <w:i/>
          <w:sz w:val="18"/>
          <w:szCs w:val="18"/>
          <w:lang w:val="en-GB"/>
        </w:rPr>
        <w:t>disease</w:t>
      </w:r>
      <w:r w:rsidRPr="00D844C7">
        <w:rPr>
          <w:rFonts w:ascii="Arial" w:eastAsia="SimSun" w:hAnsi="Arial" w:cs="Arial"/>
          <w:i/>
          <w:sz w:val="18"/>
          <w:szCs w:val="18"/>
          <w:lang w:val="en-GB" w:eastAsia="zh-CN"/>
        </w:rPr>
        <w:t xml:space="preserve"> </w:t>
      </w:r>
      <w:r w:rsidRPr="00D844C7">
        <w:rPr>
          <w:rFonts w:ascii="Arial" w:eastAsia="Calibri" w:hAnsi="Arial" w:cs="Arial"/>
          <w:i/>
          <w:sz w:val="18"/>
          <w:szCs w:val="18"/>
          <w:lang w:val="en-GB"/>
        </w:rPr>
        <w:t>risks</w:t>
      </w:r>
      <w:r w:rsidRPr="00D844C7">
        <w:rPr>
          <w:rFonts w:ascii="Arial" w:eastAsia="Calibri" w:hAnsi="Arial" w:cs="Arial"/>
          <w:sz w:val="18"/>
          <w:szCs w:val="18"/>
          <w:lang w:val="en-GB"/>
        </w:rPr>
        <w:t xml:space="preserve"> and with a view to maintaining the highest possible health status of the </w:t>
      </w:r>
      <w:r w:rsidRPr="00D844C7">
        <w:rPr>
          <w:rFonts w:ascii="Arial" w:eastAsia="Calibri" w:hAnsi="Arial" w:cs="Arial"/>
          <w:i/>
          <w:sz w:val="18"/>
          <w:szCs w:val="18"/>
          <w:lang w:val="en-GB"/>
        </w:rPr>
        <w:t>aquatic animal</w:t>
      </w:r>
      <w:r w:rsidRPr="00D844C7">
        <w:rPr>
          <w:rFonts w:ascii="Arial" w:eastAsia="Calibri" w:hAnsi="Arial" w:cs="Arial"/>
          <w:sz w:val="18"/>
          <w:szCs w:val="18"/>
          <w:lang w:val="en-GB"/>
        </w:rPr>
        <w:t xml:space="preserve"> population.</w:t>
      </w:r>
    </w:p>
    <w:p w14:paraId="5759FD4A" w14:textId="77777777" w:rsidR="00D844C7" w:rsidRPr="00D844C7" w:rsidRDefault="00D844C7" w:rsidP="00D844C7">
      <w:pPr>
        <w:autoSpaceDE w:val="0"/>
        <w:autoSpaceDN w:val="0"/>
        <w:adjustRightInd w:val="0"/>
        <w:spacing w:after="240" w:line="240" w:lineRule="auto"/>
        <w:ind w:left="850" w:hanging="425"/>
        <w:jc w:val="both"/>
        <w:rPr>
          <w:rFonts w:ascii="Arial" w:eastAsia="Calibri" w:hAnsi="Arial" w:cs="Arial"/>
          <w:sz w:val="18"/>
          <w:szCs w:val="18"/>
          <w:lang w:val="en-GB"/>
        </w:rPr>
      </w:pPr>
      <w:r w:rsidRPr="00D844C7">
        <w:rPr>
          <w:rFonts w:ascii="Arial" w:eastAsia="Calibri" w:hAnsi="Arial" w:cs="Arial"/>
          <w:sz w:val="18"/>
          <w:szCs w:val="18"/>
          <w:lang w:val="en-GB"/>
        </w:rPr>
        <w:t>f)</w:t>
      </w:r>
      <w:r w:rsidRPr="00D844C7">
        <w:rPr>
          <w:rFonts w:ascii="Arial" w:eastAsia="Calibri" w:hAnsi="Arial" w:cs="Arial"/>
          <w:sz w:val="18"/>
          <w:szCs w:val="18"/>
          <w:lang w:val="en-GB"/>
        </w:rPr>
        <w:tab/>
        <w:t xml:space="preserve">Where possible, isolate </w:t>
      </w:r>
      <w:r w:rsidRPr="00D844C7">
        <w:rPr>
          <w:rFonts w:ascii="Arial" w:eastAsia="Calibri" w:hAnsi="Arial" w:cs="Arial"/>
          <w:i/>
          <w:sz w:val="18"/>
          <w:szCs w:val="18"/>
          <w:lang w:val="en-GB"/>
        </w:rPr>
        <w:t>aquatic animal</w:t>
      </w:r>
      <w:r w:rsidRPr="00D844C7">
        <w:rPr>
          <w:rFonts w:ascii="Arial" w:eastAsia="Calibri" w:hAnsi="Arial" w:cs="Arial"/>
          <w:sz w:val="18"/>
          <w:szCs w:val="18"/>
          <w:lang w:val="en-GB"/>
        </w:rPr>
        <w:t xml:space="preserve"> populations that display clinical signs of </w:t>
      </w:r>
      <w:r w:rsidRPr="00D844C7">
        <w:rPr>
          <w:rFonts w:ascii="Arial" w:eastAsia="Calibri" w:hAnsi="Arial" w:cs="Arial"/>
          <w:i/>
          <w:sz w:val="18"/>
          <w:szCs w:val="18"/>
          <w:lang w:val="en-GB"/>
        </w:rPr>
        <w:t>disease</w:t>
      </w:r>
      <w:r w:rsidRPr="00D844C7">
        <w:rPr>
          <w:rFonts w:ascii="Arial" w:eastAsia="Calibri" w:hAnsi="Arial" w:cs="Arial"/>
          <w:sz w:val="18"/>
          <w:szCs w:val="18"/>
          <w:lang w:val="en-GB"/>
        </w:rPr>
        <w:t xml:space="preserve"> from other populations until the cause is known and the situation </w:t>
      </w:r>
      <w:r w:rsidRPr="00D844C7">
        <w:rPr>
          <w:rFonts w:ascii="Arial" w:eastAsia="SimSun" w:hAnsi="Arial" w:cs="Arial"/>
          <w:sz w:val="18"/>
          <w:szCs w:val="18"/>
          <w:lang w:val="en-GB" w:eastAsia="zh-CN"/>
        </w:rPr>
        <w:t xml:space="preserve">is </w:t>
      </w:r>
      <w:r w:rsidRPr="00D844C7">
        <w:rPr>
          <w:rFonts w:ascii="Arial" w:eastAsia="Calibri" w:hAnsi="Arial" w:cs="Arial"/>
          <w:sz w:val="18"/>
          <w:szCs w:val="18"/>
          <w:lang w:val="en-GB"/>
        </w:rPr>
        <w:t>resolved.</w:t>
      </w:r>
    </w:p>
    <w:p w14:paraId="3256D35B" w14:textId="77777777" w:rsidR="00D844C7" w:rsidRPr="00D844C7" w:rsidRDefault="00D844C7" w:rsidP="00D844C7">
      <w:pPr>
        <w:autoSpaceDE w:val="0"/>
        <w:autoSpaceDN w:val="0"/>
        <w:adjustRightInd w:val="0"/>
        <w:spacing w:after="240" w:line="240" w:lineRule="auto"/>
        <w:ind w:left="850" w:hanging="425"/>
        <w:jc w:val="both"/>
        <w:rPr>
          <w:rFonts w:ascii="Arial" w:eastAsia="Calibri" w:hAnsi="Arial" w:cs="Arial"/>
          <w:sz w:val="18"/>
          <w:szCs w:val="18"/>
          <w:lang w:val="en-GB"/>
        </w:rPr>
      </w:pPr>
      <w:r w:rsidRPr="00D844C7">
        <w:rPr>
          <w:rFonts w:ascii="Arial" w:eastAsia="Calibri" w:hAnsi="Arial" w:cs="Arial"/>
          <w:sz w:val="18"/>
          <w:szCs w:val="18"/>
          <w:lang w:val="en-GB"/>
        </w:rPr>
        <w:t>g)</w:t>
      </w:r>
      <w:r w:rsidRPr="00D844C7">
        <w:rPr>
          <w:rFonts w:ascii="Arial" w:eastAsia="Calibri" w:hAnsi="Arial" w:cs="Arial"/>
          <w:sz w:val="18"/>
          <w:szCs w:val="18"/>
          <w:lang w:val="en-GB"/>
        </w:rPr>
        <w:tab/>
        <w:t xml:space="preserve">Remove moribund or dead </w:t>
      </w:r>
      <w:r w:rsidRPr="00D844C7">
        <w:rPr>
          <w:rFonts w:ascii="Arial" w:eastAsia="Calibri" w:hAnsi="Arial" w:cs="Arial"/>
          <w:i/>
          <w:sz w:val="18"/>
          <w:szCs w:val="18"/>
          <w:lang w:val="en-GB"/>
        </w:rPr>
        <w:t>aquatic animals</w:t>
      </w:r>
      <w:r w:rsidRPr="00D844C7">
        <w:rPr>
          <w:rFonts w:ascii="Arial" w:eastAsia="Calibri" w:hAnsi="Arial" w:cs="Arial"/>
          <w:sz w:val="18"/>
          <w:szCs w:val="18"/>
          <w:lang w:val="en-GB"/>
        </w:rPr>
        <w:t xml:space="preserve"> from production units as soon as possible and dispose of them in a </w:t>
      </w:r>
      <w:proofErr w:type="spellStart"/>
      <w:r w:rsidRPr="00D844C7">
        <w:rPr>
          <w:rFonts w:ascii="Arial" w:eastAsia="Calibri" w:hAnsi="Arial" w:cs="Arial"/>
          <w:sz w:val="18"/>
          <w:szCs w:val="18"/>
          <w:lang w:val="en-GB"/>
        </w:rPr>
        <w:t>biosecure</w:t>
      </w:r>
      <w:proofErr w:type="spellEnd"/>
      <w:r w:rsidRPr="00D844C7">
        <w:rPr>
          <w:rFonts w:ascii="Arial" w:eastAsia="Calibri" w:hAnsi="Arial" w:cs="Arial"/>
          <w:sz w:val="18"/>
          <w:szCs w:val="18"/>
          <w:lang w:val="en-GB"/>
        </w:rPr>
        <w:t xml:space="preserve"> manner in accordance with Chapter 4.7. </w:t>
      </w:r>
    </w:p>
    <w:p w14:paraId="47F70ADF" w14:textId="77777777" w:rsidR="00D844C7" w:rsidRPr="00D844C7" w:rsidRDefault="00D844C7" w:rsidP="00D844C7">
      <w:pPr>
        <w:autoSpaceDE w:val="0"/>
        <w:autoSpaceDN w:val="0"/>
        <w:adjustRightInd w:val="0"/>
        <w:spacing w:after="240" w:line="240" w:lineRule="auto"/>
        <w:ind w:left="850" w:hanging="425"/>
        <w:jc w:val="both"/>
        <w:rPr>
          <w:rFonts w:ascii="Arial" w:eastAsia="Calibri" w:hAnsi="Arial" w:cs="Arial"/>
          <w:sz w:val="18"/>
          <w:szCs w:val="18"/>
          <w:lang w:val="en-GB"/>
        </w:rPr>
      </w:pPr>
      <w:r w:rsidRPr="00D844C7">
        <w:rPr>
          <w:rFonts w:ascii="Arial" w:eastAsia="Calibri" w:hAnsi="Arial" w:cs="Arial"/>
          <w:sz w:val="18"/>
          <w:szCs w:val="18"/>
          <w:lang w:val="en-GB"/>
        </w:rPr>
        <w:t>h)</w:t>
      </w:r>
      <w:r w:rsidRPr="00D844C7">
        <w:rPr>
          <w:rFonts w:ascii="Arial" w:eastAsia="Calibri" w:hAnsi="Arial" w:cs="Arial"/>
          <w:sz w:val="18"/>
          <w:szCs w:val="18"/>
          <w:lang w:val="en-GB"/>
        </w:rPr>
        <w:tab/>
        <w:t xml:space="preserve">Report unexplained or unusual mortalities, or suspicion of a notifiable </w:t>
      </w:r>
      <w:r w:rsidRPr="00D844C7">
        <w:rPr>
          <w:rFonts w:ascii="Arial" w:eastAsia="Calibri" w:hAnsi="Arial" w:cs="Arial"/>
          <w:i/>
          <w:iCs/>
          <w:sz w:val="18"/>
          <w:szCs w:val="18"/>
          <w:lang w:val="en-GB"/>
        </w:rPr>
        <w:t>disease</w:t>
      </w:r>
      <w:r w:rsidRPr="00D844C7">
        <w:rPr>
          <w:rFonts w:ascii="Arial" w:eastAsia="Calibri" w:hAnsi="Arial" w:cs="Arial"/>
          <w:sz w:val="18"/>
          <w:szCs w:val="18"/>
          <w:lang w:val="en-GB"/>
        </w:rPr>
        <w:t xml:space="preserve"> or an </w:t>
      </w:r>
      <w:r w:rsidRPr="00D844C7">
        <w:rPr>
          <w:rFonts w:ascii="Arial" w:eastAsia="Calibri" w:hAnsi="Arial" w:cs="Arial"/>
          <w:i/>
          <w:iCs/>
          <w:sz w:val="18"/>
          <w:szCs w:val="18"/>
          <w:lang w:val="en-GB"/>
        </w:rPr>
        <w:t>emerging</w:t>
      </w:r>
      <w:r w:rsidRPr="00D844C7">
        <w:rPr>
          <w:rFonts w:ascii="Arial" w:eastAsia="Calibri" w:hAnsi="Arial" w:cs="Arial"/>
          <w:sz w:val="18"/>
          <w:szCs w:val="18"/>
          <w:lang w:val="en-GB"/>
        </w:rPr>
        <w:t xml:space="preserve"> </w:t>
      </w:r>
      <w:r w:rsidRPr="00D844C7">
        <w:rPr>
          <w:rFonts w:ascii="Arial" w:eastAsia="Calibri" w:hAnsi="Arial" w:cs="Arial"/>
          <w:i/>
          <w:iCs/>
          <w:sz w:val="18"/>
          <w:szCs w:val="18"/>
          <w:lang w:val="en-GB"/>
        </w:rPr>
        <w:t>disease</w:t>
      </w:r>
      <w:r w:rsidRPr="00D844C7">
        <w:rPr>
          <w:rFonts w:ascii="Arial" w:eastAsia="Calibri" w:hAnsi="Arial" w:cs="Arial"/>
          <w:sz w:val="18"/>
          <w:szCs w:val="18"/>
          <w:lang w:val="en-GB"/>
        </w:rPr>
        <w:t xml:space="preserve"> in </w:t>
      </w:r>
      <w:r w:rsidRPr="00D844C7">
        <w:rPr>
          <w:rFonts w:ascii="Arial" w:eastAsia="Calibri" w:hAnsi="Arial" w:cs="Arial"/>
          <w:i/>
          <w:iCs/>
          <w:sz w:val="18"/>
          <w:szCs w:val="18"/>
          <w:lang w:val="en-GB"/>
        </w:rPr>
        <w:t>aquatic animals</w:t>
      </w:r>
      <w:r w:rsidRPr="00D844C7">
        <w:rPr>
          <w:rFonts w:ascii="Arial" w:eastAsia="Calibri" w:hAnsi="Arial" w:cs="Arial"/>
          <w:sz w:val="18"/>
          <w:szCs w:val="18"/>
          <w:lang w:val="en-GB"/>
        </w:rPr>
        <w:t xml:space="preserve"> to the </w:t>
      </w:r>
      <w:r w:rsidRPr="00D844C7">
        <w:rPr>
          <w:rFonts w:ascii="Arial" w:eastAsia="Calibri" w:hAnsi="Arial" w:cs="Arial"/>
          <w:i/>
          <w:iCs/>
          <w:sz w:val="18"/>
          <w:szCs w:val="18"/>
          <w:lang w:val="en-GB"/>
        </w:rPr>
        <w:t>Competent Authority</w:t>
      </w:r>
      <w:r w:rsidRPr="00D844C7">
        <w:rPr>
          <w:rFonts w:ascii="Arial" w:eastAsia="Calibri" w:hAnsi="Arial" w:cs="Arial"/>
          <w:sz w:val="18"/>
          <w:szCs w:val="18"/>
          <w:lang w:val="en-GB"/>
        </w:rPr>
        <w:t xml:space="preserve"> in accordance with local requirements. Investigation and </w:t>
      </w:r>
      <w:r w:rsidRPr="00D844C7">
        <w:rPr>
          <w:rFonts w:ascii="Arial" w:eastAsia="Calibri" w:hAnsi="Arial" w:cs="Arial"/>
          <w:i/>
          <w:sz w:val="18"/>
          <w:szCs w:val="18"/>
          <w:lang w:val="en-GB"/>
        </w:rPr>
        <w:t>diagnosis</w:t>
      </w:r>
      <w:r w:rsidRPr="00D844C7">
        <w:rPr>
          <w:rFonts w:ascii="Arial" w:eastAsia="Calibri" w:hAnsi="Arial" w:cs="Arial"/>
          <w:sz w:val="18"/>
          <w:szCs w:val="18"/>
          <w:lang w:val="en-GB"/>
        </w:rPr>
        <w:t xml:space="preserve"> of the cause of mortality should be undertaken by </w:t>
      </w:r>
      <w:r w:rsidRPr="00D844C7">
        <w:rPr>
          <w:rFonts w:ascii="Arial" w:eastAsia="Calibri" w:hAnsi="Arial" w:cs="Arial"/>
          <w:i/>
          <w:iCs/>
          <w:sz w:val="18"/>
          <w:szCs w:val="18"/>
          <w:lang w:val="en-GB"/>
        </w:rPr>
        <w:t xml:space="preserve">aquatic animal health professionals </w:t>
      </w:r>
      <w:r w:rsidRPr="00D844C7">
        <w:rPr>
          <w:rFonts w:ascii="Arial" w:eastAsia="Calibri" w:hAnsi="Arial" w:cs="Arial"/>
          <w:sz w:val="18"/>
          <w:szCs w:val="18"/>
          <w:lang w:val="en-GB"/>
        </w:rPr>
        <w:t xml:space="preserve">or </w:t>
      </w:r>
      <w:r w:rsidRPr="00D844C7">
        <w:rPr>
          <w:rFonts w:ascii="Arial" w:eastAsia="Calibri" w:hAnsi="Arial" w:cs="Arial"/>
          <w:i/>
          <w:iCs/>
          <w:sz w:val="18"/>
          <w:szCs w:val="18"/>
          <w:lang w:val="en-GB"/>
        </w:rPr>
        <w:t>veterinarians</w:t>
      </w:r>
      <w:r w:rsidRPr="00D844C7">
        <w:rPr>
          <w:rFonts w:ascii="Arial" w:eastAsia="Calibri" w:hAnsi="Arial" w:cs="Arial"/>
          <w:sz w:val="18"/>
          <w:szCs w:val="18"/>
          <w:lang w:val="en-GB"/>
        </w:rPr>
        <w:t>.</w:t>
      </w:r>
    </w:p>
    <w:p w14:paraId="6B68EB6B" w14:textId="77777777" w:rsidR="00D844C7" w:rsidRPr="00D844C7" w:rsidRDefault="00D844C7" w:rsidP="00D844C7">
      <w:pPr>
        <w:autoSpaceDE w:val="0"/>
        <w:autoSpaceDN w:val="0"/>
        <w:adjustRightInd w:val="0"/>
        <w:spacing w:after="240" w:line="240" w:lineRule="auto"/>
        <w:ind w:left="851" w:hanging="425"/>
        <w:jc w:val="both"/>
        <w:rPr>
          <w:rFonts w:ascii="Arial" w:eastAsia="Calibri" w:hAnsi="Arial" w:cs="Arial"/>
          <w:sz w:val="18"/>
          <w:szCs w:val="18"/>
          <w:lang w:val="en-GB"/>
        </w:rPr>
      </w:pPr>
      <w:r w:rsidRPr="00D844C7">
        <w:rPr>
          <w:rFonts w:ascii="Arial" w:eastAsia="Calibri" w:hAnsi="Arial" w:cs="Arial"/>
          <w:iCs/>
          <w:sz w:val="18"/>
          <w:szCs w:val="18"/>
          <w:lang w:val="en-GB"/>
        </w:rPr>
        <w:lastRenderedPageBreak/>
        <w:t xml:space="preserve">i) </w:t>
      </w:r>
      <w:r w:rsidRPr="00D844C7">
        <w:rPr>
          <w:rFonts w:ascii="Arial" w:eastAsia="Calibri" w:hAnsi="Arial" w:cs="Arial"/>
          <w:sz w:val="18"/>
          <w:szCs w:val="18"/>
          <w:lang w:val="en-GB"/>
        </w:rPr>
        <w:tab/>
        <w:t xml:space="preserve">If possible, completely remove </w:t>
      </w:r>
      <w:r w:rsidRPr="00D844C7">
        <w:rPr>
          <w:rFonts w:ascii="Arial" w:eastAsia="Calibri" w:hAnsi="Arial" w:cs="Arial"/>
          <w:i/>
          <w:iCs/>
          <w:sz w:val="18"/>
          <w:szCs w:val="18"/>
          <w:lang w:val="en-GB"/>
        </w:rPr>
        <w:t xml:space="preserve">aquatic animals </w:t>
      </w:r>
      <w:r w:rsidRPr="00D844C7">
        <w:rPr>
          <w:rFonts w:ascii="Arial" w:eastAsia="Calibri" w:hAnsi="Arial" w:cs="Arial"/>
          <w:sz w:val="18"/>
          <w:szCs w:val="18"/>
          <w:lang w:val="en-GB"/>
        </w:rPr>
        <w:t xml:space="preserve">from all or parts of the </w:t>
      </w:r>
      <w:r w:rsidRPr="00D844C7">
        <w:rPr>
          <w:rFonts w:ascii="Arial" w:eastAsia="Calibri" w:hAnsi="Arial" w:cs="Arial"/>
          <w:i/>
          <w:iCs/>
          <w:sz w:val="18"/>
          <w:szCs w:val="18"/>
          <w:lang w:val="en-GB"/>
        </w:rPr>
        <w:t>aquaculture establishment</w:t>
      </w:r>
      <w:r w:rsidRPr="00D844C7">
        <w:rPr>
          <w:rFonts w:ascii="Arial" w:eastAsia="Calibri" w:hAnsi="Arial" w:cs="Arial"/>
          <w:sz w:val="18"/>
          <w:szCs w:val="18"/>
          <w:lang w:val="en-GB"/>
        </w:rPr>
        <w:t xml:space="preserve"> at intervals, for instance between </w:t>
      </w:r>
      <w:r w:rsidRPr="00D844C7">
        <w:rPr>
          <w:rFonts w:ascii="Arial" w:eastAsia="Calibri" w:hAnsi="Arial" w:cs="Arial"/>
          <w:i/>
          <w:iCs/>
          <w:sz w:val="18"/>
          <w:szCs w:val="18"/>
          <w:lang w:val="en-GB"/>
        </w:rPr>
        <w:t>aquatic animal</w:t>
      </w:r>
      <w:r w:rsidRPr="00D844C7">
        <w:rPr>
          <w:rFonts w:ascii="Arial" w:eastAsia="Calibri" w:hAnsi="Arial" w:cs="Arial"/>
          <w:sz w:val="18"/>
          <w:szCs w:val="18"/>
          <w:lang w:val="en-GB"/>
        </w:rPr>
        <w:t xml:space="preserve"> generations or production cycles, followed by cleaning, </w:t>
      </w:r>
      <w:r w:rsidRPr="00D844C7">
        <w:rPr>
          <w:rFonts w:ascii="Arial" w:eastAsia="Calibri" w:hAnsi="Arial" w:cs="Arial"/>
          <w:i/>
          <w:iCs/>
          <w:sz w:val="18"/>
          <w:szCs w:val="18"/>
          <w:lang w:val="en-GB"/>
        </w:rPr>
        <w:t>disinfection</w:t>
      </w:r>
      <w:r w:rsidRPr="00D844C7">
        <w:rPr>
          <w:rFonts w:ascii="Arial" w:eastAsia="Calibri" w:hAnsi="Arial" w:cs="Arial"/>
          <w:sz w:val="18"/>
          <w:szCs w:val="18"/>
          <w:lang w:val="en-GB"/>
        </w:rPr>
        <w:t xml:space="preserve"> and drying of production installations. Sites should be fallowed for a period sufficient to interrupt </w:t>
      </w:r>
      <w:r w:rsidRPr="00D844C7">
        <w:rPr>
          <w:rFonts w:ascii="Arial" w:eastAsia="Calibri" w:hAnsi="Arial" w:cs="Arial"/>
          <w:i/>
          <w:iCs/>
          <w:sz w:val="18"/>
          <w:szCs w:val="18"/>
          <w:lang w:val="en-GB"/>
        </w:rPr>
        <w:t>infection</w:t>
      </w:r>
      <w:r w:rsidRPr="00D844C7">
        <w:rPr>
          <w:rFonts w:ascii="Arial" w:eastAsia="Calibri" w:hAnsi="Arial" w:cs="Arial"/>
          <w:sz w:val="18"/>
          <w:szCs w:val="18"/>
          <w:lang w:val="en-GB"/>
        </w:rPr>
        <w:t xml:space="preserve"> cycles and reduce or eliminate pathogen challenge to restocked </w:t>
      </w:r>
      <w:r w:rsidRPr="00D844C7">
        <w:rPr>
          <w:rFonts w:ascii="Arial" w:eastAsia="Calibri" w:hAnsi="Arial" w:cs="Arial"/>
          <w:i/>
          <w:iCs/>
          <w:sz w:val="18"/>
          <w:szCs w:val="18"/>
          <w:lang w:val="en-GB"/>
        </w:rPr>
        <w:t>aquatic animals</w:t>
      </w:r>
      <w:r w:rsidRPr="00D844C7">
        <w:rPr>
          <w:rFonts w:ascii="Arial" w:eastAsia="Calibri" w:hAnsi="Arial" w:cs="Arial"/>
          <w:sz w:val="18"/>
          <w:szCs w:val="18"/>
          <w:lang w:val="en-GB"/>
        </w:rPr>
        <w:t xml:space="preserve">. </w:t>
      </w:r>
      <w:r w:rsidRPr="00D844C7">
        <w:rPr>
          <w:rFonts w:ascii="Arial" w:eastAsia="Calibri" w:hAnsi="Arial" w:cs="Arial"/>
          <w:i/>
          <w:iCs/>
          <w:sz w:val="18"/>
          <w:szCs w:val="18"/>
          <w:lang w:val="en-GB"/>
        </w:rPr>
        <w:t>Fallowing</w:t>
      </w:r>
      <w:r w:rsidRPr="00D844C7">
        <w:rPr>
          <w:rFonts w:ascii="Arial" w:eastAsia="Calibri" w:hAnsi="Arial" w:cs="Arial"/>
          <w:sz w:val="18"/>
          <w:szCs w:val="18"/>
          <w:lang w:val="en-GB"/>
        </w:rPr>
        <w:t xml:space="preserve"> should be coordinated for </w:t>
      </w:r>
      <w:r w:rsidRPr="00D844C7">
        <w:rPr>
          <w:rFonts w:ascii="Arial" w:eastAsia="Calibri" w:hAnsi="Arial" w:cs="Arial"/>
          <w:i/>
          <w:iCs/>
          <w:sz w:val="18"/>
          <w:szCs w:val="18"/>
          <w:lang w:val="en-GB"/>
        </w:rPr>
        <w:t>aquaculture establishments</w:t>
      </w:r>
      <w:r w:rsidRPr="00D844C7">
        <w:rPr>
          <w:rFonts w:ascii="Arial" w:eastAsia="Calibri" w:hAnsi="Arial" w:cs="Arial"/>
          <w:sz w:val="18"/>
          <w:szCs w:val="18"/>
          <w:lang w:val="en-GB"/>
        </w:rPr>
        <w:t xml:space="preserve"> that are epidemiologically linked through shared water bodies.</w:t>
      </w:r>
      <w:r w:rsidRPr="00D844C7">
        <w:rPr>
          <w:rFonts w:ascii="Arial" w:eastAsia="Calibri" w:hAnsi="Arial" w:cs="Arial"/>
          <w:sz w:val="18"/>
          <w:szCs w:val="18"/>
          <w:lang w:val="en-GB"/>
        </w:rPr>
        <w:br w:type="page"/>
      </w:r>
    </w:p>
    <w:p w14:paraId="331C62FB" w14:textId="77777777" w:rsidR="00D844C7" w:rsidRPr="00D844C7" w:rsidRDefault="00D844C7" w:rsidP="00D844C7">
      <w:pPr>
        <w:autoSpaceDE w:val="0"/>
        <w:autoSpaceDN w:val="0"/>
        <w:adjustRightInd w:val="0"/>
        <w:spacing w:after="240" w:line="240" w:lineRule="auto"/>
        <w:ind w:left="851" w:hanging="425"/>
        <w:jc w:val="both"/>
        <w:rPr>
          <w:rFonts w:ascii="Arial" w:eastAsia="Calibri" w:hAnsi="Arial" w:cs="Arial"/>
          <w:sz w:val="18"/>
          <w:szCs w:val="18"/>
          <w:lang w:val="en-GB"/>
        </w:rPr>
      </w:pPr>
      <w:r w:rsidRPr="00D844C7">
        <w:rPr>
          <w:rFonts w:ascii="Arial" w:eastAsia="Calibri" w:hAnsi="Arial" w:cs="Arial"/>
          <w:sz w:val="18"/>
          <w:szCs w:val="18"/>
          <w:lang w:val="en-GB"/>
        </w:rPr>
        <w:lastRenderedPageBreak/>
        <w:t>j)</w:t>
      </w:r>
      <w:r w:rsidRPr="00D844C7">
        <w:rPr>
          <w:rFonts w:ascii="Arial" w:eastAsia="Calibri" w:hAnsi="Arial" w:cs="Arial"/>
          <w:sz w:val="18"/>
          <w:szCs w:val="18"/>
          <w:lang w:val="en-GB"/>
        </w:rPr>
        <w:tab/>
        <w:t xml:space="preserve">Consider physical measures to minimise the likelihood of escape of farmed </w:t>
      </w:r>
      <w:r w:rsidRPr="00D844C7">
        <w:rPr>
          <w:rFonts w:ascii="Arial" w:eastAsia="Calibri" w:hAnsi="Arial" w:cs="Arial"/>
          <w:i/>
          <w:iCs/>
          <w:sz w:val="18"/>
          <w:szCs w:val="18"/>
          <w:lang w:val="en-GB"/>
        </w:rPr>
        <w:t>aquatic animals</w:t>
      </w:r>
      <w:r w:rsidRPr="00D844C7">
        <w:rPr>
          <w:rFonts w:ascii="Arial" w:eastAsia="Calibri" w:hAnsi="Arial" w:cs="Arial"/>
          <w:sz w:val="18"/>
          <w:szCs w:val="18"/>
          <w:lang w:val="en-GB"/>
        </w:rPr>
        <w:t xml:space="preserve"> or the entry of wild </w:t>
      </w:r>
      <w:r w:rsidRPr="00D844C7">
        <w:rPr>
          <w:rFonts w:ascii="Arial" w:eastAsia="Calibri" w:hAnsi="Arial" w:cs="Arial"/>
          <w:i/>
          <w:iCs/>
          <w:sz w:val="18"/>
          <w:szCs w:val="18"/>
          <w:lang w:val="en-GB"/>
        </w:rPr>
        <w:t>aquatic animals</w:t>
      </w:r>
      <w:r w:rsidRPr="00D844C7">
        <w:rPr>
          <w:rFonts w:ascii="Arial" w:eastAsia="Calibri" w:hAnsi="Arial" w:cs="Arial"/>
          <w:sz w:val="18"/>
          <w:szCs w:val="18"/>
          <w:lang w:val="en-GB"/>
        </w:rPr>
        <w:t xml:space="preserve"> into the </w:t>
      </w:r>
      <w:r w:rsidRPr="00D844C7">
        <w:rPr>
          <w:rFonts w:ascii="Arial" w:eastAsia="Calibri" w:hAnsi="Arial" w:cs="Arial"/>
          <w:i/>
          <w:iCs/>
          <w:sz w:val="18"/>
          <w:szCs w:val="18"/>
          <w:lang w:val="en-GB"/>
        </w:rPr>
        <w:t>aquaculture establishment</w:t>
      </w:r>
      <w:r w:rsidRPr="00D844C7">
        <w:rPr>
          <w:rFonts w:ascii="Arial" w:eastAsia="Calibri" w:hAnsi="Arial" w:cs="Arial"/>
          <w:sz w:val="18"/>
          <w:szCs w:val="18"/>
          <w:lang w:val="en-GB"/>
        </w:rPr>
        <w:t xml:space="preserve">. The likelihood of entry or escape of </w:t>
      </w:r>
      <w:r w:rsidRPr="00D844C7">
        <w:rPr>
          <w:rFonts w:ascii="Arial" w:eastAsia="Calibri" w:hAnsi="Arial" w:cs="Arial"/>
          <w:i/>
          <w:iCs/>
          <w:sz w:val="18"/>
          <w:szCs w:val="18"/>
          <w:lang w:val="en-GB"/>
        </w:rPr>
        <w:t>aquatic animals</w:t>
      </w:r>
      <w:r w:rsidRPr="00D844C7">
        <w:rPr>
          <w:rFonts w:ascii="Arial" w:eastAsia="Calibri" w:hAnsi="Arial" w:cs="Arial"/>
          <w:sz w:val="18"/>
          <w:szCs w:val="18"/>
          <w:lang w:val="en-GB"/>
        </w:rPr>
        <w:t xml:space="preserve"> will be higher for semi-open than for closed or semi-closed systems. </w:t>
      </w:r>
    </w:p>
    <w:p w14:paraId="630DFB71" w14:textId="77777777" w:rsidR="00D844C7" w:rsidRPr="00D844C7" w:rsidRDefault="00D844C7" w:rsidP="00D844C7">
      <w:pPr>
        <w:spacing w:after="240" w:line="240" w:lineRule="auto"/>
        <w:ind w:left="425" w:hanging="425"/>
        <w:jc w:val="both"/>
        <w:rPr>
          <w:rFonts w:ascii="Arial" w:eastAsia="Calibri" w:hAnsi="Arial" w:cs="Arial"/>
          <w:color w:val="000000"/>
          <w:sz w:val="18"/>
          <w:szCs w:val="18"/>
          <w:u w:val="single"/>
          <w:lang w:val="en-GB"/>
        </w:rPr>
      </w:pPr>
      <w:r w:rsidRPr="00D844C7">
        <w:rPr>
          <w:rFonts w:ascii="Arial" w:eastAsia="Calibri" w:hAnsi="Arial" w:cs="Arial"/>
          <w:color w:val="000000"/>
          <w:sz w:val="18"/>
          <w:szCs w:val="18"/>
          <w:lang w:val="en-GB"/>
        </w:rPr>
        <w:t xml:space="preserve">2. </w:t>
      </w:r>
      <w:r w:rsidRPr="00D844C7">
        <w:rPr>
          <w:rFonts w:ascii="Arial" w:eastAsia="Calibri" w:hAnsi="Arial" w:cs="Arial"/>
          <w:color w:val="000000"/>
          <w:sz w:val="18"/>
          <w:szCs w:val="18"/>
          <w:lang w:val="en-GB"/>
        </w:rPr>
        <w:tab/>
      </w:r>
      <w:r w:rsidRPr="00D844C7">
        <w:rPr>
          <w:rFonts w:ascii="Arial" w:eastAsia="Calibri" w:hAnsi="Arial" w:cs="Arial"/>
          <w:color w:val="000000"/>
          <w:sz w:val="18"/>
          <w:szCs w:val="18"/>
          <w:u w:val="single"/>
          <w:lang w:val="en-GB"/>
        </w:rPr>
        <w:t>Aquatic animal products and aquatic animal waste</w:t>
      </w:r>
    </w:p>
    <w:p w14:paraId="2A740A19" w14:textId="77777777" w:rsidR="00D844C7" w:rsidRPr="00D844C7" w:rsidRDefault="00D844C7" w:rsidP="00D844C7">
      <w:pPr>
        <w:spacing w:after="240" w:line="240" w:lineRule="auto"/>
        <w:ind w:left="426"/>
        <w:jc w:val="both"/>
        <w:rPr>
          <w:rFonts w:ascii="Arial" w:eastAsia="Calibri" w:hAnsi="Arial" w:cs="Arial"/>
          <w:sz w:val="18"/>
          <w:szCs w:val="18"/>
          <w:lang w:val="en-GB" w:eastAsia="fr-FR"/>
        </w:rPr>
      </w:pPr>
      <w:r w:rsidRPr="00D844C7">
        <w:rPr>
          <w:rFonts w:ascii="Arial" w:eastAsia="Calibri" w:hAnsi="Arial" w:cs="Arial"/>
          <w:i/>
          <w:color w:val="000000"/>
          <w:sz w:val="18"/>
          <w:szCs w:val="18"/>
          <w:lang w:val="en-GB"/>
        </w:rPr>
        <w:t>Aquatic animal products</w:t>
      </w:r>
      <w:r w:rsidRPr="00D844C7">
        <w:rPr>
          <w:rFonts w:ascii="Arial" w:eastAsia="Calibri" w:hAnsi="Arial" w:cs="Arial"/>
          <w:color w:val="000000"/>
          <w:sz w:val="18"/>
          <w:szCs w:val="18"/>
          <w:lang w:val="en-GB"/>
        </w:rPr>
        <w:t xml:space="preserve"> may also be brought into, moved </w:t>
      </w:r>
      <w:proofErr w:type="gramStart"/>
      <w:r w:rsidRPr="00D844C7">
        <w:rPr>
          <w:rFonts w:ascii="Arial" w:eastAsia="Calibri" w:hAnsi="Arial" w:cs="Arial"/>
          <w:color w:val="000000"/>
          <w:sz w:val="18"/>
          <w:szCs w:val="18"/>
          <w:lang w:val="en-GB"/>
        </w:rPr>
        <w:t>within</w:t>
      </w:r>
      <w:proofErr w:type="gramEnd"/>
      <w:r w:rsidRPr="00D844C7">
        <w:rPr>
          <w:rFonts w:ascii="Arial" w:eastAsia="Calibri" w:hAnsi="Arial" w:cs="Arial"/>
          <w:color w:val="000000"/>
          <w:sz w:val="18"/>
          <w:szCs w:val="18"/>
          <w:lang w:val="en-GB"/>
        </w:rPr>
        <w:t xml:space="preserve"> or moved out of </w:t>
      </w:r>
      <w:r w:rsidRPr="00D844C7">
        <w:rPr>
          <w:rFonts w:ascii="Arial" w:eastAsia="Calibri" w:hAnsi="Arial" w:cs="Arial"/>
          <w:i/>
          <w:color w:val="000000"/>
          <w:sz w:val="18"/>
          <w:szCs w:val="18"/>
          <w:lang w:val="en-GB"/>
        </w:rPr>
        <w:t>aquaculture</w:t>
      </w:r>
      <w:r w:rsidRPr="00D844C7">
        <w:rPr>
          <w:rFonts w:ascii="Arial" w:eastAsia="SimSun" w:hAnsi="Arial" w:cs="Arial"/>
          <w:i/>
          <w:color w:val="000000"/>
          <w:sz w:val="18"/>
          <w:szCs w:val="18"/>
          <w:lang w:val="en-GB" w:eastAsia="zh-CN"/>
        </w:rPr>
        <w:t xml:space="preserve"> </w:t>
      </w:r>
      <w:r w:rsidRPr="00D844C7">
        <w:rPr>
          <w:rFonts w:ascii="Arial" w:eastAsia="Calibri" w:hAnsi="Arial" w:cs="Arial"/>
          <w:i/>
          <w:sz w:val="18"/>
          <w:szCs w:val="18"/>
          <w:lang w:val="en-GB"/>
        </w:rPr>
        <w:t>establishments</w:t>
      </w:r>
      <w:r w:rsidRPr="00D844C7">
        <w:rPr>
          <w:rFonts w:ascii="Arial" w:eastAsia="Calibri" w:hAnsi="Arial" w:cs="Arial"/>
          <w:color w:val="000000"/>
          <w:sz w:val="18"/>
          <w:szCs w:val="18"/>
          <w:lang w:val="en-GB"/>
        </w:rPr>
        <w:t xml:space="preserve">; for example, </w:t>
      </w:r>
      <w:r w:rsidRPr="00D844C7">
        <w:rPr>
          <w:rFonts w:ascii="Arial" w:eastAsia="Calibri" w:hAnsi="Arial" w:cs="Arial"/>
          <w:i/>
          <w:color w:val="000000"/>
          <w:sz w:val="18"/>
          <w:szCs w:val="18"/>
          <w:lang w:val="en-GB"/>
        </w:rPr>
        <w:t>aquatic animal products</w:t>
      </w:r>
      <w:r w:rsidRPr="00D844C7">
        <w:rPr>
          <w:rFonts w:ascii="Arial" w:eastAsia="Calibri" w:hAnsi="Arial" w:cs="Arial"/>
          <w:color w:val="000000"/>
          <w:sz w:val="18"/>
          <w:szCs w:val="18"/>
          <w:lang w:val="en-GB"/>
        </w:rPr>
        <w:t xml:space="preserve"> derived from </w:t>
      </w:r>
      <w:r w:rsidRPr="00D844C7">
        <w:rPr>
          <w:rFonts w:ascii="Arial" w:eastAsia="Calibri" w:hAnsi="Arial" w:cs="Arial"/>
          <w:i/>
          <w:color w:val="000000"/>
          <w:sz w:val="18"/>
          <w:szCs w:val="18"/>
          <w:lang w:val="en-GB"/>
        </w:rPr>
        <w:t>aquatic animals</w:t>
      </w:r>
      <w:r w:rsidRPr="00D844C7">
        <w:rPr>
          <w:rFonts w:ascii="Arial" w:eastAsia="Calibri" w:hAnsi="Arial" w:cs="Arial"/>
          <w:color w:val="000000"/>
          <w:sz w:val="18"/>
          <w:szCs w:val="18"/>
          <w:lang w:val="en-GB"/>
        </w:rPr>
        <w:t xml:space="preserve"> harvested at other sites. </w:t>
      </w:r>
      <w:r w:rsidRPr="00D844C7">
        <w:rPr>
          <w:rFonts w:ascii="Arial" w:eastAsia="Calibri" w:hAnsi="Arial" w:cs="Arial"/>
          <w:i/>
          <w:sz w:val="18"/>
          <w:szCs w:val="18"/>
          <w:lang w:val="en-GB" w:eastAsia="fr-FR"/>
        </w:rPr>
        <w:t>Aquatic animal</w:t>
      </w:r>
      <w:r w:rsidRPr="00D844C7">
        <w:rPr>
          <w:rFonts w:ascii="Arial" w:eastAsia="Calibri" w:hAnsi="Arial" w:cs="Arial"/>
          <w:sz w:val="18"/>
          <w:szCs w:val="18"/>
          <w:lang w:val="en-GB" w:eastAsia="fr-FR"/>
        </w:rPr>
        <w:t xml:space="preserve"> </w:t>
      </w:r>
      <w:r w:rsidRPr="00D844C7">
        <w:rPr>
          <w:rFonts w:ascii="Arial" w:eastAsia="Calibri" w:hAnsi="Arial" w:cs="Arial"/>
          <w:i/>
          <w:iCs/>
          <w:sz w:val="18"/>
          <w:szCs w:val="18"/>
          <w:lang w:val="en-GB" w:eastAsia="fr-FR"/>
        </w:rPr>
        <w:t>waste</w:t>
      </w:r>
      <w:r w:rsidRPr="00D844C7">
        <w:rPr>
          <w:rFonts w:ascii="Arial" w:eastAsia="Calibri" w:hAnsi="Arial" w:cs="Arial"/>
          <w:sz w:val="18"/>
          <w:szCs w:val="18"/>
          <w:lang w:val="en-GB" w:eastAsia="fr-FR"/>
        </w:rPr>
        <w:t xml:space="preserve"> may be generated when </w:t>
      </w:r>
      <w:r w:rsidRPr="00D844C7">
        <w:rPr>
          <w:rFonts w:ascii="Arial" w:eastAsia="Calibri" w:hAnsi="Arial" w:cs="Arial"/>
          <w:i/>
          <w:sz w:val="18"/>
          <w:szCs w:val="18"/>
          <w:lang w:val="en-GB" w:eastAsia="fr-FR"/>
        </w:rPr>
        <w:t>aquatic animals</w:t>
      </w:r>
      <w:r w:rsidRPr="00D844C7">
        <w:rPr>
          <w:rFonts w:ascii="Arial" w:eastAsia="Calibri" w:hAnsi="Arial" w:cs="Arial"/>
          <w:sz w:val="18"/>
          <w:szCs w:val="18"/>
          <w:lang w:val="en-GB" w:eastAsia="fr-FR"/>
        </w:rPr>
        <w:t xml:space="preserve"> have died or been killed for </w:t>
      </w:r>
      <w:r w:rsidRPr="00D844C7">
        <w:rPr>
          <w:rFonts w:ascii="Arial" w:eastAsia="Calibri" w:hAnsi="Arial" w:cs="Arial"/>
          <w:i/>
          <w:sz w:val="18"/>
          <w:szCs w:val="18"/>
          <w:lang w:val="en-GB" w:eastAsia="fr-FR"/>
        </w:rPr>
        <w:t>disease</w:t>
      </w:r>
      <w:r w:rsidRPr="00D844C7">
        <w:rPr>
          <w:rFonts w:ascii="Arial" w:eastAsia="Calibri" w:hAnsi="Arial" w:cs="Arial"/>
          <w:sz w:val="18"/>
          <w:szCs w:val="18"/>
          <w:lang w:val="en-GB" w:eastAsia="fr-FR"/>
        </w:rPr>
        <w:t xml:space="preserve"> control purposes, or when they have been killed and processed for human consumption or other purposes. </w:t>
      </w:r>
    </w:p>
    <w:p w14:paraId="40B43813" w14:textId="77777777" w:rsidR="00D844C7" w:rsidRPr="00D844C7" w:rsidRDefault="00D844C7" w:rsidP="00D844C7">
      <w:pPr>
        <w:spacing w:after="240" w:line="240" w:lineRule="auto"/>
        <w:ind w:left="426"/>
        <w:jc w:val="both"/>
        <w:rPr>
          <w:rFonts w:ascii="Arial" w:eastAsia="Calibri" w:hAnsi="Arial" w:cs="Arial"/>
          <w:color w:val="000000"/>
          <w:sz w:val="18"/>
          <w:szCs w:val="18"/>
          <w:lang w:val="en-GB"/>
        </w:rPr>
      </w:pPr>
      <w:r w:rsidRPr="00D844C7">
        <w:rPr>
          <w:rFonts w:ascii="Arial" w:eastAsia="Calibri" w:hAnsi="Arial" w:cs="Arial"/>
          <w:color w:val="000000"/>
          <w:sz w:val="18"/>
          <w:szCs w:val="18"/>
          <w:lang w:val="en-GB"/>
        </w:rPr>
        <w:t xml:space="preserve">Movement of </w:t>
      </w:r>
      <w:r w:rsidRPr="00D844C7">
        <w:rPr>
          <w:rFonts w:ascii="Arial" w:eastAsia="Calibri" w:hAnsi="Arial" w:cs="Arial"/>
          <w:i/>
          <w:iCs/>
          <w:color w:val="000000"/>
          <w:sz w:val="18"/>
          <w:szCs w:val="18"/>
          <w:lang w:val="en-GB"/>
        </w:rPr>
        <w:t xml:space="preserve">aquatic animal products </w:t>
      </w:r>
      <w:r w:rsidRPr="00D844C7">
        <w:rPr>
          <w:rFonts w:ascii="Arial" w:eastAsia="Calibri" w:hAnsi="Arial" w:cs="Arial"/>
          <w:color w:val="000000"/>
          <w:sz w:val="18"/>
          <w:szCs w:val="18"/>
          <w:lang w:val="en-GB"/>
        </w:rPr>
        <w:t xml:space="preserve">and </w:t>
      </w:r>
      <w:r w:rsidRPr="00D844C7">
        <w:rPr>
          <w:rFonts w:ascii="Arial" w:eastAsia="Calibri" w:hAnsi="Arial" w:cs="Arial"/>
          <w:i/>
          <w:iCs/>
          <w:color w:val="000000"/>
          <w:sz w:val="18"/>
          <w:szCs w:val="18"/>
          <w:lang w:val="en-GB"/>
        </w:rPr>
        <w:t xml:space="preserve">aquatic animal </w:t>
      </w:r>
      <w:r w:rsidRPr="00D844C7">
        <w:rPr>
          <w:rFonts w:ascii="Arial" w:eastAsia="Calibri" w:hAnsi="Arial" w:cs="Arial"/>
          <w:i/>
          <w:iCs/>
          <w:sz w:val="18"/>
          <w:szCs w:val="18"/>
          <w:lang w:val="en-GB" w:eastAsia="fr-FR"/>
        </w:rPr>
        <w:t>waste</w:t>
      </w:r>
      <w:r w:rsidRPr="00D844C7">
        <w:rPr>
          <w:rFonts w:ascii="Arial" w:eastAsia="Calibri" w:hAnsi="Arial" w:cs="Arial"/>
          <w:color w:val="000000"/>
          <w:sz w:val="18"/>
          <w:szCs w:val="18"/>
          <w:lang w:val="en-GB"/>
        </w:rPr>
        <w:t xml:space="preserve"> into, within or from </w:t>
      </w:r>
      <w:r w:rsidRPr="00D844C7">
        <w:rPr>
          <w:rFonts w:ascii="Arial" w:eastAsia="Calibri" w:hAnsi="Arial" w:cs="Arial"/>
          <w:i/>
          <w:iCs/>
          <w:color w:val="000000"/>
          <w:sz w:val="18"/>
          <w:szCs w:val="18"/>
          <w:lang w:val="en-GB"/>
        </w:rPr>
        <w:t>aquaculture establishments</w:t>
      </w:r>
      <w:r w:rsidRPr="00D844C7">
        <w:rPr>
          <w:rFonts w:ascii="Arial" w:eastAsia="Calibri" w:hAnsi="Arial" w:cs="Arial"/>
          <w:color w:val="000000"/>
          <w:sz w:val="18"/>
          <w:szCs w:val="18"/>
          <w:lang w:val="en-GB"/>
        </w:rPr>
        <w:t xml:space="preserve"> may pose a </w:t>
      </w:r>
      <w:r w:rsidRPr="00D844C7">
        <w:rPr>
          <w:rFonts w:ascii="Arial" w:eastAsia="Calibri" w:hAnsi="Arial" w:cs="Arial"/>
          <w:i/>
          <w:iCs/>
          <w:color w:val="000000"/>
          <w:sz w:val="18"/>
          <w:szCs w:val="18"/>
          <w:lang w:val="en-GB"/>
        </w:rPr>
        <w:t>risk</w:t>
      </w:r>
      <w:r w:rsidRPr="00D844C7">
        <w:rPr>
          <w:rFonts w:ascii="Arial" w:eastAsia="Calibri" w:hAnsi="Arial" w:cs="Arial"/>
          <w:color w:val="000000"/>
          <w:sz w:val="18"/>
          <w:szCs w:val="18"/>
          <w:lang w:val="en-GB"/>
        </w:rPr>
        <w:t xml:space="preserve"> of </w:t>
      </w:r>
      <w:r w:rsidRPr="00D844C7">
        <w:rPr>
          <w:rFonts w:ascii="Arial" w:eastAsia="Calibri" w:hAnsi="Arial" w:cs="Arial"/>
          <w:i/>
          <w:iCs/>
          <w:color w:val="000000"/>
          <w:sz w:val="18"/>
          <w:szCs w:val="18"/>
          <w:lang w:val="en-GB"/>
        </w:rPr>
        <w:t>pathogenic agent</w:t>
      </w:r>
      <w:r w:rsidRPr="00D844C7">
        <w:rPr>
          <w:rFonts w:ascii="Arial" w:eastAsia="Calibri" w:hAnsi="Arial" w:cs="Arial"/>
          <w:color w:val="000000"/>
          <w:sz w:val="18"/>
          <w:szCs w:val="18"/>
          <w:lang w:val="en-GB"/>
        </w:rPr>
        <w:t xml:space="preserve"> transmission. This is particularly the case when a susceptible population is exposed to </w:t>
      </w:r>
      <w:r w:rsidRPr="00D844C7">
        <w:rPr>
          <w:rFonts w:ascii="Arial" w:eastAsia="Calibri" w:hAnsi="Arial" w:cs="Arial"/>
          <w:i/>
          <w:iCs/>
          <w:color w:val="000000"/>
          <w:sz w:val="18"/>
          <w:szCs w:val="18"/>
          <w:lang w:val="en-GB"/>
        </w:rPr>
        <w:t xml:space="preserve">aquatic animal products </w:t>
      </w:r>
      <w:r w:rsidRPr="00D844C7">
        <w:rPr>
          <w:rFonts w:ascii="Arial" w:eastAsia="Calibri" w:hAnsi="Arial" w:cs="Arial"/>
          <w:color w:val="000000"/>
          <w:sz w:val="18"/>
          <w:szCs w:val="18"/>
          <w:lang w:val="en-GB"/>
        </w:rPr>
        <w:t xml:space="preserve">and </w:t>
      </w:r>
      <w:r w:rsidRPr="00D844C7">
        <w:rPr>
          <w:rFonts w:ascii="Arial" w:eastAsia="Calibri" w:hAnsi="Arial" w:cs="Arial"/>
          <w:i/>
          <w:iCs/>
          <w:color w:val="000000"/>
          <w:sz w:val="18"/>
          <w:szCs w:val="18"/>
          <w:lang w:val="en-GB"/>
        </w:rPr>
        <w:t xml:space="preserve">aquatic animal </w:t>
      </w:r>
      <w:r w:rsidRPr="00D844C7">
        <w:rPr>
          <w:rFonts w:ascii="Arial" w:eastAsia="Calibri" w:hAnsi="Arial" w:cs="Arial"/>
          <w:i/>
          <w:iCs/>
          <w:sz w:val="18"/>
          <w:szCs w:val="18"/>
          <w:lang w:val="en-GB" w:eastAsia="fr-FR"/>
        </w:rPr>
        <w:t>waste</w:t>
      </w:r>
      <w:r w:rsidRPr="00D844C7">
        <w:rPr>
          <w:rFonts w:ascii="Arial" w:eastAsia="Calibri" w:hAnsi="Arial" w:cs="Arial"/>
          <w:color w:val="000000"/>
          <w:sz w:val="18"/>
          <w:szCs w:val="18"/>
          <w:lang w:val="en-GB"/>
        </w:rPr>
        <w:t xml:space="preserve"> derived from clinically or sub-clinically infected </w:t>
      </w:r>
      <w:r w:rsidRPr="00D844C7">
        <w:rPr>
          <w:rFonts w:ascii="Arial" w:eastAsia="Calibri" w:hAnsi="Arial" w:cs="Arial"/>
          <w:i/>
          <w:iCs/>
          <w:color w:val="000000"/>
          <w:sz w:val="18"/>
          <w:szCs w:val="18"/>
          <w:lang w:val="en-GB"/>
        </w:rPr>
        <w:t>aquatic animals</w:t>
      </w:r>
      <w:r w:rsidRPr="00D844C7">
        <w:rPr>
          <w:rFonts w:ascii="Arial" w:eastAsia="Calibri" w:hAnsi="Arial" w:cs="Arial"/>
          <w:color w:val="000000"/>
          <w:sz w:val="18"/>
          <w:szCs w:val="18"/>
          <w:lang w:val="en-GB"/>
        </w:rPr>
        <w:t xml:space="preserve">. </w:t>
      </w:r>
      <w:r w:rsidRPr="00D844C7">
        <w:rPr>
          <w:rFonts w:ascii="Arial" w:eastAsia="Calibri" w:hAnsi="Arial" w:cs="Arial"/>
          <w:sz w:val="18"/>
          <w:szCs w:val="18"/>
          <w:lang w:val="en-GB" w:eastAsia="fr-FR"/>
        </w:rPr>
        <w:t xml:space="preserve">Movement of </w:t>
      </w:r>
      <w:r w:rsidRPr="00D844C7">
        <w:rPr>
          <w:rFonts w:ascii="Arial" w:eastAsia="Calibri" w:hAnsi="Arial" w:cs="Arial"/>
          <w:i/>
          <w:iCs/>
          <w:sz w:val="18"/>
          <w:szCs w:val="18"/>
          <w:lang w:val="en-GB" w:eastAsia="fr-FR"/>
        </w:rPr>
        <w:t>aquatic animal</w:t>
      </w:r>
      <w:r w:rsidRPr="00D844C7">
        <w:rPr>
          <w:rFonts w:ascii="Arial" w:eastAsia="Calibri" w:hAnsi="Arial" w:cs="Arial"/>
          <w:sz w:val="18"/>
          <w:szCs w:val="18"/>
          <w:lang w:val="en-GB" w:eastAsia="fr-FR"/>
        </w:rPr>
        <w:t xml:space="preserve"> </w:t>
      </w:r>
      <w:r w:rsidRPr="00D844C7">
        <w:rPr>
          <w:rFonts w:ascii="Arial" w:eastAsia="Calibri" w:hAnsi="Arial" w:cs="Arial"/>
          <w:i/>
          <w:iCs/>
          <w:sz w:val="18"/>
          <w:szCs w:val="18"/>
          <w:lang w:val="en-GB" w:eastAsia="fr-FR"/>
        </w:rPr>
        <w:t>waste</w:t>
      </w:r>
      <w:r w:rsidRPr="00D844C7">
        <w:rPr>
          <w:rFonts w:ascii="Arial" w:eastAsia="Calibri" w:hAnsi="Arial" w:cs="Arial"/>
          <w:color w:val="000000"/>
          <w:sz w:val="18"/>
          <w:szCs w:val="18"/>
          <w:lang w:val="en-GB"/>
        </w:rPr>
        <w:t xml:space="preserve"> </w:t>
      </w:r>
      <w:r w:rsidRPr="00D844C7">
        <w:rPr>
          <w:rFonts w:ascii="Arial" w:eastAsia="Calibri" w:hAnsi="Arial" w:cs="Arial"/>
          <w:sz w:val="18"/>
          <w:szCs w:val="18"/>
          <w:lang w:val="en-GB" w:eastAsia="fr-FR"/>
        </w:rPr>
        <w:t xml:space="preserve">into </w:t>
      </w:r>
      <w:r w:rsidRPr="00D844C7">
        <w:rPr>
          <w:rFonts w:ascii="Arial" w:eastAsia="Calibri" w:hAnsi="Arial" w:cs="Arial"/>
          <w:i/>
          <w:iCs/>
          <w:sz w:val="18"/>
          <w:szCs w:val="18"/>
          <w:lang w:val="en-GB" w:eastAsia="fr-FR"/>
        </w:rPr>
        <w:t>aquaculture establishments</w:t>
      </w:r>
      <w:r w:rsidRPr="00D844C7">
        <w:rPr>
          <w:rFonts w:ascii="Arial" w:eastAsia="Calibri" w:hAnsi="Arial" w:cs="Arial"/>
          <w:sz w:val="18"/>
          <w:szCs w:val="18"/>
          <w:lang w:val="en-GB" w:eastAsia="fr-FR"/>
        </w:rPr>
        <w:t xml:space="preserve"> should be avoided. </w:t>
      </w:r>
      <w:r w:rsidRPr="00D844C7">
        <w:rPr>
          <w:rFonts w:ascii="Arial" w:eastAsia="Calibri" w:hAnsi="Arial" w:cs="Arial"/>
          <w:i/>
          <w:iCs/>
          <w:color w:val="000000"/>
          <w:sz w:val="18"/>
          <w:szCs w:val="18"/>
          <w:lang w:val="en-GB"/>
        </w:rPr>
        <w:t>Aquatic animal waste</w:t>
      </w:r>
      <w:r w:rsidRPr="00D844C7">
        <w:rPr>
          <w:rFonts w:ascii="Arial" w:eastAsia="Calibri" w:hAnsi="Arial" w:cs="Arial"/>
          <w:sz w:val="18"/>
          <w:szCs w:val="18"/>
          <w:lang w:val="en-GB" w:eastAsia="fr-FR"/>
        </w:rPr>
        <w:t xml:space="preserve"> should be stored, transported, disposed </w:t>
      </w:r>
      <w:proofErr w:type="gramStart"/>
      <w:r w:rsidRPr="00D844C7">
        <w:rPr>
          <w:rFonts w:ascii="Arial" w:eastAsia="Calibri" w:hAnsi="Arial" w:cs="Arial"/>
          <w:sz w:val="18"/>
          <w:szCs w:val="18"/>
          <w:lang w:val="en-GB" w:eastAsia="fr-FR"/>
        </w:rPr>
        <w:t>of</w:t>
      </w:r>
      <w:proofErr w:type="gramEnd"/>
      <w:r w:rsidRPr="00D844C7">
        <w:rPr>
          <w:rFonts w:ascii="Arial" w:eastAsia="Calibri" w:hAnsi="Arial" w:cs="Arial"/>
          <w:sz w:val="18"/>
          <w:szCs w:val="18"/>
          <w:lang w:val="en-GB" w:eastAsia="fr-FR"/>
        </w:rPr>
        <w:t xml:space="preserve"> and treated as described in Chapter 4.7. </w:t>
      </w:r>
    </w:p>
    <w:p w14:paraId="5CD80652" w14:textId="77777777" w:rsidR="00D844C7" w:rsidRPr="00D844C7" w:rsidRDefault="00D844C7" w:rsidP="00D844C7">
      <w:pPr>
        <w:spacing w:after="240" w:line="240" w:lineRule="auto"/>
        <w:ind w:left="426"/>
        <w:jc w:val="both"/>
        <w:rPr>
          <w:rFonts w:ascii="Arial" w:eastAsia="Calibri" w:hAnsi="Arial" w:cs="Arial"/>
          <w:color w:val="000000"/>
          <w:sz w:val="18"/>
          <w:szCs w:val="18"/>
          <w:lang w:val="en-GB"/>
        </w:rPr>
      </w:pPr>
      <w:r w:rsidRPr="00D844C7">
        <w:rPr>
          <w:rFonts w:ascii="Arial" w:eastAsia="Calibri" w:hAnsi="Arial" w:cs="Arial"/>
          <w:color w:val="000000"/>
          <w:sz w:val="18"/>
          <w:szCs w:val="18"/>
          <w:lang w:val="en-GB"/>
        </w:rPr>
        <w:t xml:space="preserve">For intentional movements of </w:t>
      </w:r>
      <w:r w:rsidRPr="00D844C7">
        <w:rPr>
          <w:rFonts w:ascii="Arial" w:eastAsia="Calibri" w:hAnsi="Arial" w:cs="Arial"/>
          <w:i/>
          <w:iCs/>
          <w:color w:val="000000"/>
          <w:sz w:val="18"/>
          <w:szCs w:val="18"/>
          <w:lang w:val="en-GB"/>
        </w:rPr>
        <w:t xml:space="preserve">aquatic animal products </w:t>
      </w:r>
      <w:r w:rsidRPr="00D844C7">
        <w:rPr>
          <w:rFonts w:ascii="Arial" w:eastAsia="Calibri" w:hAnsi="Arial" w:cs="Arial"/>
          <w:color w:val="000000"/>
          <w:sz w:val="18"/>
          <w:szCs w:val="18"/>
          <w:lang w:val="en-GB"/>
        </w:rPr>
        <w:t xml:space="preserve">and </w:t>
      </w:r>
      <w:r w:rsidRPr="00D844C7">
        <w:rPr>
          <w:rFonts w:ascii="Arial" w:eastAsia="Calibri" w:hAnsi="Arial" w:cs="Arial"/>
          <w:i/>
          <w:iCs/>
          <w:color w:val="000000"/>
          <w:sz w:val="18"/>
          <w:szCs w:val="18"/>
          <w:lang w:val="en-GB"/>
        </w:rPr>
        <w:t>aquatic animal</w:t>
      </w:r>
      <w:r w:rsidRPr="00D844C7">
        <w:rPr>
          <w:rFonts w:ascii="Arial" w:eastAsia="Calibri" w:hAnsi="Arial" w:cs="Arial"/>
          <w:color w:val="000000"/>
          <w:sz w:val="18"/>
          <w:szCs w:val="18"/>
          <w:lang w:val="en-GB"/>
        </w:rPr>
        <w:t xml:space="preserve"> </w:t>
      </w:r>
      <w:r w:rsidRPr="00D844C7">
        <w:rPr>
          <w:rFonts w:ascii="Arial" w:eastAsia="Calibri" w:hAnsi="Arial" w:cs="Arial"/>
          <w:i/>
          <w:iCs/>
          <w:sz w:val="18"/>
          <w:szCs w:val="18"/>
          <w:lang w:val="en-GB" w:eastAsia="fr-FR"/>
        </w:rPr>
        <w:t>waste</w:t>
      </w:r>
      <w:r w:rsidRPr="00D844C7">
        <w:rPr>
          <w:rFonts w:ascii="Arial" w:eastAsia="Calibri" w:hAnsi="Arial" w:cs="Arial"/>
          <w:color w:val="000000"/>
          <w:sz w:val="18"/>
          <w:szCs w:val="18"/>
          <w:lang w:val="en-GB"/>
        </w:rPr>
        <w:t xml:space="preserve">, the likelihood of presence of </w:t>
      </w:r>
      <w:r w:rsidRPr="00D844C7">
        <w:rPr>
          <w:rFonts w:ascii="Arial" w:eastAsia="Calibri" w:hAnsi="Arial" w:cs="Arial"/>
          <w:i/>
          <w:iCs/>
          <w:color w:val="000000"/>
          <w:sz w:val="18"/>
          <w:szCs w:val="18"/>
          <w:lang w:val="en-GB"/>
        </w:rPr>
        <w:t xml:space="preserve">pathogenic agents </w:t>
      </w:r>
      <w:r w:rsidRPr="00D844C7">
        <w:rPr>
          <w:rFonts w:ascii="Arial" w:eastAsia="Calibri" w:hAnsi="Arial" w:cs="Arial"/>
          <w:color w:val="000000"/>
          <w:sz w:val="18"/>
          <w:szCs w:val="18"/>
          <w:lang w:val="en-GB"/>
        </w:rPr>
        <w:t>in</w:t>
      </w:r>
      <w:r w:rsidRPr="00D844C7">
        <w:rPr>
          <w:rFonts w:ascii="Arial" w:eastAsia="SimSun" w:hAnsi="Arial" w:cs="Arial"/>
          <w:color w:val="000000"/>
          <w:sz w:val="18"/>
          <w:szCs w:val="18"/>
          <w:lang w:val="en-GB" w:eastAsia="zh-CN"/>
        </w:rPr>
        <w:t xml:space="preserve"> </w:t>
      </w:r>
      <w:r w:rsidRPr="00D844C7">
        <w:rPr>
          <w:rFonts w:ascii="Arial" w:eastAsia="Calibri" w:hAnsi="Arial" w:cs="Arial"/>
          <w:color w:val="000000"/>
          <w:sz w:val="18"/>
          <w:szCs w:val="18"/>
          <w:lang w:val="en-GB"/>
        </w:rPr>
        <w:t xml:space="preserve">the </w:t>
      </w:r>
      <w:r w:rsidRPr="00D844C7">
        <w:rPr>
          <w:rFonts w:ascii="Arial" w:eastAsia="Calibri" w:hAnsi="Arial" w:cs="Arial"/>
          <w:i/>
          <w:iCs/>
          <w:color w:val="000000"/>
          <w:sz w:val="18"/>
          <w:szCs w:val="18"/>
          <w:lang w:val="en-GB"/>
        </w:rPr>
        <w:t xml:space="preserve">aquatic animals </w:t>
      </w:r>
      <w:r w:rsidRPr="00D844C7">
        <w:rPr>
          <w:rFonts w:ascii="Arial" w:eastAsia="Calibri" w:hAnsi="Arial" w:cs="Arial"/>
          <w:color w:val="000000"/>
          <w:sz w:val="18"/>
          <w:szCs w:val="18"/>
          <w:lang w:val="en-GB"/>
        </w:rPr>
        <w:t xml:space="preserve">from which </w:t>
      </w:r>
      <w:r w:rsidRPr="00D844C7">
        <w:rPr>
          <w:rFonts w:ascii="Arial" w:eastAsia="Calibri" w:hAnsi="Arial" w:cs="Arial"/>
          <w:i/>
          <w:iCs/>
          <w:color w:val="000000"/>
          <w:sz w:val="18"/>
          <w:szCs w:val="18"/>
          <w:lang w:val="en-GB"/>
        </w:rPr>
        <w:t>aquatic animal products</w:t>
      </w:r>
      <w:r w:rsidRPr="00D844C7">
        <w:rPr>
          <w:rFonts w:ascii="Arial" w:eastAsia="Calibri" w:hAnsi="Arial" w:cs="Arial"/>
          <w:color w:val="000000"/>
          <w:sz w:val="18"/>
          <w:szCs w:val="18"/>
          <w:lang w:val="en-GB"/>
        </w:rPr>
        <w:t xml:space="preserve"> and </w:t>
      </w:r>
      <w:r w:rsidRPr="00D844C7">
        <w:rPr>
          <w:rFonts w:ascii="Arial" w:eastAsia="Calibri" w:hAnsi="Arial" w:cs="Arial"/>
          <w:i/>
          <w:color w:val="000000"/>
          <w:sz w:val="18"/>
          <w:szCs w:val="18"/>
          <w:lang w:val="en-GB"/>
        </w:rPr>
        <w:t>a</w:t>
      </w:r>
      <w:r w:rsidRPr="00D844C7">
        <w:rPr>
          <w:rFonts w:ascii="Arial" w:eastAsia="Calibri" w:hAnsi="Arial" w:cs="Arial"/>
          <w:i/>
          <w:iCs/>
          <w:color w:val="000000"/>
          <w:sz w:val="18"/>
          <w:szCs w:val="18"/>
          <w:lang w:val="en-GB"/>
        </w:rPr>
        <w:t>quatic animal waste</w:t>
      </w:r>
      <w:r w:rsidRPr="00D844C7">
        <w:rPr>
          <w:rFonts w:ascii="Arial" w:eastAsia="Calibri" w:hAnsi="Arial" w:cs="Arial"/>
          <w:color w:val="000000"/>
          <w:sz w:val="18"/>
          <w:szCs w:val="18"/>
          <w:lang w:val="en-GB"/>
        </w:rPr>
        <w:t xml:space="preserve"> are derived should be evaluated giving consideration to the species, source, and health status. </w:t>
      </w:r>
    </w:p>
    <w:p w14:paraId="66775453" w14:textId="77777777" w:rsidR="00D844C7" w:rsidRPr="00D844C7" w:rsidRDefault="00D844C7" w:rsidP="00D844C7">
      <w:pPr>
        <w:spacing w:after="240" w:line="240" w:lineRule="auto"/>
        <w:ind w:left="426"/>
        <w:jc w:val="both"/>
        <w:rPr>
          <w:rFonts w:ascii="Arial" w:eastAsia="Calibri" w:hAnsi="Arial" w:cs="Arial"/>
          <w:color w:val="000000"/>
          <w:sz w:val="18"/>
          <w:szCs w:val="18"/>
          <w:lang w:val="en-GB"/>
        </w:rPr>
      </w:pPr>
      <w:r w:rsidRPr="00D844C7">
        <w:rPr>
          <w:rFonts w:ascii="Arial" w:eastAsia="Calibri" w:hAnsi="Arial" w:cs="Arial"/>
          <w:color w:val="000000"/>
          <w:sz w:val="18"/>
          <w:szCs w:val="18"/>
          <w:lang w:val="en-GB"/>
        </w:rPr>
        <w:t xml:space="preserve">The </w:t>
      </w:r>
      <w:r w:rsidRPr="00D844C7">
        <w:rPr>
          <w:rFonts w:ascii="Arial" w:eastAsia="Calibri" w:hAnsi="Arial" w:cs="Arial"/>
          <w:i/>
          <w:color w:val="000000"/>
          <w:sz w:val="18"/>
          <w:szCs w:val="18"/>
          <w:lang w:val="en-GB"/>
        </w:rPr>
        <w:t>risk</w:t>
      </w:r>
      <w:r w:rsidRPr="00D844C7">
        <w:rPr>
          <w:rFonts w:ascii="Arial" w:eastAsia="Calibri" w:hAnsi="Arial" w:cs="Arial"/>
          <w:color w:val="000000"/>
          <w:sz w:val="18"/>
          <w:szCs w:val="18"/>
          <w:lang w:val="en-GB"/>
        </w:rPr>
        <w:t xml:space="preserve"> of transmitting </w:t>
      </w:r>
      <w:r w:rsidRPr="00D844C7">
        <w:rPr>
          <w:rFonts w:ascii="Arial" w:eastAsia="Calibri" w:hAnsi="Arial" w:cs="Arial"/>
          <w:i/>
          <w:color w:val="000000"/>
          <w:sz w:val="18"/>
          <w:szCs w:val="18"/>
          <w:lang w:val="en-GB"/>
        </w:rPr>
        <w:t>pathogenic agents</w:t>
      </w:r>
      <w:r w:rsidRPr="00D844C7">
        <w:rPr>
          <w:rFonts w:ascii="Arial" w:eastAsia="Calibri" w:hAnsi="Arial" w:cs="Arial"/>
          <w:color w:val="000000"/>
          <w:sz w:val="18"/>
          <w:szCs w:val="18"/>
          <w:lang w:val="en-GB"/>
        </w:rPr>
        <w:t xml:space="preserve"> via </w:t>
      </w:r>
      <w:r w:rsidRPr="00D844C7">
        <w:rPr>
          <w:rFonts w:ascii="Arial" w:eastAsia="Calibri" w:hAnsi="Arial" w:cs="Arial"/>
          <w:i/>
          <w:color w:val="000000"/>
          <w:sz w:val="18"/>
          <w:szCs w:val="18"/>
          <w:lang w:val="en-GB"/>
        </w:rPr>
        <w:t>aquatic animal products</w:t>
      </w:r>
      <w:r w:rsidRPr="00D844C7">
        <w:rPr>
          <w:rFonts w:ascii="Arial" w:eastAsia="Calibri" w:hAnsi="Arial" w:cs="Arial"/>
          <w:color w:val="000000"/>
          <w:sz w:val="18"/>
          <w:szCs w:val="18"/>
          <w:lang w:val="en-GB"/>
        </w:rPr>
        <w:t xml:space="preserve"> and </w:t>
      </w:r>
      <w:r w:rsidRPr="00D844C7">
        <w:rPr>
          <w:rFonts w:ascii="Arial" w:eastAsia="Calibri" w:hAnsi="Arial" w:cs="Arial"/>
          <w:i/>
          <w:color w:val="000000"/>
          <w:sz w:val="18"/>
          <w:szCs w:val="18"/>
          <w:lang w:val="en-GB"/>
        </w:rPr>
        <w:t>aquatic animal</w:t>
      </w:r>
      <w:r w:rsidRPr="00D844C7">
        <w:rPr>
          <w:rFonts w:ascii="Arial" w:eastAsia="Calibri" w:hAnsi="Arial" w:cs="Arial"/>
          <w:color w:val="000000"/>
          <w:sz w:val="18"/>
          <w:szCs w:val="18"/>
          <w:lang w:val="en-GB"/>
        </w:rPr>
        <w:t xml:space="preserve"> </w:t>
      </w:r>
      <w:r w:rsidRPr="00D844C7">
        <w:rPr>
          <w:rFonts w:ascii="Arial" w:eastAsia="Calibri" w:hAnsi="Arial" w:cs="Arial"/>
          <w:i/>
          <w:iCs/>
          <w:sz w:val="18"/>
          <w:szCs w:val="18"/>
          <w:lang w:val="en-GB" w:eastAsia="fr-FR"/>
        </w:rPr>
        <w:t>waste</w:t>
      </w:r>
      <w:r w:rsidRPr="00D844C7">
        <w:rPr>
          <w:rFonts w:ascii="Arial" w:eastAsia="Calibri" w:hAnsi="Arial" w:cs="Arial"/>
          <w:color w:val="000000"/>
          <w:sz w:val="18"/>
          <w:szCs w:val="18"/>
          <w:lang w:val="en-GB"/>
        </w:rPr>
        <w:t xml:space="preserve"> </w:t>
      </w:r>
      <w:r w:rsidRPr="00D844C7">
        <w:rPr>
          <w:rFonts w:ascii="Arial" w:eastAsia="Calibri" w:hAnsi="Arial" w:cs="Arial"/>
          <w:sz w:val="18"/>
          <w:szCs w:val="18"/>
          <w:lang w:val="en-GB"/>
        </w:rPr>
        <w:t>should be assessed and managed giving consideration to the following mitigation measures</w:t>
      </w:r>
      <w:r w:rsidRPr="00D844C7">
        <w:rPr>
          <w:rFonts w:ascii="Arial" w:eastAsia="Calibri" w:hAnsi="Arial" w:cs="Arial"/>
          <w:color w:val="000000"/>
          <w:sz w:val="18"/>
          <w:szCs w:val="18"/>
          <w:lang w:val="en-GB"/>
        </w:rPr>
        <w:t>:</w:t>
      </w:r>
    </w:p>
    <w:p w14:paraId="0AEADA82" w14:textId="77777777" w:rsidR="00D844C7" w:rsidRPr="00D844C7" w:rsidRDefault="00D844C7" w:rsidP="00D844C7">
      <w:pPr>
        <w:autoSpaceDE w:val="0"/>
        <w:autoSpaceDN w:val="0"/>
        <w:adjustRightInd w:val="0"/>
        <w:spacing w:after="240" w:line="240" w:lineRule="auto"/>
        <w:ind w:left="851" w:hanging="425"/>
        <w:jc w:val="both"/>
        <w:rPr>
          <w:rFonts w:ascii="Arial" w:eastAsia="Calibri" w:hAnsi="Arial" w:cs="Arial"/>
          <w:sz w:val="18"/>
          <w:szCs w:val="18"/>
          <w:lang w:val="en-GB"/>
        </w:rPr>
      </w:pPr>
      <w:r w:rsidRPr="00D844C7">
        <w:rPr>
          <w:rFonts w:ascii="Arial" w:eastAsia="Calibri" w:hAnsi="Arial" w:cs="Arial"/>
          <w:sz w:val="18"/>
          <w:szCs w:val="18"/>
          <w:lang w:val="en-GB"/>
        </w:rPr>
        <w:t>a)</w:t>
      </w:r>
      <w:r w:rsidRPr="00D844C7">
        <w:rPr>
          <w:rFonts w:ascii="Arial" w:eastAsia="Calibri" w:hAnsi="Arial" w:cs="Arial"/>
          <w:sz w:val="18"/>
          <w:szCs w:val="18"/>
          <w:lang w:val="en-GB"/>
        </w:rPr>
        <w:tab/>
        <w:t xml:space="preserve">Determine the potential </w:t>
      </w:r>
      <w:r w:rsidRPr="00D844C7">
        <w:rPr>
          <w:rFonts w:ascii="Arial" w:eastAsia="Calibri" w:hAnsi="Arial" w:cs="Arial"/>
          <w:i/>
          <w:sz w:val="18"/>
          <w:szCs w:val="18"/>
          <w:lang w:val="en-GB"/>
        </w:rPr>
        <w:t>disease</w:t>
      </w:r>
      <w:r w:rsidRPr="00D844C7">
        <w:rPr>
          <w:rFonts w:ascii="Arial" w:eastAsia="SimSun" w:hAnsi="Arial" w:cs="Arial"/>
          <w:i/>
          <w:sz w:val="18"/>
          <w:szCs w:val="18"/>
          <w:lang w:val="en-GB" w:eastAsia="zh-CN"/>
        </w:rPr>
        <w:t xml:space="preserve"> </w:t>
      </w:r>
      <w:r w:rsidRPr="00D844C7">
        <w:rPr>
          <w:rFonts w:ascii="Arial" w:eastAsia="Calibri" w:hAnsi="Arial" w:cs="Arial"/>
          <w:i/>
          <w:sz w:val="18"/>
          <w:szCs w:val="18"/>
          <w:lang w:val="en-GB"/>
        </w:rPr>
        <w:t>risk</w:t>
      </w:r>
      <w:r w:rsidRPr="00D844C7">
        <w:rPr>
          <w:rFonts w:ascii="Arial" w:eastAsia="Calibri" w:hAnsi="Arial" w:cs="Arial"/>
          <w:sz w:val="18"/>
          <w:szCs w:val="18"/>
          <w:lang w:val="en-GB"/>
        </w:rPr>
        <w:t xml:space="preserve"> of </w:t>
      </w:r>
      <w:r w:rsidRPr="00D844C7">
        <w:rPr>
          <w:rFonts w:ascii="Arial" w:eastAsia="Calibri" w:hAnsi="Arial" w:cs="Arial"/>
          <w:i/>
          <w:sz w:val="18"/>
          <w:szCs w:val="18"/>
          <w:lang w:val="en-GB"/>
        </w:rPr>
        <w:t>aquatic animal products</w:t>
      </w:r>
      <w:r w:rsidRPr="00D844C7">
        <w:rPr>
          <w:rFonts w:ascii="Arial" w:eastAsia="Calibri" w:hAnsi="Arial" w:cs="Arial"/>
          <w:sz w:val="18"/>
          <w:szCs w:val="18"/>
          <w:lang w:val="en-GB"/>
        </w:rPr>
        <w:t xml:space="preserve"> and </w:t>
      </w:r>
      <w:r w:rsidRPr="00D844C7">
        <w:rPr>
          <w:rFonts w:ascii="Arial" w:eastAsia="Calibri" w:hAnsi="Arial" w:cs="Arial"/>
          <w:i/>
          <w:sz w:val="18"/>
          <w:szCs w:val="18"/>
          <w:lang w:val="en-GB"/>
        </w:rPr>
        <w:t xml:space="preserve">aquatic animal </w:t>
      </w:r>
      <w:r w:rsidRPr="00D844C7">
        <w:rPr>
          <w:rFonts w:ascii="Arial" w:eastAsia="Calibri" w:hAnsi="Arial" w:cs="Arial"/>
          <w:i/>
          <w:iCs/>
          <w:sz w:val="18"/>
          <w:szCs w:val="18"/>
          <w:lang w:val="en-GB"/>
        </w:rPr>
        <w:t>waste</w:t>
      </w:r>
      <w:r w:rsidRPr="00D844C7">
        <w:rPr>
          <w:rFonts w:ascii="Arial" w:eastAsia="Calibri" w:hAnsi="Arial" w:cs="Arial"/>
          <w:sz w:val="18"/>
          <w:szCs w:val="18"/>
          <w:lang w:val="en-GB"/>
        </w:rPr>
        <w:t xml:space="preserve"> to </w:t>
      </w:r>
      <w:r w:rsidRPr="00D844C7">
        <w:rPr>
          <w:rFonts w:ascii="Arial" w:eastAsia="Calibri" w:hAnsi="Arial" w:cs="Arial"/>
          <w:i/>
          <w:iCs/>
          <w:sz w:val="18"/>
          <w:szCs w:val="18"/>
          <w:lang w:val="en-GB"/>
        </w:rPr>
        <w:t>aquatic animals</w:t>
      </w:r>
      <w:r w:rsidRPr="00D844C7">
        <w:rPr>
          <w:rFonts w:ascii="Arial" w:eastAsia="Calibri" w:hAnsi="Arial" w:cs="Arial"/>
          <w:sz w:val="18"/>
          <w:szCs w:val="18"/>
          <w:lang w:val="en-GB"/>
        </w:rPr>
        <w:t xml:space="preserve"> in the establishment and the </w:t>
      </w:r>
      <w:proofErr w:type="gramStart"/>
      <w:r w:rsidRPr="00D844C7">
        <w:rPr>
          <w:rFonts w:ascii="Arial" w:eastAsia="Calibri" w:hAnsi="Arial" w:cs="Arial"/>
          <w:sz w:val="18"/>
          <w:szCs w:val="18"/>
          <w:lang w:val="en-GB"/>
        </w:rPr>
        <w:t>environment;</w:t>
      </w:r>
      <w:proofErr w:type="gramEnd"/>
    </w:p>
    <w:p w14:paraId="6ECD6558" w14:textId="77777777" w:rsidR="00D844C7" w:rsidRPr="00D844C7" w:rsidRDefault="00D844C7" w:rsidP="00D844C7">
      <w:pPr>
        <w:autoSpaceDE w:val="0"/>
        <w:autoSpaceDN w:val="0"/>
        <w:adjustRightInd w:val="0"/>
        <w:spacing w:after="240" w:line="240" w:lineRule="auto"/>
        <w:ind w:left="851" w:hanging="425"/>
        <w:jc w:val="both"/>
        <w:rPr>
          <w:rFonts w:ascii="Arial" w:eastAsia="Calibri" w:hAnsi="Arial" w:cs="Arial"/>
          <w:sz w:val="18"/>
          <w:szCs w:val="18"/>
          <w:lang w:val="en-GB"/>
        </w:rPr>
      </w:pPr>
      <w:r w:rsidRPr="00D844C7">
        <w:rPr>
          <w:rFonts w:ascii="Arial" w:eastAsia="Calibri" w:hAnsi="Arial" w:cs="Arial"/>
          <w:sz w:val="18"/>
          <w:szCs w:val="18"/>
          <w:lang w:val="en-GB"/>
        </w:rPr>
        <w:t>b)</w:t>
      </w:r>
      <w:r w:rsidRPr="00D844C7">
        <w:rPr>
          <w:rFonts w:ascii="Arial" w:eastAsia="Calibri" w:hAnsi="Arial" w:cs="Arial"/>
          <w:sz w:val="18"/>
          <w:szCs w:val="18"/>
          <w:lang w:val="en-GB"/>
        </w:rPr>
        <w:tab/>
        <w:t xml:space="preserve">Manage </w:t>
      </w:r>
      <w:r w:rsidRPr="00D844C7">
        <w:rPr>
          <w:rFonts w:ascii="Arial" w:eastAsia="Calibri" w:hAnsi="Arial" w:cs="Arial"/>
          <w:i/>
          <w:iCs/>
          <w:sz w:val="18"/>
          <w:szCs w:val="18"/>
          <w:lang w:val="en-GB"/>
        </w:rPr>
        <w:t xml:space="preserve">aquatic animal products </w:t>
      </w:r>
      <w:r w:rsidRPr="00D844C7">
        <w:rPr>
          <w:rFonts w:ascii="Arial" w:eastAsia="Calibri" w:hAnsi="Arial" w:cs="Arial"/>
          <w:sz w:val="18"/>
          <w:szCs w:val="18"/>
          <w:lang w:val="en-GB"/>
        </w:rPr>
        <w:t xml:space="preserve">and </w:t>
      </w:r>
      <w:r w:rsidRPr="00D844C7">
        <w:rPr>
          <w:rFonts w:ascii="Arial" w:eastAsia="Calibri" w:hAnsi="Arial" w:cs="Arial"/>
          <w:i/>
          <w:iCs/>
          <w:sz w:val="18"/>
          <w:szCs w:val="18"/>
          <w:lang w:val="en-GB"/>
        </w:rPr>
        <w:t xml:space="preserve">aquatic animal </w:t>
      </w:r>
      <w:r w:rsidRPr="00D844C7">
        <w:rPr>
          <w:rFonts w:ascii="Arial" w:eastAsia="Calibri" w:hAnsi="Arial" w:cs="Arial"/>
          <w:i/>
          <w:sz w:val="18"/>
          <w:szCs w:val="18"/>
          <w:lang w:val="en-GB"/>
        </w:rPr>
        <w:t>waste</w:t>
      </w:r>
      <w:r w:rsidRPr="00D844C7">
        <w:rPr>
          <w:rFonts w:ascii="Arial" w:eastAsia="Calibri" w:hAnsi="Arial" w:cs="Arial"/>
          <w:sz w:val="18"/>
          <w:szCs w:val="18"/>
          <w:lang w:val="en-GB"/>
        </w:rPr>
        <w:t xml:space="preserve"> in areas within the </w:t>
      </w:r>
      <w:r w:rsidRPr="00D844C7">
        <w:rPr>
          <w:rFonts w:ascii="Arial" w:eastAsia="Calibri" w:hAnsi="Arial" w:cs="Arial"/>
          <w:i/>
          <w:iCs/>
          <w:sz w:val="18"/>
          <w:szCs w:val="18"/>
          <w:lang w:val="en-GB"/>
        </w:rPr>
        <w:t>aquaculture establishment</w:t>
      </w:r>
      <w:r w:rsidRPr="00D844C7">
        <w:rPr>
          <w:rFonts w:ascii="Arial" w:eastAsia="Calibri" w:hAnsi="Arial" w:cs="Arial"/>
          <w:sz w:val="18"/>
          <w:szCs w:val="18"/>
          <w:lang w:val="en-GB"/>
        </w:rPr>
        <w:t xml:space="preserve"> that are isolated from </w:t>
      </w:r>
      <w:r w:rsidRPr="00D844C7">
        <w:rPr>
          <w:rFonts w:ascii="Arial" w:eastAsia="Calibri" w:hAnsi="Arial" w:cs="Arial"/>
          <w:i/>
          <w:sz w:val="18"/>
          <w:szCs w:val="18"/>
          <w:lang w:val="en-GB"/>
        </w:rPr>
        <w:t>aquatic animal</w:t>
      </w:r>
      <w:r w:rsidRPr="00D844C7">
        <w:rPr>
          <w:rFonts w:ascii="Arial" w:eastAsia="Calibri" w:hAnsi="Arial" w:cs="Arial"/>
          <w:sz w:val="18"/>
          <w:szCs w:val="18"/>
          <w:lang w:val="en-GB"/>
        </w:rPr>
        <w:t xml:space="preserve"> populations to minimise identified </w:t>
      </w:r>
      <w:r w:rsidRPr="00D844C7">
        <w:rPr>
          <w:rFonts w:ascii="Arial" w:eastAsia="Calibri" w:hAnsi="Arial" w:cs="Arial"/>
          <w:i/>
          <w:iCs/>
          <w:sz w:val="18"/>
          <w:szCs w:val="18"/>
          <w:lang w:val="en-GB"/>
        </w:rPr>
        <w:t>disease</w:t>
      </w:r>
      <w:r w:rsidRPr="00D844C7">
        <w:rPr>
          <w:rFonts w:ascii="Arial" w:eastAsia="Calibri" w:hAnsi="Arial" w:cs="Arial"/>
          <w:sz w:val="18"/>
          <w:szCs w:val="18"/>
          <w:lang w:val="en-GB"/>
        </w:rPr>
        <w:t xml:space="preserve"> transmission </w:t>
      </w:r>
      <w:proofErr w:type="gramStart"/>
      <w:r w:rsidRPr="00D844C7">
        <w:rPr>
          <w:rFonts w:ascii="Arial" w:eastAsia="Calibri" w:hAnsi="Arial" w:cs="Arial"/>
          <w:i/>
          <w:sz w:val="18"/>
          <w:szCs w:val="18"/>
          <w:lang w:val="en-GB"/>
        </w:rPr>
        <w:t>risks</w:t>
      </w:r>
      <w:r w:rsidRPr="00D844C7">
        <w:rPr>
          <w:rFonts w:ascii="Arial" w:eastAsia="Calibri" w:hAnsi="Arial" w:cs="Arial"/>
          <w:sz w:val="18"/>
          <w:szCs w:val="18"/>
          <w:lang w:val="en-GB"/>
        </w:rPr>
        <w:t>;</w:t>
      </w:r>
      <w:proofErr w:type="gramEnd"/>
    </w:p>
    <w:p w14:paraId="58B5E30B" w14:textId="77777777" w:rsidR="00D844C7" w:rsidRPr="00D844C7" w:rsidRDefault="00D844C7" w:rsidP="00D844C7">
      <w:pPr>
        <w:autoSpaceDE w:val="0"/>
        <w:autoSpaceDN w:val="0"/>
        <w:adjustRightInd w:val="0"/>
        <w:spacing w:after="240" w:line="240" w:lineRule="auto"/>
        <w:ind w:left="851" w:hanging="425"/>
        <w:jc w:val="both"/>
        <w:rPr>
          <w:rFonts w:ascii="Arial" w:eastAsia="Calibri" w:hAnsi="Arial" w:cs="Arial"/>
          <w:sz w:val="18"/>
          <w:szCs w:val="18"/>
          <w:lang w:val="en-GB"/>
        </w:rPr>
      </w:pPr>
      <w:r w:rsidRPr="00D844C7">
        <w:rPr>
          <w:rFonts w:ascii="Arial" w:eastAsia="Calibri" w:hAnsi="Arial" w:cs="Arial"/>
          <w:sz w:val="18"/>
          <w:szCs w:val="18"/>
          <w:lang w:val="en-GB"/>
        </w:rPr>
        <w:t>c)</w:t>
      </w:r>
      <w:r w:rsidRPr="00D844C7">
        <w:rPr>
          <w:rFonts w:ascii="Arial" w:eastAsia="Calibri" w:hAnsi="Arial" w:cs="Arial"/>
          <w:sz w:val="18"/>
          <w:szCs w:val="18"/>
          <w:lang w:val="en-GB"/>
        </w:rPr>
        <w:tab/>
        <w:t xml:space="preserve">Ensure procedures are implemented for </w:t>
      </w:r>
      <w:r w:rsidRPr="00D844C7">
        <w:rPr>
          <w:rFonts w:ascii="Arial" w:eastAsia="SimSun" w:hAnsi="Arial" w:cs="Arial"/>
          <w:sz w:val="18"/>
          <w:szCs w:val="18"/>
          <w:lang w:val="en-GB" w:eastAsia="zh-CN"/>
        </w:rPr>
        <w:t xml:space="preserve">appropriate </w:t>
      </w:r>
      <w:r w:rsidRPr="00D844C7">
        <w:rPr>
          <w:rFonts w:ascii="Arial" w:eastAsia="Calibri" w:hAnsi="Arial" w:cs="Arial"/>
          <w:sz w:val="18"/>
          <w:szCs w:val="18"/>
          <w:lang w:val="en-GB"/>
        </w:rPr>
        <w:t xml:space="preserve">collection, treatment (inactivating </w:t>
      </w:r>
      <w:r w:rsidRPr="00D844C7">
        <w:rPr>
          <w:rFonts w:ascii="Arial" w:eastAsia="Calibri" w:hAnsi="Arial" w:cs="Arial"/>
          <w:i/>
          <w:sz w:val="18"/>
          <w:szCs w:val="18"/>
          <w:lang w:val="en-GB"/>
        </w:rPr>
        <w:t>pathogenic agents</w:t>
      </w:r>
      <w:r w:rsidRPr="00D844C7">
        <w:rPr>
          <w:rFonts w:ascii="Arial" w:eastAsia="Calibri" w:hAnsi="Arial" w:cs="Arial"/>
          <w:sz w:val="18"/>
          <w:szCs w:val="18"/>
          <w:lang w:val="en-GB"/>
        </w:rPr>
        <w:t xml:space="preserve">), transport, storage or disposal of </w:t>
      </w:r>
      <w:r w:rsidRPr="00D844C7">
        <w:rPr>
          <w:rFonts w:ascii="Arial" w:eastAsia="Calibri" w:hAnsi="Arial" w:cs="Arial"/>
          <w:i/>
          <w:sz w:val="18"/>
          <w:szCs w:val="18"/>
          <w:lang w:val="en-GB"/>
        </w:rPr>
        <w:t>aquatic animal products</w:t>
      </w:r>
      <w:r w:rsidRPr="00D844C7">
        <w:rPr>
          <w:rFonts w:ascii="Arial" w:eastAsia="Calibri" w:hAnsi="Arial" w:cs="Arial"/>
          <w:sz w:val="18"/>
          <w:szCs w:val="18"/>
          <w:lang w:val="en-GB"/>
        </w:rPr>
        <w:t xml:space="preserve"> and </w:t>
      </w:r>
      <w:r w:rsidRPr="00D844C7">
        <w:rPr>
          <w:rFonts w:ascii="Arial" w:eastAsia="Calibri" w:hAnsi="Arial" w:cs="Arial"/>
          <w:i/>
          <w:sz w:val="18"/>
          <w:szCs w:val="18"/>
          <w:lang w:val="en-GB"/>
        </w:rPr>
        <w:t xml:space="preserve">aquatic animal </w:t>
      </w:r>
      <w:r w:rsidRPr="00D844C7">
        <w:rPr>
          <w:rFonts w:ascii="Arial" w:eastAsia="Calibri" w:hAnsi="Arial" w:cs="Arial"/>
          <w:i/>
          <w:iCs/>
          <w:sz w:val="18"/>
          <w:szCs w:val="18"/>
          <w:lang w:val="en-GB"/>
        </w:rPr>
        <w:t xml:space="preserve">waste </w:t>
      </w:r>
      <w:r w:rsidRPr="00D844C7">
        <w:rPr>
          <w:rFonts w:ascii="Arial" w:eastAsia="Calibri" w:hAnsi="Arial" w:cs="Arial"/>
          <w:sz w:val="18"/>
          <w:szCs w:val="18"/>
          <w:lang w:val="en-GB"/>
        </w:rPr>
        <w:t xml:space="preserve">to minimise identified </w:t>
      </w:r>
      <w:r w:rsidRPr="00D844C7">
        <w:rPr>
          <w:rFonts w:ascii="Arial" w:eastAsia="Calibri" w:hAnsi="Arial" w:cs="Arial"/>
          <w:i/>
          <w:iCs/>
          <w:sz w:val="18"/>
          <w:szCs w:val="18"/>
          <w:lang w:val="en-GB"/>
        </w:rPr>
        <w:t>disease</w:t>
      </w:r>
      <w:r w:rsidRPr="00D844C7">
        <w:rPr>
          <w:rFonts w:ascii="Arial" w:eastAsia="Calibri" w:hAnsi="Arial" w:cs="Arial"/>
          <w:sz w:val="18"/>
          <w:szCs w:val="18"/>
          <w:lang w:val="en-GB"/>
        </w:rPr>
        <w:t xml:space="preserve"> transmission </w:t>
      </w:r>
      <w:r w:rsidRPr="00D844C7">
        <w:rPr>
          <w:rFonts w:ascii="Arial" w:eastAsia="Calibri" w:hAnsi="Arial" w:cs="Arial"/>
          <w:i/>
          <w:sz w:val="18"/>
          <w:szCs w:val="18"/>
          <w:lang w:val="en-GB"/>
        </w:rPr>
        <w:t>risks</w:t>
      </w:r>
      <w:r w:rsidRPr="00D844C7">
        <w:rPr>
          <w:rFonts w:ascii="Arial" w:eastAsia="Calibri" w:hAnsi="Arial" w:cs="Arial"/>
          <w:sz w:val="18"/>
          <w:szCs w:val="18"/>
          <w:lang w:val="en-GB"/>
        </w:rPr>
        <w:t>.</w:t>
      </w:r>
    </w:p>
    <w:p w14:paraId="54D4036C" w14:textId="77777777" w:rsidR="00D844C7" w:rsidRPr="00D844C7" w:rsidRDefault="00D844C7" w:rsidP="00D844C7">
      <w:pPr>
        <w:spacing w:after="240" w:line="240" w:lineRule="auto"/>
        <w:ind w:left="426" w:hanging="426"/>
        <w:jc w:val="both"/>
        <w:rPr>
          <w:rFonts w:ascii="Arial" w:eastAsia="Calibri" w:hAnsi="Arial" w:cs="Arial"/>
          <w:color w:val="000000"/>
          <w:sz w:val="18"/>
          <w:szCs w:val="18"/>
          <w:lang w:val="en-GB"/>
        </w:rPr>
      </w:pPr>
      <w:r w:rsidRPr="00D844C7">
        <w:rPr>
          <w:rFonts w:ascii="Arial" w:eastAsia="Calibri" w:hAnsi="Arial" w:cs="Arial"/>
          <w:color w:val="000000"/>
          <w:sz w:val="18"/>
          <w:szCs w:val="18"/>
          <w:lang w:val="en-GB"/>
        </w:rPr>
        <w:t>3. </w:t>
      </w:r>
      <w:r w:rsidRPr="00D844C7">
        <w:rPr>
          <w:rFonts w:ascii="Arial" w:eastAsia="Calibri" w:hAnsi="Arial" w:cs="Arial"/>
          <w:color w:val="000000"/>
          <w:sz w:val="18"/>
          <w:szCs w:val="18"/>
          <w:lang w:val="en-GB"/>
        </w:rPr>
        <w:tab/>
      </w:r>
      <w:r w:rsidRPr="00D844C7">
        <w:rPr>
          <w:rFonts w:ascii="Arial" w:eastAsia="Calibri" w:hAnsi="Arial" w:cs="Arial"/>
          <w:color w:val="000000"/>
          <w:sz w:val="18"/>
          <w:szCs w:val="18"/>
          <w:u w:val="single"/>
          <w:lang w:val="en-GB"/>
        </w:rPr>
        <w:t>Water</w:t>
      </w:r>
    </w:p>
    <w:p w14:paraId="64942BAF" w14:textId="77777777" w:rsidR="00D844C7" w:rsidRPr="00D844C7" w:rsidRDefault="00D844C7" w:rsidP="00D844C7">
      <w:pPr>
        <w:spacing w:after="240" w:line="240" w:lineRule="auto"/>
        <w:ind w:left="426"/>
        <w:jc w:val="both"/>
        <w:rPr>
          <w:rFonts w:ascii="Arial" w:eastAsia="Calibri" w:hAnsi="Arial" w:cs="Arial"/>
          <w:color w:val="000000"/>
          <w:sz w:val="18"/>
          <w:szCs w:val="18"/>
          <w:lang w:val="en-GB"/>
        </w:rPr>
      </w:pPr>
      <w:r w:rsidRPr="00D844C7">
        <w:rPr>
          <w:rFonts w:ascii="Arial" w:eastAsia="Calibri" w:hAnsi="Arial" w:cs="Arial"/>
          <w:color w:val="000000"/>
          <w:sz w:val="18"/>
          <w:szCs w:val="18"/>
          <w:lang w:val="en-GB"/>
        </w:rPr>
        <w:t xml:space="preserve">Water may present a </w:t>
      </w:r>
      <w:r w:rsidRPr="00D844C7">
        <w:rPr>
          <w:rFonts w:ascii="Arial" w:eastAsia="Calibri" w:hAnsi="Arial" w:cs="Arial"/>
          <w:i/>
          <w:color w:val="000000"/>
          <w:sz w:val="18"/>
          <w:szCs w:val="18"/>
          <w:lang w:val="en-GB"/>
        </w:rPr>
        <w:t>risk</w:t>
      </w:r>
      <w:r w:rsidRPr="00D844C7">
        <w:rPr>
          <w:rFonts w:ascii="Arial" w:eastAsia="Calibri" w:hAnsi="Arial" w:cs="Arial"/>
          <w:color w:val="000000"/>
          <w:sz w:val="18"/>
          <w:szCs w:val="18"/>
          <w:lang w:val="en-GB"/>
        </w:rPr>
        <w:t xml:space="preserve"> of the </w:t>
      </w:r>
      <w:r w:rsidRPr="00D844C7">
        <w:rPr>
          <w:rFonts w:ascii="Arial" w:eastAsia="SimSun" w:hAnsi="Arial" w:cs="Arial"/>
          <w:color w:val="000000"/>
          <w:sz w:val="18"/>
          <w:szCs w:val="18"/>
          <w:lang w:val="en-GB" w:eastAsia="zh-CN"/>
        </w:rPr>
        <w:t>introduction</w:t>
      </w:r>
      <w:r w:rsidRPr="00D844C7">
        <w:rPr>
          <w:rFonts w:ascii="Arial" w:eastAsia="Calibri" w:hAnsi="Arial" w:cs="Arial"/>
          <w:color w:val="000000"/>
          <w:sz w:val="18"/>
          <w:szCs w:val="18"/>
          <w:lang w:val="en-GB"/>
        </w:rPr>
        <w:t xml:space="preserve"> of </w:t>
      </w:r>
      <w:r w:rsidRPr="00D844C7">
        <w:rPr>
          <w:rFonts w:ascii="Arial" w:eastAsia="Calibri" w:hAnsi="Arial" w:cs="Arial"/>
          <w:i/>
          <w:color w:val="000000"/>
          <w:sz w:val="18"/>
          <w:szCs w:val="18"/>
          <w:lang w:val="en-GB"/>
        </w:rPr>
        <w:t xml:space="preserve">pathogenic agents </w:t>
      </w:r>
      <w:r w:rsidRPr="00D844C7">
        <w:rPr>
          <w:rFonts w:ascii="Arial" w:eastAsia="Calibri" w:hAnsi="Arial" w:cs="Arial"/>
          <w:color w:val="000000"/>
          <w:sz w:val="18"/>
          <w:szCs w:val="18"/>
          <w:lang w:val="en-GB"/>
        </w:rPr>
        <w:t xml:space="preserve">into, </w:t>
      </w:r>
      <w:r w:rsidRPr="00D844C7">
        <w:rPr>
          <w:rFonts w:ascii="Arial" w:eastAsia="SimSun" w:hAnsi="Arial" w:cs="Arial"/>
          <w:color w:val="000000"/>
          <w:sz w:val="18"/>
          <w:szCs w:val="18"/>
          <w:lang w:val="en-GB" w:eastAsia="zh-CN"/>
        </w:rPr>
        <w:t xml:space="preserve">spread </w:t>
      </w:r>
      <w:r w:rsidRPr="00D844C7">
        <w:rPr>
          <w:rFonts w:ascii="Arial" w:eastAsia="Calibri" w:hAnsi="Arial" w:cs="Arial"/>
          <w:color w:val="000000"/>
          <w:sz w:val="18"/>
          <w:szCs w:val="18"/>
          <w:lang w:val="en-GB"/>
        </w:rPr>
        <w:t xml:space="preserve">within, and </w:t>
      </w:r>
      <w:r w:rsidRPr="00D844C7">
        <w:rPr>
          <w:rFonts w:ascii="Arial" w:eastAsia="SimSun" w:hAnsi="Arial" w:cs="Arial"/>
          <w:color w:val="000000"/>
          <w:sz w:val="18"/>
          <w:szCs w:val="18"/>
          <w:lang w:val="en-GB" w:eastAsia="zh-CN"/>
        </w:rPr>
        <w:t xml:space="preserve">release </w:t>
      </w:r>
      <w:r w:rsidRPr="00D844C7">
        <w:rPr>
          <w:rFonts w:ascii="Arial" w:eastAsia="Calibri" w:hAnsi="Arial" w:cs="Arial"/>
          <w:color w:val="000000"/>
          <w:sz w:val="18"/>
          <w:szCs w:val="18"/>
          <w:lang w:val="en-GB"/>
        </w:rPr>
        <w:t xml:space="preserve">from </w:t>
      </w:r>
      <w:r w:rsidRPr="00D844C7">
        <w:rPr>
          <w:rFonts w:ascii="Arial" w:eastAsia="Calibri" w:hAnsi="Arial" w:cs="Arial"/>
          <w:i/>
          <w:color w:val="000000"/>
          <w:sz w:val="18"/>
          <w:szCs w:val="18"/>
          <w:lang w:val="en-GB"/>
        </w:rPr>
        <w:t xml:space="preserve">aquaculture establishments. </w:t>
      </w:r>
      <w:r w:rsidRPr="00D844C7">
        <w:rPr>
          <w:rFonts w:ascii="Arial" w:eastAsia="Calibri" w:hAnsi="Arial" w:cs="Arial"/>
          <w:color w:val="000000"/>
          <w:sz w:val="18"/>
          <w:szCs w:val="18"/>
          <w:lang w:val="en-GB"/>
        </w:rPr>
        <w:t xml:space="preserve">The source of the water, and how it may provide an epidemiological link between </w:t>
      </w:r>
      <w:r w:rsidRPr="00D844C7">
        <w:rPr>
          <w:rFonts w:ascii="Arial" w:eastAsia="Calibri" w:hAnsi="Arial" w:cs="Arial"/>
          <w:sz w:val="18"/>
          <w:szCs w:val="18"/>
          <w:lang w:val="en-GB"/>
        </w:rPr>
        <w:t xml:space="preserve">the </w:t>
      </w:r>
      <w:r w:rsidRPr="00D844C7">
        <w:rPr>
          <w:rFonts w:ascii="Arial" w:eastAsia="Calibri" w:hAnsi="Arial" w:cs="Arial"/>
          <w:i/>
          <w:sz w:val="18"/>
          <w:szCs w:val="18"/>
          <w:lang w:val="en-GB"/>
        </w:rPr>
        <w:t>aquaculture establishment</w:t>
      </w:r>
      <w:r w:rsidRPr="00D844C7">
        <w:rPr>
          <w:rFonts w:ascii="Arial" w:eastAsia="Calibri" w:hAnsi="Arial" w:cs="Arial"/>
          <w:sz w:val="18"/>
          <w:szCs w:val="18"/>
          <w:lang w:val="en-GB"/>
        </w:rPr>
        <w:t xml:space="preserve"> and other farmed or wild populations or processing plants, </w:t>
      </w:r>
      <w:r w:rsidRPr="00D844C7">
        <w:rPr>
          <w:rFonts w:ascii="Arial" w:eastAsia="Calibri" w:hAnsi="Arial" w:cs="Arial"/>
          <w:color w:val="000000"/>
          <w:sz w:val="18"/>
          <w:szCs w:val="18"/>
          <w:lang w:val="en-GB"/>
        </w:rPr>
        <w:t xml:space="preserve">should be </w:t>
      </w:r>
      <w:proofErr w:type="gramStart"/>
      <w:r w:rsidRPr="00D844C7">
        <w:rPr>
          <w:rFonts w:ascii="Arial" w:eastAsia="Calibri" w:hAnsi="Arial" w:cs="Arial"/>
          <w:color w:val="000000"/>
          <w:sz w:val="18"/>
          <w:szCs w:val="18"/>
          <w:lang w:val="en-GB"/>
        </w:rPr>
        <w:t>identified</w:t>
      </w:r>
      <w:proofErr w:type="gramEnd"/>
      <w:r w:rsidRPr="00D844C7">
        <w:rPr>
          <w:rFonts w:ascii="Arial" w:eastAsia="Calibri" w:hAnsi="Arial" w:cs="Arial"/>
          <w:color w:val="000000"/>
          <w:sz w:val="18"/>
          <w:szCs w:val="18"/>
          <w:lang w:val="en-GB"/>
        </w:rPr>
        <w:t xml:space="preserve"> and considered. Exposure to transport water and ballast water should be considered.</w:t>
      </w:r>
    </w:p>
    <w:p w14:paraId="235CD688" w14:textId="77777777" w:rsidR="00D844C7" w:rsidRPr="00D844C7" w:rsidRDefault="00D844C7" w:rsidP="00D844C7">
      <w:pPr>
        <w:spacing w:after="240" w:line="240" w:lineRule="auto"/>
        <w:ind w:left="426"/>
        <w:jc w:val="both"/>
        <w:rPr>
          <w:rFonts w:ascii="Arial" w:eastAsia="Calibri" w:hAnsi="Arial" w:cs="Arial"/>
          <w:color w:val="000000"/>
          <w:sz w:val="18"/>
          <w:szCs w:val="18"/>
          <w:lang w:val="en-GB"/>
        </w:rPr>
      </w:pPr>
      <w:r w:rsidRPr="00D844C7">
        <w:rPr>
          <w:rFonts w:ascii="Arial" w:eastAsia="Calibri" w:hAnsi="Arial" w:cs="Arial"/>
          <w:color w:val="000000"/>
          <w:sz w:val="18"/>
          <w:szCs w:val="18"/>
          <w:lang w:val="en-GB"/>
        </w:rPr>
        <w:t xml:space="preserve">The </w:t>
      </w:r>
      <w:r w:rsidRPr="00D844C7">
        <w:rPr>
          <w:rFonts w:ascii="Arial" w:eastAsia="Calibri" w:hAnsi="Arial" w:cs="Arial"/>
          <w:i/>
          <w:iCs/>
          <w:color w:val="000000"/>
          <w:sz w:val="18"/>
          <w:szCs w:val="18"/>
          <w:lang w:val="en-GB"/>
        </w:rPr>
        <w:t>risk</w:t>
      </w:r>
      <w:r w:rsidRPr="00D844C7">
        <w:rPr>
          <w:rFonts w:ascii="Arial" w:eastAsia="Calibri" w:hAnsi="Arial" w:cs="Arial"/>
          <w:color w:val="000000"/>
          <w:sz w:val="18"/>
          <w:szCs w:val="18"/>
          <w:lang w:val="en-GB"/>
        </w:rPr>
        <w:t xml:space="preserve"> of the </w:t>
      </w:r>
      <w:r w:rsidRPr="00D844C7">
        <w:rPr>
          <w:rFonts w:ascii="Arial" w:eastAsia="Calibri" w:hAnsi="Arial" w:cs="Arial"/>
          <w:i/>
          <w:iCs/>
          <w:color w:val="000000"/>
          <w:sz w:val="18"/>
          <w:szCs w:val="18"/>
          <w:lang w:val="en-GB"/>
        </w:rPr>
        <w:t xml:space="preserve">aquaculture establishment </w:t>
      </w:r>
      <w:r w:rsidRPr="00D844C7">
        <w:rPr>
          <w:rFonts w:ascii="Arial" w:eastAsia="Calibri" w:hAnsi="Arial" w:cs="Arial"/>
          <w:color w:val="000000"/>
          <w:sz w:val="18"/>
          <w:szCs w:val="18"/>
          <w:lang w:val="en-GB"/>
        </w:rPr>
        <w:t xml:space="preserve">being exposed to water containing </w:t>
      </w:r>
      <w:r w:rsidRPr="00D844C7">
        <w:rPr>
          <w:rFonts w:ascii="Arial" w:eastAsia="Calibri" w:hAnsi="Arial" w:cs="Arial"/>
          <w:i/>
          <w:iCs/>
          <w:color w:val="000000"/>
          <w:sz w:val="18"/>
          <w:szCs w:val="18"/>
          <w:lang w:val="en-GB"/>
        </w:rPr>
        <w:t xml:space="preserve">pathogenic agents </w:t>
      </w:r>
      <w:r w:rsidRPr="00D844C7">
        <w:rPr>
          <w:rFonts w:ascii="Arial" w:eastAsia="Calibri" w:hAnsi="Arial" w:cs="Arial"/>
          <w:color w:val="000000"/>
          <w:sz w:val="18"/>
          <w:szCs w:val="18"/>
          <w:lang w:val="en-GB"/>
        </w:rPr>
        <w:t xml:space="preserve">may be influenced by </w:t>
      </w:r>
      <w:r w:rsidRPr="00D844C7">
        <w:rPr>
          <w:rFonts w:ascii="Arial" w:eastAsia="SimSun" w:hAnsi="Arial" w:cs="Arial"/>
          <w:color w:val="000000"/>
          <w:sz w:val="18"/>
          <w:szCs w:val="18"/>
          <w:lang w:val="en-GB" w:eastAsia="zh-CN"/>
        </w:rPr>
        <w:t xml:space="preserve">the </w:t>
      </w:r>
      <w:r w:rsidRPr="00D844C7">
        <w:rPr>
          <w:rFonts w:ascii="Arial" w:eastAsia="Calibri" w:hAnsi="Arial" w:cs="Arial"/>
          <w:color w:val="000000"/>
          <w:sz w:val="18"/>
          <w:szCs w:val="18"/>
          <w:lang w:val="en-GB"/>
        </w:rPr>
        <w:t xml:space="preserve">category of </w:t>
      </w:r>
      <w:r w:rsidRPr="00D844C7">
        <w:rPr>
          <w:rFonts w:ascii="Arial" w:eastAsia="Calibri" w:hAnsi="Arial" w:cs="Arial"/>
          <w:i/>
          <w:iCs/>
          <w:color w:val="000000"/>
          <w:sz w:val="18"/>
          <w:szCs w:val="18"/>
          <w:lang w:val="en-GB"/>
        </w:rPr>
        <w:t>aquaculture</w:t>
      </w:r>
      <w:r w:rsidRPr="00D844C7">
        <w:rPr>
          <w:rFonts w:ascii="Arial" w:eastAsia="SimSun" w:hAnsi="Arial" w:cs="Arial"/>
          <w:i/>
          <w:iCs/>
          <w:color w:val="000000"/>
          <w:sz w:val="18"/>
          <w:szCs w:val="18"/>
          <w:lang w:val="en-GB" w:eastAsia="zh-CN"/>
        </w:rPr>
        <w:t xml:space="preserve"> </w:t>
      </w:r>
      <w:r w:rsidRPr="00D844C7">
        <w:rPr>
          <w:rFonts w:ascii="Arial" w:eastAsia="Calibri" w:hAnsi="Arial" w:cs="Arial"/>
          <w:color w:val="000000"/>
          <w:sz w:val="18"/>
          <w:szCs w:val="18"/>
          <w:lang w:val="en-GB"/>
        </w:rPr>
        <w:t>production system, the likelihood being higher for semi-open than for semi-closed and closed</w:t>
      </w:r>
      <w:r w:rsidRPr="00D844C7">
        <w:rPr>
          <w:rFonts w:ascii="Arial" w:eastAsia="SimSun" w:hAnsi="Arial" w:cs="Arial"/>
          <w:color w:val="000000"/>
          <w:sz w:val="18"/>
          <w:szCs w:val="18"/>
          <w:lang w:val="en-GB" w:eastAsia="zh-CN"/>
        </w:rPr>
        <w:t xml:space="preserve"> systems</w:t>
      </w:r>
      <w:r w:rsidRPr="00D844C7">
        <w:rPr>
          <w:rFonts w:ascii="Arial" w:eastAsia="Calibri" w:hAnsi="Arial" w:cs="Arial"/>
          <w:color w:val="000000"/>
          <w:sz w:val="18"/>
          <w:szCs w:val="18"/>
          <w:lang w:val="en-GB"/>
        </w:rPr>
        <w:t xml:space="preserve">. Any water that is flowing from </w:t>
      </w:r>
      <w:r w:rsidRPr="00D844C7">
        <w:rPr>
          <w:rFonts w:ascii="Arial" w:eastAsia="Calibri" w:hAnsi="Arial" w:cs="Arial"/>
          <w:i/>
          <w:iCs/>
          <w:color w:val="000000"/>
          <w:sz w:val="18"/>
          <w:szCs w:val="18"/>
          <w:lang w:val="en-GB"/>
        </w:rPr>
        <w:t xml:space="preserve">aquatic animals </w:t>
      </w:r>
      <w:r w:rsidRPr="00D844C7">
        <w:rPr>
          <w:rFonts w:ascii="Arial" w:eastAsia="Calibri" w:hAnsi="Arial" w:cs="Arial"/>
          <w:color w:val="000000"/>
          <w:sz w:val="18"/>
          <w:szCs w:val="18"/>
          <w:lang w:val="en-GB"/>
        </w:rPr>
        <w:t xml:space="preserve">with lower or unknown health status presents a potential </w:t>
      </w:r>
      <w:r w:rsidRPr="00D844C7">
        <w:rPr>
          <w:rFonts w:ascii="Arial" w:eastAsia="Calibri" w:hAnsi="Arial" w:cs="Arial"/>
          <w:i/>
          <w:iCs/>
          <w:color w:val="000000"/>
          <w:sz w:val="18"/>
          <w:szCs w:val="18"/>
          <w:lang w:val="en-GB"/>
        </w:rPr>
        <w:t>risk</w:t>
      </w:r>
      <w:r w:rsidRPr="00D844C7">
        <w:rPr>
          <w:rFonts w:ascii="Arial" w:eastAsia="Calibri" w:hAnsi="Arial" w:cs="Arial"/>
          <w:color w:val="000000"/>
          <w:sz w:val="18"/>
          <w:szCs w:val="18"/>
          <w:lang w:val="en-GB"/>
        </w:rPr>
        <w:t xml:space="preserve"> of transmitting </w:t>
      </w:r>
      <w:r w:rsidRPr="00D844C7">
        <w:rPr>
          <w:rFonts w:ascii="Arial" w:eastAsia="Calibri" w:hAnsi="Arial" w:cs="Arial"/>
          <w:i/>
          <w:iCs/>
          <w:color w:val="000000"/>
          <w:sz w:val="18"/>
          <w:szCs w:val="18"/>
          <w:lang w:val="en-GB"/>
        </w:rPr>
        <w:t>pathogenic agents</w:t>
      </w:r>
      <w:r w:rsidRPr="00D844C7">
        <w:rPr>
          <w:rFonts w:ascii="Arial" w:eastAsia="Calibri" w:hAnsi="Arial" w:cs="Arial"/>
          <w:color w:val="000000"/>
          <w:sz w:val="18"/>
          <w:szCs w:val="18"/>
          <w:lang w:val="en-GB"/>
        </w:rPr>
        <w:t xml:space="preserve"> to </w:t>
      </w:r>
      <w:r w:rsidRPr="00D844C7">
        <w:rPr>
          <w:rFonts w:ascii="Arial" w:eastAsia="Calibri" w:hAnsi="Arial" w:cs="Arial"/>
          <w:i/>
          <w:iCs/>
          <w:color w:val="000000"/>
          <w:sz w:val="18"/>
          <w:szCs w:val="18"/>
          <w:lang w:val="en-GB"/>
        </w:rPr>
        <w:t>aquatic animals</w:t>
      </w:r>
      <w:r w:rsidRPr="00D844C7">
        <w:rPr>
          <w:rFonts w:ascii="Arial" w:eastAsia="Calibri" w:hAnsi="Arial" w:cs="Arial"/>
          <w:color w:val="000000"/>
          <w:sz w:val="18"/>
          <w:szCs w:val="18"/>
          <w:lang w:val="en-GB"/>
        </w:rPr>
        <w:t xml:space="preserve"> of a higher health status.</w:t>
      </w:r>
    </w:p>
    <w:p w14:paraId="3B9EDFD8" w14:textId="77777777" w:rsidR="00D844C7" w:rsidRPr="00D844C7" w:rsidRDefault="00D844C7" w:rsidP="00D844C7">
      <w:pPr>
        <w:spacing w:after="240" w:line="240" w:lineRule="auto"/>
        <w:ind w:left="426"/>
        <w:jc w:val="both"/>
        <w:rPr>
          <w:rFonts w:ascii="Arial" w:eastAsia="Calibri" w:hAnsi="Arial" w:cs="Arial"/>
          <w:i/>
          <w:sz w:val="18"/>
          <w:szCs w:val="18"/>
          <w:lang w:val="en-GB"/>
        </w:rPr>
      </w:pPr>
      <w:r w:rsidRPr="00D844C7">
        <w:rPr>
          <w:rFonts w:ascii="Arial" w:eastAsia="Calibri" w:hAnsi="Arial" w:cs="Arial"/>
          <w:color w:val="000000"/>
          <w:sz w:val="18"/>
          <w:szCs w:val="18"/>
          <w:lang w:val="en-GB"/>
        </w:rPr>
        <w:t xml:space="preserve">The </w:t>
      </w:r>
      <w:r w:rsidRPr="00D844C7">
        <w:rPr>
          <w:rFonts w:ascii="Arial" w:eastAsia="Calibri" w:hAnsi="Arial" w:cs="Arial"/>
          <w:i/>
          <w:color w:val="000000"/>
          <w:sz w:val="18"/>
          <w:szCs w:val="18"/>
          <w:lang w:val="en-GB"/>
        </w:rPr>
        <w:t>risk</w:t>
      </w:r>
      <w:r w:rsidRPr="00D844C7">
        <w:rPr>
          <w:rFonts w:ascii="Arial" w:eastAsia="Calibri" w:hAnsi="Arial" w:cs="Arial"/>
          <w:color w:val="000000"/>
          <w:sz w:val="18"/>
          <w:szCs w:val="18"/>
          <w:lang w:val="en-GB"/>
        </w:rPr>
        <w:t xml:space="preserve"> of transmitting </w:t>
      </w:r>
      <w:r w:rsidRPr="00D844C7">
        <w:rPr>
          <w:rFonts w:ascii="Arial" w:eastAsia="Calibri" w:hAnsi="Arial" w:cs="Arial"/>
          <w:i/>
          <w:color w:val="000000"/>
          <w:sz w:val="18"/>
          <w:szCs w:val="18"/>
          <w:lang w:val="en-GB"/>
        </w:rPr>
        <w:t>pathogenic agents</w:t>
      </w:r>
      <w:r w:rsidRPr="00D844C7">
        <w:rPr>
          <w:rFonts w:ascii="Arial" w:eastAsia="Calibri" w:hAnsi="Arial" w:cs="Arial"/>
          <w:color w:val="000000"/>
          <w:sz w:val="18"/>
          <w:szCs w:val="18"/>
          <w:lang w:val="en-GB"/>
        </w:rPr>
        <w:t xml:space="preserve"> via </w:t>
      </w:r>
      <w:r w:rsidRPr="00D844C7">
        <w:rPr>
          <w:rFonts w:ascii="Arial" w:eastAsia="Calibri" w:hAnsi="Arial" w:cs="Arial"/>
          <w:iCs/>
          <w:color w:val="000000"/>
          <w:sz w:val="18"/>
          <w:szCs w:val="18"/>
          <w:lang w:val="en-GB"/>
        </w:rPr>
        <w:t>water</w:t>
      </w:r>
      <w:r w:rsidRPr="00D844C7">
        <w:rPr>
          <w:rFonts w:ascii="Arial" w:eastAsia="Calibri" w:hAnsi="Arial" w:cs="Arial"/>
          <w:color w:val="000000"/>
          <w:sz w:val="18"/>
          <w:szCs w:val="18"/>
          <w:lang w:val="en-GB"/>
        </w:rPr>
        <w:t xml:space="preserve"> </w:t>
      </w:r>
      <w:r w:rsidRPr="00D844C7">
        <w:rPr>
          <w:rFonts w:ascii="Arial" w:eastAsia="Calibri" w:hAnsi="Arial" w:cs="Arial"/>
          <w:sz w:val="18"/>
          <w:szCs w:val="18"/>
          <w:lang w:val="en-GB"/>
        </w:rPr>
        <w:t>should be assessed, and managed giving consideration to the following mitigation measures</w:t>
      </w:r>
      <w:r w:rsidRPr="00D844C7">
        <w:rPr>
          <w:rFonts w:ascii="Arial" w:eastAsia="Calibri" w:hAnsi="Arial" w:cs="Arial"/>
          <w:color w:val="000000"/>
          <w:sz w:val="18"/>
          <w:szCs w:val="18"/>
          <w:lang w:val="en-GB"/>
        </w:rPr>
        <w:t>:</w:t>
      </w:r>
    </w:p>
    <w:p w14:paraId="58FE4366" w14:textId="77777777" w:rsidR="00D844C7" w:rsidRPr="00D844C7" w:rsidRDefault="00D844C7" w:rsidP="00D844C7">
      <w:pPr>
        <w:spacing w:after="240" w:line="240" w:lineRule="auto"/>
        <w:ind w:left="851" w:hanging="425"/>
        <w:jc w:val="both"/>
        <w:rPr>
          <w:rFonts w:ascii="Arial" w:eastAsia="Calibri" w:hAnsi="Arial" w:cs="Arial"/>
          <w:sz w:val="18"/>
          <w:szCs w:val="18"/>
          <w:lang w:val="en-GB"/>
        </w:rPr>
      </w:pPr>
      <w:r w:rsidRPr="00D844C7">
        <w:rPr>
          <w:rFonts w:ascii="Arial" w:eastAsia="Calibri" w:hAnsi="Arial" w:cs="Arial"/>
          <w:iCs/>
          <w:sz w:val="18"/>
          <w:szCs w:val="18"/>
          <w:lang w:val="en-GB"/>
        </w:rPr>
        <w:t>a)</w:t>
      </w:r>
      <w:r w:rsidRPr="00D844C7">
        <w:rPr>
          <w:rFonts w:ascii="Arial" w:eastAsia="Calibri" w:hAnsi="Arial" w:cs="Arial"/>
          <w:sz w:val="18"/>
          <w:szCs w:val="18"/>
          <w:lang w:val="en-GB"/>
        </w:rPr>
        <w:tab/>
        <w:t xml:space="preserve">Where possible, choose a water source that </w:t>
      </w:r>
      <w:r w:rsidRPr="00D844C7">
        <w:rPr>
          <w:rFonts w:ascii="Arial" w:eastAsia="Calibri" w:hAnsi="Arial" w:cs="Arial"/>
          <w:iCs/>
          <w:sz w:val="18"/>
          <w:szCs w:val="18"/>
          <w:lang w:val="en-GB"/>
        </w:rPr>
        <w:t>is</w:t>
      </w:r>
      <w:r w:rsidRPr="00D844C7">
        <w:rPr>
          <w:rFonts w:ascii="Arial" w:eastAsia="Calibri" w:hAnsi="Arial" w:cs="Arial"/>
          <w:i/>
          <w:iCs/>
          <w:sz w:val="18"/>
          <w:szCs w:val="18"/>
          <w:lang w:val="en-GB"/>
        </w:rPr>
        <w:t xml:space="preserve"> </w:t>
      </w:r>
      <w:r w:rsidRPr="00D844C7">
        <w:rPr>
          <w:rFonts w:ascii="Arial" w:eastAsia="Calibri" w:hAnsi="Arial" w:cs="Arial"/>
          <w:sz w:val="18"/>
          <w:szCs w:val="18"/>
          <w:lang w:val="en-GB"/>
        </w:rPr>
        <w:t xml:space="preserve">entirely free of susceptible </w:t>
      </w:r>
      <w:r w:rsidRPr="00D844C7">
        <w:rPr>
          <w:rFonts w:ascii="Arial" w:eastAsia="Calibri" w:hAnsi="Arial" w:cs="Arial"/>
          <w:i/>
          <w:iCs/>
          <w:sz w:val="18"/>
          <w:szCs w:val="18"/>
          <w:lang w:val="en-GB"/>
        </w:rPr>
        <w:t>aquatic animal</w:t>
      </w:r>
      <w:r w:rsidRPr="00D844C7">
        <w:rPr>
          <w:rFonts w:ascii="Arial" w:eastAsia="Calibri" w:hAnsi="Arial" w:cs="Arial"/>
          <w:sz w:val="18"/>
          <w:szCs w:val="18"/>
          <w:lang w:val="en-GB"/>
        </w:rPr>
        <w:t xml:space="preserve"> populations and </w:t>
      </w:r>
      <w:r w:rsidRPr="00D844C7">
        <w:rPr>
          <w:rFonts w:ascii="Arial" w:eastAsia="Calibri" w:hAnsi="Arial" w:cs="Arial"/>
          <w:i/>
          <w:iCs/>
          <w:color w:val="000000"/>
          <w:sz w:val="18"/>
          <w:szCs w:val="18"/>
          <w:lang w:val="en-GB"/>
        </w:rPr>
        <w:t>pathogenic agents</w:t>
      </w:r>
      <w:r w:rsidRPr="00D844C7">
        <w:rPr>
          <w:rFonts w:ascii="Arial" w:eastAsia="SimSun" w:hAnsi="Arial" w:cs="Arial"/>
          <w:i/>
          <w:iCs/>
          <w:color w:val="000000"/>
          <w:sz w:val="18"/>
          <w:szCs w:val="18"/>
          <w:lang w:val="en-GB" w:eastAsia="zh-CN"/>
        </w:rPr>
        <w:t xml:space="preserve"> </w:t>
      </w:r>
      <w:r w:rsidRPr="00D844C7">
        <w:rPr>
          <w:rFonts w:ascii="Arial" w:eastAsia="Calibri" w:hAnsi="Arial" w:cs="Arial"/>
          <w:sz w:val="18"/>
          <w:szCs w:val="18"/>
          <w:lang w:val="en-GB"/>
        </w:rPr>
        <w:t xml:space="preserve">of concern. Such water sources may include saline or fresh groundwater, de-chlorinated municipal water, and artificial seawater. These water sources may be particularly suitable for </w:t>
      </w:r>
      <w:r w:rsidRPr="00D844C7">
        <w:rPr>
          <w:rFonts w:ascii="Arial" w:eastAsia="Calibri" w:hAnsi="Arial" w:cs="Arial"/>
          <w:i/>
          <w:iCs/>
          <w:sz w:val="18"/>
          <w:szCs w:val="18"/>
          <w:lang w:val="en-GB"/>
        </w:rPr>
        <w:t>aquatic animals</w:t>
      </w:r>
      <w:r w:rsidRPr="00D844C7">
        <w:rPr>
          <w:rFonts w:ascii="Arial" w:eastAsia="Calibri" w:hAnsi="Arial" w:cs="Arial"/>
          <w:sz w:val="18"/>
          <w:szCs w:val="18"/>
          <w:lang w:val="en-GB"/>
        </w:rPr>
        <w:t xml:space="preserve"> with high health status, such as </w:t>
      </w:r>
      <w:proofErr w:type="spellStart"/>
      <w:r w:rsidRPr="00D844C7">
        <w:rPr>
          <w:rFonts w:ascii="Arial" w:eastAsia="Calibri" w:hAnsi="Arial" w:cs="Arial"/>
          <w:sz w:val="18"/>
          <w:szCs w:val="18"/>
          <w:lang w:val="en-GB"/>
        </w:rPr>
        <w:t>broodstock</w:t>
      </w:r>
      <w:proofErr w:type="spellEnd"/>
      <w:r w:rsidRPr="00D844C7">
        <w:rPr>
          <w:rFonts w:ascii="Arial" w:eastAsia="Calibri" w:hAnsi="Arial" w:cs="Arial"/>
          <w:sz w:val="18"/>
          <w:szCs w:val="18"/>
          <w:lang w:val="en-GB"/>
        </w:rPr>
        <w:t>.</w:t>
      </w:r>
    </w:p>
    <w:p w14:paraId="2D6C8968" w14:textId="77777777" w:rsidR="00D844C7" w:rsidRPr="00D844C7" w:rsidRDefault="00D844C7" w:rsidP="00D844C7">
      <w:pPr>
        <w:autoSpaceDE w:val="0"/>
        <w:autoSpaceDN w:val="0"/>
        <w:adjustRightInd w:val="0"/>
        <w:spacing w:after="240" w:line="240" w:lineRule="auto"/>
        <w:ind w:left="851" w:hanging="425"/>
        <w:jc w:val="both"/>
        <w:rPr>
          <w:rFonts w:ascii="Arial" w:eastAsia="Calibri" w:hAnsi="Arial" w:cs="Arial"/>
          <w:sz w:val="18"/>
          <w:szCs w:val="18"/>
          <w:lang w:val="en-GB"/>
        </w:rPr>
      </w:pPr>
      <w:r w:rsidRPr="00D844C7">
        <w:rPr>
          <w:rFonts w:ascii="Arial" w:eastAsia="Calibri" w:hAnsi="Arial" w:cs="Arial"/>
          <w:sz w:val="18"/>
          <w:szCs w:val="18"/>
          <w:lang w:val="en-GB"/>
        </w:rPr>
        <w:t>b)</w:t>
      </w:r>
      <w:r w:rsidRPr="00D844C7">
        <w:rPr>
          <w:rFonts w:ascii="Arial" w:eastAsia="Calibri" w:hAnsi="Arial" w:cs="Arial"/>
          <w:sz w:val="18"/>
          <w:szCs w:val="18"/>
          <w:lang w:val="en-GB"/>
        </w:rPr>
        <w:tab/>
        <w:t xml:space="preserve">Provide an appropriate level of screening, filtration or </w:t>
      </w:r>
      <w:r w:rsidRPr="00D844C7">
        <w:rPr>
          <w:rFonts w:ascii="Arial" w:eastAsia="Calibri" w:hAnsi="Arial" w:cs="Arial"/>
          <w:i/>
          <w:iCs/>
          <w:sz w:val="18"/>
          <w:szCs w:val="18"/>
          <w:lang w:val="en-GB"/>
        </w:rPr>
        <w:t>disinfection</w:t>
      </w:r>
      <w:r w:rsidRPr="00D844C7">
        <w:rPr>
          <w:rFonts w:ascii="Arial" w:eastAsia="Calibri" w:hAnsi="Arial" w:cs="Arial"/>
          <w:sz w:val="18"/>
          <w:szCs w:val="18"/>
          <w:lang w:val="en-GB"/>
        </w:rPr>
        <w:t xml:space="preserve"> (</w:t>
      </w:r>
      <w:r w:rsidRPr="00D844C7">
        <w:rPr>
          <w:rFonts w:ascii="Arial" w:eastAsia="Calibri" w:hAnsi="Arial" w:cs="Arial"/>
          <w:color w:val="000000"/>
          <w:sz w:val="18"/>
          <w:szCs w:val="18"/>
          <w:lang w:val="en-GB"/>
        </w:rPr>
        <w:t xml:space="preserve">in accordance with Chapter 4.3.) </w:t>
      </w:r>
      <w:r w:rsidRPr="00D844C7">
        <w:rPr>
          <w:rFonts w:ascii="Arial" w:eastAsia="Calibri" w:hAnsi="Arial" w:cs="Arial"/>
          <w:sz w:val="18"/>
          <w:szCs w:val="18"/>
          <w:lang w:val="en-GB"/>
        </w:rPr>
        <w:t xml:space="preserve">of water from sources that are likely to contain </w:t>
      </w:r>
      <w:r w:rsidRPr="00D844C7">
        <w:rPr>
          <w:rFonts w:ascii="Arial" w:eastAsia="Calibri" w:hAnsi="Arial" w:cs="Arial"/>
          <w:i/>
          <w:sz w:val="18"/>
          <w:szCs w:val="18"/>
          <w:lang w:val="en-GB"/>
        </w:rPr>
        <w:t>susceptible species</w:t>
      </w:r>
      <w:r w:rsidRPr="00D844C7">
        <w:rPr>
          <w:rFonts w:ascii="Arial" w:eastAsia="Calibri" w:hAnsi="Arial" w:cs="Arial"/>
          <w:sz w:val="18"/>
          <w:szCs w:val="18"/>
          <w:lang w:val="en-GB"/>
        </w:rPr>
        <w:t xml:space="preserve"> and which may present a </w:t>
      </w:r>
      <w:r w:rsidRPr="00D844C7">
        <w:rPr>
          <w:rFonts w:ascii="Arial" w:eastAsia="Calibri" w:hAnsi="Arial" w:cs="Arial"/>
          <w:i/>
          <w:sz w:val="18"/>
          <w:szCs w:val="18"/>
          <w:lang w:val="en-GB"/>
        </w:rPr>
        <w:t>risk</w:t>
      </w:r>
      <w:r w:rsidRPr="00D844C7">
        <w:rPr>
          <w:rFonts w:ascii="Arial" w:eastAsia="Calibri" w:hAnsi="Arial" w:cs="Arial"/>
          <w:sz w:val="18"/>
          <w:szCs w:val="18"/>
          <w:lang w:val="en-GB"/>
        </w:rPr>
        <w:t xml:space="preserve"> of </w:t>
      </w:r>
      <w:r w:rsidRPr="00D844C7">
        <w:rPr>
          <w:rFonts w:ascii="Arial" w:eastAsia="Calibri" w:hAnsi="Arial" w:cs="Arial"/>
          <w:i/>
          <w:color w:val="000000"/>
          <w:sz w:val="18"/>
          <w:szCs w:val="18"/>
          <w:lang w:val="en-GB"/>
        </w:rPr>
        <w:t xml:space="preserve">pathogenic agent </w:t>
      </w:r>
      <w:r w:rsidRPr="00D844C7">
        <w:rPr>
          <w:rFonts w:ascii="Arial" w:eastAsia="Calibri" w:hAnsi="Arial" w:cs="Arial"/>
          <w:sz w:val="18"/>
          <w:szCs w:val="18"/>
          <w:lang w:val="en-GB"/>
        </w:rPr>
        <w:t xml:space="preserve">transmission (e.g. oceans, streams or lakes). The type and level of treatment required will depend on the identified </w:t>
      </w:r>
      <w:r w:rsidRPr="00D844C7">
        <w:rPr>
          <w:rFonts w:ascii="Arial" w:eastAsia="Calibri" w:hAnsi="Arial" w:cs="Arial"/>
          <w:i/>
          <w:sz w:val="18"/>
          <w:szCs w:val="18"/>
          <w:lang w:val="en-GB"/>
        </w:rPr>
        <w:t>risks</w:t>
      </w:r>
      <w:r w:rsidRPr="00D844C7">
        <w:rPr>
          <w:rFonts w:ascii="Arial" w:eastAsia="Calibri" w:hAnsi="Arial" w:cs="Arial"/>
          <w:sz w:val="18"/>
          <w:szCs w:val="18"/>
          <w:lang w:val="en-GB"/>
        </w:rPr>
        <w:t xml:space="preserve">. </w:t>
      </w:r>
    </w:p>
    <w:p w14:paraId="37E01D18" w14:textId="77777777" w:rsidR="00D844C7" w:rsidRPr="00D844C7" w:rsidRDefault="00D844C7" w:rsidP="00D844C7">
      <w:pPr>
        <w:autoSpaceDE w:val="0"/>
        <w:autoSpaceDN w:val="0"/>
        <w:adjustRightInd w:val="0"/>
        <w:spacing w:after="240" w:line="240" w:lineRule="auto"/>
        <w:ind w:left="851" w:hanging="425"/>
        <w:jc w:val="both"/>
        <w:rPr>
          <w:rFonts w:ascii="Arial" w:eastAsia="Calibri" w:hAnsi="Arial" w:cs="Arial"/>
          <w:sz w:val="18"/>
          <w:szCs w:val="18"/>
          <w:lang w:val="en-GB"/>
        </w:rPr>
      </w:pPr>
      <w:r w:rsidRPr="00D844C7">
        <w:rPr>
          <w:rFonts w:ascii="Arial" w:eastAsia="Calibri" w:hAnsi="Arial" w:cs="Arial"/>
          <w:sz w:val="18"/>
          <w:szCs w:val="18"/>
          <w:lang w:val="en-GB"/>
        </w:rPr>
        <w:br w:type="page"/>
      </w:r>
    </w:p>
    <w:p w14:paraId="2BC8F20B" w14:textId="77777777" w:rsidR="00D844C7" w:rsidRPr="00D844C7" w:rsidRDefault="00D844C7" w:rsidP="00D844C7">
      <w:pPr>
        <w:autoSpaceDE w:val="0"/>
        <w:autoSpaceDN w:val="0"/>
        <w:adjustRightInd w:val="0"/>
        <w:spacing w:after="240" w:line="240" w:lineRule="auto"/>
        <w:ind w:left="851" w:hanging="425"/>
        <w:jc w:val="both"/>
        <w:rPr>
          <w:rFonts w:ascii="Arial" w:eastAsia="Calibri" w:hAnsi="Arial" w:cs="Arial"/>
          <w:sz w:val="18"/>
          <w:szCs w:val="18"/>
          <w:lang w:val="en-GB"/>
        </w:rPr>
      </w:pPr>
      <w:r w:rsidRPr="00D844C7">
        <w:rPr>
          <w:rFonts w:ascii="Arial" w:eastAsia="Calibri" w:hAnsi="Arial" w:cs="Arial"/>
          <w:sz w:val="18"/>
          <w:szCs w:val="18"/>
          <w:lang w:val="en-GB"/>
        </w:rPr>
        <w:lastRenderedPageBreak/>
        <w:t>c)</w:t>
      </w:r>
      <w:r w:rsidRPr="00D844C7">
        <w:rPr>
          <w:rFonts w:ascii="Arial" w:eastAsia="Calibri" w:hAnsi="Arial" w:cs="Arial"/>
          <w:iCs/>
          <w:sz w:val="18"/>
          <w:szCs w:val="18"/>
          <w:lang w:val="en-GB"/>
        </w:rPr>
        <w:tab/>
        <w:t xml:space="preserve">Provide </w:t>
      </w:r>
      <w:r w:rsidRPr="00D844C7">
        <w:rPr>
          <w:rFonts w:ascii="Arial" w:eastAsia="Calibri" w:hAnsi="Arial" w:cs="Arial"/>
          <w:sz w:val="18"/>
          <w:szCs w:val="18"/>
          <w:lang w:val="en-GB"/>
        </w:rPr>
        <w:t xml:space="preserve">an appropriate level of filtration and </w:t>
      </w:r>
      <w:r w:rsidRPr="00D844C7">
        <w:rPr>
          <w:rFonts w:ascii="Arial" w:eastAsia="Calibri" w:hAnsi="Arial" w:cs="Arial"/>
          <w:i/>
          <w:iCs/>
          <w:sz w:val="18"/>
          <w:szCs w:val="18"/>
          <w:lang w:val="en-GB"/>
        </w:rPr>
        <w:t>disinfection</w:t>
      </w:r>
      <w:r w:rsidRPr="00D844C7">
        <w:rPr>
          <w:rFonts w:ascii="Arial" w:eastAsia="Calibri" w:hAnsi="Arial" w:cs="Arial"/>
          <w:sz w:val="18"/>
          <w:szCs w:val="18"/>
          <w:lang w:val="en-GB"/>
        </w:rPr>
        <w:t xml:space="preserve"> (</w:t>
      </w:r>
      <w:r w:rsidRPr="00D844C7">
        <w:rPr>
          <w:rFonts w:ascii="Arial" w:eastAsia="Calibri" w:hAnsi="Arial" w:cs="Arial"/>
          <w:color w:val="000000"/>
          <w:sz w:val="18"/>
          <w:szCs w:val="18"/>
          <w:lang w:val="en-GB"/>
        </w:rPr>
        <w:t>in accordance with Chapter 4.3.)</w:t>
      </w:r>
      <w:r w:rsidRPr="00D844C7">
        <w:rPr>
          <w:rFonts w:ascii="Arial" w:eastAsia="Calibri" w:hAnsi="Arial" w:cs="Arial"/>
          <w:iCs/>
          <w:sz w:val="18"/>
          <w:szCs w:val="18"/>
          <w:lang w:val="en-GB"/>
        </w:rPr>
        <w:t xml:space="preserve"> of effluent water (and associated filtered waste) from </w:t>
      </w:r>
      <w:r w:rsidRPr="00D844C7">
        <w:rPr>
          <w:rFonts w:ascii="Arial" w:eastAsia="Calibri" w:hAnsi="Arial" w:cs="Arial"/>
          <w:i/>
          <w:sz w:val="18"/>
          <w:szCs w:val="18"/>
          <w:lang w:val="en-GB"/>
        </w:rPr>
        <w:t>aquaculture establishments</w:t>
      </w:r>
      <w:r w:rsidRPr="00D844C7">
        <w:rPr>
          <w:rFonts w:ascii="Arial" w:eastAsia="Calibri" w:hAnsi="Arial" w:cs="Arial"/>
          <w:iCs/>
          <w:sz w:val="18"/>
          <w:szCs w:val="18"/>
          <w:lang w:val="en-GB"/>
        </w:rPr>
        <w:t xml:space="preserve"> (or associated slaughterhouses or processing facilities) where it </w:t>
      </w:r>
      <w:r w:rsidRPr="00D844C7">
        <w:rPr>
          <w:rFonts w:ascii="Arial" w:eastAsia="Calibri" w:hAnsi="Arial" w:cs="Arial"/>
          <w:sz w:val="18"/>
          <w:szCs w:val="18"/>
          <w:lang w:val="en-GB"/>
        </w:rPr>
        <w:t xml:space="preserve">may present a </w:t>
      </w:r>
      <w:r w:rsidRPr="00D844C7">
        <w:rPr>
          <w:rFonts w:ascii="Arial" w:eastAsia="Calibri" w:hAnsi="Arial" w:cs="Arial"/>
          <w:i/>
          <w:sz w:val="18"/>
          <w:szCs w:val="18"/>
          <w:lang w:val="en-GB"/>
        </w:rPr>
        <w:t>risk</w:t>
      </w:r>
      <w:r w:rsidRPr="00D844C7">
        <w:rPr>
          <w:rFonts w:ascii="Arial" w:eastAsia="Calibri" w:hAnsi="Arial" w:cs="Arial"/>
          <w:sz w:val="18"/>
          <w:szCs w:val="18"/>
          <w:lang w:val="en-GB"/>
        </w:rPr>
        <w:t xml:space="preserve"> of </w:t>
      </w:r>
      <w:r w:rsidRPr="00D844C7">
        <w:rPr>
          <w:rFonts w:ascii="Arial" w:eastAsia="Calibri" w:hAnsi="Arial" w:cs="Arial"/>
          <w:i/>
          <w:color w:val="000000"/>
          <w:sz w:val="18"/>
          <w:szCs w:val="18"/>
          <w:lang w:val="en-GB"/>
        </w:rPr>
        <w:t xml:space="preserve">pathogenic agent </w:t>
      </w:r>
      <w:r w:rsidRPr="00D844C7">
        <w:rPr>
          <w:rFonts w:ascii="Arial" w:eastAsia="Calibri" w:hAnsi="Arial" w:cs="Arial"/>
          <w:sz w:val="18"/>
          <w:szCs w:val="18"/>
          <w:lang w:val="en-GB"/>
        </w:rPr>
        <w:t>transmission to</w:t>
      </w:r>
      <w:r w:rsidRPr="00D844C7">
        <w:rPr>
          <w:rFonts w:ascii="Arial" w:eastAsia="Calibri" w:hAnsi="Arial" w:cs="Arial"/>
          <w:iCs/>
          <w:sz w:val="18"/>
          <w:szCs w:val="18"/>
          <w:lang w:val="en-GB"/>
        </w:rPr>
        <w:t xml:space="preserve"> wild </w:t>
      </w:r>
      <w:r w:rsidRPr="00D844C7">
        <w:rPr>
          <w:rFonts w:ascii="Arial" w:eastAsia="Calibri" w:hAnsi="Arial" w:cs="Arial"/>
          <w:i/>
          <w:sz w:val="18"/>
          <w:szCs w:val="18"/>
          <w:lang w:val="en-GB"/>
        </w:rPr>
        <w:t>aquatic animals</w:t>
      </w:r>
      <w:r w:rsidRPr="00D844C7">
        <w:rPr>
          <w:rFonts w:ascii="Arial" w:eastAsia="Calibri" w:hAnsi="Arial" w:cs="Arial"/>
          <w:iCs/>
          <w:sz w:val="18"/>
          <w:szCs w:val="18"/>
          <w:lang w:val="en-GB"/>
        </w:rPr>
        <w:t xml:space="preserve"> or other </w:t>
      </w:r>
      <w:r w:rsidRPr="00D844C7">
        <w:rPr>
          <w:rFonts w:ascii="Arial" w:eastAsia="Calibri" w:hAnsi="Arial" w:cs="Arial"/>
          <w:i/>
          <w:sz w:val="18"/>
          <w:szCs w:val="18"/>
          <w:lang w:val="en-GB"/>
        </w:rPr>
        <w:t>aquaculture establishments</w:t>
      </w:r>
      <w:r w:rsidRPr="00D844C7">
        <w:rPr>
          <w:rFonts w:ascii="Arial" w:eastAsia="Calibri" w:hAnsi="Arial" w:cs="Arial"/>
          <w:iCs/>
          <w:sz w:val="18"/>
          <w:szCs w:val="18"/>
          <w:lang w:val="en-GB"/>
        </w:rPr>
        <w:t xml:space="preserve"> with</w:t>
      </w:r>
      <w:r w:rsidRPr="00D844C7">
        <w:rPr>
          <w:rFonts w:ascii="Arial" w:eastAsia="Calibri" w:hAnsi="Arial" w:cs="Arial"/>
          <w:i/>
          <w:sz w:val="18"/>
          <w:szCs w:val="18"/>
          <w:lang w:val="en-GB"/>
        </w:rPr>
        <w:t xml:space="preserve"> susceptible species</w:t>
      </w:r>
      <w:r w:rsidRPr="00D844C7">
        <w:rPr>
          <w:rFonts w:ascii="Arial" w:eastAsia="Calibri" w:hAnsi="Arial" w:cs="Arial"/>
          <w:color w:val="000000"/>
          <w:sz w:val="18"/>
          <w:szCs w:val="18"/>
          <w:lang w:val="en-GB"/>
        </w:rPr>
        <w:t xml:space="preserve">. </w:t>
      </w:r>
      <w:r w:rsidRPr="00D844C7">
        <w:rPr>
          <w:rFonts w:ascii="Arial" w:eastAsia="Calibri" w:hAnsi="Arial" w:cs="Arial"/>
          <w:sz w:val="18"/>
          <w:szCs w:val="18"/>
          <w:lang w:val="en-GB"/>
        </w:rPr>
        <w:t xml:space="preserve">The type and level of treatment required will depend on the identified </w:t>
      </w:r>
      <w:r w:rsidRPr="00D844C7">
        <w:rPr>
          <w:rFonts w:ascii="Arial" w:eastAsia="Calibri" w:hAnsi="Arial" w:cs="Arial"/>
          <w:i/>
          <w:sz w:val="18"/>
          <w:szCs w:val="18"/>
          <w:lang w:val="en-GB"/>
        </w:rPr>
        <w:t>risks</w:t>
      </w:r>
      <w:r w:rsidRPr="00D844C7">
        <w:rPr>
          <w:rFonts w:ascii="Arial" w:eastAsia="Calibri" w:hAnsi="Arial" w:cs="Arial"/>
          <w:sz w:val="18"/>
          <w:szCs w:val="18"/>
          <w:lang w:val="en-GB"/>
        </w:rPr>
        <w:t xml:space="preserve">. </w:t>
      </w:r>
    </w:p>
    <w:p w14:paraId="56FA5F0B" w14:textId="77777777" w:rsidR="00D844C7" w:rsidRPr="00D844C7" w:rsidRDefault="00D844C7" w:rsidP="00D844C7">
      <w:pPr>
        <w:autoSpaceDE w:val="0"/>
        <w:autoSpaceDN w:val="0"/>
        <w:adjustRightInd w:val="0"/>
        <w:spacing w:after="240" w:line="240" w:lineRule="auto"/>
        <w:ind w:left="851" w:hanging="425"/>
        <w:jc w:val="both"/>
        <w:rPr>
          <w:rFonts w:ascii="Arial" w:eastAsia="Calibri" w:hAnsi="Arial" w:cs="Arial"/>
          <w:sz w:val="18"/>
          <w:szCs w:val="18"/>
          <w:lang w:val="en-GB"/>
        </w:rPr>
      </w:pPr>
      <w:r w:rsidRPr="00D844C7">
        <w:rPr>
          <w:rFonts w:ascii="Arial" w:eastAsia="Calibri" w:hAnsi="Arial" w:cs="Arial"/>
          <w:sz w:val="18"/>
          <w:szCs w:val="18"/>
          <w:lang w:val="en-GB"/>
        </w:rPr>
        <w:t xml:space="preserve">d) </w:t>
      </w:r>
      <w:r w:rsidRPr="00D844C7">
        <w:rPr>
          <w:rFonts w:ascii="Arial" w:eastAsia="Calibri" w:hAnsi="Arial" w:cs="Arial"/>
          <w:sz w:val="18"/>
          <w:szCs w:val="18"/>
          <w:lang w:val="en-GB"/>
        </w:rPr>
        <w:tab/>
        <w:t xml:space="preserve">Ensure the position of water intakes and outlets for semi-closed and closed </w:t>
      </w:r>
      <w:r w:rsidRPr="00D844C7">
        <w:rPr>
          <w:rFonts w:ascii="Arial" w:eastAsia="Calibri" w:hAnsi="Arial" w:cs="Arial"/>
          <w:i/>
          <w:sz w:val="18"/>
          <w:szCs w:val="18"/>
          <w:lang w:val="en-GB"/>
        </w:rPr>
        <w:t>aquaculture establishments</w:t>
      </w:r>
      <w:r w:rsidRPr="00D844C7">
        <w:rPr>
          <w:rFonts w:ascii="Arial" w:eastAsia="Calibri" w:hAnsi="Arial" w:cs="Arial"/>
          <w:sz w:val="18"/>
          <w:szCs w:val="18"/>
          <w:lang w:val="en-GB"/>
        </w:rPr>
        <w:t xml:space="preserve">, and the location of semi-open </w:t>
      </w:r>
      <w:r w:rsidRPr="00D844C7">
        <w:rPr>
          <w:rFonts w:ascii="Arial" w:eastAsia="Calibri" w:hAnsi="Arial" w:cs="Arial"/>
          <w:i/>
          <w:sz w:val="18"/>
          <w:szCs w:val="18"/>
          <w:lang w:val="en-GB"/>
        </w:rPr>
        <w:t>aquaculture establishments</w:t>
      </w:r>
      <w:r w:rsidRPr="00D844C7">
        <w:rPr>
          <w:rFonts w:ascii="Arial" w:eastAsia="Calibri" w:hAnsi="Arial" w:cs="Arial"/>
          <w:sz w:val="18"/>
          <w:szCs w:val="18"/>
          <w:lang w:val="en-GB"/>
        </w:rPr>
        <w:t>, minimises contamination from other farmed or wild populations or processing plants, taking into account factors such as distance and water currents.</w:t>
      </w:r>
    </w:p>
    <w:p w14:paraId="5E1D1B09" w14:textId="77777777" w:rsidR="00D844C7" w:rsidRPr="00D844C7" w:rsidRDefault="00D844C7" w:rsidP="00D844C7">
      <w:pPr>
        <w:autoSpaceDE w:val="0"/>
        <w:autoSpaceDN w:val="0"/>
        <w:adjustRightInd w:val="0"/>
        <w:spacing w:after="240" w:line="240" w:lineRule="auto"/>
        <w:ind w:left="851" w:hanging="425"/>
        <w:jc w:val="both"/>
        <w:rPr>
          <w:rFonts w:ascii="Arial" w:eastAsia="Calibri" w:hAnsi="Arial" w:cs="Arial"/>
          <w:iCs/>
          <w:sz w:val="18"/>
          <w:szCs w:val="18"/>
          <w:lang w:val="en-GB"/>
        </w:rPr>
      </w:pPr>
      <w:r w:rsidRPr="00D844C7">
        <w:rPr>
          <w:rFonts w:ascii="Arial" w:eastAsia="Calibri" w:hAnsi="Arial" w:cs="Arial"/>
          <w:sz w:val="18"/>
          <w:szCs w:val="18"/>
          <w:lang w:val="en-GB"/>
        </w:rPr>
        <w:t>e)</w:t>
      </w:r>
      <w:r w:rsidRPr="00D844C7">
        <w:rPr>
          <w:rFonts w:ascii="Arial" w:eastAsia="Calibri" w:hAnsi="Arial" w:cs="Arial"/>
          <w:i/>
          <w:sz w:val="18"/>
          <w:szCs w:val="18"/>
          <w:lang w:val="en-GB"/>
        </w:rPr>
        <w:tab/>
      </w:r>
      <w:r w:rsidRPr="00D844C7">
        <w:rPr>
          <w:rFonts w:ascii="Arial" w:eastAsia="Calibri" w:hAnsi="Arial" w:cs="Arial"/>
          <w:iCs/>
          <w:sz w:val="18"/>
          <w:szCs w:val="18"/>
          <w:lang w:val="en-GB"/>
        </w:rPr>
        <w:t>The likelihood of ingress of contaminated water either through flooding from external sources or from defective infrastructure (e.g. leaking pipes, blocked drains, bund wall failure) should be assessed and appropriate management or infrastructure measures applied.</w:t>
      </w:r>
    </w:p>
    <w:p w14:paraId="1DA313A5" w14:textId="77777777" w:rsidR="00D844C7" w:rsidRPr="00D844C7" w:rsidRDefault="00D844C7" w:rsidP="00D844C7">
      <w:pPr>
        <w:autoSpaceDE w:val="0"/>
        <w:autoSpaceDN w:val="0"/>
        <w:adjustRightInd w:val="0"/>
        <w:spacing w:after="240" w:line="240" w:lineRule="auto"/>
        <w:ind w:left="851" w:hanging="425"/>
        <w:jc w:val="both"/>
        <w:rPr>
          <w:rFonts w:ascii="Arial" w:eastAsia="Calibri" w:hAnsi="Arial" w:cs="Arial"/>
          <w:iCs/>
          <w:sz w:val="18"/>
          <w:szCs w:val="18"/>
          <w:lang w:val="en-GB"/>
        </w:rPr>
      </w:pPr>
      <w:r w:rsidRPr="00D844C7">
        <w:rPr>
          <w:rFonts w:ascii="Arial" w:eastAsia="Calibri" w:hAnsi="Arial" w:cs="Arial"/>
          <w:sz w:val="18"/>
          <w:szCs w:val="18"/>
          <w:lang w:val="en-GB"/>
        </w:rPr>
        <w:t>f</w:t>
      </w:r>
      <w:r w:rsidRPr="00D844C7">
        <w:rPr>
          <w:rFonts w:ascii="Arial" w:eastAsia="Calibri" w:hAnsi="Arial" w:cs="Arial"/>
          <w:iCs/>
          <w:sz w:val="18"/>
          <w:szCs w:val="18"/>
          <w:lang w:val="en-GB"/>
        </w:rPr>
        <w:t>)</w:t>
      </w:r>
      <w:r w:rsidRPr="00D844C7">
        <w:rPr>
          <w:rFonts w:ascii="Arial" w:eastAsia="Calibri" w:hAnsi="Arial" w:cs="Arial"/>
          <w:iCs/>
          <w:sz w:val="18"/>
          <w:szCs w:val="18"/>
          <w:lang w:val="en-GB"/>
        </w:rPr>
        <w:tab/>
        <w:t xml:space="preserve">Assess the </w:t>
      </w:r>
      <w:r w:rsidRPr="00D844C7">
        <w:rPr>
          <w:rFonts w:ascii="Arial" w:eastAsia="Calibri" w:hAnsi="Arial" w:cs="Arial"/>
          <w:i/>
          <w:sz w:val="18"/>
          <w:szCs w:val="18"/>
          <w:lang w:val="en-GB"/>
        </w:rPr>
        <w:t>risk</w:t>
      </w:r>
      <w:r w:rsidRPr="00D844C7">
        <w:rPr>
          <w:rFonts w:ascii="Arial" w:eastAsia="Calibri" w:hAnsi="Arial" w:cs="Arial"/>
          <w:iCs/>
          <w:sz w:val="18"/>
          <w:szCs w:val="18"/>
          <w:lang w:val="en-GB"/>
        </w:rPr>
        <w:t xml:space="preserve"> and establish procedures to treat and dispose of </w:t>
      </w:r>
      <w:proofErr w:type="gramStart"/>
      <w:r w:rsidRPr="00D844C7">
        <w:rPr>
          <w:rFonts w:ascii="Arial" w:eastAsia="Calibri" w:hAnsi="Arial" w:cs="Arial"/>
          <w:i/>
          <w:sz w:val="18"/>
          <w:szCs w:val="18"/>
          <w:lang w:val="en-GB"/>
        </w:rPr>
        <w:t>waste</w:t>
      </w:r>
      <w:r w:rsidRPr="00D844C7">
        <w:rPr>
          <w:rFonts w:ascii="Arial" w:eastAsia="Calibri" w:hAnsi="Arial" w:cs="Arial"/>
          <w:iCs/>
          <w:sz w:val="18"/>
          <w:szCs w:val="18"/>
          <w:lang w:val="en-GB"/>
        </w:rPr>
        <w:t xml:space="preserve"> water</w:t>
      </w:r>
      <w:proofErr w:type="gramEnd"/>
      <w:r w:rsidRPr="00D844C7">
        <w:rPr>
          <w:rFonts w:ascii="Arial" w:eastAsia="Calibri" w:hAnsi="Arial" w:cs="Arial"/>
          <w:iCs/>
          <w:sz w:val="18"/>
          <w:szCs w:val="18"/>
          <w:lang w:val="en-GB"/>
        </w:rPr>
        <w:t xml:space="preserve"> resulting from the transport of </w:t>
      </w:r>
      <w:r w:rsidRPr="00D844C7">
        <w:rPr>
          <w:rFonts w:ascii="Arial" w:eastAsia="Calibri" w:hAnsi="Arial" w:cs="Arial"/>
          <w:i/>
          <w:sz w:val="18"/>
          <w:szCs w:val="18"/>
          <w:lang w:val="en-GB"/>
        </w:rPr>
        <w:t>aquatic animals</w:t>
      </w:r>
      <w:r w:rsidRPr="00D844C7">
        <w:rPr>
          <w:rFonts w:ascii="Arial" w:eastAsia="Calibri" w:hAnsi="Arial" w:cs="Arial"/>
          <w:iCs/>
          <w:sz w:val="18"/>
          <w:szCs w:val="18"/>
          <w:lang w:val="en-GB"/>
        </w:rPr>
        <w:t>.</w:t>
      </w:r>
    </w:p>
    <w:p w14:paraId="14355F96" w14:textId="77777777" w:rsidR="00D844C7" w:rsidRPr="00D844C7" w:rsidRDefault="00D844C7" w:rsidP="00D844C7">
      <w:pPr>
        <w:spacing w:after="240" w:line="240" w:lineRule="auto"/>
        <w:ind w:left="426" w:hanging="426"/>
        <w:jc w:val="both"/>
        <w:rPr>
          <w:rFonts w:ascii="Arial" w:eastAsia="Calibri" w:hAnsi="Arial" w:cs="Arial"/>
          <w:color w:val="000000"/>
          <w:sz w:val="18"/>
          <w:szCs w:val="18"/>
          <w:lang w:val="en-GB"/>
        </w:rPr>
      </w:pPr>
      <w:r w:rsidRPr="00D844C7">
        <w:rPr>
          <w:rFonts w:ascii="Arial" w:eastAsia="Calibri" w:hAnsi="Arial" w:cs="Arial"/>
          <w:color w:val="000000"/>
          <w:sz w:val="18"/>
          <w:szCs w:val="18"/>
          <w:lang w:val="en-GB"/>
        </w:rPr>
        <w:t>4.</w:t>
      </w:r>
      <w:r w:rsidRPr="00D844C7">
        <w:rPr>
          <w:rFonts w:ascii="Arial" w:eastAsia="Calibri" w:hAnsi="Arial" w:cs="Arial"/>
          <w:color w:val="000000"/>
          <w:sz w:val="18"/>
          <w:szCs w:val="18"/>
          <w:lang w:val="en-GB"/>
        </w:rPr>
        <w:tab/>
      </w:r>
      <w:r w:rsidRPr="00D844C7">
        <w:rPr>
          <w:rFonts w:ascii="Arial" w:eastAsia="Calibri" w:hAnsi="Arial" w:cs="Arial"/>
          <w:color w:val="000000"/>
          <w:sz w:val="18"/>
          <w:szCs w:val="18"/>
          <w:u w:val="single"/>
          <w:lang w:val="en-GB"/>
        </w:rPr>
        <w:t>Feed</w:t>
      </w:r>
    </w:p>
    <w:p w14:paraId="5EA0AB46" w14:textId="77777777" w:rsidR="00D844C7" w:rsidRPr="00D844C7" w:rsidRDefault="00D844C7" w:rsidP="00D844C7">
      <w:pPr>
        <w:spacing w:after="240" w:line="240" w:lineRule="auto"/>
        <w:ind w:left="426"/>
        <w:jc w:val="both"/>
        <w:rPr>
          <w:rFonts w:ascii="Arial" w:eastAsia="Calibri" w:hAnsi="Arial" w:cs="Arial"/>
          <w:color w:val="000000"/>
          <w:sz w:val="18"/>
          <w:szCs w:val="18"/>
          <w:lang w:val="en-GB"/>
        </w:rPr>
      </w:pPr>
      <w:r w:rsidRPr="00D844C7">
        <w:rPr>
          <w:rFonts w:ascii="Arial" w:eastAsia="Calibri" w:hAnsi="Arial" w:cs="Arial"/>
          <w:i/>
          <w:color w:val="000000"/>
          <w:sz w:val="18"/>
          <w:szCs w:val="18"/>
          <w:lang w:val="en-GB"/>
        </w:rPr>
        <w:t>Feed</w:t>
      </w:r>
      <w:r w:rsidRPr="00D844C7">
        <w:rPr>
          <w:rFonts w:ascii="Arial" w:eastAsia="Calibri" w:hAnsi="Arial" w:cs="Arial"/>
          <w:color w:val="000000"/>
          <w:sz w:val="18"/>
          <w:szCs w:val="18"/>
          <w:lang w:val="en-GB"/>
        </w:rPr>
        <w:t xml:space="preserve"> can be an important pathway for transmission of </w:t>
      </w:r>
      <w:r w:rsidRPr="00D844C7">
        <w:rPr>
          <w:rFonts w:ascii="Arial" w:eastAsia="Calibri" w:hAnsi="Arial" w:cs="Arial"/>
          <w:i/>
          <w:color w:val="000000"/>
          <w:sz w:val="18"/>
          <w:szCs w:val="18"/>
          <w:lang w:val="en-GB"/>
        </w:rPr>
        <w:t xml:space="preserve">pathogenic agents </w:t>
      </w:r>
      <w:r w:rsidRPr="00D844C7">
        <w:rPr>
          <w:rFonts w:ascii="Arial" w:eastAsia="Calibri" w:hAnsi="Arial" w:cs="Arial"/>
          <w:color w:val="000000"/>
          <w:sz w:val="18"/>
          <w:szCs w:val="18"/>
          <w:lang w:val="en-GB"/>
        </w:rPr>
        <w:t xml:space="preserve">to </w:t>
      </w:r>
      <w:r w:rsidRPr="00D844C7">
        <w:rPr>
          <w:rFonts w:ascii="Arial" w:eastAsia="Calibri" w:hAnsi="Arial" w:cs="Arial"/>
          <w:i/>
          <w:color w:val="000000"/>
          <w:sz w:val="18"/>
          <w:szCs w:val="18"/>
          <w:lang w:val="en-GB"/>
        </w:rPr>
        <w:t>aquatic animals</w:t>
      </w:r>
      <w:r w:rsidRPr="00D844C7">
        <w:rPr>
          <w:rFonts w:ascii="Arial" w:eastAsia="Calibri" w:hAnsi="Arial" w:cs="Arial"/>
          <w:color w:val="000000"/>
          <w:sz w:val="18"/>
          <w:szCs w:val="18"/>
          <w:lang w:val="en-GB"/>
        </w:rPr>
        <w:t xml:space="preserve">. </w:t>
      </w:r>
      <w:r w:rsidRPr="00D844C7">
        <w:rPr>
          <w:rFonts w:ascii="Arial" w:eastAsia="Calibri" w:hAnsi="Arial" w:cs="Arial"/>
          <w:i/>
          <w:iCs/>
          <w:sz w:val="18"/>
          <w:szCs w:val="18"/>
          <w:lang w:val="en-GB"/>
        </w:rPr>
        <w:t>Feed</w:t>
      </w:r>
      <w:r w:rsidRPr="00D844C7">
        <w:rPr>
          <w:rFonts w:ascii="Arial" w:eastAsia="Calibri" w:hAnsi="Arial" w:cs="Arial"/>
          <w:sz w:val="18"/>
          <w:szCs w:val="18"/>
          <w:lang w:val="en-GB"/>
        </w:rPr>
        <w:t xml:space="preserve"> manufactured from infected </w:t>
      </w:r>
      <w:r w:rsidRPr="00D844C7">
        <w:rPr>
          <w:rFonts w:ascii="Arial" w:eastAsia="Calibri" w:hAnsi="Arial" w:cs="Arial"/>
          <w:i/>
          <w:iCs/>
          <w:sz w:val="18"/>
          <w:szCs w:val="18"/>
          <w:lang w:val="en-GB"/>
        </w:rPr>
        <w:t>aquatic animals</w:t>
      </w:r>
      <w:r w:rsidRPr="00D844C7">
        <w:rPr>
          <w:rFonts w:ascii="Arial" w:eastAsia="Calibri" w:hAnsi="Arial" w:cs="Arial"/>
          <w:sz w:val="18"/>
          <w:szCs w:val="18"/>
          <w:lang w:val="en-GB"/>
        </w:rPr>
        <w:t xml:space="preserve"> may contain </w:t>
      </w:r>
      <w:r w:rsidRPr="00D844C7">
        <w:rPr>
          <w:rFonts w:ascii="Arial" w:eastAsia="Calibri" w:hAnsi="Arial" w:cs="Arial"/>
          <w:i/>
          <w:iCs/>
          <w:sz w:val="18"/>
          <w:szCs w:val="18"/>
          <w:lang w:val="en-GB"/>
        </w:rPr>
        <w:t>pathogenic agents</w:t>
      </w:r>
      <w:r w:rsidRPr="00D844C7">
        <w:rPr>
          <w:rFonts w:ascii="Arial" w:eastAsia="Calibri" w:hAnsi="Arial" w:cs="Arial"/>
          <w:sz w:val="18"/>
          <w:szCs w:val="18"/>
          <w:lang w:val="en-GB"/>
        </w:rPr>
        <w:t xml:space="preserve">, or become contaminated during harvest, transport, </w:t>
      </w:r>
      <w:proofErr w:type="gramStart"/>
      <w:r w:rsidRPr="00D844C7">
        <w:rPr>
          <w:rFonts w:ascii="Arial" w:eastAsia="Calibri" w:hAnsi="Arial" w:cs="Arial"/>
          <w:sz w:val="18"/>
          <w:szCs w:val="18"/>
          <w:lang w:val="en-GB"/>
        </w:rPr>
        <w:t>storage</w:t>
      </w:r>
      <w:proofErr w:type="gramEnd"/>
      <w:r w:rsidRPr="00D844C7">
        <w:rPr>
          <w:rFonts w:ascii="Arial" w:eastAsia="Calibri" w:hAnsi="Arial" w:cs="Arial"/>
          <w:sz w:val="18"/>
          <w:szCs w:val="18"/>
          <w:lang w:val="en-GB"/>
        </w:rPr>
        <w:t xml:space="preserve"> or processing. </w:t>
      </w:r>
      <w:r w:rsidRPr="00D844C7">
        <w:rPr>
          <w:rFonts w:ascii="Arial" w:eastAsia="Calibri" w:hAnsi="Arial" w:cs="Arial"/>
          <w:color w:val="000000"/>
          <w:sz w:val="18"/>
          <w:szCs w:val="18"/>
          <w:lang w:val="en-GB"/>
        </w:rPr>
        <w:t xml:space="preserve">Poor hygiene may contribute to contamination during manufacture, transport, storage and use of </w:t>
      </w:r>
      <w:r w:rsidRPr="00D844C7">
        <w:rPr>
          <w:rFonts w:ascii="Arial" w:eastAsia="Calibri" w:hAnsi="Arial" w:cs="Arial"/>
          <w:i/>
          <w:color w:val="000000"/>
          <w:sz w:val="18"/>
          <w:szCs w:val="18"/>
          <w:lang w:val="en-GB"/>
        </w:rPr>
        <w:t>feed</w:t>
      </w:r>
      <w:r w:rsidRPr="00D844C7">
        <w:rPr>
          <w:rFonts w:ascii="Arial" w:eastAsia="Calibri" w:hAnsi="Arial" w:cs="Arial"/>
          <w:color w:val="000000"/>
          <w:sz w:val="18"/>
          <w:szCs w:val="18"/>
          <w:lang w:val="en-GB"/>
        </w:rPr>
        <w:t>.</w:t>
      </w:r>
    </w:p>
    <w:p w14:paraId="54D77598" w14:textId="77777777" w:rsidR="00D844C7" w:rsidRPr="00D844C7" w:rsidRDefault="00D844C7" w:rsidP="00D844C7">
      <w:pPr>
        <w:spacing w:after="240" w:line="240" w:lineRule="auto"/>
        <w:ind w:left="426"/>
        <w:jc w:val="both"/>
        <w:rPr>
          <w:rFonts w:ascii="Arial" w:eastAsia="Calibri" w:hAnsi="Arial" w:cs="Arial"/>
          <w:sz w:val="18"/>
          <w:szCs w:val="18"/>
          <w:lang w:val="en-GB"/>
        </w:rPr>
      </w:pPr>
      <w:r w:rsidRPr="00D844C7">
        <w:rPr>
          <w:rFonts w:ascii="Arial" w:eastAsia="Calibri" w:hAnsi="Arial" w:cs="Arial"/>
          <w:sz w:val="18"/>
          <w:szCs w:val="18"/>
          <w:lang w:val="en-GB"/>
        </w:rPr>
        <w:t xml:space="preserve">In closed or semi-closed production systems there can be a high level of control of </w:t>
      </w:r>
      <w:r w:rsidRPr="00D844C7">
        <w:rPr>
          <w:rFonts w:ascii="Arial" w:eastAsia="Calibri" w:hAnsi="Arial" w:cs="Arial"/>
          <w:i/>
          <w:iCs/>
          <w:sz w:val="18"/>
          <w:szCs w:val="18"/>
          <w:lang w:val="en-GB"/>
        </w:rPr>
        <w:t>aquatic animal</w:t>
      </w:r>
      <w:r w:rsidRPr="00D844C7">
        <w:rPr>
          <w:rFonts w:ascii="Arial" w:eastAsia="SimSun" w:hAnsi="Arial" w:cs="Arial"/>
          <w:i/>
          <w:iCs/>
          <w:sz w:val="18"/>
          <w:szCs w:val="18"/>
          <w:lang w:val="en-GB" w:eastAsia="zh-CN"/>
        </w:rPr>
        <w:t xml:space="preserve"> </w:t>
      </w:r>
      <w:r w:rsidRPr="00D844C7">
        <w:rPr>
          <w:rFonts w:ascii="Arial" w:eastAsia="Calibri" w:hAnsi="Arial" w:cs="Arial"/>
          <w:i/>
          <w:iCs/>
          <w:sz w:val="18"/>
          <w:szCs w:val="18"/>
          <w:lang w:val="en-GB"/>
        </w:rPr>
        <w:t>feed</w:t>
      </w:r>
      <w:r w:rsidRPr="00D844C7">
        <w:rPr>
          <w:rFonts w:ascii="Arial" w:eastAsia="Calibri" w:hAnsi="Arial" w:cs="Arial"/>
          <w:sz w:val="18"/>
          <w:szCs w:val="18"/>
          <w:lang w:val="en-GB"/>
        </w:rPr>
        <w:t xml:space="preserve">. However, in semi-open production systems, </w:t>
      </w:r>
      <w:r w:rsidRPr="00D844C7">
        <w:rPr>
          <w:rFonts w:ascii="Arial" w:eastAsia="Calibri" w:hAnsi="Arial" w:cs="Arial"/>
          <w:i/>
          <w:iCs/>
          <w:sz w:val="18"/>
          <w:szCs w:val="18"/>
          <w:lang w:val="en-GB"/>
        </w:rPr>
        <w:t>aquatic animals</w:t>
      </w:r>
      <w:r w:rsidRPr="00D844C7">
        <w:rPr>
          <w:rFonts w:ascii="Arial" w:eastAsia="SimSun" w:hAnsi="Arial" w:cs="Arial"/>
          <w:i/>
          <w:iCs/>
          <w:sz w:val="18"/>
          <w:szCs w:val="18"/>
          <w:lang w:val="en-GB" w:eastAsia="zh-CN"/>
        </w:rPr>
        <w:t xml:space="preserve"> </w:t>
      </w:r>
      <w:r w:rsidRPr="00D844C7">
        <w:rPr>
          <w:rFonts w:ascii="Arial" w:eastAsia="Calibri" w:hAnsi="Arial" w:cs="Arial"/>
          <w:sz w:val="18"/>
          <w:szCs w:val="18"/>
          <w:lang w:val="en-GB"/>
        </w:rPr>
        <w:t xml:space="preserve">may obtain food from their environment (e.g. filter-feeding molluscs or predation of wild fish by farmed fish in net pens or cages). The </w:t>
      </w:r>
      <w:r w:rsidRPr="00D844C7">
        <w:rPr>
          <w:rFonts w:ascii="Arial" w:eastAsia="Calibri" w:hAnsi="Arial" w:cs="Arial"/>
          <w:i/>
          <w:iCs/>
          <w:sz w:val="18"/>
          <w:szCs w:val="18"/>
          <w:lang w:val="en-GB"/>
        </w:rPr>
        <w:t>risk</w:t>
      </w:r>
      <w:r w:rsidRPr="00D844C7">
        <w:rPr>
          <w:rFonts w:ascii="Arial" w:eastAsia="Calibri" w:hAnsi="Arial" w:cs="Arial"/>
          <w:sz w:val="18"/>
          <w:szCs w:val="18"/>
          <w:lang w:val="en-GB"/>
        </w:rPr>
        <w:t xml:space="preserve"> of </w:t>
      </w:r>
      <w:r w:rsidRPr="00D844C7">
        <w:rPr>
          <w:rFonts w:ascii="Arial" w:eastAsia="Calibri" w:hAnsi="Arial" w:cs="Arial"/>
          <w:i/>
          <w:iCs/>
          <w:sz w:val="18"/>
          <w:szCs w:val="18"/>
          <w:lang w:val="en-GB"/>
        </w:rPr>
        <w:t>disease</w:t>
      </w:r>
      <w:r w:rsidRPr="00D844C7">
        <w:rPr>
          <w:rFonts w:ascii="Arial" w:eastAsia="Calibri" w:hAnsi="Arial" w:cs="Arial"/>
          <w:sz w:val="18"/>
          <w:szCs w:val="18"/>
          <w:lang w:val="en-GB"/>
        </w:rPr>
        <w:t xml:space="preserve"> transmission from </w:t>
      </w:r>
      <w:r w:rsidRPr="00D844C7">
        <w:rPr>
          <w:rFonts w:ascii="Arial" w:eastAsia="Calibri" w:hAnsi="Arial" w:cs="Arial"/>
          <w:i/>
          <w:iCs/>
          <w:sz w:val="18"/>
          <w:szCs w:val="18"/>
          <w:lang w:val="en-GB"/>
        </w:rPr>
        <w:t xml:space="preserve">feed </w:t>
      </w:r>
      <w:r w:rsidRPr="00D844C7">
        <w:rPr>
          <w:rFonts w:ascii="Arial" w:eastAsia="Calibri" w:hAnsi="Arial" w:cs="Arial"/>
          <w:sz w:val="18"/>
          <w:szCs w:val="18"/>
          <w:lang w:val="en-GB"/>
        </w:rPr>
        <w:t>to the environment also needs to be managed.</w:t>
      </w:r>
    </w:p>
    <w:p w14:paraId="68C727E6" w14:textId="77777777" w:rsidR="00D844C7" w:rsidRPr="00D844C7" w:rsidRDefault="00D844C7" w:rsidP="00D844C7">
      <w:pPr>
        <w:spacing w:after="240" w:line="240" w:lineRule="auto"/>
        <w:ind w:left="426"/>
        <w:jc w:val="both"/>
        <w:rPr>
          <w:rFonts w:ascii="Arial" w:eastAsia="Calibri" w:hAnsi="Arial" w:cs="Arial"/>
          <w:sz w:val="18"/>
          <w:szCs w:val="18"/>
          <w:lang w:val="en-GB"/>
        </w:rPr>
      </w:pPr>
      <w:r w:rsidRPr="00D844C7">
        <w:rPr>
          <w:rFonts w:ascii="Arial" w:eastAsia="Calibri" w:hAnsi="Arial" w:cs="Arial"/>
          <w:sz w:val="18"/>
          <w:szCs w:val="18"/>
          <w:lang w:val="en-GB"/>
        </w:rPr>
        <w:t xml:space="preserve">The </w:t>
      </w:r>
      <w:r w:rsidRPr="00D844C7">
        <w:rPr>
          <w:rFonts w:ascii="Arial" w:eastAsia="Calibri" w:hAnsi="Arial" w:cs="Arial"/>
          <w:i/>
          <w:sz w:val="18"/>
          <w:szCs w:val="18"/>
          <w:lang w:val="en-GB"/>
        </w:rPr>
        <w:t>risk</w:t>
      </w:r>
      <w:r w:rsidRPr="00D844C7">
        <w:rPr>
          <w:rFonts w:ascii="Arial" w:eastAsia="Calibri" w:hAnsi="Arial" w:cs="Arial"/>
          <w:sz w:val="18"/>
          <w:szCs w:val="18"/>
          <w:lang w:val="en-GB"/>
        </w:rPr>
        <w:t xml:space="preserve"> of transmitting </w:t>
      </w:r>
      <w:r w:rsidRPr="00D844C7">
        <w:rPr>
          <w:rFonts w:ascii="Arial" w:eastAsia="Calibri" w:hAnsi="Arial" w:cs="Arial"/>
          <w:i/>
          <w:sz w:val="18"/>
          <w:szCs w:val="18"/>
          <w:lang w:val="en-GB"/>
        </w:rPr>
        <w:t>pathogenic agents</w:t>
      </w:r>
      <w:r w:rsidRPr="00D844C7">
        <w:rPr>
          <w:rFonts w:ascii="Arial" w:eastAsia="Calibri" w:hAnsi="Arial" w:cs="Arial"/>
          <w:sz w:val="18"/>
          <w:szCs w:val="18"/>
          <w:lang w:val="en-GB"/>
        </w:rPr>
        <w:t xml:space="preserve"> via </w:t>
      </w:r>
      <w:r w:rsidRPr="00D844C7">
        <w:rPr>
          <w:rFonts w:ascii="Arial" w:eastAsia="Calibri" w:hAnsi="Arial" w:cs="Arial"/>
          <w:i/>
          <w:sz w:val="18"/>
          <w:szCs w:val="18"/>
          <w:lang w:val="en-GB"/>
        </w:rPr>
        <w:t>aquatic animal feed</w:t>
      </w:r>
      <w:r w:rsidRPr="00D844C7">
        <w:rPr>
          <w:rFonts w:ascii="Arial" w:eastAsia="Calibri" w:hAnsi="Arial" w:cs="Arial"/>
          <w:sz w:val="18"/>
          <w:szCs w:val="18"/>
          <w:lang w:val="en-GB"/>
        </w:rPr>
        <w:t xml:space="preserve"> should be </w:t>
      </w:r>
      <w:proofErr w:type="gramStart"/>
      <w:r w:rsidRPr="00D844C7">
        <w:rPr>
          <w:rFonts w:ascii="Arial" w:eastAsia="Calibri" w:hAnsi="Arial" w:cs="Arial"/>
          <w:sz w:val="18"/>
          <w:szCs w:val="18"/>
          <w:lang w:val="en-GB"/>
        </w:rPr>
        <w:t>assessed, and</w:t>
      </w:r>
      <w:proofErr w:type="gramEnd"/>
      <w:r w:rsidRPr="00D844C7">
        <w:rPr>
          <w:rFonts w:ascii="Arial" w:eastAsia="Calibri" w:hAnsi="Arial" w:cs="Arial"/>
          <w:sz w:val="18"/>
          <w:szCs w:val="18"/>
          <w:lang w:val="en-GB"/>
        </w:rPr>
        <w:t xml:space="preserve"> managed by mitigation measures as described in Chapter 4.8., for example using</w:t>
      </w:r>
      <w:r w:rsidRPr="00D844C7">
        <w:rPr>
          <w:rFonts w:ascii="Arial" w:eastAsia="SimSun" w:hAnsi="Arial" w:cs="Arial"/>
          <w:sz w:val="18"/>
          <w:szCs w:val="18"/>
          <w:lang w:val="en-GB" w:eastAsia="zh-CN"/>
        </w:rPr>
        <w:t xml:space="preserve"> </w:t>
      </w:r>
      <w:r w:rsidRPr="00D844C7">
        <w:rPr>
          <w:rFonts w:ascii="Arial" w:eastAsia="Calibri" w:hAnsi="Arial" w:cs="Arial"/>
          <w:i/>
          <w:sz w:val="18"/>
          <w:szCs w:val="18"/>
          <w:lang w:val="en-GB"/>
        </w:rPr>
        <w:t>feed</w:t>
      </w:r>
      <w:r w:rsidRPr="00D844C7">
        <w:rPr>
          <w:rFonts w:ascii="Arial" w:eastAsia="Calibri" w:hAnsi="Arial" w:cs="Arial"/>
          <w:sz w:val="18"/>
          <w:szCs w:val="18"/>
          <w:lang w:val="en-GB"/>
        </w:rPr>
        <w:t xml:space="preserve"> and </w:t>
      </w:r>
      <w:r w:rsidRPr="00D844C7">
        <w:rPr>
          <w:rFonts w:ascii="Arial" w:eastAsia="Calibri" w:hAnsi="Arial" w:cs="Arial"/>
          <w:i/>
          <w:sz w:val="18"/>
          <w:szCs w:val="18"/>
          <w:lang w:val="en-GB"/>
        </w:rPr>
        <w:t>feed</w:t>
      </w:r>
      <w:r w:rsidRPr="00D844C7">
        <w:rPr>
          <w:rFonts w:ascii="Arial" w:eastAsia="Calibri" w:hAnsi="Arial" w:cs="Arial"/>
          <w:sz w:val="18"/>
          <w:szCs w:val="18"/>
          <w:lang w:val="en-GB"/>
        </w:rPr>
        <w:t xml:space="preserve"> </w:t>
      </w:r>
      <w:r w:rsidRPr="00D844C7">
        <w:rPr>
          <w:rFonts w:ascii="Arial" w:eastAsia="Calibri" w:hAnsi="Arial" w:cs="Arial"/>
          <w:i/>
          <w:iCs/>
          <w:sz w:val="18"/>
          <w:szCs w:val="18"/>
          <w:lang w:val="en-GB"/>
        </w:rPr>
        <w:t>ingredients</w:t>
      </w:r>
      <w:r w:rsidRPr="00D844C7">
        <w:rPr>
          <w:rFonts w:ascii="Arial" w:eastAsia="Calibri" w:hAnsi="Arial" w:cs="Arial"/>
          <w:sz w:val="18"/>
          <w:szCs w:val="18"/>
          <w:lang w:val="en-GB"/>
        </w:rPr>
        <w:t xml:space="preserve"> that:</w:t>
      </w:r>
    </w:p>
    <w:p w14:paraId="3B52A109" w14:textId="77777777" w:rsidR="00D844C7" w:rsidRPr="00D844C7" w:rsidRDefault="00D844C7" w:rsidP="00D844C7">
      <w:pPr>
        <w:autoSpaceDE w:val="0"/>
        <w:autoSpaceDN w:val="0"/>
        <w:adjustRightInd w:val="0"/>
        <w:spacing w:after="240" w:line="240" w:lineRule="auto"/>
        <w:ind w:left="851" w:hanging="425"/>
        <w:jc w:val="both"/>
        <w:rPr>
          <w:rFonts w:ascii="Arial" w:eastAsia="Calibri" w:hAnsi="Arial" w:cs="Arial"/>
          <w:sz w:val="18"/>
          <w:szCs w:val="18"/>
          <w:lang w:val="en-GB"/>
        </w:rPr>
      </w:pPr>
      <w:r w:rsidRPr="00D844C7">
        <w:rPr>
          <w:rFonts w:ascii="Arial" w:eastAsia="Calibri" w:hAnsi="Arial" w:cs="Arial"/>
          <w:sz w:val="18"/>
          <w:szCs w:val="18"/>
          <w:lang w:val="en-GB"/>
        </w:rPr>
        <w:t>a)</w:t>
      </w:r>
      <w:r w:rsidRPr="00D844C7">
        <w:rPr>
          <w:rFonts w:ascii="Arial" w:eastAsia="Calibri" w:hAnsi="Arial" w:cs="Arial"/>
          <w:sz w:val="18"/>
          <w:szCs w:val="18"/>
          <w:lang w:val="en-GB"/>
        </w:rPr>
        <w:tab/>
        <w:t xml:space="preserve">have undergone sufficient processing to inactivate </w:t>
      </w:r>
      <w:r w:rsidRPr="00D844C7">
        <w:rPr>
          <w:rFonts w:ascii="Arial" w:eastAsia="Calibri" w:hAnsi="Arial" w:cs="Arial"/>
          <w:i/>
          <w:sz w:val="18"/>
          <w:szCs w:val="18"/>
          <w:lang w:val="en-GB"/>
        </w:rPr>
        <w:t>pathogenic agents</w:t>
      </w:r>
      <w:r w:rsidRPr="00D844C7">
        <w:rPr>
          <w:rFonts w:ascii="Arial" w:eastAsia="Calibri" w:hAnsi="Arial" w:cs="Arial"/>
          <w:sz w:val="18"/>
          <w:szCs w:val="18"/>
          <w:lang w:val="en-GB"/>
        </w:rPr>
        <w:t xml:space="preserve"> of </w:t>
      </w:r>
      <w:proofErr w:type="gramStart"/>
      <w:r w:rsidRPr="00D844C7">
        <w:rPr>
          <w:rFonts w:ascii="Arial" w:eastAsia="Calibri" w:hAnsi="Arial" w:cs="Arial"/>
          <w:sz w:val="18"/>
          <w:szCs w:val="18"/>
          <w:lang w:val="en-GB"/>
        </w:rPr>
        <w:t>concern;</w:t>
      </w:r>
      <w:proofErr w:type="gramEnd"/>
    </w:p>
    <w:p w14:paraId="6BF8A11F" w14:textId="77777777" w:rsidR="00D844C7" w:rsidRPr="00D844C7" w:rsidRDefault="00D844C7" w:rsidP="00D844C7">
      <w:pPr>
        <w:autoSpaceDE w:val="0"/>
        <w:autoSpaceDN w:val="0"/>
        <w:adjustRightInd w:val="0"/>
        <w:spacing w:after="240" w:line="240" w:lineRule="auto"/>
        <w:ind w:left="851" w:hanging="425"/>
        <w:jc w:val="both"/>
        <w:rPr>
          <w:rFonts w:ascii="Arial" w:eastAsia="Calibri" w:hAnsi="Arial" w:cs="Arial"/>
          <w:sz w:val="18"/>
          <w:szCs w:val="18"/>
          <w:lang w:val="en-GB"/>
        </w:rPr>
      </w:pPr>
      <w:r w:rsidRPr="00D844C7">
        <w:rPr>
          <w:rFonts w:ascii="Arial" w:eastAsia="Calibri" w:hAnsi="Arial" w:cs="Arial"/>
          <w:sz w:val="18"/>
          <w:szCs w:val="18"/>
          <w:lang w:val="en-GB"/>
        </w:rPr>
        <w:t>b)</w:t>
      </w:r>
      <w:r w:rsidRPr="00D844C7">
        <w:rPr>
          <w:rFonts w:ascii="Arial" w:eastAsia="Calibri" w:hAnsi="Arial" w:cs="Arial"/>
          <w:sz w:val="18"/>
          <w:szCs w:val="18"/>
          <w:lang w:val="en-GB"/>
        </w:rPr>
        <w:tab/>
        <w:t xml:space="preserve">are from sources that are declared free from the </w:t>
      </w:r>
      <w:r w:rsidRPr="00D844C7">
        <w:rPr>
          <w:rFonts w:ascii="Arial" w:eastAsia="Calibri" w:hAnsi="Arial" w:cs="Arial"/>
          <w:i/>
          <w:sz w:val="18"/>
          <w:szCs w:val="18"/>
          <w:lang w:val="en-GB"/>
        </w:rPr>
        <w:t>pathogenic agents</w:t>
      </w:r>
      <w:r w:rsidRPr="00D844C7">
        <w:rPr>
          <w:rFonts w:ascii="Arial" w:eastAsia="Calibri" w:hAnsi="Arial" w:cs="Arial"/>
          <w:sz w:val="18"/>
          <w:szCs w:val="18"/>
          <w:lang w:val="en-GB"/>
        </w:rPr>
        <w:t xml:space="preserve"> of concern or have been confirmed (e.g. by testing) that </w:t>
      </w:r>
      <w:hyperlink r:id="rId11" w:anchor="terme_agent_pathogene" w:history="1">
        <w:r w:rsidRPr="00D844C7">
          <w:rPr>
            <w:rFonts w:ascii="Arial" w:eastAsia="Calibri" w:hAnsi="Arial" w:cs="Arial"/>
            <w:i/>
            <w:sz w:val="18"/>
            <w:szCs w:val="18"/>
            <w:lang w:val="en-GB"/>
          </w:rPr>
          <w:t>pathogenic agents</w:t>
        </w:r>
      </w:hyperlink>
      <w:r w:rsidRPr="00D844C7">
        <w:rPr>
          <w:rFonts w:ascii="Arial" w:eastAsia="Calibri" w:hAnsi="Arial" w:cs="Arial"/>
          <w:i/>
          <w:sz w:val="18"/>
          <w:szCs w:val="18"/>
          <w:lang w:val="en-GB"/>
        </w:rPr>
        <w:t> </w:t>
      </w:r>
      <w:r w:rsidRPr="00D844C7">
        <w:rPr>
          <w:rFonts w:ascii="Arial" w:eastAsia="Calibri" w:hAnsi="Arial" w:cs="Arial"/>
          <w:sz w:val="18"/>
          <w:szCs w:val="18"/>
          <w:lang w:val="en-GB"/>
        </w:rPr>
        <w:t xml:space="preserve">are not present in the </w:t>
      </w:r>
      <w:r w:rsidRPr="00D844C7">
        <w:rPr>
          <w:rFonts w:ascii="Arial" w:eastAsia="Calibri" w:hAnsi="Arial" w:cs="Arial"/>
          <w:i/>
          <w:iCs/>
          <w:sz w:val="18"/>
          <w:szCs w:val="18"/>
          <w:lang w:val="en-GB"/>
        </w:rPr>
        <w:t xml:space="preserve">feed </w:t>
      </w:r>
      <w:r w:rsidRPr="00D844C7">
        <w:rPr>
          <w:rFonts w:ascii="Arial" w:eastAsia="Calibri" w:hAnsi="Arial" w:cs="Arial"/>
          <w:iCs/>
          <w:sz w:val="18"/>
          <w:szCs w:val="18"/>
          <w:lang w:val="en-GB"/>
        </w:rPr>
        <w:t>or</w:t>
      </w:r>
      <w:r w:rsidRPr="00D844C7">
        <w:rPr>
          <w:rFonts w:ascii="Arial" w:eastAsia="Calibri" w:hAnsi="Arial" w:cs="Arial"/>
          <w:i/>
          <w:iCs/>
          <w:sz w:val="18"/>
          <w:szCs w:val="18"/>
          <w:lang w:val="en-GB"/>
        </w:rPr>
        <w:t xml:space="preserve"> feed ingredients</w:t>
      </w:r>
      <w:r w:rsidRPr="00D844C7">
        <w:rPr>
          <w:rFonts w:ascii="Arial" w:eastAsia="Calibri" w:hAnsi="Arial" w:cs="Arial"/>
          <w:sz w:val="18"/>
          <w:szCs w:val="18"/>
          <w:lang w:val="en-GB"/>
        </w:rPr>
        <w:t>;</w:t>
      </w:r>
    </w:p>
    <w:p w14:paraId="3C4A0DB6" w14:textId="77777777" w:rsidR="00D844C7" w:rsidRPr="00D844C7" w:rsidRDefault="00D844C7" w:rsidP="00D844C7">
      <w:pPr>
        <w:autoSpaceDE w:val="0"/>
        <w:autoSpaceDN w:val="0"/>
        <w:adjustRightInd w:val="0"/>
        <w:spacing w:after="240" w:line="240" w:lineRule="auto"/>
        <w:ind w:left="851" w:hanging="425"/>
        <w:jc w:val="both"/>
        <w:rPr>
          <w:rFonts w:ascii="Arial" w:eastAsia="Calibri" w:hAnsi="Arial" w:cs="Arial"/>
          <w:sz w:val="18"/>
          <w:szCs w:val="18"/>
          <w:lang w:val="en-GB"/>
        </w:rPr>
      </w:pPr>
      <w:r w:rsidRPr="00D844C7">
        <w:rPr>
          <w:rFonts w:ascii="Arial" w:eastAsia="Calibri" w:hAnsi="Arial" w:cs="Arial"/>
          <w:sz w:val="18"/>
          <w:szCs w:val="18"/>
          <w:lang w:val="en-GB"/>
        </w:rPr>
        <w:t>c)</w:t>
      </w:r>
      <w:r w:rsidRPr="00D844C7">
        <w:rPr>
          <w:rFonts w:ascii="Arial" w:eastAsia="Calibri" w:hAnsi="Arial" w:cs="Arial"/>
          <w:sz w:val="18"/>
          <w:szCs w:val="18"/>
          <w:lang w:val="en-GB"/>
        </w:rPr>
        <w:tab/>
        <w:t xml:space="preserve">have been processed, manufactured, stored, transported and delivered during feeding to </w:t>
      </w:r>
      <w:r w:rsidRPr="00D844C7">
        <w:rPr>
          <w:rFonts w:ascii="Arial" w:eastAsia="Calibri" w:hAnsi="Arial" w:cs="Arial"/>
          <w:i/>
          <w:iCs/>
          <w:sz w:val="18"/>
          <w:szCs w:val="18"/>
          <w:lang w:val="en-GB"/>
        </w:rPr>
        <w:t>aquatic animals</w:t>
      </w:r>
      <w:r w:rsidRPr="00D844C7">
        <w:rPr>
          <w:rFonts w:ascii="Arial" w:eastAsia="Calibri" w:hAnsi="Arial" w:cs="Arial"/>
          <w:sz w:val="18"/>
          <w:szCs w:val="18"/>
          <w:lang w:val="en-GB"/>
        </w:rPr>
        <w:t xml:space="preserve"> in a manner to prevent contamination by </w:t>
      </w:r>
      <w:hyperlink r:id="rId12" w:anchor="terme_agent_pathogene" w:history="1">
        <w:r w:rsidRPr="00D844C7">
          <w:rPr>
            <w:rFonts w:ascii="Arial" w:eastAsia="Calibri" w:hAnsi="Arial" w:cs="Arial"/>
            <w:i/>
            <w:sz w:val="18"/>
            <w:szCs w:val="18"/>
            <w:lang w:val="en-GB"/>
          </w:rPr>
          <w:t>pathogenic agents</w:t>
        </w:r>
      </w:hyperlink>
      <w:r w:rsidRPr="00D844C7">
        <w:rPr>
          <w:rFonts w:ascii="Arial" w:eastAsia="Calibri" w:hAnsi="Arial" w:cs="Arial"/>
          <w:sz w:val="18"/>
          <w:szCs w:val="18"/>
          <w:lang w:val="en-GB"/>
        </w:rPr>
        <w:t xml:space="preserve">. </w:t>
      </w:r>
    </w:p>
    <w:p w14:paraId="7FFCC4DF" w14:textId="77777777" w:rsidR="00D844C7" w:rsidRPr="00D844C7" w:rsidRDefault="00D844C7" w:rsidP="00D844C7">
      <w:pPr>
        <w:spacing w:after="240" w:line="240" w:lineRule="auto"/>
        <w:ind w:left="426" w:hanging="426"/>
        <w:jc w:val="both"/>
        <w:rPr>
          <w:rFonts w:ascii="Arial" w:eastAsia="Calibri" w:hAnsi="Arial" w:cs="Arial"/>
          <w:color w:val="000000"/>
          <w:sz w:val="18"/>
          <w:szCs w:val="18"/>
          <w:u w:val="single"/>
          <w:lang w:val="en-GB"/>
        </w:rPr>
      </w:pPr>
      <w:r w:rsidRPr="00D844C7">
        <w:rPr>
          <w:rFonts w:ascii="Arial" w:eastAsia="Calibri" w:hAnsi="Arial" w:cs="Arial"/>
          <w:color w:val="000000"/>
          <w:sz w:val="18"/>
          <w:szCs w:val="18"/>
          <w:lang w:val="en-GB"/>
        </w:rPr>
        <w:t>5.</w:t>
      </w:r>
      <w:r w:rsidRPr="00D844C7">
        <w:rPr>
          <w:rFonts w:ascii="Arial" w:eastAsia="Calibri" w:hAnsi="Arial" w:cs="Arial"/>
          <w:color w:val="000000"/>
          <w:sz w:val="18"/>
          <w:szCs w:val="18"/>
          <w:lang w:val="en-GB"/>
        </w:rPr>
        <w:tab/>
      </w:r>
      <w:r w:rsidRPr="00D844C7">
        <w:rPr>
          <w:rFonts w:ascii="Arial" w:eastAsia="Calibri" w:hAnsi="Arial" w:cs="Arial"/>
          <w:color w:val="000000"/>
          <w:sz w:val="18"/>
          <w:szCs w:val="18"/>
          <w:u w:val="single"/>
          <w:lang w:val="en-GB"/>
        </w:rPr>
        <w:t>Fomites</w:t>
      </w:r>
    </w:p>
    <w:p w14:paraId="1F19A356" w14:textId="77777777" w:rsidR="00D844C7" w:rsidRPr="00D844C7" w:rsidRDefault="00D844C7" w:rsidP="00D844C7">
      <w:pPr>
        <w:spacing w:after="240" w:line="240" w:lineRule="auto"/>
        <w:ind w:left="426"/>
        <w:jc w:val="both"/>
        <w:rPr>
          <w:rFonts w:ascii="Arial" w:eastAsia="Calibri" w:hAnsi="Arial" w:cs="Arial"/>
          <w:color w:val="000000"/>
          <w:sz w:val="18"/>
          <w:szCs w:val="18"/>
          <w:lang w:val="en-GB"/>
        </w:rPr>
      </w:pPr>
      <w:r w:rsidRPr="00D844C7">
        <w:rPr>
          <w:rFonts w:ascii="Arial" w:eastAsia="Calibri" w:hAnsi="Arial" w:cs="Arial"/>
          <w:color w:val="000000"/>
          <w:sz w:val="18"/>
          <w:szCs w:val="18"/>
          <w:lang w:val="en-GB"/>
        </w:rPr>
        <w:t xml:space="preserve">Equipment, </w:t>
      </w:r>
      <w:r w:rsidRPr="00D844C7">
        <w:rPr>
          <w:rFonts w:ascii="Arial" w:eastAsia="Calibri" w:hAnsi="Arial" w:cs="Arial"/>
          <w:i/>
          <w:color w:val="000000"/>
          <w:sz w:val="18"/>
          <w:szCs w:val="18"/>
          <w:lang w:val="en-GB"/>
        </w:rPr>
        <w:t>vehicles</w:t>
      </w:r>
      <w:r w:rsidRPr="00D844C7">
        <w:rPr>
          <w:rFonts w:ascii="Arial" w:eastAsia="Calibri" w:hAnsi="Arial" w:cs="Arial"/>
          <w:color w:val="000000"/>
          <w:sz w:val="18"/>
          <w:szCs w:val="18"/>
          <w:lang w:val="en-GB"/>
        </w:rPr>
        <w:t xml:space="preserve">, </w:t>
      </w:r>
      <w:r w:rsidRPr="00D844C7">
        <w:rPr>
          <w:rFonts w:ascii="Arial" w:eastAsia="SimSun" w:hAnsi="Arial" w:cs="Arial"/>
          <w:sz w:val="18"/>
          <w:szCs w:val="18"/>
          <w:lang w:val="en-GB"/>
        </w:rPr>
        <w:t xml:space="preserve">packaging material, </w:t>
      </w:r>
      <w:r w:rsidRPr="00D844C7">
        <w:rPr>
          <w:rFonts w:ascii="Arial" w:eastAsia="Calibri" w:hAnsi="Arial" w:cs="Arial"/>
          <w:color w:val="000000"/>
          <w:sz w:val="18"/>
          <w:szCs w:val="18"/>
          <w:lang w:val="en-GB"/>
        </w:rPr>
        <w:t xml:space="preserve">clothing, footwear, sediments, </w:t>
      </w:r>
      <w:proofErr w:type="gramStart"/>
      <w:r w:rsidRPr="00D844C7">
        <w:rPr>
          <w:rFonts w:ascii="Arial" w:eastAsia="Calibri" w:hAnsi="Arial" w:cs="Arial"/>
          <w:color w:val="000000"/>
          <w:sz w:val="18"/>
          <w:szCs w:val="18"/>
          <w:lang w:val="en-GB"/>
        </w:rPr>
        <w:t>infrastructure</w:t>
      </w:r>
      <w:proofErr w:type="gramEnd"/>
      <w:r w:rsidRPr="00D844C7">
        <w:rPr>
          <w:rFonts w:ascii="Arial" w:eastAsia="Calibri" w:hAnsi="Arial" w:cs="Arial"/>
          <w:color w:val="000000"/>
          <w:sz w:val="18"/>
          <w:szCs w:val="18"/>
          <w:lang w:val="en-GB"/>
        </w:rPr>
        <w:t xml:space="preserve"> and other fomites can mechanically transfer </w:t>
      </w:r>
      <w:r w:rsidRPr="00D844C7">
        <w:rPr>
          <w:rFonts w:ascii="Arial" w:eastAsia="Calibri" w:hAnsi="Arial" w:cs="Arial"/>
          <w:i/>
          <w:color w:val="000000"/>
          <w:sz w:val="18"/>
          <w:szCs w:val="18"/>
          <w:lang w:val="en-GB"/>
        </w:rPr>
        <w:t>pathogenic agents</w:t>
      </w:r>
      <w:r w:rsidRPr="00D844C7">
        <w:rPr>
          <w:rFonts w:ascii="Arial" w:eastAsia="Calibri" w:hAnsi="Arial" w:cs="Arial"/>
          <w:color w:val="000000"/>
          <w:sz w:val="18"/>
          <w:szCs w:val="18"/>
          <w:lang w:val="en-GB"/>
        </w:rPr>
        <w:t xml:space="preserve"> into, within and from an </w:t>
      </w:r>
      <w:r w:rsidRPr="00D844C7">
        <w:rPr>
          <w:rFonts w:ascii="Arial" w:eastAsia="Calibri" w:hAnsi="Arial" w:cs="Arial"/>
          <w:i/>
          <w:color w:val="000000"/>
          <w:sz w:val="18"/>
          <w:szCs w:val="18"/>
          <w:lang w:val="en-GB"/>
        </w:rPr>
        <w:t>aquaculture establishment</w:t>
      </w:r>
      <w:r w:rsidRPr="00D844C7">
        <w:rPr>
          <w:rFonts w:ascii="Arial" w:eastAsia="Calibri" w:hAnsi="Arial" w:cs="Arial"/>
          <w:color w:val="000000"/>
          <w:sz w:val="18"/>
          <w:szCs w:val="18"/>
          <w:lang w:val="en-GB"/>
        </w:rPr>
        <w:t>.</w:t>
      </w:r>
    </w:p>
    <w:p w14:paraId="359BEBB1" w14:textId="77777777" w:rsidR="00D844C7" w:rsidRPr="00D844C7" w:rsidRDefault="00D844C7" w:rsidP="00D844C7">
      <w:pPr>
        <w:spacing w:after="240" w:line="240" w:lineRule="auto"/>
        <w:ind w:left="426"/>
        <w:jc w:val="both"/>
        <w:rPr>
          <w:rFonts w:ascii="Arial" w:eastAsia="Calibri" w:hAnsi="Arial" w:cs="Arial"/>
          <w:color w:val="000000"/>
          <w:sz w:val="18"/>
          <w:szCs w:val="18"/>
          <w:lang w:val="en-GB"/>
        </w:rPr>
      </w:pPr>
      <w:r w:rsidRPr="00D844C7">
        <w:rPr>
          <w:rFonts w:ascii="Arial" w:eastAsia="Calibri" w:hAnsi="Arial" w:cs="Arial"/>
          <w:color w:val="000000"/>
          <w:sz w:val="18"/>
          <w:szCs w:val="18"/>
          <w:lang w:val="en-GB"/>
        </w:rPr>
        <w:t xml:space="preserve">The likelihood of transferring </w:t>
      </w:r>
      <w:r w:rsidRPr="00D844C7">
        <w:rPr>
          <w:rFonts w:ascii="Arial" w:eastAsia="Calibri" w:hAnsi="Arial" w:cs="Arial"/>
          <w:i/>
          <w:iCs/>
          <w:color w:val="000000"/>
          <w:sz w:val="18"/>
          <w:szCs w:val="18"/>
          <w:lang w:val="en-GB"/>
        </w:rPr>
        <w:t xml:space="preserve">pathogenic agents </w:t>
      </w:r>
      <w:r w:rsidRPr="00D844C7">
        <w:rPr>
          <w:rFonts w:ascii="Arial" w:eastAsia="Calibri" w:hAnsi="Arial" w:cs="Arial"/>
          <w:color w:val="000000"/>
          <w:sz w:val="18"/>
          <w:szCs w:val="18"/>
          <w:lang w:val="en-GB"/>
        </w:rPr>
        <w:t xml:space="preserve">will depend on the stability of the </w:t>
      </w:r>
      <w:r w:rsidRPr="00D844C7">
        <w:rPr>
          <w:rFonts w:ascii="Arial" w:eastAsia="Calibri" w:hAnsi="Arial" w:cs="Arial"/>
          <w:i/>
          <w:iCs/>
          <w:color w:val="000000"/>
          <w:sz w:val="18"/>
          <w:szCs w:val="18"/>
          <w:lang w:val="en-GB"/>
        </w:rPr>
        <w:t>pathogenic agent</w:t>
      </w:r>
      <w:r w:rsidRPr="00D844C7">
        <w:rPr>
          <w:rFonts w:ascii="Arial" w:eastAsia="Calibri" w:hAnsi="Arial" w:cs="Arial"/>
          <w:color w:val="000000"/>
          <w:sz w:val="18"/>
          <w:szCs w:val="18"/>
          <w:lang w:val="en-GB"/>
        </w:rPr>
        <w:t xml:space="preserve"> in the environment, the presence and nature of organic matter on the fomite surface, as well as the type of surface and its capacity to hold water. The likelihood of transferring </w:t>
      </w:r>
      <w:r w:rsidRPr="00D844C7">
        <w:rPr>
          <w:rFonts w:ascii="Arial" w:eastAsia="Calibri" w:hAnsi="Arial" w:cs="Arial"/>
          <w:i/>
          <w:iCs/>
          <w:color w:val="000000"/>
          <w:sz w:val="18"/>
          <w:szCs w:val="18"/>
          <w:lang w:val="en-GB"/>
        </w:rPr>
        <w:t xml:space="preserve">pathogenic agents </w:t>
      </w:r>
      <w:r w:rsidRPr="00D844C7">
        <w:rPr>
          <w:rFonts w:ascii="Arial" w:eastAsia="Calibri" w:hAnsi="Arial" w:cs="Arial"/>
          <w:color w:val="000000"/>
          <w:sz w:val="18"/>
          <w:szCs w:val="18"/>
          <w:lang w:val="en-GB"/>
        </w:rPr>
        <w:t>may be higher for fomites which are difficult to clean and disinfect.</w:t>
      </w:r>
      <w:r w:rsidRPr="00D844C7">
        <w:rPr>
          <w:rFonts w:ascii="Arial" w:eastAsia="SimSun" w:hAnsi="Arial" w:cs="Arial"/>
          <w:color w:val="000000"/>
          <w:sz w:val="18"/>
          <w:szCs w:val="18"/>
          <w:lang w:val="en-GB" w:eastAsia="zh-CN"/>
        </w:rPr>
        <w:t xml:space="preserve"> Sharing equipment</w:t>
      </w:r>
      <w:r w:rsidRPr="00D844C7">
        <w:rPr>
          <w:rFonts w:ascii="Arial" w:eastAsia="Calibri" w:hAnsi="Arial" w:cs="Arial"/>
          <w:color w:val="000000"/>
          <w:sz w:val="18"/>
          <w:szCs w:val="18"/>
          <w:lang w:val="en-GB"/>
        </w:rPr>
        <w:t xml:space="preserve"> between </w:t>
      </w:r>
      <w:r w:rsidRPr="00D844C7">
        <w:rPr>
          <w:rFonts w:ascii="Arial" w:eastAsia="Calibri" w:hAnsi="Arial" w:cs="Arial"/>
          <w:i/>
          <w:iCs/>
          <w:color w:val="000000"/>
          <w:sz w:val="18"/>
          <w:szCs w:val="18"/>
          <w:lang w:val="en-GB"/>
        </w:rPr>
        <w:t xml:space="preserve">aquaculture establishments, </w:t>
      </w:r>
      <w:r w:rsidRPr="00D844C7">
        <w:rPr>
          <w:rFonts w:ascii="Arial" w:eastAsia="Calibri" w:hAnsi="Arial" w:cs="Arial"/>
          <w:color w:val="000000"/>
          <w:sz w:val="18"/>
          <w:szCs w:val="18"/>
          <w:lang w:val="en-GB"/>
        </w:rPr>
        <w:t xml:space="preserve">or between different production units within an </w:t>
      </w:r>
      <w:r w:rsidRPr="00D844C7">
        <w:rPr>
          <w:rFonts w:ascii="Arial" w:eastAsia="Calibri" w:hAnsi="Arial" w:cs="Arial"/>
          <w:i/>
          <w:iCs/>
          <w:color w:val="000000"/>
          <w:sz w:val="18"/>
          <w:szCs w:val="18"/>
          <w:lang w:val="en-GB"/>
        </w:rPr>
        <w:t xml:space="preserve">aquaculture establishment, </w:t>
      </w:r>
      <w:r w:rsidRPr="00D844C7">
        <w:rPr>
          <w:rFonts w:ascii="Arial" w:eastAsia="Calibri" w:hAnsi="Arial" w:cs="Arial"/>
          <w:iCs/>
          <w:color w:val="000000"/>
          <w:sz w:val="18"/>
          <w:szCs w:val="18"/>
          <w:lang w:val="en-GB"/>
        </w:rPr>
        <w:t>or</w:t>
      </w:r>
      <w:r w:rsidRPr="00D844C7">
        <w:rPr>
          <w:rFonts w:ascii="Arial" w:eastAsia="Calibri" w:hAnsi="Arial" w:cs="Arial"/>
          <w:i/>
          <w:iCs/>
          <w:color w:val="000000"/>
          <w:sz w:val="18"/>
          <w:szCs w:val="18"/>
          <w:lang w:val="en-GB"/>
        </w:rPr>
        <w:t xml:space="preserve"> </w:t>
      </w:r>
      <w:r w:rsidRPr="00D844C7">
        <w:rPr>
          <w:rFonts w:ascii="Arial" w:eastAsia="Calibri" w:hAnsi="Arial" w:cs="Arial"/>
          <w:color w:val="000000"/>
          <w:sz w:val="18"/>
          <w:szCs w:val="18"/>
          <w:lang w:val="en-GB"/>
        </w:rPr>
        <w:t>between</w:t>
      </w:r>
      <w:r w:rsidRPr="00D844C7">
        <w:rPr>
          <w:rFonts w:ascii="Arial" w:eastAsia="Calibri" w:hAnsi="Arial" w:cs="Arial"/>
          <w:i/>
          <w:iCs/>
          <w:color w:val="000000"/>
          <w:sz w:val="18"/>
          <w:szCs w:val="18"/>
          <w:lang w:val="en-GB"/>
        </w:rPr>
        <w:t xml:space="preserve"> aquaculture establishments </w:t>
      </w:r>
      <w:r w:rsidRPr="00D844C7">
        <w:rPr>
          <w:rFonts w:ascii="Arial" w:eastAsia="Calibri" w:hAnsi="Arial" w:cs="Arial"/>
          <w:color w:val="000000"/>
          <w:sz w:val="18"/>
          <w:szCs w:val="18"/>
          <w:lang w:val="en-GB"/>
        </w:rPr>
        <w:t>and</w:t>
      </w:r>
      <w:r w:rsidRPr="00D844C7">
        <w:rPr>
          <w:rFonts w:ascii="Arial" w:eastAsia="SimSun" w:hAnsi="Arial" w:cs="Arial"/>
          <w:color w:val="000000"/>
          <w:sz w:val="18"/>
          <w:szCs w:val="18"/>
          <w:lang w:val="en-GB" w:eastAsia="zh-CN"/>
        </w:rPr>
        <w:t xml:space="preserve"> </w:t>
      </w:r>
      <w:r w:rsidRPr="00D844C7">
        <w:rPr>
          <w:rFonts w:ascii="Arial" w:eastAsia="Calibri" w:hAnsi="Arial" w:cs="Arial"/>
          <w:color w:val="000000"/>
          <w:sz w:val="18"/>
          <w:szCs w:val="18"/>
          <w:lang w:val="en-GB"/>
        </w:rPr>
        <w:t xml:space="preserve">processing facilities, may result in the spread of </w:t>
      </w:r>
      <w:r w:rsidRPr="00D844C7">
        <w:rPr>
          <w:rFonts w:ascii="Arial" w:eastAsia="Calibri" w:hAnsi="Arial" w:cs="Arial"/>
          <w:i/>
          <w:iCs/>
          <w:color w:val="000000"/>
          <w:sz w:val="18"/>
          <w:szCs w:val="18"/>
          <w:lang w:val="en-GB"/>
        </w:rPr>
        <w:t>pathogenic agents</w:t>
      </w:r>
      <w:r w:rsidRPr="00D844C7">
        <w:rPr>
          <w:rFonts w:ascii="Arial" w:eastAsia="Calibri" w:hAnsi="Arial" w:cs="Arial"/>
          <w:color w:val="000000"/>
          <w:sz w:val="18"/>
          <w:szCs w:val="18"/>
          <w:lang w:val="en-GB"/>
        </w:rPr>
        <w:t>.</w:t>
      </w:r>
      <w:r w:rsidRPr="00D844C7">
        <w:rPr>
          <w:rFonts w:ascii="Arial" w:eastAsia="SimSun" w:hAnsi="Arial" w:cs="Arial"/>
          <w:color w:val="000000"/>
          <w:sz w:val="18"/>
          <w:szCs w:val="18"/>
          <w:lang w:val="en-GB" w:eastAsia="zh-CN"/>
        </w:rPr>
        <w:t xml:space="preserve"> </w:t>
      </w:r>
      <w:r w:rsidRPr="00D844C7">
        <w:rPr>
          <w:rFonts w:ascii="Arial" w:eastAsia="Calibri" w:hAnsi="Arial" w:cs="Arial"/>
          <w:color w:val="000000"/>
          <w:sz w:val="18"/>
          <w:szCs w:val="18"/>
          <w:lang w:val="en-GB"/>
        </w:rPr>
        <w:t xml:space="preserve">The </w:t>
      </w:r>
      <w:r w:rsidRPr="00D844C7">
        <w:rPr>
          <w:rFonts w:ascii="Arial" w:eastAsia="Calibri" w:hAnsi="Arial" w:cs="Arial"/>
          <w:i/>
          <w:iCs/>
          <w:color w:val="000000"/>
          <w:sz w:val="18"/>
          <w:szCs w:val="18"/>
          <w:lang w:val="en-GB"/>
        </w:rPr>
        <w:t>risk</w:t>
      </w:r>
      <w:r w:rsidRPr="00D844C7">
        <w:rPr>
          <w:rFonts w:ascii="Arial" w:eastAsia="Calibri" w:hAnsi="Arial" w:cs="Arial"/>
          <w:color w:val="000000"/>
          <w:sz w:val="18"/>
          <w:szCs w:val="18"/>
          <w:lang w:val="en-GB"/>
        </w:rPr>
        <w:t xml:space="preserve"> of transmitting </w:t>
      </w:r>
      <w:r w:rsidRPr="00D844C7">
        <w:rPr>
          <w:rFonts w:ascii="Arial" w:eastAsia="Calibri" w:hAnsi="Arial" w:cs="Arial"/>
          <w:i/>
          <w:iCs/>
          <w:color w:val="000000"/>
          <w:sz w:val="18"/>
          <w:szCs w:val="18"/>
          <w:lang w:val="en-GB"/>
        </w:rPr>
        <w:t>pathogenic agents</w:t>
      </w:r>
      <w:r w:rsidRPr="00D844C7">
        <w:rPr>
          <w:rFonts w:ascii="Arial" w:eastAsia="Calibri" w:hAnsi="Arial" w:cs="Arial"/>
          <w:color w:val="000000"/>
          <w:sz w:val="18"/>
          <w:szCs w:val="18"/>
          <w:lang w:val="en-GB"/>
        </w:rPr>
        <w:t xml:space="preserve"> via fomites</w:t>
      </w:r>
      <w:r w:rsidRPr="00D844C7">
        <w:rPr>
          <w:rFonts w:ascii="Arial" w:eastAsia="Calibri" w:hAnsi="Arial" w:cs="Arial"/>
          <w:i/>
          <w:iCs/>
          <w:color w:val="000000"/>
          <w:sz w:val="18"/>
          <w:szCs w:val="18"/>
          <w:lang w:val="en-GB"/>
        </w:rPr>
        <w:t xml:space="preserve"> </w:t>
      </w:r>
      <w:r w:rsidRPr="00D844C7">
        <w:rPr>
          <w:rFonts w:ascii="Arial" w:eastAsia="Calibri" w:hAnsi="Arial" w:cs="Arial"/>
          <w:sz w:val="18"/>
          <w:szCs w:val="18"/>
          <w:lang w:val="en-GB"/>
        </w:rPr>
        <w:t>should be assessed and managed giving consideration to the following mitigation measures</w:t>
      </w:r>
      <w:r w:rsidRPr="00D844C7">
        <w:rPr>
          <w:rFonts w:ascii="Arial" w:eastAsia="Calibri" w:hAnsi="Arial" w:cs="Arial"/>
          <w:color w:val="000000"/>
          <w:sz w:val="18"/>
          <w:szCs w:val="18"/>
          <w:lang w:val="en-GB"/>
        </w:rPr>
        <w:t>:</w:t>
      </w:r>
    </w:p>
    <w:p w14:paraId="39ADA9C9" w14:textId="77777777" w:rsidR="00D844C7" w:rsidRPr="00D844C7" w:rsidRDefault="00D844C7" w:rsidP="00D844C7">
      <w:pPr>
        <w:spacing w:after="240" w:line="240" w:lineRule="auto"/>
        <w:ind w:left="851" w:hanging="425"/>
        <w:jc w:val="both"/>
        <w:rPr>
          <w:rFonts w:ascii="Arial" w:eastAsia="Calibri" w:hAnsi="Arial" w:cs="Arial"/>
          <w:sz w:val="18"/>
          <w:szCs w:val="18"/>
          <w:lang w:val="en-GB"/>
        </w:rPr>
      </w:pPr>
      <w:r w:rsidRPr="00D844C7">
        <w:rPr>
          <w:rFonts w:ascii="Arial" w:eastAsia="Calibri" w:hAnsi="Arial" w:cs="Arial"/>
          <w:sz w:val="18"/>
          <w:szCs w:val="18"/>
          <w:lang w:val="en-GB"/>
        </w:rPr>
        <w:t>a)</w:t>
      </w:r>
      <w:r w:rsidRPr="00D844C7">
        <w:rPr>
          <w:rFonts w:ascii="Arial" w:eastAsia="Calibri" w:hAnsi="Arial" w:cs="Arial"/>
          <w:sz w:val="18"/>
          <w:szCs w:val="18"/>
          <w:lang w:val="en-GB"/>
        </w:rPr>
        <w:tab/>
        <w:t xml:space="preserve">Assess the </w:t>
      </w:r>
      <w:r w:rsidRPr="00D844C7">
        <w:rPr>
          <w:rFonts w:ascii="Arial" w:eastAsia="Calibri" w:hAnsi="Arial" w:cs="Arial"/>
          <w:i/>
          <w:iCs/>
          <w:sz w:val="18"/>
          <w:szCs w:val="18"/>
          <w:lang w:val="en-GB"/>
        </w:rPr>
        <w:t xml:space="preserve">disease risk </w:t>
      </w:r>
      <w:r w:rsidRPr="00D844C7">
        <w:rPr>
          <w:rFonts w:ascii="Arial" w:eastAsia="Calibri" w:hAnsi="Arial" w:cs="Arial"/>
          <w:sz w:val="18"/>
          <w:szCs w:val="18"/>
          <w:lang w:val="en-GB"/>
        </w:rPr>
        <w:t xml:space="preserve">associated with any fomites moved into, </w:t>
      </w:r>
      <w:r w:rsidRPr="00D844C7">
        <w:rPr>
          <w:rFonts w:ascii="Arial" w:eastAsia="Calibri" w:hAnsi="Arial" w:cs="Arial"/>
          <w:color w:val="000000"/>
          <w:sz w:val="18"/>
          <w:szCs w:val="18"/>
          <w:lang w:val="en-GB"/>
        </w:rPr>
        <w:t>within or from</w:t>
      </w:r>
      <w:r w:rsidRPr="00D844C7">
        <w:rPr>
          <w:rFonts w:ascii="Arial" w:eastAsia="Calibri" w:hAnsi="Arial" w:cs="Arial"/>
          <w:sz w:val="18"/>
          <w:szCs w:val="18"/>
          <w:lang w:val="en-GB"/>
        </w:rPr>
        <w:t xml:space="preserve"> the </w:t>
      </w:r>
      <w:r w:rsidRPr="00D844C7">
        <w:rPr>
          <w:rFonts w:ascii="Arial" w:eastAsia="Calibri" w:hAnsi="Arial" w:cs="Arial"/>
          <w:i/>
          <w:sz w:val="18"/>
          <w:szCs w:val="18"/>
          <w:lang w:val="en-GB"/>
        </w:rPr>
        <w:t>aquaculture establishment</w:t>
      </w:r>
      <w:r w:rsidRPr="00D844C7">
        <w:rPr>
          <w:rFonts w:ascii="Arial" w:eastAsia="Calibri" w:hAnsi="Arial" w:cs="Arial"/>
          <w:sz w:val="18"/>
          <w:szCs w:val="18"/>
          <w:lang w:val="en-GB"/>
        </w:rPr>
        <w:t>.</w:t>
      </w:r>
    </w:p>
    <w:p w14:paraId="56575E9B" w14:textId="77777777" w:rsidR="00D844C7" w:rsidRPr="00D844C7" w:rsidRDefault="00D844C7" w:rsidP="00D844C7">
      <w:pPr>
        <w:spacing w:after="240" w:line="240" w:lineRule="auto"/>
        <w:ind w:left="851" w:hanging="425"/>
        <w:jc w:val="both"/>
        <w:rPr>
          <w:rFonts w:ascii="Arial" w:eastAsia="Calibri" w:hAnsi="Arial" w:cs="Arial"/>
          <w:sz w:val="18"/>
          <w:szCs w:val="18"/>
          <w:lang w:val="en-GB"/>
        </w:rPr>
      </w:pPr>
      <w:r w:rsidRPr="00D844C7">
        <w:rPr>
          <w:rFonts w:ascii="Arial" w:eastAsia="Calibri" w:hAnsi="Arial" w:cs="Arial"/>
          <w:sz w:val="18"/>
          <w:szCs w:val="18"/>
          <w:lang w:val="en-GB"/>
        </w:rPr>
        <w:t>b)</w:t>
      </w:r>
      <w:r w:rsidRPr="00D844C7">
        <w:rPr>
          <w:rFonts w:ascii="Arial" w:eastAsia="Calibri" w:hAnsi="Arial" w:cs="Arial"/>
          <w:sz w:val="18"/>
          <w:szCs w:val="18"/>
          <w:lang w:val="en-GB"/>
        </w:rPr>
        <w:tab/>
        <w:t xml:space="preserve">Ensure procedures and infrastructure are in place to clean and disinfect fomites, including at designated delivery and loading areas, prior to entry into the </w:t>
      </w:r>
      <w:r w:rsidRPr="00D844C7">
        <w:rPr>
          <w:rFonts w:ascii="Arial" w:eastAsia="Calibri" w:hAnsi="Arial" w:cs="Arial"/>
          <w:i/>
          <w:iCs/>
          <w:sz w:val="18"/>
          <w:szCs w:val="18"/>
          <w:lang w:val="en-GB"/>
        </w:rPr>
        <w:t>aquaculture establishment</w:t>
      </w:r>
      <w:r w:rsidRPr="00D844C7">
        <w:rPr>
          <w:rFonts w:ascii="Arial" w:eastAsia="Calibri" w:hAnsi="Arial" w:cs="Arial"/>
          <w:sz w:val="18"/>
          <w:szCs w:val="18"/>
          <w:lang w:val="en-GB"/>
        </w:rPr>
        <w:t xml:space="preserve">. Recommendations for the cleaning and </w:t>
      </w:r>
      <w:r w:rsidRPr="00D844C7">
        <w:rPr>
          <w:rFonts w:ascii="Arial" w:eastAsia="Calibri" w:hAnsi="Arial" w:cs="Arial"/>
          <w:i/>
          <w:iCs/>
          <w:sz w:val="18"/>
          <w:szCs w:val="18"/>
          <w:lang w:val="en-GB"/>
        </w:rPr>
        <w:t>disinfection</w:t>
      </w:r>
      <w:r w:rsidRPr="00D844C7">
        <w:rPr>
          <w:rFonts w:ascii="Arial" w:eastAsia="Calibri" w:hAnsi="Arial" w:cs="Arial"/>
          <w:sz w:val="18"/>
          <w:szCs w:val="18"/>
          <w:lang w:val="en-GB"/>
        </w:rPr>
        <w:t xml:space="preserve"> of fomites are described in Chapter 4.3. </w:t>
      </w:r>
    </w:p>
    <w:p w14:paraId="70D5514C" w14:textId="77777777" w:rsidR="00D844C7" w:rsidRPr="00D844C7" w:rsidRDefault="00D844C7" w:rsidP="00D844C7">
      <w:pPr>
        <w:spacing w:after="240" w:line="240" w:lineRule="auto"/>
        <w:ind w:left="851" w:hanging="425"/>
        <w:jc w:val="both"/>
        <w:rPr>
          <w:rFonts w:ascii="Arial" w:eastAsia="SimSun" w:hAnsi="Arial" w:cs="Arial"/>
          <w:sz w:val="18"/>
          <w:szCs w:val="18"/>
          <w:lang w:val="en-GB" w:eastAsia="zh-CN"/>
        </w:rPr>
      </w:pPr>
      <w:r w:rsidRPr="00D844C7">
        <w:rPr>
          <w:rFonts w:ascii="Arial" w:eastAsia="SimSun" w:hAnsi="Arial" w:cs="Arial"/>
          <w:sz w:val="18"/>
          <w:szCs w:val="18"/>
          <w:lang w:val="en-GB" w:eastAsia="zh-CN"/>
        </w:rPr>
        <w:lastRenderedPageBreak/>
        <w:t>c)</w:t>
      </w:r>
      <w:r w:rsidRPr="00D844C7">
        <w:rPr>
          <w:rFonts w:ascii="Arial" w:eastAsia="SimSun" w:hAnsi="Arial" w:cs="Arial"/>
          <w:sz w:val="18"/>
          <w:szCs w:val="18"/>
          <w:lang w:val="en-GB" w:eastAsia="zh-CN"/>
        </w:rPr>
        <w:tab/>
        <w:t xml:space="preserve">Dedicate items that are difficult to disinfect, or those with a high likelihood of contamination, to a specific </w:t>
      </w:r>
      <w:r w:rsidRPr="00D844C7">
        <w:rPr>
          <w:rFonts w:ascii="Arial" w:eastAsia="SimSun" w:hAnsi="Arial" w:cs="Arial"/>
          <w:i/>
          <w:iCs/>
          <w:sz w:val="18"/>
          <w:szCs w:val="18"/>
          <w:lang w:val="en-GB" w:eastAsia="zh-CN"/>
        </w:rPr>
        <w:t xml:space="preserve">aquaculture establishment </w:t>
      </w:r>
      <w:r w:rsidRPr="00D844C7">
        <w:rPr>
          <w:rFonts w:ascii="Arial" w:eastAsia="SimSun" w:hAnsi="Arial" w:cs="Arial"/>
          <w:sz w:val="18"/>
          <w:szCs w:val="18"/>
          <w:lang w:val="en-GB" w:eastAsia="zh-CN"/>
        </w:rPr>
        <w:t xml:space="preserve">or to areas within an establishment instead of moving them after </w:t>
      </w:r>
      <w:r w:rsidRPr="00D844C7">
        <w:rPr>
          <w:rFonts w:ascii="Arial" w:eastAsia="SimSun" w:hAnsi="Arial" w:cs="Arial"/>
          <w:i/>
          <w:iCs/>
          <w:sz w:val="18"/>
          <w:szCs w:val="18"/>
          <w:lang w:val="en-GB" w:eastAsia="zh-CN"/>
        </w:rPr>
        <w:t>disinfection</w:t>
      </w:r>
      <w:r w:rsidRPr="00D844C7">
        <w:rPr>
          <w:rFonts w:ascii="Arial" w:eastAsia="SimSun" w:hAnsi="Arial" w:cs="Arial"/>
          <w:sz w:val="18"/>
          <w:szCs w:val="18"/>
          <w:lang w:val="en-GB" w:eastAsia="zh-CN"/>
        </w:rPr>
        <w:t xml:space="preserve">. </w:t>
      </w:r>
      <w:r w:rsidRPr="00D844C7">
        <w:rPr>
          <w:rFonts w:ascii="Arial" w:eastAsia="SimSun" w:hAnsi="Arial" w:cs="Arial"/>
          <w:sz w:val="18"/>
          <w:szCs w:val="18"/>
          <w:lang w:val="en-GB" w:eastAsia="zh-CN"/>
        </w:rPr>
        <w:br w:type="page"/>
      </w:r>
    </w:p>
    <w:p w14:paraId="429CCD84" w14:textId="77777777" w:rsidR="00D844C7" w:rsidRPr="00D844C7" w:rsidRDefault="00D844C7" w:rsidP="00D844C7">
      <w:pPr>
        <w:spacing w:after="240" w:line="240" w:lineRule="auto"/>
        <w:ind w:left="851" w:hanging="425"/>
        <w:jc w:val="both"/>
        <w:rPr>
          <w:rFonts w:ascii="Arial" w:eastAsia="Calibri" w:hAnsi="Arial" w:cs="Arial"/>
          <w:sz w:val="18"/>
          <w:szCs w:val="18"/>
          <w:lang w:val="en-GB"/>
        </w:rPr>
      </w:pPr>
      <w:r w:rsidRPr="00D844C7">
        <w:rPr>
          <w:rFonts w:ascii="Arial" w:eastAsia="Calibri" w:hAnsi="Arial" w:cs="Arial"/>
          <w:sz w:val="18"/>
          <w:szCs w:val="18"/>
          <w:lang w:val="en-GB"/>
        </w:rPr>
        <w:lastRenderedPageBreak/>
        <w:t>d)</w:t>
      </w:r>
      <w:r w:rsidRPr="00D844C7">
        <w:rPr>
          <w:rFonts w:ascii="Arial" w:eastAsia="Calibri" w:hAnsi="Arial" w:cs="Arial"/>
          <w:sz w:val="18"/>
          <w:szCs w:val="18"/>
          <w:lang w:val="en-GB"/>
        </w:rPr>
        <w:tab/>
        <w:t xml:space="preserve">Apply the mitigation measures described at points </w:t>
      </w:r>
      <w:r w:rsidRPr="00D844C7">
        <w:rPr>
          <w:rFonts w:ascii="Arial" w:eastAsia="Calibri" w:hAnsi="Arial" w:cs="Arial"/>
          <w:iCs/>
          <w:sz w:val="18"/>
          <w:szCs w:val="18"/>
          <w:lang w:val="en-GB"/>
        </w:rPr>
        <w:t>a)</w:t>
      </w:r>
      <w:r w:rsidRPr="00D844C7">
        <w:rPr>
          <w:rFonts w:ascii="Arial" w:eastAsia="Calibri" w:hAnsi="Arial" w:cs="Arial"/>
          <w:sz w:val="18"/>
          <w:szCs w:val="18"/>
          <w:lang w:val="en-GB"/>
        </w:rPr>
        <w:t xml:space="preserve"> to </w:t>
      </w:r>
      <w:r w:rsidRPr="00D844C7">
        <w:rPr>
          <w:rFonts w:ascii="Arial" w:eastAsia="Calibri" w:hAnsi="Arial" w:cs="Arial"/>
          <w:iCs/>
          <w:sz w:val="18"/>
          <w:szCs w:val="18"/>
          <w:lang w:val="en-GB"/>
        </w:rPr>
        <w:t>c)</w:t>
      </w:r>
      <w:r w:rsidRPr="00D844C7">
        <w:rPr>
          <w:rFonts w:ascii="Arial" w:eastAsia="Calibri" w:hAnsi="Arial" w:cs="Arial"/>
          <w:i/>
          <w:sz w:val="18"/>
          <w:szCs w:val="18"/>
          <w:lang w:val="en-GB"/>
        </w:rPr>
        <w:t xml:space="preserve"> </w:t>
      </w:r>
      <w:r w:rsidRPr="00D844C7">
        <w:rPr>
          <w:rFonts w:ascii="Arial" w:eastAsia="Calibri" w:hAnsi="Arial" w:cs="Arial"/>
          <w:sz w:val="18"/>
          <w:szCs w:val="18"/>
          <w:lang w:val="en-GB"/>
        </w:rPr>
        <w:t xml:space="preserve">above to the movement of </w:t>
      </w:r>
      <w:r w:rsidRPr="00D844C7">
        <w:rPr>
          <w:rFonts w:ascii="Arial" w:eastAsia="Calibri" w:hAnsi="Arial" w:cs="Arial"/>
          <w:iCs/>
          <w:sz w:val="18"/>
          <w:szCs w:val="18"/>
          <w:lang w:val="en-GB"/>
        </w:rPr>
        <w:t>fomites</w:t>
      </w:r>
      <w:r w:rsidRPr="00D844C7">
        <w:rPr>
          <w:rFonts w:ascii="Arial" w:eastAsia="Calibri" w:hAnsi="Arial" w:cs="Arial"/>
          <w:sz w:val="18"/>
          <w:szCs w:val="18"/>
          <w:lang w:val="en-GB"/>
        </w:rPr>
        <w:t xml:space="preserve"> between production units within an </w:t>
      </w:r>
      <w:r w:rsidRPr="00D844C7">
        <w:rPr>
          <w:rFonts w:ascii="Arial" w:eastAsia="Calibri" w:hAnsi="Arial" w:cs="Arial"/>
          <w:i/>
          <w:iCs/>
          <w:sz w:val="18"/>
          <w:szCs w:val="18"/>
          <w:lang w:val="en-GB"/>
        </w:rPr>
        <w:t>aquaculture establishment</w:t>
      </w:r>
      <w:r w:rsidRPr="00D844C7">
        <w:rPr>
          <w:rFonts w:ascii="Arial" w:eastAsia="Calibri" w:hAnsi="Arial" w:cs="Arial"/>
          <w:sz w:val="18"/>
          <w:szCs w:val="18"/>
          <w:lang w:val="en-GB"/>
        </w:rPr>
        <w:t xml:space="preserve"> with the measures determined based on an evaluation of the </w:t>
      </w:r>
      <w:r w:rsidRPr="00D844C7">
        <w:rPr>
          <w:rFonts w:ascii="Arial" w:eastAsia="Calibri" w:hAnsi="Arial" w:cs="Arial"/>
          <w:i/>
          <w:iCs/>
          <w:sz w:val="18"/>
          <w:szCs w:val="18"/>
          <w:lang w:val="en-GB"/>
        </w:rPr>
        <w:t>risk</w:t>
      </w:r>
      <w:r w:rsidRPr="00D844C7">
        <w:rPr>
          <w:rFonts w:ascii="Arial" w:eastAsia="Calibri" w:hAnsi="Arial" w:cs="Arial"/>
          <w:sz w:val="18"/>
          <w:szCs w:val="18"/>
          <w:lang w:val="en-GB"/>
        </w:rPr>
        <w:t xml:space="preserve"> of </w:t>
      </w:r>
      <w:r w:rsidRPr="00D844C7">
        <w:rPr>
          <w:rFonts w:ascii="Arial" w:eastAsia="Calibri" w:hAnsi="Arial" w:cs="Arial"/>
          <w:i/>
          <w:iCs/>
          <w:sz w:val="18"/>
          <w:szCs w:val="18"/>
          <w:lang w:val="en-GB"/>
        </w:rPr>
        <w:t>disease</w:t>
      </w:r>
      <w:r w:rsidRPr="00D844C7">
        <w:rPr>
          <w:rFonts w:ascii="Arial" w:eastAsia="Calibri" w:hAnsi="Arial" w:cs="Arial"/>
          <w:sz w:val="18"/>
          <w:szCs w:val="18"/>
          <w:lang w:val="en-GB"/>
        </w:rPr>
        <w:t xml:space="preserve"> transmission.</w:t>
      </w:r>
    </w:p>
    <w:p w14:paraId="14851301" w14:textId="77777777" w:rsidR="00D844C7" w:rsidRPr="00D844C7" w:rsidRDefault="00D844C7" w:rsidP="00D844C7">
      <w:pPr>
        <w:spacing w:after="240" w:line="240" w:lineRule="auto"/>
        <w:ind w:left="426" w:hanging="426"/>
        <w:jc w:val="both"/>
        <w:rPr>
          <w:rFonts w:ascii="Arial" w:eastAsia="Calibri" w:hAnsi="Arial" w:cs="Arial"/>
          <w:color w:val="000000"/>
          <w:sz w:val="18"/>
          <w:szCs w:val="18"/>
          <w:u w:val="single"/>
          <w:lang w:val="en-GB"/>
        </w:rPr>
      </w:pPr>
      <w:r w:rsidRPr="00D844C7">
        <w:rPr>
          <w:rFonts w:ascii="Arial" w:eastAsia="Calibri" w:hAnsi="Arial" w:cs="Arial"/>
          <w:color w:val="000000"/>
          <w:sz w:val="18"/>
          <w:szCs w:val="18"/>
          <w:lang w:val="en-GB"/>
        </w:rPr>
        <w:t>6. </w:t>
      </w:r>
      <w:r w:rsidRPr="00D844C7">
        <w:rPr>
          <w:rFonts w:ascii="Arial" w:eastAsia="Calibri" w:hAnsi="Arial" w:cs="Arial"/>
          <w:color w:val="000000"/>
          <w:sz w:val="18"/>
          <w:szCs w:val="18"/>
          <w:lang w:val="en-GB"/>
        </w:rPr>
        <w:tab/>
      </w:r>
      <w:r w:rsidRPr="00D844C7">
        <w:rPr>
          <w:rFonts w:ascii="Arial" w:eastAsia="Calibri" w:hAnsi="Arial" w:cs="Arial"/>
          <w:color w:val="000000"/>
          <w:sz w:val="18"/>
          <w:szCs w:val="18"/>
          <w:u w:val="single"/>
          <w:lang w:val="en-GB"/>
        </w:rPr>
        <w:t>Vectors</w:t>
      </w:r>
    </w:p>
    <w:p w14:paraId="5036BCDE" w14:textId="77777777" w:rsidR="00D844C7" w:rsidRPr="00D844C7" w:rsidRDefault="00D844C7" w:rsidP="00D844C7">
      <w:pPr>
        <w:spacing w:after="240" w:line="240" w:lineRule="auto"/>
        <w:ind w:left="426"/>
        <w:jc w:val="both"/>
        <w:rPr>
          <w:rFonts w:ascii="Arial" w:eastAsia="Calibri" w:hAnsi="Arial" w:cs="Arial"/>
          <w:strike/>
          <w:color w:val="000000"/>
          <w:sz w:val="18"/>
          <w:szCs w:val="18"/>
          <w:u w:val="double"/>
          <w:lang w:val="en-GB"/>
        </w:rPr>
      </w:pPr>
      <w:r w:rsidRPr="00D844C7">
        <w:rPr>
          <w:rFonts w:ascii="Arial" w:eastAsia="Calibri" w:hAnsi="Arial" w:cs="Arial"/>
          <w:i/>
          <w:color w:val="000000"/>
          <w:sz w:val="18"/>
          <w:szCs w:val="18"/>
          <w:lang w:val="en-GB"/>
        </w:rPr>
        <w:t>Vectors</w:t>
      </w:r>
      <w:r w:rsidRPr="00D844C7">
        <w:rPr>
          <w:rFonts w:ascii="Arial" w:eastAsia="Calibri" w:hAnsi="Arial" w:cs="Arial"/>
          <w:color w:val="000000"/>
          <w:sz w:val="18"/>
          <w:szCs w:val="18"/>
          <w:lang w:val="en-GB"/>
        </w:rPr>
        <w:t xml:space="preserve"> can </w:t>
      </w:r>
      <w:r w:rsidRPr="00D844C7">
        <w:rPr>
          <w:rFonts w:ascii="Arial" w:eastAsia="Calibri" w:hAnsi="Arial" w:cs="Arial"/>
          <w:sz w:val="18"/>
          <w:szCs w:val="18"/>
          <w:lang w:val="en-GB"/>
        </w:rPr>
        <w:t>transmit</w:t>
      </w:r>
      <w:r w:rsidRPr="00D844C7">
        <w:rPr>
          <w:rFonts w:ascii="Arial" w:eastAsia="Calibri" w:hAnsi="Arial" w:cs="Arial"/>
          <w:i/>
          <w:color w:val="000000"/>
          <w:sz w:val="18"/>
          <w:szCs w:val="18"/>
          <w:lang w:val="en-GB"/>
        </w:rPr>
        <w:t xml:space="preserve"> pathogenic agents</w:t>
      </w:r>
      <w:r w:rsidRPr="00D844C7">
        <w:rPr>
          <w:rFonts w:ascii="Arial" w:eastAsia="Calibri" w:hAnsi="Arial" w:cs="Arial"/>
          <w:sz w:val="18"/>
          <w:szCs w:val="18"/>
          <w:lang w:val="en-GB"/>
        </w:rPr>
        <w:t xml:space="preserve"> to susceptible </w:t>
      </w:r>
      <w:r w:rsidRPr="00D844C7">
        <w:rPr>
          <w:rFonts w:ascii="Arial" w:eastAsia="Calibri" w:hAnsi="Arial" w:cs="Arial"/>
          <w:i/>
          <w:color w:val="000000"/>
          <w:sz w:val="18"/>
          <w:szCs w:val="18"/>
          <w:lang w:val="en-GB"/>
        </w:rPr>
        <w:t>aquatic animals</w:t>
      </w:r>
      <w:r w:rsidRPr="00D844C7">
        <w:rPr>
          <w:rFonts w:ascii="Arial" w:eastAsia="SimSun" w:hAnsi="Arial" w:cs="Arial"/>
          <w:i/>
          <w:color w:val="000000"/>
          <w:sz w:val="18"/>
          <w:szCs w:val="18"/>
          <w:lang w:val="en-GB" w:eastAsia="zh-CN"/>
        </w:rPr>
        <w:t xml:space="preserve"> </w:t>
      </w:r>
      <w:r w:rsidRPr="00D844C7">
        <w:rPr>
          <w:rFonts w:ascii="Arial" w:eastAsia="Calibri" w:hAnsi="Arial" w:cs="Arial"/>
          <w:color w:val="000000"/>
          <w:sz w:val="18"/>
          <w:szCs w:val="18"/>
          <w:lang w:val="en-GB"/>
        </w:rPr>
        <w:t xml:space="preserve">in </w:t>
      </w:r>
      <w:r w:rsidRPr="00D844C7">
        <w:rPr>
          <w:rFonts w:ascii="Arial" w:eastAsia="Calibri" w:hAnsi="Arial" w:cs="Arial"/>
          <w:i/>
          <w:color w:val="000000"/>
          <w:sz w:val="18"/>
          <w:szCs w:val="18"/>
          <w:lang w:val="en-GB"/>
        </w:rPr>
        <w:t>aquaculture establishments</w:t>
      </w:r>
      <w:r w:rsidRPr="00D844C7">
        <w:rPr>
          <w:rFonts w:ascii="Arial" w:eastAsia="Calibri" w:hAnsi="Arial" w:cs="Arial"/>
          <w:color w:val="000000"/>
          <w:sz w:val="18"/>
          <w:szCs w:val="18"/>
          <w:lang w:val="en-GB"/>
        </w:rPr>
        <w:t xml:space="preserve">. They may include </w:t>
      </w:r>
      <w:r w:rsidRPr="00D844C7">
        <w:rPr>
          <w:rFonts w:ascii="Arial" w:eastAsia="Calibri" w:hAnsi="Arial" w:cs="Arial"/>
          <w:i/>
          <w:color w:val="000000"/>
          <w:sz w:val="18"/>
          <w:szCs w:val="18"/>
          <w:lang w:val="en-GB"/>
        </w:rPr>
        <w:t>aquatic animals</w:t>
      </w:r>
      <w:r w:rsidRPr="00D844C7">
        <w:rPr>
          <w:rFonts w:ascii="Arial" w:eastAsia="Calibri" w:hAnsi="Arial" w:cs="Arial"/>
          <w:color w:val="000000"/>
          <w:sz w:val="18"/>
          <w:szCs w:val="18"/>
          <w:lang w:val="en-GB"/>
        </w:rPr>
        <w:t xml:space="preserve"> entering via the water supply, predators, wild birds, scavengers, and pest animals such as rodents. </w:t>
      </w:r>
      <w:r w:rsidRPr="00D844C7">
        <w:rPr>
          <w:rFonts w:ascii="Arial" w:eastAsia="Calibri" w:hAnsi="Arial" w:cs="Arial"/>
          <w:i/>
          <w:color w:val="000000"/>
          <w:sz w:val="18"/>
          <w:szCs w:val="18"/>
          <w:lang w:val="en-GB"/>
        </w:rPr>
        <w:t>Vectors</w:t>
      </w:r>
      <w:r w:rsidRPr="00D844C7">
        <w:rPr>
          <w:rFonts w:ascii="Arial" w:eastAsia="Calibri" w:hAnsi="Arial" w:cs="Arial"/>
          <w:color w:val="000000"/>
          <w:sz w:val="18"/>
          <w:szCs w:val="18"/>
          <w:lang w:val="en-GB"/>
        </w:rPr>
        <w:t xml:space="preserve"> can also transmit </w:t>
      </w:r>
      <w:r w:rsidRPr="00D844C7">
        <w:rPr>
          <w:rFonts w:ascii="Arial" w:eastAsia="Calibri" w:hAnsi="Arial" w:cs="Arial"/>
          <w:i/>
          <w:color w:val="000000"/>
          <w:sz w:val="18"/>
          <w:szCs w:val="18"/>
          <w:lang w:val="en-GB"/>
        </w:rPr>
        <w:t>pathogenic agents</w:t>
      </w:r>
      <w:r w:rsidRPr="00D844C7">
        <w:rPr>
          <w:rFonts w:ascii="Arial" w:eastAsia="Calibri" w:hAnsi="Arial" w:cs="Arial"/>
          <w:color w:val="000000"/>
          <w:sz w:val="18"/>
          <w:szCs w:val="18"/>
          <w:lang w:val="en-GB"/>
        </w:rPr>
        <w:t xml:space="preserve"> within and from an </w:t>
      </w:r>
      <w:r w:rsidRPr="00D844C7">
        <w:rPr>
          <w:rFonts w:ascii="Arial" w:eastAsia="Calibri" w:hAnsi="Arial" w:cs="Arial"/>
          <w:i/>
          <w:color w:val="000000"/>
          <w:sz w:val="18"/>
          <w:szCs w:val="18"/>
          <w:lang w:val="en-GB"/>
        </w:rPr>
        <w:t>aquaculture establishment</w:t>
      </w:r>
      <w:r w:rsidRPr="00D844C7">
        <w:rPr>
          <w:rFonts w:ascii="Arial" w:eastAsia="Calibri" w:hAnsi="Arial" w:cs="Arial"/>
          <w:color w:val="000000"/>
          <w:sz w:val="18"/>
          <w:szCs w:val="18"/>
          <w:lang w:val="en-GB"/>
        </w:rPr>
        <w:t>.</w:t>
      </w:r>
      <w:r w:rsidRPr="00D844C7">
        <w:rPr>
          <w:rFonts w:ascii="Arial" w:eastAsia="Calibri" w:hAnsi="Arial" w:cs="Arial"/>
          <w:sz w:val="18"/>
          <w:szCs w:val="18"/>
          <w:lang w:val="en-GB"/>
        </w:rPr>
        <w:t xml:space="preserve"> </w:t>
      </w:r>
    </w:p>
    <w:p w14:paraId="5EF870A1" w14:textId="77777777" w:rsidR="00D844C7" w:rsidRPr="00D844C7" w:rsidRDefault="00D844C7" w:rsidP="00D844C7">
      <w:pPr>
        <w:spacing w:after="240" w:line="240" w:lineRule="auto"/>
        <w:ind w:left="426"/>
        <w:jc w:val="both"/>
        <w:rPr>
          <w:rFonts w:ascii="Arial" w:eastAsia="Calibri" w:hAnsi="Arial" w:cs="Arial"/>
          <w:strike/>
          <w:color w:val="000000"/>
          <w:sz w:val="18"/>
          <w:szCs w:val="18"/>
          <w:u w:val="double"/>
          <w:lang w:val="en-GB"/>
        </w:rPr>
      </w:pPr>
      <w:r w:rsidRPr="00D844C7">
        <w:rPr>
          <w:rFonts w:ascii="Arial" w:eastAsia="Calibri" w:hAnsi="Arial" w:cs="Arial"/>
          <w:color w:val="000000"/>
          <w:sz w:val="18"/>
          <w:szCs w:val="18"/>
          <w:lang w:val="en-GB"/>
        </w:rPr>
        <w:t xml:space="preserve">The likelihood of transmitting </w:t>
      </w:r>
      <w:r w:rsidRPr="00D844C7">
        <w:rPr>
          <w:rFonts w:ascii="Arial" w:eastAsia="Calibri" w:hAnsi="Arial" w:cs="Arial"/>
          <w:i/>
          <w:color w:val="000000"/>
          <w:sz w:val="18"/>
          <w:szCs w:val="18"/>
          <w:lang w:val="en-GB"/>
        </w:rPr>
        <w:t>pathogenic</w:t>
      </w:r>
      <w:r w:rsidRPr="00D844C7">
        <w:rPr>
          <w:rFonts w:ascii="Arial" w:eastAsia="SimSun" w:hAnsi="Arial" w:cs="Arial"/>
          <w:i/>
          <w:color w:val="000000"/>
          <w:sz w:val="18"/>
          <w:szCs w:val="18"/>
          <w:lang w:val="en-GB" w:eastAsia="zh-CN"/>
        </w:rPr>
        <w:t xml:space="preserve"> </w:t>
      </w:r>
      <w:r w:rsidRPr="00D844C7">
        <w:rPr>
          <w:rFonts w:ascii="Arial" w:eastAsia="Calibri" w:hAnsi="Arial" w:cs="Arial"/>
          <w:i/>
          <w:color w:val="000000"/>
          <w:sz w:val="18"/>
          <w:szCs w:val="18"/>
          <w:lang w:val="en-GB"/>
        </w:rPr>
        <w:t>agents</w:t>
      </w:r>
      <w:r w:rsidRPr="00D844C7">
        <w:rPr>
          <w:rFonts w:ascii="Arial" w:eastAsia="Calibri" w:hAnsi="Arial" w:cs="Arial"/>
          <w:color w:val="000000"/>
          <w:sz w:val="18"/>
          <w:szCs w:val="18"/>
          <w:lang w:val="en-GB"/>
        </w:rPr>
        <w:t xml:space="preserve"> via </w:t>
      </w:r>
      <w:r w:rsidRPr="00D844C7">
        <w:rPr>
          <w:rFonts w:ascii="Arial" w:eastAsia="Calibri" w:hAnsi="Arial" w:cs="Arial"/>
          <w:i/>
          <w:color w:val="000000"/>
          <w:sz w:val="18"/>
          <w:szCs w:val="18"/>
          <w:lang w:val="en-GB"/>
        </w:rPr>
        <w:t>vectors</w:t>
      </w:r>
      <w:r w:rsidRPr="00D844C7">
        <w:rPr>
          <w:rFonts w:ascii="Arial" w:eastAsia="Calibri" w:hAnsi="Arial" w:cs="Arial"/>
          <w:color w:val="000000"/>
          <w:sz w:val="18"/>
          <w:szCs w:val="18"/>
          <w:lang w:val="en-GB"/>
        </w:rPr>
        <w:t xml:space="preserve"> varies with the type of </w:t>
      </w:r>
      <w:r w:rsidRPr="00D844C7">
        <w:rPr>
          <w:rFonts w:ascii="Arial" w:eastAsia="Calibri" w:hAnsi="Arial" w:cs="Arial"/>
          <w:i/>
          <w:color w:val="000000"/>
          <w:sz w:val="18"/>
          <w:szCs w:val="18"/>
          <w:lang w:val="en-GB"/>
        </w:rPr>
        <w:t>vector</w:t>
      </w:r>
      <w:r w:rsidRPr="00D844C7">
        <w:rPr>
          <w:rFonts w:ascii="Arial" w:eastAsia="Calibri" w:hAnsi="Arial" w:cs="Arial"/>
          <w:color w:val="000000"/>
          <w:sz w:val="18"/>
          <w:szCs w:val="18"/>
          <w:lang w:val="en-GB"/>
        </w:rPr>
        <w:t xml:space="preserve">, the nature of the </w:t>
      </w:r>
      <w:r w:rsidRPr="00D844C7">
        <w:rPr>
          <w:rFonts w:ascii="Arial" w:eastAsia="Calibri" w:hAnsi="Arial" w:cs="Arial"/>
          <w:i/>
          <w:color w:val="000000"/>
          <w:sz w:val="18"/>
          <w:szCs w:val="18"/>
          <w:lang w:val="en-GB"/>
        </w:rPr>
        <w:t>pathogenic agent</w:t>
      </w:r>
      <w:r w:rsidRPr="00D844C7">
        <w:rPr>
          <w:rFonts w:ascii="Arial" w:eastAsia="Calibri" w:hAnsi="Arial" w:cs="Arial"/>
          <w:color w:val="000000"/>
          <w:sz w:val="18"/>
          <w:szCs w:val="18"/>
          <w:lang w:val="en-GB"/>
        </w:rPr>
        <w:t xml:space="preserve">, the category of </w:t>
      </w:r>
      <w:r w:rsidRPr="00D844C7">
        <w:rPr>
          <w:rFonts w:ascii="Arial" w:eastAsia="Calibri" w:hAnsi="Arial" w:cs="Arial"/>
          <w:i/>
          <w:color w:val="000000"/>
          <w:sz w:val="18"/>
          <w:szCs w:val="18"/>
          <w:lang w:val="en-GB"/>
        </w:rPr>
        <w:t>aquaculture</w:t>
      </w:r>
      <w:r w:rsidRPr="00D844C7">
        <w:rPr>
          <w:rFonts w:ascii="Arial" w:eastAsia="SimSun" w:hAnsi="Arial" w:cs="Arial"/>
          <w:i/>
          <w:color w:val="000000"/>
          <w:sz w:val="18"/>
          <w:szCs w:val="18"/>
          <w:lang w:val="en-GB" w:eastAsia="zh-CN"/>
        </w:rPr>
        <w:t xml:space="preserve"> </w:t>
      </w:r>
      <w:r w:rsidRPr="00D844C7">
        <w:rPr>
          <w:rFonts w:ascii="Arial" w:eastAsia="Calibri" w:hAnsi="Arial" w:cs="Arial"/>
          <w:color w:val="000000"/>
          <w:sz w:val="18"/>
          <w:szCs w:val="18"/>
          <w:lang w:val="en-GB"/>
        </w:rPr>
        <w:t xml:space="preserve">production system, and the level of </w:t>
      </w:r>
      <w:r w:rsidRPr="00D844C7">
        <w:rPr>
          <w:rFonts w:ascii="Arial" w:eastAsia="Calibri" w:hAnsi="Arial" w:cs="Arial"/>
          <w:i/>
          <w:color w:val="000000"/>
          <w:sz w:val="18"/>
          <w:szCs w:val="18"/>
          <w:lang w:val="en-GB"/>
        </w:rPr>
        <w:t>biosecurity</w:t>
      </w:r>
      <w:r w:rsidRPr="00D844C7">
        <w:rPr>
          <w:rFonts w:ascii="Arial" w:eastAsia="Calibri" w:hAnsi="Arial" w:cs="Arial"/>
          <w:color w:val="000000"/>
          <w:sz w:val="18"/>
          <w:szCs w:val="18"/>
          <w:lang w:val="en-GB"/>
        </w:rPr>
        <w:t xml:space="preserve">. </w:t>
      </w:r>
    </w:p>
    <w:p w14:paraId="7C05C479" w14:textId="77777777" w:rsidR="00D844C7" w:rsidRPr="00D844C7" w:rsidRDefault="00D844C7" w:rsidP="00D844C7">
      <w:pPr>
        <w:spacing w:after="240" w:line="240" w:lineRule="auto"/>
        <w:ind w:left="425"/>
        <w:jc w:val="both"/>
        <w:rPr>
          <w:rFonts w:ascii="Arial" w:eastAsia="Calibri" w:hAnsi="Arial" w:cs="Arial"/>
          <w:sz w:val="18"/>
          <w:szCs w:val="18"/>
          <w:lang w:val="en-GB"/>
        </w:rPr>
      </w:pPr>
      <w:r w:rsidRPr="00D844C7">
        <w:rPr>
          <w:rFonts w:ascii="Arial" w:eastAsia="Calibri" w:hAnsi="Arial" w:cs="Arial"/>
          <w:sz w:val="18"/>
          <w:szCs w:val="18"/>
          <w:lang w:val="en-GB"/>
        </w:rPr>
        <w:t xml:space="preserve">The </w:t>
      </w:r>
      <w:r w:rsidRPr="00D844C7">
        <w:rPr>
          <w:rFonts w:ascii="Arial" w:eastAsia="Calibri" w:hAnsi="Arial" w:cs="Arial"/>
          <w:i/>
          <w:sz w:val="18"/>
          <w:szCs w:val="18"/>
          <w:lang w:val="en-GB"/>
        </w:rPr>
        <w:t>risk</w:t>
      </w:r>
      <w:r w:rsidRPr="00D844C7">
        <w:rPr>
          <w:rFonts w:ascii="Arial" w:eastAsia="Calibri" w:hAnsi="Arial" w:cs="Arial"/>
          <w:sz w:val="18"/>
          <w:szCs w:val="18"/>
          <w:lang w:val="en-GB"/>
        </w:rPr>
        <w:t xml:space="preserve"> of transmitting </w:t>
      </w:r>
      <w:r w:rsidRPr="00D844C7">
        <w:rPr>
          <w:rFonts w:ascii="Arial" w:eastAsia="Calibri" w:hAnsi="Arial" w:cs="Arial"/>
          <w:i/>
          <w:sz w:val="18"/>
          <w:szCs w:val="18"/>
          <w:lang w:val="en-GB"/>
        </w:rPr>
        <w:t>pathogenic agents</w:t>
      </w:r>
      <w:r w:rsidRPr="00D844C7">
        <w:rPr>
          <w:rFonts w:ascii="Arial" w:eastAsia="Calibri" w:hAnsi="Arial" w:cs="Arial"/>
          <w:sz w:val="18"/>
          <w:szCs w:val="18"/>
          <w:lang w:val="en-GB"/>
        </w:rPr>
        <w:t xml:space="preserve"> via </w:t>
      </w:r>
      <w:r w:rsidRPr="00D844C7">
        <w:rPr>
          <w:rFonts w:ascii="Arial" w:eastAsia="Calibri" w:hAnsi="Arial" w:cs="Arial"/>
          <w:i/>
          <w:iCs/>
          <w:sz w:val="18"/>
          <w:szCs w:val="18"/>
          <w:lang w:val="en-GB"/>
        </w:rPr>
        <w:t>vectors</w:t>
      </w:r>
      <w:r w:rsidRPr="00D844C7">
        <w:rPr>
          <w:rFonts w:ascii="Arial" w:eastAsia="Calibri" w:hAnsi="Arial" w:cs="Arial"/>
          <w:sz w:val="18"/>
          <w:szCs w:val="18"/>
          <w:lang w:val="en-GB"/>
        </w:rPr>
        <w:t xml:space="preserve"> should be assessed and managed giving consideration to the following mitigation measures:</w:t>
      </w:r>
    </w:p>
    <w:p w14:paraId="044F5D0F" w14:textId="77777777" w:rsidR="00D844C7" w:rsidRPr="00D844C7" w:rsidRDefault="00D844C7" w:rsidP="00D844C7">
      <w:pPr>
        <w:autoSpaceDE w:val="0"/>
        <w:autoSpaceDN w:val="0"/>
        <w:spacing w:after="240" w:line="240" w:lineRule="auto"/>
        <w:ind w:left="851" w:hanging="425"/>
        <w:jc w:val="both"/>
        <w:rPr>
          <w:rFonts w:ascii="Arial" w:eastAsia="Calibri" w:hAnsi="Arial" w:cs="Arial"/>
          <w:sz w:val="18"/>
          <w:szCs w:val="18"/>
          <w:lang w:val="en-GB"/>
        </w:rPr>
      </w:pPr>
      <w:r w:rsidRPr="00D844C7">
        <w:rPr>
          <w:rFonts w:ascii="Arial" w:eastAsia="Calibri" w:hAnsi="Arial" w:cs="Arial"/>
          <w:sz w:val="18"/>
          <w:szCs w:val="18"/>
          <w:lang w:val="en-GB"/>
        </w:rPr>
        <w:t>a)</w:t>
      </w:r>
      <w:r w:rsidRPr="00D844C7">
        <w:rPr>
          <w:rFonts w:ascii="Arial" w:eastAsia="Calibri" w:hAnsi="Arial" w:cs="Arial"/>
          <w:sz w:val="18"/>
          <w:szCs w:val="18"/>
          <w:lang w:val="en-GB"/>
        </w:rPr>
        <w:tab/>
        <w:t xml:space="preserve">Physical mitigation measures to prevent the access of </w:t>
      </w:r>
      <w:r w:rsidRPr="00D844C7">
        <w:rPr>
          <w:rFonts w:ascii="Arial" w:eastAsia="Calibri" w:hAnsi="Arial" w:cs="Arial"/>
          <w:i/>
          <w:iCs/>
          <w:sz w:val="18"/>
          <w:szCs w:val="18"/>
          <w:lang w:val="en-GB"/>
        </w:rPr>
        <w:t>vectors</w:t>
      </w:r>
      <w:r w:rsidRPr="00D844C7">
        <w:rPr>
          <w:rFonts w:ascii="Arial" w:eastAsia="Calibri" w:hAnsi="Arial" w:cs="Arial"/>
          <w:sz w:val="18"/>
          <w:szCs w:val="18"/>
          <w:lang w:val="en-GB"/>
        </w:rPr>
        <w:t xml:space="preserve"> to </w:t>
      </w:r>
      <w:r w:rsidRPr="00D844C7">
        <w:rPr>
          <w:rFonts w:ascii="Arial" w:eastAsia="Calibri" w:hAnsi="Arial" w:cs="Arial"/>
          <w:i/>
          <w:iCs/>
          <w:sz w:val="18"/>
          <w:szCs w:val="18"/>
          <w:lang w:val="en-GB"/>
        </w:rPr>
        <w:t xml:space="preserve">aquaculture establishments </w:t>
      </w:r>
      <w:r w:rsidRPr="00D844C7">
        <w:rPr>
          <w:rFonts w:ascii="Arial" w:eastAsia="Calibri" w:hAnsi="Arial" w:cs="Arial"/>
          <w:sz w:val="18"/>
          <w:szCs w:val="18"/>
          <w:lang w:val="en-GB"/>
        </w:rPr>
        <w:t>may include</w:t>
      </w:r>
      <w:r w:rsidRPr="00D844C7">
        <w:rPr>
          <w:rFonts w:ascii="Arial" w:eastAsia="Calibri" w:hAnsi="Arial" w:cs="Arial"/>
          <w:iCs/>
          <w:sz w:val="18"/>
          <w:szCs w:val="18"/>
          <w:lang w:val="en-GB"/>
        </w:rPr>
        <w:t>:</w:t>
      </w:r>
    </w:p>
    <w:p w14:paraId="73B1A8BE" w14:textId="77777777" w:rsidR="00D844C7" w:rsidRPr="00D844C7" w:rsidRDefault="00D844C7" w:rsidP="00D844C7">
      <w:pPr>
        <w:spacing w:after="240" w:line="240" w:lineRule="auto"/>
        <w:ind w:left="1276" w:hanging="425"/>
        <w:jc w:val="both"/>
        <w:rPr>
          <w:rFonts w:ascii="Arial" w:eastAsia="Calibri" w:hAnsi="Arial" w:cs="Arial"/>
          <w:sz w:val="18"/>
          <w:szCs w:val="18"/>
          <w:shd w:val="clear" w:color="auto" w:fill="FFFFFF"/>
          <w:lang w:val="en-GB"/>
        </w:rPr>
      </w:pPr>
      <w:r w:rsidRPr="00D844C7">
        <w:rPr>
          <w:rFonts w:ascii="Arial" w:eastAsia="Calibri" w:hAnsi="Arial" w:cs="Arial"/>
          <w:sz w:val="18"/>
          <w:szCs w:val="18"/>
          <w:lang w:val="en-GB"/>
        </w:rPr>
        <w:t>i)</w:t>
      </w:r>
      <w:r w:rsidRPr="00D844C7">
        <w:rPr>
          <w:rFonts w:ascii="Arial" w:eastAsia="Calibri" w:hAnsi="Arial" w:cs="Arial"/>
          <w:sz w:val="18"/>
          <w:szCs w:val="18"/>
          <w:shd w:val="clear" w:color="auto" w:fill="FFFFFF"/>
          <w:lang w:val="en-GB"/>
        </w:rPr>
        <w:t xml:space="preserve"> </w:t>
      </w:r>
      <w:r w:rsidRPr="00D844C7">
        <w:rPr>
          <w:rFonts w:ascii="Arial" w:eastAsia="Calibri" w:hAnsi="Arial" w:cs="Arial"/>
          <w:i/>
          <w:sz w:val="18"/>
          <w:szCs w:val="18"/>
          <w:shd w:val="clear" w:color="auto" w:fill="FFFFFF"/>
          <w:lang w:val="en-GB"/>
        </w:rPr>
        <w:tab/>
      </w:r>
      <w:r w:rsidRPr="00D844C7">
        <w:rPr>
          <w:rFonts w:ascii="Arial" w:eastAsia="Calibri" w:hAnsi="Arial" w:cs="Arial"/>
          <w:sz w:val="18"/>
          <w:szCs w:val="18"/>
          <w:shd w:val="clear" w:color="auto" w:fill="FFFFFF"/>
          <w:lang w:val="en-GB"/>
        </w:rPr>
        <w:t>filtering or screening of water entering and exiting semi-closed and closed </w:t>
      </w:r>
      <w:r w:rsidRPr="00D844C7">
        <w:rPr>
          <w:rFonts w:ascii="Arial" w:eastAsia="Calibri" w:hAnsi="Arial" w:cs="Arial"/>
          <w:i/>
          <w:iCs/>
          <w:sz w:val="18"/>
          <w:szCs w:val="18"/>
          <w:shd w:val="clear" w:color="auto" w:fill="FFFFFF"/>
          <w:lang w:val="en-GB"/>
        </w:rPr>
        <w:t>aquaculture</w:t>
      </w:r>
      <w:r w:rsidRPr="00D844C7">
        <w:rPr>
          <w:rFonts w:ascii="Arial" w:eastAsia="Calibri" w:hAnsi="Arial" w:cs="Arial"/>
          <w:sz w:val="18"/>
          <w:szCs w:val="18"/>
          <w:shd w:val="clear" w:color="auto" w:fill="FFFFFF"/>
          <w:lang w:val="en-GB"/>
        </w:rPr>
        <w:t xml:space="preserve"> production systems to prevent </w:t>
      </w:r>
      <w:r w:rsidRPr="00D844C7">
        <w:rPr>
          <w:rFonts w:ascii="Arial" w:eastAsia="Calibri" w:hAnsi="Arial" w:cs="Arial"/>
          <w:iCs/>
          <w:sz w:val="18"/>
          <w:szCs w:val="18"/>
          <w:lang w:val="en-GB"/>
        </w:rPr>
        <w:t>entry</w:t>
      </w:r>
      <w:r w:rsidRPr="00D844C7">
        <w:rPr>
          <w:rFonts w:ascii="Arial" w:eastAsia="Calibri" w:hAnsi="Arial" w:cs="Arial"/>
          <w:sz w:val="18"/>
          <w:szCs w:val="18"/>
          <w:shd w:val="clear" w:color="auto" w:fill="FFFFFF"/>
          <w:lang w:val="en-GB"/>
        </w:rPr>
        <w:t xml:space="preserve"> of wild </w:t>
      </w:r>
      <w:r w:rsidRPr="00D844C7">
        <w:rPr>
          <w:rFonts w:ascii="Arial" w:eastAsia="Calibri" w:hAnsi="Arial" w:cs="Arial"/>
          <w:i/>
          <w:iCs/>
          <w:sz w:val="18"/>
          <w:szCs w:val="18"/>
          <w:shd w:val="clear" w:color="auto" w:fill="FFFFFF"/>
          <w:lang w:val="en-GB"/>
        </w:rPr>
        <w:t xml:space="preserve">aquatic </w:t>
      </w:r>
      <w:proofErr w:type="gramStart"/>
      <w:r w:rsidRPr="00D844C7">
        <w:rPr>
          <w:rFonts w:ascii="Arial" w:eastAsia="Calibri" w:hAnsi="Arial" w:cs="Arial"/>
          <w:i/>
          <w:iCs/>
          <w:sz w:val="18"/>
          <w:szCs w:val="18"/>
          <w:shd w:val="clear" w:color="auto" w:fill="FFFFFF"/>
          <w:lang w:val="en-GB"/>
        </w:rPr>
        <w:t>animals</w:t>
      </w:r>
      <w:r w:rsidRPr="00D844C7">
        <w:rPr>
          <w:rFonts w:ascii="Arial" w:eastAsia="Calibri" w:hAnsi="Arial" w:cs="Arial"/>
          <w:sz w:val="18"/>
          <w:szCs w:val="18"/>
          <w:shd w:val="clear" w:color="auto" w:fill="FFFFFF"/>
          <w:lang w:val="en-GB"/>
        </w:rPr>
        <w:t>;</w:t>
      </w:r>
      <w:proofErr w:type="gramEnd"/>
    </w:p>
    <w:p w14:paraId="01A365E2" w14:textId="77777777" w:rsidR="00D844C7" w:rsidRPr="00D844C7" w:rsidRDefault="00D844C7" w:rsidP="00D844C7">
      <w:pPr>
        <w:spacing w:after="240" w:line="240" w:lineRule="auto"/>
        <w:ind w:left="1276" w:hanging="425"/>
        <w:jc w:val="both"/>
        <w:rPr>
          <w:rFonts w:ascii="Arial" w:eastAsia="Calibri" w:hAnsi="Arial" w:cs="Arial"/>
          <w:iCs/>
          <w:sz w:val="18"/>
          <w:szCs w:val="18"/>
          <w:lang w:val="en-GB"/>
        </w:rPr>
      </w:pPr>
      <w:r w:rsidRPr="00D844C7">
        <w:rPr>
          <w:rFonts w:ascii="Arial" w:eastAsia="Calibri" w:hAnsi="Arial" w:cs="Arial"/>
          <w:sz w:val="18"/>
          <w:szCs w:val="18"/>
          <w:shd w:val="clear" w:color="auto" w:fill="FFFFFF"/>
          <w:lang w:val="en-GB"/>
        </w:rPr>
        <w:t>ii)</w:t>
      </w:r>
      <w:r w:rsidRPr="00D844C7">
        <w:rPr>
          <w:rFonts w:ascii="Arial" w:eastAsia="Calibri" w:hAnsi="Arial" w:cs="Arial"/>
          <w:sz w:val="18"/>
          <w:szCs w:val="18"/>
          <w:shd w:val="clear" w:color="auto" w:fill="FFFFFF"/>
          <w:lang w:val="en-GB"/>
        </w:rPr>
        <w:tab/>
      </w:r>
      <w:r w:rsidRPr="00D844C7">
        <w:rPr>
          <w:rFonts w:ascii="Arial" w:eastAsia="Calibri" w:hAnsi="Arial" w:cs="Arial"/>
          <w:iCs/>
          <w:sz w:val="18"/>
          <w:szCs w:val="18"/>
          <w:lang w:val="en-GB"/>
        </w:rPr>
        <w:t>surrounding land-based</w:t>
      </w:r>
      <w:r w:rsidRPr="00D844C7">
        <w:rPr>
          <w:rFonts w:ascii="Arial" w:eastAsia="Calibri" w:hAnsi="Arial" w:cs="Arial"/>
          <w:sz w:val="18"/>
          <w:szCs w:val="18"/>
          <w:shd w:val="clear" w:color="auto" w:fill="FFFFFF"/>
          <w:lang w:val="en-GB"/>
        </w:rPr>
        <w:t> </w:t>
      </w:r>
      <w:r w:rsidRPr="00D844C7">
        <w:rPr>
          <w:rFonts w:ascii="Arial" w:eastAsia="Calibri" w:hAnsi="Arial" w:cs="Arial"/>
          <w:i/>
          <w:iCs/>
          <w:sz w:val="18"/>
          <w:szCs w:val="18"/>
          <w:shd w:val="clear" w:color="auto" w:fill="FFFFFF"/>
          <w:lang w:val="en-GB"/>
        </w:rPr>
        <w:t>aquaculture</w:t>
      </w:r>
      <w:r w:rsidRPr="00D844C7">
        <w:rPr>
          <w:rFonts w:ascii="Arial" w:eastAsia="Calibri" w:hAnsi="Arial" w:cs="Arial"/>
          <w:sz w:val="18"/>
          <w:szCs w:val="18"/>
          <w:shd w:val="clear" w:color="auto" w:fill="FFFFFF"/>
          <w:lang w:val="en-GB"/>
        </w:rPr>
        <w:t> production systems</w:t>
      </w:r>
      <w:r w:rsidRPr="00D844C7">
        <w:rPr>
          <w:rFonts w:ascii="Arial" w:eastAsia="Calibri" w:hAnsi="Arial" w:cs="Arial"/>
          <w:iCs/>
          <w:sz w:val="18"/>
          <w:szCs w:val="18"/>
          <w:lang w:val="en-GB"/>
        </w:rPr>
        <w:t xml:space="preserve"> by a fence or a wall to prevent entry of animals and people, with a gate for controlled access for authorized personnel and </w:t>
      </w:r>
      <w:proofErr w:type="gramStart"/>
      <w:r w:rsidRPr="00D844C7">
        <w:rPr>
          <w:rFonts w:ascii="Arial" w:eastAsia="Calibri" w:hAnsi="Arial" w:cs="Arial"/>
          <w:iCs/>
          <w:sz w:val="18"/>
          <w:szCs w:val="18"/>
          <w:lang w:val="en-GB"/>
        </w:rPr>
        <w:t>visitors;</w:t>
      </w:r>
      <w:proofErr w:type="gramEnd"/>
    </w:p>
    <w:p w14:paraId="74882F18" w14:textId="77777777" w:rsidR="00D844C7" w:rsidRPr="00D844C7" w:rsidRDefault="00D844C7" w:rsidP="00D844C7">
      <w:pPr>
        <w:autoSpaceDE w:val="0"/>
        <w:autoSpaceDN w:val="0"/>
        <w:spacing w:after="240" w:line="240" w:lineRule="auto"/>
        <w:ind w:left="1276" w:hanging="425"/>
        <w:jc w:val="both"/>
        <w:rPr>
          <w:rFonts w:ascii="Arial" w:eastAsia="Calibri" w:hAnsi="Arial" w:cs="Arial"/>
          <w:sz w:val="18"/>
          <w:szCs w:val="18"/>
          <w:lang w:val="en-GB"/>
        </w:rPr>
      </w:pPr>
      <w:r w:rsidRPr="00D844C7">
        <w:rPr>
          <w:rFonts w:ascii="Arial" w:eastAsia="Calibri" w:hAnsi="Arial" w:cs="Arial"/>
          <w:iCs/>
          <w:sz w:val="18"/>
          <w:szCs w:val="18"/>
          <w:lang w:val="en-GB"/>
        </w:rPr>
        <w:t>iii)</w:t>
      </w:r>
      <w:r w:rsidRPr="00D844C7">
        <w:rPr>
          <w:rFonts w:ascii="Arial" w:eastAsia="Calibri" w:hAnsi="Arial" w:cs="Arial"/>
          <w:iCs/>
          <w:sz w:val="18"/>
          <w:szCs w:val="18"/>
          <w:lang w:val="en-GB"/>
        </w:rPr>
        <w:tab/>
        <w:t xml:space="preserve">surrounding floating </w:t>
      </w:r>
      <w:r w:rsidRPr="00D844C7">
        <w:rPr>
          <w:rFonts w:ascii="Arial" w:eastAsia="Calibri" w:hAnsi="Arial" w:cs="Arial"/>
          <w:i/>
          <w:iCs/>
          <w:sz w:val="18"/>
          <w:szCs w:val="18"/>
          <w:shd w:val="clear" w:color="auto" w:fill="FFFFFF"/>
          <w:lang w:val="en-GB"/>
        </w:rPr>
        <w:t>aquaculture</w:t>
      </w:r>
      <w:r w:rsidRPr="00D844C7">
        <w:rPr>
          <w:rFonts w:ascii="Arial" w:eastAsia="Calibri" w:hAnsi="Arial" w:cs="Arial"/>
          <w:sz w:val="18"/>
          <w:szCs w:val="18"/>
          <w:shd w:val="clear" w:color="auto" w:fill="FFFFFF"/>
          <w:lang w:val="en-GB"/>
        </w:rPr>
        <w:t xml:space="preserve"> production systems </w:t>
      </w:r>
      <w:r w:rsidRPr="00D844C7">
        <w:rPr>
          <w:rFonts w:ascii="Arial" w:eastAsia="Calibri" w:hAnsi="Arial" w:cs="Arial"/>
          <w:iCs/>
          <w:sz w:val="18"/>
          <w:szCs w:val="18"/>
          <w:lang w:val="en-GB"/>
        </w:rPr>
        <w:t xml:space="preserve">by </w:t>
      </w:r>
      <w:r w:rsidRPr="00D844C7">
        <w:rPr>
          <w:rFonts w:ascii="Arial" w:eastAsia="Calibri" w:hAnsi="Arial" w:cs="Arial"/>
          <w:sz w:val="18"/>
          <w:szCs w:val="18"/>
          <w:lang w:val="en-GB"/>
        </w:rPr>
        <w:t xml:space="preserve">barriers on the establishment perimeter to prevent contact with or entry of wild </w:t>
      </w:r>
      <w:r w:rsidRPr="00D844C7">
        <w:rPr>
          <w:rFonts w:ascii="Arial" w:eastAsia="Calibri" w:hAnsi="Arial" w:cs="Arial"/>
          <w:i/>
          <w:sz w:val="18"/>
          <w:szCs w:val="18"/>
          <w:lang w:val="en-GB"/>
        </w:rPr>
        <w:t xml:space="preserve">aquatic animals </w:t>
      </w:r>
      <w:r w:rsidRPr="00D844C7">
        <w:rPr>
          <w:rFonts w:ascii="Arial" w:eastAsia="Calibri" w:hAnsi="Arial" w:cs="Arial"/>
          <w:iCs/>
          <w:sz w:val="18"/>
          <w:szCs w:val="18"/>
          <w:lang w:val="en-GB"/>
        </w:rPr>
        <w:t xml:space="preserve">and </w:t>
      </w:r>
      <w:r w:rsidRPr="00D844C7">
        <w:rPr>
          <w:rFonts w:ascii="Arial" w:eastAsia="Calibri" w:hAnsi="Arial" w:cs="Arial"/>
          <w:sz w:val="18"/>
          <w:szCs w:val="18"/>
          <w:lang w:val="en-GB"/>
        </w:rPr>
        <w:t xml:space="preserve">other </w:t>
      </w:r>
      <w:proofErr w:type="gramStart"/>
      <w:r w:rsidRPr="00D844C7">
        <w:rPr>
          <w:rFonts w:ascii="Arial" w:eastAsia="Calibri" w:hAnsi="Arial" w:cs="Arial"/>
          <w:sz w:val="18"/>
          <w:szCs w:val="18"/>
          <w:lang w:val="en-GB"/>
        </w:rPr>
        <w:t>animals;</w:t>
      </w:r>
      <w:proofErr w:type="gramEnd"/>
    </w:p>
    <w:p w14:paraId="27839B11" w14:textId="77777777" w:rsidR="00D844C7" w:rsidRPr="00D844C7" w:rsidRDefault="00D844C7" w:rsidP="00D844C7">
      <w:pPr>
        <w:autoSpaceDE w:val="0"/>
        <w:autoSpaceDN w:val="0"/>
        <w:spacing w:after="240" w:line="240" w:lineRule="auto"/>
        <w:ind w:left="1276" w:hanging="425"/>
        <w:jc w:val="both"/>
        <w:rPr>
          <w:rFonts w:ascii="Arial" w:eastAsia="Calibri" w:hAnsi="Arial" w:cs="Arial"/>
          <w:sz w:val="18"/>
          <w:szCs w:val="18"/>
          <w:lang w:val="en-GB"/>
        </w:rPr>
      </w:pPr>
      <w:r w:rsidRPr="00D844C7">
        <w:rPr>
          <w:rFonts w:ascii="Arial" w:eastAsia="Calibri" w:hAnsi="Arial" w:cs="Arial"/>
          <w:sz w:val="18"/>
          <w:szCs w:val="18"/>
          <w:lang w:val="en-GB"/>
        </w:rPr>
        <w:t>iv)</w:t>
      </w:r>
      <w:r w:rsidRPr="00D844C7">
        <w:rPr>
          <w:rFonts w:ascii="Arial" w:eastAsia="Calibri" w:hAnsi="Arial" w:cs="Arial"/>
          <w:sz w:val="18"/>
          <w:szCs w:val="18"/>
          <w:lang w:val="en-GB"/>
        </w:rPr>
        <w:tab/>
        <w:t xml:space="preserve">covering outdoor or unenclosed </w:t>
      </w:r>
      <w:r w:rsidRPr="00D844C7">
        <w:rPr>
          <w:rFonts w:ascii="Arial" w:eastAsia="Calibri" w:hAnsi="Arial" w:cs="Arial"/>
          <w:i/>
          <w:iCs/>
          <w:sz w:val="18"/>
          <w:szCs w:val="18"/>
          <w:shd w:val="clear" w:color="auto" w:fill="FFFFFF"/>
          <w:lang w:val="en-GB"/>
        </w:rPr>
        <w:t>aquaculture</w:t>
      </w:r>
      <w:r w:rsidRPr="00D844C7">
        <w:rPr>
          <w:rFonts w:ascii="Arial" w:eastAsia="Calibri" w:hAnsi="Arial" w:cs="Arial"/>
          <w:sz w:val="18"/>
          <w:szCs w:val="18"/>
          <w:shd w:val="clear" w:color="auto" w:fill="FFFFFF"/>
          <w:lang w:val="en-GB"/>
        </w:rPr>
        <w:t> production systems</w:t>
      </w:r>
      <w:r w:rsidRPr="00D844C7">
        <w:rPr>
          <w:rFonts w:ascii="Arial" w:eastAsia="Calibri" w:hAnsi="Arial" w:cs="Arial"/>
          <w:sz w:val="18"/>
          <w:szCs w:val="18"/>
          <w:lang w:val="en-GB"/>
        </w:rPr>
        <w:t xml:space="preserve"> with nets to prevent access by birds.</w:t>
      </w:r>
    </w:p>
    <w:p w14:paraId="7EE0970A" w14:textId="77777777" w:rsidR="00D844C7" w:rsidRPr="00D844C7" w:rsidRDefault="00D844C7" w:rsidP="00D844C7">
      <w:pPr>
        <w:autoSpaceDE w:val="0"/>
        <w:autoSpaceDN w:val="0"/>
        <w:spacing w:after="240" w:line="240" w:lineRule="auto"/>
        <w:ind w:left="851" w:hanging="425"/>
        <w:jc w:val="both"/>
        <w:rPr>
          <w:rFonts w:ascii="Arial" w:eastAsia="Calibri" w:hAnsi="Arial" w:cs="Arial"/>
          <w:sz w:val="18"/>
          <w:szCs w:val="18"/>
          <w:lang w:val="en-GB"/>
        </w:rPr>
      </w:pPr>
      <w:r w:rsidRPr="00D844C7">
        <w:rPr>
          <w:rFonts w:ascii="Arial" w:eastAsia="Calibri" w:hAnsi="Arial" w:cs="Arial"/>
          <w:iCs/>
          <w:sz w:val="18"/>
          <w:szCs w:val="18"/>
          <w:lang w:val="en-GB"/>
        </w:rPr>
        <w:t>b</w:t>
      </w:r>
      <w:r w:rsidRPr="00D844C7">
        <w:rPr>
          <w:rFonts w:ascii="Arial" w:eastAsia="Calibri" w:hAnsi="Arial" w:cs="Arial"/>
          <w:sz w:val="18"/>
          <w:szCs w:val="18"/>
          <w:lang w:val="en-GB"/>
        </w:rPr>
        <w:t xml:space="preserve">) </w:t>
      </w:r>
      <w:r w:rsidRPr="00D844C7">
        <w:rPr>
          <w:rFonts w:ascii="Arial" w:eastAsia="Calibri" w:hAnsi="Arial" w:cs="Arial"/>
          <w:sz w:val="18"/>
          <w:szCs w:val="18"/>
          <w:lang w:val="en-GB"/>
        </w:rPr>
        <w:tab/>
        <w:t>Pest control.</w:t>
      </w:r>
    </w:p>
    <w:p w14:paraId="090F5FDC" w14:textId="77777777" w:rsidR="00D844C7" w:rsidRPr="00D844C7" w:rsidRDefault="00D844C7" w:rsidP="00D844C7">
      <w:pPr>
        <w:spacing w:after="240" w:line="240" w:lineRule="auto"/>
        <w:ind w:left="426" w:hanging="426"/>
        <w:jc w:val="both"/>
        <w:rPr>
          <w:rFonts w:ascii="Arial" w:eastAsia="Calibri" w:hAnsi="Arial" w:cs="Arial"/>
          <w:color w:val="000000"/>
          <w:sz w:val="18"/>
          <w:szCs w:val="18"/>
          <w:u w:val="single"/>
          <w:lang w:val="en-GB"/>
        </w:rPr>
      </w:pPr>
      <w:r w:rsidRPr="00D844C7">
        <w:rPr>
          <w:rFonts w:ascii="Arial" w:eastAsia="Calibri" w:hAnsi="Arial" w:cs="Arial"/>
          <w:color w:val="000000"/>
          <w:sz w:val="18"/>
          <w:szCs w:val="18"/>
          <w:lang w:val="en-GB"/>
        </w:rPr>
        <w:t>7.</w:t>
      </w:r>
      <w:r w:rsidRPr="00D844C7">
        <w:rPr>
          <w:rFonts w:ascii="Arial" w:eastAsia="Calibri" w:hAnsi="Arial" w:cs="Arial"/>
          <w:color w:val="000000"/>
          <w:sz w:val="18"/>
          <w:szCs w:val="18"/>
          <w:lang w:val="en-GB"/>
        </w:rPr>
        <w:tab/>
      </w:r>
      <w:r w:rsidRPr="00D844C7">
        <w:rPr>
          <w:rFonts w:ascii="Arial" w:eastAsia="Calibri" w:hAnsi="Arial" w:cs="Arial"/>
          <w:color w:val="000000"/>
          <w:sz w:val="18"/>
          <w:szCs w:val="18"/>
          <w:u w:val="single"/>
          <w:lang w:val="en-GB"/>
        </w:rPr>
        <w:t>Personnel and visitors</w:t>
      </w:r>
    </w:p>
    <w:p w14:paraId="2DDD2CE7" w14:textId="77777777" w:rsidR="00D844C7" w:rsidRPr="00D844C7" w:rsidRDefault="00D844C7" w:rsidP="00D844C7">
      <w:pPr>
        <w:autoSpaceDE w:val="0"/>
        <w:autoSpaceDN w:val="0"/>
        <w:spacing w:after="240" w:line="240" w:lineRule="auto"/>
        <w:ind w:left="851" w:hanging="425"/>
        <w:jc w:val="both"/>
        <w:rPr>
          <w:rFonts w:ascii="Arial" w:eastAsia="Calibri" w:hAnsi="Arial" w:cs="Arial"/>
          <w:sz w:val="18"/>
          <w:szCs w:val="18"/>
          <w:lang w:val="en-GB"/>
        </w:rPr>
      </w:pPr>
      <w:r w:rsidRPr="00D844C7">
        <w:rPr>
          <w:rFonts w:ascii="Arial" w:eastAsia="Calibri" w:hAnsi="Arial" w:cs="Arial"/>
          <w:iCs/>
          <w:sz w:val="18"/>
          <w:szCs w:val="18"/>
          <w:lang w:val="en-GB"/>
        </w:rPr>
        <w:t>a)</w:t>
      </w:r>
      <w:r w:rsidRPr="00D844C7">
        <w:rPr>
          <w:rFonts w:ascii="Arial" w:eastAsia="Calibri" w:hAnsi="Arial" w:cs="Arial"/>
          <w:i/>
          <w:iCs/>
          <w:sz w:val="18"/>
          <w:szCs w:val="18"/>
          <w:lang w:val="en-GB"/>
        </w:rPr>
        <w:tab/>
      </w:r>
      <w:r w:rsidRPr="00D844C7">
        <w:rPr>
          <w:rFonts w:ascii="Arial" w:eastAsia="Calibri" w:hAnsi="Arial" w:cs="Arial"/>
          <w:iCs/>
          <w:sz w:val="18"/>
          <w:szCs w:val="18"/>
          <w:lang w:val="en-GB"/>
        </w:rPr>
        <w:t>A</w:t>
      </w:r>
      <w:r w:rsidRPr="00D844C7">
        <w:rPr>
          <w:rFonts w:ascii="Arial" w:eastAsia="Calibri" w:hAnsi="Arial" w:cs="Arial"/>
          <w:sz w:val="18"/>
          <w:szCs w:val="18"/>
          <w:lang w:val="en-GB"/>
        </w:rPr>
        <w:t xml:space="preserve">ccess of personnel and visitors to </w:t>
      </w:r>
      <w:r w:rsidRPr="00D844C7">
        <w:rPr>
          <w:rFonts w:ascii="Arial" w:eastAsia="Calibri" w:hAnsi="Arial" w:cs="Arial"/>
          <w:i/>
          <w:iCs/>
          <w:sz w:val="18"/>
          <w:szCs w:val="18"/>
          <w:lang w:val="en-GB"/>
        </w:rPr>
        <w:t>aquaculture establishments</w:t>
      </w:r>
      <w:r w:rsidRPr="00D844C7">
        <w:rPr>
          <w:rFonts w:ascii="Arial" w:eastAsia="Calibri" w:hAnsi="Arial" w:cs="Arial"/>
          <w:sz w:val="18"/>
          <w:szCs w:val="18"/>
          <w:lang w:val="en-GB"/>
        </w:rPr>
        <w:t xml:space="preserve"> should be controlled by creating a </w:t>
      </w:r>
      <w:r w:rsidRPr="00D844C7">
        <w:rPr>
          <w:rFonts w:ascii="Arial" w:eastAsia="Calibri" w:hAnsi="Arial" w:cs="Arial"/>
          <w:sz w:val="18"/>
          <w:szCs w:val="18"/>
          <w:lang w:val="en-GB" w:eastAsia="nb-NO"/>
        </w:rPr>
        <w:t xml:space="preserve">defined border between the outer </w:t>
      </w:r>
      <w:r w:rsidRPr="00D844C7">
        <w:rPr>
          <w:rFonts w:ascii="Arial" w:eastAsia="Calibri" w:hAnsi="Arial" w:cs="Arial"/>
          <w:i/>
          <w:iCs/>
          <w:sz w:val="18"/>
          <w:szCs w:val="18"/>
          <w:lang w:val="en-GB" w:eastAsia="nb-NO"/>
        </w:rPr>
        <w:t>risk</w:t>
      </w:r>
      <w:r w:rsidRPr="00D844C7">
        <w:rPr>
          <w:rFonts w:ascii="Arial" w:eastAsia="Calibri" w:hAnsi="Arial" w:cs="Arial"/>
          <w:sz w:val="18"/>
          <w:szCs w:val="18"/>
          <w:lang w:val="en-GB" w:eastAsia="nb-NO"/>
        </w:rPr>
        <w:t xml:space="preserve"> area and the inner </w:t>
      </w:r>
      <w:proofErr w:type="spellStart"/>
      <w:r w:rsidRPr="00D844C7">
        <w:rPr>
          <w:rFonts w:ascii="Arial" w:eastAsia="Calibri" w:hAnsi="Arial" w:cs="Arial"/>
          <w:sz w:val="18"/>
          <w:szCs w:val="18"/>
          <w:lang w:val="en-GB" w:eastAsia="nb-NO"/>
        </w:rPr>
        <w:t>biosecure</w:t>
      </w:r>
      <w:proofErr w:type="spellEnd"/>
      <w:r w:rsidRPr="00D844C7">
        <w:rPr>
          <w:rFonts w:ascii="Arial" w:eastAsia="Calibri" w:hAnsi="Arial" w:cs="Arial"/>
          <w:sz w:val="18"/>
          <w:szCs w:val="18"/>
          <w:lang w:val="en-GB" w:eastAsia="nb-NO"/>
        </w:rPr>
        <w:t xml:space="preserve"> area comprising facilities for</w:t>
      </w:r>
      <w:r w:rsidRPr="00D844C7">
        <w:rPr>
          <w:rFonts w:ascii="Arial" w:eastAsia="Calibri" w:hAnsi="Arial" w:cs="Arial"/>
          <w:sz w:val="18"/>
          <w:szCs w:val="18"/>
          <w:lang w:val="en-GB"/>
        </w:rPr>
        <w:t>:</w:t>
      </w:r>
    </w:p>
    <w:p w14:paraId="19105351" w14:textId="77777777" w:rsidR="00D844C7" w:rsidRPr="00D844C7" w:rsidRDefault="00D844C7" w:rsidP="00D844C7">
      <w:pPr>
        <w:autoSpaceDE w:val="0"/>
        <w:autoSpaceDN w:val="0"/>
        <w:spacing w:after="240" w:line="240" w:lineRule="auto"/>
        <w:ind w:left="1276" w:hanging="425"/>
        <w:jc w:val="both"/>
        <w:rPr>
          <w:rFonts w:ascii="Arial" w:eastAsia="Calibri" w:hAnsi="Arial" w:cs="Arial"/>
          <w:sz w:val="18"/>
          <w:szCs w:val="18"/>
          <w:lang w:val="en-GB"/>
        </w:rPr>
      </w:pPr>
      <w:r w:rsidRPr="00D844C7">
        <w:rPr>
          <w:rFonts w:ascii="Arial" w:eastAsia="Calibri" w:hAnsi="Arial" w:cs="Arial"/>
          <w:sz w:val="18"/>
          <w:szCs w:val="18"/>
          <w:lang w:val="en-GB"/>
        </w:rPr>
        <w:t>i)</w:t>
      </w:r>
      <w:r w:rsidRPr="00D844C7">
        <w:rPr>
          <w:rFonts w:ascii="Arial" w:eastAsia="Calibri" w:hAnsi="Arial" w:cs="Arial"/>
          <w:i/>
          <w:iCs/>
          <w:sz w:val="18"/>
          <w:szCs w:val="18"/>
          <w:lang w:val="en-GB"/>
        </w:rPr>
        <w:tab/>
      </w:r>
      <w:r w:rsidRPr="00D844C7">
        <w:rPr>
          <w:rFonts w:ascii="Arial" w:eastAsia="Calibri" w:hAnsi="Arial" w:cs="Arial"/>
          <w:sz w:val="18"/>
          <w:szCs w:val="18"/>
          <w:lang w:val="en-GB"/>
        </w:rPr>
        <w:t xml:space="preserve">completion of a register, which should include visitors’ names, contact information, and details of exposure to </w:t>
      </w:r>
      <w:r w:rsidRPr="00D844C7">
        <w:rPr>
          <w:rFonts w:ascii="Arial" w:eastAsia="Calibri" w:hAnsi="Arial" w:cs="Arial"/>
          <w:i/>
          <w:iCs/>
          <w:sz w:val="18"/>
          <w:szCs w:val="18"/>
          <w:lang w:val="en-GB"/>
        </w:rPr>
        <w:t>aquatic animals</w:t>
      </w:r>
      <w:r w:rsidRPr="00D844C7">
        <w:rPr>
          <w:rFonts w:ascii="Arial" w:eastAsia="Calibri" w:hAnsi="Arial" w:cs="Arial"/>
          <w:sz w:val="18"/>
          <w:szCs w:val="18"/>
          <w:lang w:val="en-GB"/>
        </w:rPr>
        <w:t xml:space="preserve"> or </w:t>
      </w:r>
      <w:r w:rsidRPr="00D844C7">
        <w:rPr>
          <w:rFonts w:ascii="Arial" w:eastAsia="Calibri" w:hAnsi="Arial" w:cs="Arial"/>
          <w:i/>
          <w:iCs/>
          <w:sz w:val="18"/>
          <w:szCs w:val="18"/>
          <w:lang w:val="en-GB"/>
        </w:rPr>
        <w:t>pathogenic agents</w:t>
      </w:r>
      <w:r w:rsidRPr="00D844C7">
        <w:rPr>
          <w:rFonts w:ascii="Arial" w:eastAsia="Calibri" w:hAnsi="Arial" w:cs="Arial"/>
          <w:sz w:val="18"/>
          <w:szCs w:val="18"/>
          <w:lang w:val="en-GB"/>
        </w:rPr>
        <w:t xml:space="preserve"> over a preceding period, including visits to other </w:t>
      </w:r>
      <w:r w:rsidRPr="00D844C7">
        <w:rPr>
          <w:rFonts w:ascii="Arial" w:eastAsia="Calibri" w:hAnsi="Arial" w:cs="Arial"/>
          <w:i/>
          <w:iCs/>
          <w:sz w:val="18"/>
          <w:szCs w:val="18"/>
          <w:lang w:val="en-GB"/>
        </w:rPr>
        <w:t xml:space="preserve">aquaculture establishments </w:t>
      </w:r>
      <w:r w:rsidRPr="00D844C7">
        <w:rPr>
          <w:rFonts w:ascii="Arial" w:eastAsia="Calibri" w:hAnsi="Arial" w:cs="Arial"/>
          <w:sz w:val="18"/>
          <w:szCs w:val="18"/>
          <w:lang w:val="en-GB"/>
        </w:rPr>
        <w:t xml:space="preserve">or other </w:t>
      </w:r>
      <w:proofErr w:type="gramStart"/>
      <w:r w:rsidRPr="00D844C7">
        <w:rPr>
          <w:rFonts w:ascii="Arial" w:eastAsia="Calibri" w:hAnsi="Arial" w:cs="Arial"/>
          <w:sz w:val="18"/>
          <w:szCs w:val="18"/>
          <w:lang w:val="en-GB"/>
        </w:rPr>
        <w:t>facilities;</w:t>
      </w:r>
      <w:proofErr w:type="gramEnd"/>
    </w:p>
    <w:p w14:paraId="22590326" w14:textId="77777777" w:rsidR="00D844C7" w:rsidRPr="00D844C7" w:rsidRDefault="00D844C7" w:rsidP="00D844C7">
      <w:pPr>
        <w:autoSpaceDE w:val="0"/>
        <w:autoSpaceDN w:val="0"/>
        <w:spacing w:after="240" w:line="240" w:lineRule="auto"/>
        <w:ind w:left="1276" w:hanging="425"/>
        <w:jc w:val="both"/>
        <w:rPr>
          <w:rFonts w:ascii="Arial" w:eastAsia="Calibri" w:hAnsi="Arial" w:cs="Arial"/>
          <w:sz w:val="18"/>
          <w:szCs w:val="18"/>
          <w:lang w:val="en-GB"/>
        </w:rPr>
      </w:pPr>
      <w:r w:rsidRPr="00D844C7">
        <w:rPr>
          <w:rFonts w:ascii="Arial" w:eastAsia="Calibri" w:hAnsi="Arial" w:cs="Arial"/>
          <w:sz w:val="18"/>
          <w:szCs w:val="18"/>
          <w:lang w:val="en-GB"/>
        </w:rPr>
        <w:t>ii)</w:t>
      </w:r>
      <w:r w:rsidRPr="00D844C7">
        <w:rPr>
          <w:rFonts w:ascii="Arial" w:eastAsia="Calibri" w:hAnsi="Arial" w:cs="Arial"/>
          <w:i/>
          <w:sz w:val="18"/>
          <w:szCs w:val="18"/>
          <w:lang w:val="en-GB"/>
        </w:rPr>
        <w:t xml:space="preserve"> </w:t>
      </w:r>
      <w:r w:rsidRPr="00D844C7">
        <w:rPr>
          <w:rFonts w:ascii="Arial" w:eastAsia="Calibri" w:hAnsi="Arial" w:cs="Arial"/>
          <w:sz w:val="18"/>
          <w:szCs w:val="18"/>
          <w:lang w:val="en-GB"/>
        </w:rPr>
        <w:tab/>
        <w:t>changing of clothes and shoes, or use of disposable coverings (e.g. hoods, coats, gloves, shoe coverings</w:t>
      </w:r>
      <w:proofErr w:type="gramStart"/>
      <w:r w:rsidRPr="00D844C7">
        <w:rPr>
          <w:rFonts w:ascii="Arial" w:eastAsia="Calibri" w:hAnsi="Arial" w:cs="Arial"/>
          <w:sz w:val="18"/>
          <w:szCs w:val="18"/>
          <w:lang w:val="en-GB"/>
        </w:rPr>
        <w:t>);</w:t>
      </w:r>
      <w:proofErr w:type="gramEnd"/>
    </w:p>
    <w:p w14:paraId="4BDA8F89" w14:textId="77777777" w:rsidR="00D844C7" w:rsidRPr="00D844C7" w:rsidRDefault="00D844C7" w:rsidP="00D844C7">
      <w:pPr>
        <w:autoSpaceDE w:val="0"/>
        <w:autoSpaceDN w:val="0"/>
        <w:spacing w:after="240" w:line="240" w:lineRule="auto"/>
        <w:ind w:left="1276" w:hanging="425"/>
        <w:jc w:val="both"/>
        <w:rPr>
          <w:rFonts w:ascii="Arial" w:eastAsia="Calibri" w:hAnsi="Arial" w:cs="Arial"/>
          <w:sz w:val="18"/>
          <w:szCs w:val="18"/>
          <w:lang w:val="en-GB"/>
        </w:rPr>
      </w:pPr>
      <w:r w:rsidRPr="00D844C7">
        <w:rPr>
          <w:rFonts w:ascii="Arial" w:eastAsia="Calibri" w:hAnsi="Arial" w:cs="Arial"/>
          <w:iCs/>
          <w:sz w:val="18"/>
          <w:szCs w:val="18"/>
          <w:lang w:val="en-GB"/>
        </w:rPr>
        <w:t>iii)</w:t>
      </w:r>
      <w:r w:rsidRPr="00D844C7">
        <w:rPr>
          <w:rFonts w:ascii="Arial" w:eastAsia="Calibri" w:hAnsi="Arial" w:cs="Arial"/>
          <w:sz w:val="18"/>
          <w:szCs w:val="18"/>
          <w:lang w:val="en-GB"/>
        </w:rPr>
        <w:tab/>
      </w:r>
      <w:r w:rsidRPr="00D844C7">
        <w:rPr>
          <w:rFonts w:ascii="Arial" w:eastAsia="Calibri" w:hAnsi="Arial" w:cs="Arial"/>
          <w:i/>
          <w:iCs/>
          <w:sz w:val="18"/>
          <w:szCs w:val="18"/>
          <w:lang w:val="en-GB"/>
        </w:rPr>
        <w:t>disinfection</w:t>
      </w:r>
      <w:r w:rsidRPr="00D844C7">
        <w:rPr>
          <w:rFonts w:ascii="Arial" w:eastAsia="Calibri" w:hAnsi="Arial" w:cs="Arial"/>
          <w:sz w:val="18"/>
          <w:szCs w:val="18"/>
          <w:lang w:val="en-GB"/>
        </w:rPr>
        <w:t xml:space="preserve"> of hands, and the use of foot baths.</w:t>
      </w:r>
    </w:p>
    <w:p w14:paraId="1AC16698" w14:textId="77777777" w:rsidR="00D844C7" w:rsidRPr="00D844C7" w:rsidRDefault="00D844C7" w:rsidP="00D844C7">
      <w:pPr>
        <w:autoSpaceDE w:val="0"/>
        <w:autoSpaceDN w:val="0"/>
        <w:spacing w:after="240" w:line="240" w:lineRule="auto"/>
        <w:ind w:left="851" w:hanging="425"/>
        <w:jc w:val="both"/>
        <w:rPr>
          <w:rFonts w:ascii="Arial" w:eastAsia="Calibri" w:hAnsi="Arial" w:cs="Arial"/>
          <w:sz w:val="18"/>
          <w:szCs w:val="18"/>
          <w:lang w:val="en-GB"/>
        </w:rPr>
      </w:pPr>
      <w:r w:rsidRPr="00D844C7">
        <w:rPr>
          <w:rFonts w:ascii="Arial" w:eastAsia="Calibri" w:hAnsi="Arial" w:cs="Arial"/>
          <w:sz w:val="18"/>
          <w:szCs w:val="18"/>
          <w:lang w:val="en-GB"/>
        </w:rPr>
        <w:t>b)</w:t>
      </w:r>
      <w:r w:rsidRPr="00D844C7">
        <w:rPr>
          <w:rFonts w:ascii="Arial" w:eastAsia="Calibri" w:hAnsi="Arial" w:cs="Arial"/>
          <w:sz w:val="18"/>
          <w:szCs w:val="18"/>
          <w:lang w:val="en-GB"/>
        </w:rPr>
        <w:tab/>
        <w:t xml:space="preserve">All visitors should be briefed and supervised to ensure compliance with the </w:t>
      </w:r>
      <w:r w:rsidRPr="00D844C7">
        <w:rPr>
          <w:rFonts w:ascii="Arial" w:eastAsia="Calibri" w:hAnsi="Arial" w:cs="Arial"/>
          <w:i/>
          <w:iCs/>
          <w:sz w:val="18"/>
          <w:szCs w:val="18"/>
          <w:lang w:val="en-GB"/>
        </w:rPr>
        <w:t>biosecurity</w:t>
      </w:r>
      <w:r w:rsidRPr="00D844C7">
        <w:rPr>
          <w:rFonts w:ascii="Arial" w:eastAsia="Calibri" w:hAnsi="Arial" w:cs="Arial"/>
          <w:sz w:val="18"/>
          <w:szCs w:val="18"/>
          <w:lang w:val="en-GB"/>
        </w:rPr>
        <w:t xml:space="preserve"> </w:t>
      </w:r>
      <w:r w:rsidRPr="00D844C7">
        <w:rPr>
          <w:rFonts w:ascii="Arial" w:eastAsia="Calibri" w:hAnsi="Arial" w:cs="Arial"/>
          <w:i/>
          <w:iCs/>
          <w:sz w:val="18"/>
          <w:szCs w:val="18"/>
          <w:lang w:val="en-GB"/>
        </w:rPr>
        <w:t>plan</w:t>
      </w:r>
      <w:r w:rsidRPr="00D844C7">
        <w:rPr>
          <w:rFonts w:ascii="Arial" w:eastAsia="Calibri" w:hAnsi="Arial" w:cs="Arial"/>
          <w:sz w:val="18"/>
          <w:szCs w:val="18"/>
          <w:lang w:val="en-GB"/>
        </w:rPr>
        <w:t>.</w:t>
      </w:r>
    </w:p>
    <w:p w14:paraId="0889974F" w14:textId="77777777" w:rsidR="00D844C7" w:rsidRPr="00D844C7" w:rsidRDefault="00D844C7" w:rsidP="00D844C7">
      <w:pPr>
        <w:spacing w:after="240" w:line="240" w:lineRule="auto"/>
        <w:ind w:left="851" w:hanging="425"/>
        <w:jc w:val="both"/>
        <w:rPr>
          <w:rFonts w:ascii="Arial" w:eastAsia="Calibri" w:hAnsi="Arial" w:cs="Arial"/>
          <w:sz w:val="18"/>
          <w:szCs w:val="18"/>
          <w:lang w:val="en-GB"/>
        </w:rPr>
      </w:pPr>
      <w:r w:rsidRPr="00D844C7">
        <w:rPr>
          <w:rFonts w:ascii="Arial" w:eastAsia="Calibri" w:hAnsi="Arial" w:cs="Arial"/>
          <w:sz w:val="18"/>
          <w:szCs w:val="18"/>
          <w:lang w:val="en-GB"/>
        </w:rPr>
        <w:t>c)</w:t>
      </w:r>
      <w:r w:rsidRPr="00D844C7">
        <w:rPr>
          <w:rFonts w:ascii="Arial" w:eastAsia="Calibri" w:hAnsi="Arial" w:cs="Arial"/>
          <w:i/>
          <w:sz w:val="18"/>
          <w:szCs w:val="18"/>
          <w:lang w:val="en-GB"/>
        </w:rPr>
        <w:tab/>
        <w:t>C</w:t>
      </w:r>
      <w:r w:rsidRPr="00D844C7">
        <w:rPr>
          <w:rFonts w:ascii="Arial" w:eastAsia="Arial" w:hAnsi="Arial" w:cs="Arial"/>
          <w:sz w:val="18"/>
          <w:szCs w:val="18"/>
          <w:lang w:val="en-GB"/>
        </w:rPr>
        <w:t xml:space="preserve">lear signage should be displayed to promote awareness and compliance with </w:t>
      </w:r>
      <w:r w:rsidRPr="00D844C7">
        <w:rPr>
          <w:rFonts w:ascii="Arial" w:eastAsia="Arial" w:hAnsi="Arial" w:cs="Arial"/>
          <w:i/>
          <w:iCs/>
          <w:sz w:val="18"/>
          <w:szCs w:val="18"/>
          <w:lang w:val="en-GB"/>
        </w:rPr>
        <w:t>biosecurity</w:t>
      </w:r>
      <w:r w:rsidRPr="00D844C7">
        <w:rPr>
          <w:rFonts w:ascii="Arial" w:eastAsia="Arial" w:hAnsi="Arial" w:cs="Arial"/>
          <w:sz w:val="18"/>
          <w:szCs w:val="18"/>
          <w:lang w:val="en-GB"/>
        </w:rPr>
        <w:t xml:space="preserve"> </w:t>
      </w:r>
      <w:r w:rsidRPr="00D844C7">
        <w:rPr>
          <w:rFonts w:ascii="Arial" w:eastAsia="Arial" w:hAnsi="Arial" w:cs="Arial"/>
          <w:i/>
          <w:iCs/>
          <w:sz w:val="18"/>
          <w:szCs w:val="18"/>
          <w:lang w:val="en-GB"/>
        </w:rPr>
        <w:t>plan</w:t>
      </w:r>
      <w:r w:rsidRPr="00D844C7">
        <w:rPr>
          <w:rFonts w:ascii="Arial" w:eastAsia="Arial" w:hAnsi="Arial" w:cs="Arial"/>
          <w:sz w:val="18"/>
          <w:szCs w:val="18"/>
          <w:lang w:val="en-GB"/>
        </w:rPr>
        <w:t xml:space="preserve"> measures by personnel, </w:t>
      </w:r>
      <w:proofErr w:type="gramStart"/>
      <w:r w:rsidRPr="00D844C7">
        <w:rPr>
          <w:rFonts w:ascii="Arial" w:eastAsia="Arial" w:hAnsi="Arial" w:cs="Arial"/>
          <w:sz w:val="18"/>
          <w:szCs w:val="18"/>
          <w:lang w:val="en-GB"/>
        </w:rPr>
        <w:t>visitors</w:t>
      </w:r>
      <w:proofErr w:type="gramEnd"/>
      <w:r w:rsidRPr="00D844C7">
        <w:rPr>
          <w:rFonts w:ascii="Arial" w:eastAsia="Arial" w:hAnsi="Arial" w:cs="Arial"/>
          <w:sz w:val="18"/>
          <w:szCs w:val="18"/>
          <w:lang w:val="en-GB"/>
        </w:rPr>
        <w:t xml:space="preserve"> and the public. </w:t>
      </w:r>
    </w:p>
    <w:p w14:paraId="217E6D1F" w14:textId="77777777" w:rsidR="00D844C7" w:rsidRPr="00D844C7" w:rsidRDefault="00D844C7" w:rsidP="00D844C7">
      <w:pPr>
        <w:spacing w:after="240" w:line="240" w:lineRule="auto"/>
        <w:jc w:val="center"/>
        <w:rPr>
          <w:rFonts w:ascii="Ottawa" w:eastAsia="Calibri" w:hAnsi="Ottawa" w:cs="Arial"/>
          <w:sz w:val="18"/>
          <w:szCs w:val="18"/>
          <w:lang w:val="en-GB"/>
        </w:rPr>
      </w:pPr>
      <w:r w:rsidRPr="00D844C7">
        <w:rPr>
          <w:rFonts w:ascii="Ottawa" w:eastAsia="Calibri" w:hAnsi="Ottawa" w:cs="Arial"/>
          <w:sz w:val="18"/>
          <w:szCs w:val="18"/>
          <w:lang w:val="en-GB"/>
        </w:rPr>
        <w:t>Article 4.X.7.</w:t>
      </w:r>
    </w:p>
    <w:p w14:paraId="0A2CF351" w14:textId="77777777" w:rsidR="00D844C7" w:rsidRPr="00D844C7" w:rsidRDefault="00D844C7" w:rsidP="00D844C7">
      <w:pPr>
        <w:spacing w:after="240" w:line="240" w:lineRule="auto"/>
        <w:jc w:val="both"/>
        <w:rPr>
          <w:rFonts w:ascii="Ottawa" w:eastAsia="Calibri" w:hAnsi="Ottawa" w:cs="Arial"/>
          <w:b/>
          <w:color w:val="000000"/>
          <w:sz w:val="18"/>
          <w:szCs w:val="18"/>
          <w:lang w:val="en-GB"/>
        </w:rPr>
      </w:pPr>
      <w:r w:rsidRPr="00D844C7">
        <w:rPr>
          <w:rFonts w:ascii="Ottawa" w:eastAsia="Calibri" w:hAnsi="Ottawa" w:cs="Arial"/>
          <w:b/>
          <w:color w:val="000000"/>
          <w:sz w:val="18"/>
          <w:szCs w:val="18"/>
          <w:lang w:val="en-GB"/>
        </w:rPr>
        <w:t xml:space="preserve">Risk analysis </w:t>
      </w:r>
    </w:p>
    <w:p w14:paraId="797F0E9D" w14:textId="77777777" w:rsidR="00D844C7" w:rsidRPr="00D844C7" w:rsidRDefault="00D844C7" w:rsidP="00D844C7">
      <w:pPr>
        <w:spacing w:after="240" w:line="240" w:lineRule="auto"/>
        <w:jc w:val="both"/>
        <w:rPr>
          <w:rFonts w:ascii="Arial" w:eastAsia="SimSun" w:hAnsi="Arial" w:cs="Arial"/>
          <w:sz w:val="18"/>
          <w:szCs w:val="18"/>
          <w:lang w:val="en-GB" w:eastAsia="zh-CN"/>
        </w:rPr>
      </w:pPr>
      <w:r w:rsidRPr="00D844C7">
        <w:rPr>
          <w:rFonts w:ascii="Arial" w:eastAsia="SimSun" w:hAnsi="Arial" w:cs="Arial"/>
          <w:i/>
          <w:sz w:val="18"/>
          <w:szCs w:val="18"/>
          <w:lang w:val="en-GB" w:eastAsia="zh-CN"/>
        </w:rPr>
        <w:t>Risk analysis</w:t>
      </w:r>
      <w:r w:rsidRPr="00D844C7">
        <w:rPr>
          <w:rFonts w:ascii="Arial" w:eastAsia="SimSun" w:hAnsi="Arial" w:cs="Arial"/>
          <w:sz w:val="18"/>
          <w:szCs w:val="18"/>
          <w:lang w:val="en-GB" w:eastAsia="zh-CN"/>
        </w:rPr>
        <w:t xml:space="preserve"> is an accepted approach for evaluating </w:t>
      </w:r>
      <w:r w:rsidRPr="00D844C7">
        <w:rPr>
          <w:rFonts w:ascii="Arial" w:eastAsia="SimSun" w:hAnsi="Arial" w:cs="Arial"/>
          <w:i/>
          <w:sz w:val="18"/>
          <w:szCs w:val="18"/>
          <w:lang w:val="en-GB" w:eastAsia="zh-CN"/>
        </w:rPr>
        <w:t>biosecurity</w:t>
      </w:r>
      <w:r w:rsidRPr="00D844C7">
        <w:rPr>
          <w:rFonts w:ascii="Arial" w:eastAsia="SimSun" w:hAnsi="Arial" w:cs="Arial"/>
          <w:sz w:val="18"/>
          <w:szCs w:val="18"/>
          <w:lang w:val="en-GB" w:eastAsia="zh-CN"/>
        </w:rPr>
        <w:t xml:space="preserve"> threats and is used to support the development of mitigation measures. A formal </w:t>
      </w:r>
      <w:r w:rsidRPr="00D844C7">
        <w:rPr>
          <w:rFonts w:ascii="Arial" w:eastAsia="SimSun" w:hAnsi="Arial" w:cs="Arial"/>
          <w:i/>
          <w:sz w:val="18"/>
          <w:szCs w:val="18"/>
          <w:lang w:val="en-GB" w:eastAsia="zh-CN"/>
        </w:rPr>
        <w:t xml:space="preserve">risk analysis </w:t>
      </w:r>
      <w:r w:rsidRPr="00D844C7">
        <w:rPr>
          <w:rFonts w:ascii="Arial" w:eastAsia="SimSun" w:hAnsi="Arial" w:cs="Arial"/>
          <w:sz w:val="18"/>
          <w:szCs w:val="18"/>
          <w:lang w:val="en-GB" w:eastAsia="zh-CN"/>
        </w:rPr>
        <w:t xml:space="preserve">has four components: </w:t>
      </w:r>
      <w:r w:rsidRPr="00D844C7">
        <w:rPr>
          <w:rFonts w:ascii="Arial" w:eastAsia="SimSun" w:hAnsi="Arial" w:cs="Arial"/>
          <w:i/>
          <w:sz w:val="18"/>
          <w:szCs w:val="18"/>
          <w:lang w:val="en-GB" w:eastAsia="zh-CN"/>
        </w:rPr>
        <w:t>hazard</w:t>
      </w:r>
      <w:r w:rsidRPr="00D844C7">
        <w:rPr>
          <w:rFonts w:ascii="Arial" w:eastAsia="SimSun" w:hAnsi="Arial" w:cs="Arial"/>
          <w:sz w:val="18"/>
          <w:szCs w:val="18"/>
          <w:lang w:val="en-GB" w:eastAsia="zh-CN"/>
        </w:rPr>
        <w:t xml:space="preserve"> identification, </w:t>
      </w:r>
      <w:r w:rsidRPr="00D844C7">
        <w:rPr>
          <w:rFonts w:ascii="Arial" w:eastAsia="SimSun" w:hAnsi="Arial" w:cs="Arial"/>
          <w:i/>
          <w:sz w:val="18"/>
          <w:szCs w:val="18"/>
          <w:lang w:val="en-GB" w:eastAsia="zh-CN"/>
        </w:rPr>
        <w:t>risk assessment</w:t>
      </w:r>
      <w:r w:rsidRPr="00D844C7">
        <w:rPr>
          <w:rFonts w:ascii="Arial" w:eastAsia="SimSun" w:hAnsi="Arial" w:cs="Arial"/>
          <w:sz w:val="18"/>
          <w:szCs w:val="18"/>
          <w:lang w:val="en-GB" w:eastAsia="zh-CN"/>
        </w:rPr>
        <w:t xml:space="preserve">, </w:t>
      </w:r>
      <w:r w:rsidRPr="00D844C7">
        <w:rPr>
          <w:rFonts w:ascii="Arial" w:eastAsia="SimSun" w:hAnsi="Arial" w:cs="Arial"/>
          <w:i/>
          <w:sz w:val="18"/>
          <w:szCs w:val="18"/>
          <w:lang w:val="en-GB" w:eastAsia="zh-CN"/>
        </w:rPr>
        <w:t>risk management</w:t>
      </w:r>
      <w:r w:rsidRPr="00D844C7">
        <w:rPr>
          <w:rFonts w:ascii="Arial" w:eastAsia="SimSun" w:hAnsi="Arial" w:cs="Arial"/>
          <w:sz w:val="18"/>
          <w:szCs w:val="18"/>
          <w:lang w:val="en-GB" w:eastAsia="zh-CN"/>
        </w:rPr>
        <w:t xml:space="preserve"> and </w:t>
      </w:r>
      <w:r w:rsidRPr="00D844C7">
        <w:rPr>
          <w:rFonts w:ascii="Arial" w:eastAsia="SimSun" w:hAnsi="Arial" w:cs="Arial"/>
          <w:i/>
          <w:sz w:val="18"/>
          <w:szCs w:val="18"/>
          <w:lang w:val="en-GB" w:eastAsia="zh-CN"/>
        </w:rPr>
        <w:t>risk communication</w:t>
      </w:r>
      <w:r w:rsidRPr="00D844C7">
        <w:rPr>
          <w:rFonts w:ascii="Arial" w:eastAsia="SimSun" w:hAnsi="Arial" w:cs="Arial"/>
          <w:sz w:val="18"/>
          <w:szCs w:val="18"/>
          <w:lang w:val="en-GB" w:eastAsia="zh-CN"/>
        </w:rPr>
        <w:t xml:space="preserve">. This article elaborates the principles described in Chapter 2.1. and applies them to guide the development of </w:t>
      </w:r>
      <w:r w:rsidRPr="00D844C7">
        <w:rPr>
          <w:rFonts w:ascii="Arial" w:eastAsia="SimSun" w:hAnsi="Arial" w:cs="Arial"/>
          <w:i/>
          <w:sz w:val="18"/>
          <w:szCs w:val="18"/>
          <w:lang w:val="en-GB" w:eastAsia="zh-CN"/>
        </w:rPr>
        <w:t>biosecurity</w:t>
      </w:r>
      <w:r w:rsidRPr="00D844C7">
        <w:rPr>
          <w:rFonts w:ascii="Arial" w:eastAsia="SimSun" w:hAnsi="Arial" w:cs="Arial"/>
          <w:sz w:val="18"/>
          <w:szCs w:val="18"/>
          <w:lang w:val="en-GB" w:eastAsia="zh-CN"/>
        </w:rPr>
        <w:t xml:space="preserve"> </w:t>
      </w:r>
      <w:r w:rsidRPr="00D844C7">
        <w:rPr>
          <w:rFonts w:ascii="Arial" w:eastAsia="SimSun" w:hAnsi="Arial" w:cs="Arial"/>
          <w:i/>
          <w:sz w:val="18"/>
          <w:szCs w:val="18"/>
          <w:lang w:val="en-GB" w:eastAsia="zh-CN"/>
        </w:rPr>
        <w:t>plans</w:t>
      </w:r>
      <w:r w:rsidRPr="00D844C7">
        <w:rPr>
          <w:rFonts w:ascii="Arial" w:eastAsia="SimSun" w:hAnsi="Arial" w:cs="Arial"/>
          <w:sz w:val="18"/>
          <w:szCs w:val="18"/>
          <w:lang w:val="en-GB" w:eastAsia="zh-CN"/>
        </w:rPr>
        <w:t xml:space="preserve"> for </w:t>
      </w:r>
      <w:r w:rsidRPr="00D844C7">
        <w:rPr>
          <w:rFonts w:ascii="Arial" w:eastAsia="SimSun" w:hAnsi="Arial" w:cs="Arial"/>
          <w:i/>
          <w:sz w:val="18"/>
          <w:szCs w:val="18"/>
          <w:lang w:val="en-GB" w:eastAsia="zh-CN"/>
        </w:rPr>
        <w:t>aquaculture establishments</w:t>
      </w:r>
      <w:r w:rsidRPr="00D844C7">
        <w:rPr>
          <w:rFonts w:ascii="Arial" w:eastAsia="SimSun" w:hAnsi="Arial" w:cs="Arial"/>
          <w:sz w:val="18"/>
          <w:szCs w:val="18"/>
          <w:lang w:val="en-GB" w:eastAsia="zh-CN"/>
        </w:rPr>
        <w:t xml:space="preserve">. </w:t>
      </w:r>
    </w:p>
    <w:p w14:paraId="1A6092FA" w14:textId="77777777" w:rsidR="00D844C7" w:rsidRPr="00D844C7" w:rsidRDefault="00D844C7" w:rsidP="00D844C7">
      <w:pPr>
        <w:spacing w:after="240" w:line="240" w:lineRule="auto"/>
        <w:jc w:val="both"/>
        <w:rPr>
          <w:rFonts w:ascii="Arial" w:eastAsia="SimSun" w:hAnsi="Arial" w:cs="Arial"/>
          <w:sz w:val="18"/>
          <w:szCs w:val="18"/>
          <w:lang w:val="en-GB" w:eastAsia="zh-CN"/>
        </w:rPr>
      </w:pPr>
      <w:r w:rsidRPr="00D844C7">
        <w:rPr>
          <w:rFonts w:ascii="Arial" w:eastAsia="SimSun" w:hAnsi="Arial" w:cs="Arial"/>
          <w:sz w:val="18"/>
          <w:szCs w:val="18"/>
          <w:lang w:val="en-GB" w:eastAsia="zh-CN"/>
        </w:rPr>
        <w:lastRenderedPageBreak/>
        <w:br w:type="page"/>
      </w:r>
    </w:p>
    <w:p w14:paraId="05F330B4" w14:textId="77777777" w:rsidR="00D844C7" w:rsidRPr="00D844C7" w:rsidRDefault="00D844C7" w:rsidP="00D844C7">
      <w:pPr>
        <w:spacing w:after="240" w:line="240" w:lineRule="auto"/>
        <w:jc w:val="both"/>
        <w:rPr>
          <w:rFonts w:ascii="Arial" w:eastAsia="SimSun" w:hAnsi="Arial" w:cs="Arial"/>
          <w:sz w:val="18"/>
          <w:szCs w:val="18"/>
          <w:lang w:val="en-GB" w:eastAsia="zh-CN"/>
        </w:rPr>
      </w:pPr>
      <w:r w:rsidRPr="00D844C7">
        <w:rPr>
          <w:rFonts w:ascii="Arial" w:eastAsia="SimSun" w:hAnsi="Arial" w:cs="Arial"/>
          <w:sz w:val="18"/>
          <w:szCs w:val="18"/>
          <w:lang w:val="en-GB" w:eastAsia="zh-CN"/>
        </w:rPr>
        <w:lastRenderedPageBreak/>
        <w:t xml:space="preserve">A </w:t>
      </w:r>
      <w:r w:rsidRPr="00D844C7">
        <w:rPr>
          <w:rFonts w:ascii="Arial" w:eastAsia="SimSun" w:hAnsi="Arial" w:cs="Arial"/>
          <w:i/>
          <w:sz w:val="18"/>
          <w:szCs w:val="18"/>
          <w:lang w:val="en-GB" w:eastAsia="zh-CN"/>
        </w:rPr>
        <w:t>biosecurity plan</w:t>
      </w:r>
      <w:r w:rsidRPr="00D844C7">
        <w:rPr>
          <w:rFonts w:ascii="Arial" w:eastAsia="SimSun" w:hAnsi="Arial" w:cs="Arial"/>
          <w:sz w:val="18"/>
          <w:szCs w:val="18"/>
          <w:lang w:val="en-GB" w:eastAsia="zh-CN"/>
        </w:rPr>
        <w:t xml:space="preserve"> may not necessarily require a comprehensive </w:t>
      </w:r>
      <w:r w:rsidRPr="00D844C7">
        <w:rPr>
          <w:rFonts w:ascii="Arial" w:eastAsia="SimSun" w:hAnsi="Arial" w:cs="Arial"/>
          <w:i/>
          <w:sz w:val="18"/>
          <w:szCs w:val="18"/>
          <w:lang w:val="en-GB" w:eastAsia="zh-CN"/>
        </w:rPr>
        <w:t>risk analysis</w:t>
      </w:r>
      <w:r w:rsidRPr="00D844C7">
        <w:rPr>
          <w:rFonts w:ascii="Arial" w:eastAsia="SimSun" w:hAnsi="Arial" w:cs="Arial"/>
          <w:sz w:val="18"/>
          <w:szCs w:val="18"/>
          <w:lang w:val="en-GB" w:eastAsia="zh-CN"/>
        </w:rPr>
        <w:t xml:space="preserve"> to evaluate </w:t>
      </w:r>
      <w:r w:rsidRPr="00D844C7">
        <w:rPr>
          <w:rFonts w:ascii="Arial" w:eastAsia="SimSun" w:hAnsi="Arial" w:cs="Arial"/>
          <w:i/>
          <w:sz w:val="18"/>
          <w:szCs w:val="18"/>
          <w:lang w:val="en-GB" w:eastAsia="zh-CN"/>
        </w:rPr>
        <w:t>disease risks</w:t>
      </w:r>
      <w:r w:rsidRPr="00D844C7">
        <w:rPr>
          <w:rFonts w:ascii="Arial" w:eastAsia="SimSun" w:hAnsi="Arial" w:cs="Arial"/>
          <w:sz w:val="18"/>
          <w:szCs w:val="18"/>
          <w:lang w:val="en-GB" w:eastAsia="zh-CN"/>
        </w:rPr>
        <w:t xml:space="preserve"> linked to transmission pathways. The chosen approach may depend on the objectives of the </w:t>
      </w:r>
      <w:r w:rsidRPr="00D844C7">
        <w:rPr>
          <w:rFonts w:ascii="Arial" w:eastAsia="SimSun" w:hAnsi="Arial" w:cs="Arial"/>
          <w:i/>
          <w:sz w:val="18"/>
          <w:szCs w:val="18"/>
          <w:lang w:val="en-GB" w:eastAsia="zh-CN"/>
        </w:rPr>
        <w:t>biosecurity plan</w:t>
      </w:r>
      <w:r w:rsidRPr="00D844C7">
        <w:rPr>
          <w:rFonts w:ascii="Arial" w:eastAsia="SimSun" w:hAnsi="Arial" w:cs="Arial"/>
          <w:sz w:val="18"/>
          <w:szCs w:val="18"/>
          <w:lang w:val="en-GB" w:eastAsia="zh-CN"/>
        </w:rPr>
        <w:t xml:space="preserve">, the level of </w:t>
      </w:r>
      <w:r w:rsidRPr="00D844C7">
        <w:rPr>
          <w:rFonts w:ascii="Arial" w:eastAsia="SimSun" w:hAnsi="Arial" w:cs="Arial"/>
          <w:i/>
          <w:sz w:val="18"/>
          <w:szCs w:val="18"/>
          <w:lang w:val="en-GB" w:eastAsia="zh-CN"/>
        </w:rPr>
        <w:t>biosecurity</w:t>
      </w:r>
      <w:r w:rsidRPr="00D844C7">
        <w:rPr>
          <w:rFonts w:ascii="Arial" w:eastAsia="SimSun" w:hAnsi="Arial" w:cs="Arial"/>
          <w:sz w:val="18"/>
          <w:szCs w:val="18"/>
          <w:lang w:val="en-GB" w:eastAsia="zh-CN"/>
        </w:rPr>
        <w:t xml:space="preserve"> that is appropriate for the specific production requirements of the </w:t>
      </w:r>
      <w:r w:rsidRPr="00D844C7">
        <w:rPr>
          <w:rFonts w:ascii="Arial" w:eastAsia="SimSun" w:hAnsi="Arial" w:cs="Arial"/>
          <w:i/>
          <w:sz w:val="18"/>
          <w:szCs w:val="18"/>
          <w:lang w:val="en-GB" w:eastAsia="zh-CN"/>
        </w:rPr>
        <w:t>aquaculture establishment</w:t>
      </w:r>
      <w:r w:rsidRPr="00D844C7">
        <w:rPr>
          <w:rFonts w:ascii="Arial" w:eastAsia="SimSun" w:hAnsi="Arial" w:cs="Arial"/>
          <w:sz w:val="18"/>
          <w:szCs w:val="18"/>
          <w:lang w:val="en-GB" w:eastAsia="zh-CN"/>
        </w:rPr>
        <w:t xml:space="preserve">, the complexity of the threats to be addressed, and the availability of information and resources. Depending on these circumstances, a partial analysis may be appropriate, and can build on previous experiences to identify the </w:t>
      </w:r>
      <w:r w:rsidRPr="00D844C7">
        <w:rPr>
          <w:rFonts w:ascii="Arial" w:eastAsia="SimSun" w:hAnsi="Arial" w:cs="Arial"/>
          <w:i/>
          <w:sz w:val="18"/>
          <w:szCs w:val="18"/>
          <w:lang w:val="en-GB" w:eastAsia="zh-CN"/>
        </w:rPr>
        <w:t>hazards</w:t>
      </w:r>
      <w:r w:rsidRPr="00D844C7">
        <w:rPr>
          <w:rFonts w:ascii="Arial" w:eastAsia="SimSun" w:hAnsi="Arial" w:cs="Arial"/>
          <w:sz w:val="18"/>
          <w:szCs w:val="18"/>
          <w:lang w:val="en-GB" w:eastAsia="zh-CN"/>
        </w:rPr>
        <w:t xml:space="preserve"> associated with relevant transmission pathways.</w:t>
      </w:r>
    </w:p>
    <w:p w14:paraId="5DA01F7D" w14:textId="77777777" w:rsidR="00D844C7" w:rsidRPr="00D844C7" w:rsidRDefault="00D844C7" w:rsidP="00D844C7">
      <w:pPr>
        <w:spacing w:after="240" w:line="240" w:lineRule="auto"/>
        <w:jc w:val="both"/>
        <w:rPr>
          <w:rFonts w:ascii="Arial" w:eastAsia="Calibri" w:hAnsi="Arial" w:cs="Arial"/>
          <w:sz w:val="18"/>
          <w:szCs w:val="18"/>
          <w:lang w:val="en-GB"/>
        </w:rPr>
      </w:pPr>
      <w:r w:rsidRPr="00D844C7">
        <w:rPr>
          <w:rFonts w:ascii="Arial" w:eastAsia="Calibri" w:hAnsi="Arial" w:cs="Arial"/>
          <w:sz w:val="18"/>
          <w:szCs w:val="18"/>
          <w:lang w:val="en-GB"/>
        </w:rPr>
        <w:t xml:space="preserve">The three formal steps of the </w:t>
      </w:r>
      <w:r w:rsidRPr="00D844C7">
        <w:rPr>
          <w:rFonts w:ascii="Arial" w:eastAsia="Calibri" w:hAnsi="Arial" w:cs="Arial"/>
          <w:i/>
          <w:sz w:val="18"/>
          <w:szCs w:val="18"/>
          <w:lang w:val="en-GB"/>
        </w:rPr>
        <w:t>risk analysis</w:t>
      </w:r>
      <w:r w:rsidRPr="00D844C7">
        <w:rPr>
          <w:rFonts w:ascii="Arial" w:eastAsia="Calibri" w:hAnsi="Arial" w:cs="Arial"/>
          <w:sz w:val="18"/>
          <w:szCs w:val="18"/>
          <w:lang w:val="en-GB"/>
        </w:rPr>
        <w:t xml:space="preserve"> process to underpin a </w:t>
      </w:r>
      <w:r w:rsidRPr="00D844C7">
        <w:rPr>
          <w:rFonts w:ascii="Arial" w:eastAsia="Calibri" w:hAnsi="Arial" w:cs="Arial"/>
          <w:i/>
          <w:sz w:val="18"/>
          <w:szCs w:val="18"/>
          <w:lang w:val="en-GB"/>
        </w:rPr>
        <w:t>biosecurity plan</w:t>
      </w:r>
      <w:r w:rsidRPr="00D844C7">
        <w:rPr>
          <w:rFonts w:ascii="Arial" w:eastAsia="Calibri" w:hAnsi="Arial" w:cs="Arial"/>
          <w:sz w:val="18"/>
          <w:szCs w:val="18"/>
          <w:lang w:val="en-GB"/>
        </w:rPr>
        <w:t xml:space="preserve"> are: </w:t>
      </w:r>
    </w:p>
    <w:p w14:paraId="62E4DDCB" w14:textId="77777777" w:rsidR="00D844C7" w:rsidRPr="00D844C7" w:rsidRDefault="00D844C7" w:rsidP="00D844C7">
      <w:pPr>
        <w:spacing w:after="240" w:line="240" w:lineRule="auto"/>
        <w:jc w:val="both"/>
        <w:rPr>
          <w:rFonts w:ascii="Arial" w:eastAsia="Calibri" w:hAnsi="Arial" w:cs="Arial"/>
          <w:b/>
          <w:color w:val="000000"/>
          <w:sz w:val="18"/>
          <w:szCs w:val="18"/>
          <w:lang w:val="en-GB"/>
        </w:rPr>
      </w:pPr>
      <w:r w:rsidRPr="00D844C7">
        <w:rPr>
          <w:rFonts w:ascii="Arial" w:eastAsia="Calibri" w:hAnsi="Arial" w:cs="Arial"/>
          <w:b/>
          <w:color w:val="000000"/>
          <w:sz w:val="18"/>
          <w:szCs w:val="18"/>
          <w:lang w:val="en-GB"/>
        </w:rPr>
        <w:t>Step 1 ‒ Hazard identification</w:t>
      </w:r>
    </w:p>
    <w:p w14:paraId="011D975B" w14:textId="77777777" w:rsidR="00D844C7" w:rsidRPr="00D844C7" w:rsidRDefault="00D844C7" w:rsidP="00D844C7">
      <w:pPr>
        <w:shd w:val="clear" w:color="auto" w:fill="FFFFFF"/>
        <w:spacing w:after="240" w:line="240" w:lineRule="auto"/>
        <w:jc w:val="both"/>
        <w:rPr>
          <w:rFonts w:ascii="Arial" w:eastAsia="Calibri" w:hAnsi="Arial" w:cs="Arial"/>
          <w:sz w:val="18"/>
          <w:szCs w:val="18"/>
          <w:lang w:val="en-GB"/>
        </w:rPr>
      </w:pPr>
      <w:r w:rsidRPr="00D844C7">
        <w:rPr>
          <w:rFonts w:ascii="Arial" w:eastAsia="Calibri" w:hAnsi="Arial" w:cs="Arial"/>
          <w:i/>
          <w:sz w:val="18"/>
          <w:szCs w:val="18"/>
          <w:lang w:val="en-GB"/>
        </w:rPr>
        <w:t xml:space="preserve">Hazard </w:t>
      </w:r>
      <w:r w:rsidRPr="00D844C7">
        <w:rPr>
          <w:rFonts w:ascii="Arial" w:eastAsia="Calibri" w:hAnsi="Arial" w:cs="Arial"/>
          <w:sz w:val="18"/>
          <w:szCs w:val="18"/>
          <w:lang w:val="en-GB"/>
        </w:rPr>
        <w:t xml:space="preserve">identification determines which </w:t>
      </w:r>
      <w:r w:rsidRPr="00D844C7">
        <w:rPr>
          <w:rFonts w:ascii="Arial" w:eastAsia="Calibri" w:hAnsi="Arial" w:cs="Arial"/>
          <w:i/>
          <w:sz w:val="18"/>
          <w:szCs w:val="18"/>
          <w:lang w:val="en-GB"/>
        </w:rPr>
        <w:t>pathogenic agents</w:t>
      </w:r>
      <w:r w:rsidRPr="00D844C7">
        <w:rPr>
          <w:rFonts w:ascii="Arial" w:eastAsia="Calibri" w:hAnsi="Arial" w:cs="Arial"/>
          <w:sz w:val="18"/>
          <w:szCs w:val="18"/>
          <w:lang w:val="en-GB"/>
        </w:rPr>
        <w:t xml:space="preserve"> should be the subject of the </w:t>
      </w:r>
      <w:r w:rsidRPr="00D844C7">
        <w:rPr>
          <w:rFonts w:ascii="Arial" w:eastAsia="Calibri" w:hAnsi="Arial" w:cs="Arial"/>
          <w:i/>
          <w:sz w:val="18"/>
          <w:szCs w:val="18"/>
          <w:lang w:val="en-GB"/>
        </w:rPr>
        <w:t>risk assessment</w:t>
      </w:r>
      <w:r w:rsidRPr="00D844C7">
        <w:rPr>
          <w:rFonts w:ascii="Arial" w:eastAsia="Calibri" w:hAnsi="Arial" w:cs="Arial"/>
          <w:sz w:val="18"/>
          <w:szCs w:val="18"/>
          <w:lang w:val="en-GB"/>
        </w:rPr>
        <w:t xml:space="preserve">. A </w:t>
      </w:r>
      <w:r w:rsidRPr="00D844C7">
        <w:rPr>
          <w:rFonts w:ascii="Arial" w:eastAsia="Calibri" w:hAnsi="Arial" w:cs="Arial"/>
          <w:i/>
          <w:sz w:val="18"/>
          <w:szCs w:val="18"/>
          <w:lang w:val="en-GB"/>
        </w:rPr>
        <w:t>hazard</w:t>
      </w:r>
      <w:r w:rsidRPr="00D844C7">
        <w:rPr>
          <w:rFonts w:ascii="Arial" w:eastAsia="Calibri" w:hAnsi="Arial" w:cs="Arial"/>
          <w:sz w:val="18"/>
          <w:szCs w:val="18"/>
          <w:lang w:val="en-GB"/>
        </w:rPr>
        <w:t xml:space="preserve"> may include a specific </w:t>
      </w:r>
      <w:r w:rsidRPr="00D844C7">
        <w:rPr>
          <w:rFonts w:ascii="Arial" w:eastAsia="Calibri" w:hAnsi="Arial" w:cs="Arial"/>
          <w:i/>
          <w:sz w:val="18"/>
          <w:szCs w:val="18"/>
          <w:lang w:val="en-GB"/>
        </w:rPr>
        <w:t>pathogenic agent</w:t>
      </w:r>
      <w:r w:rsidRPr="00D844C7">
        <w:rPr>
          <w:rFonts w:ascii="Arial" w:eastAsia="Calibri" w:hAnsi="Arial" w:cs="Arial"/>
          <w:sz w:val="18"/>
          <w:szCs w:val="18"/>
          <w:lang w:val="en-GB"/>
        </w:rPr>
        <w:t xml:space="preserve"> or be defined in more general terms as a group of </w:t>
      </w:r>
      <w:r w:rsidRPr="00D844C7">
        <w:rPr>
          <w:rFonts w:ascii="Arial" w:eastAsia="Calibri" w:hAnsi="Arial" w:cs="Arial"/>
          <w:i/>
          <w:sz w:val="18"/>
          <w:szCs w:val="18"/>
          <w:lang w:val="en-GB"/>
        </w:rPr>
        <w:t xml:space="preserve">pathogenic agents. </w:t>
      </w:r>
      <w:r w:rsidRPr="00D844C7">
        <w:rPr>
          <w:rFonts w:ascii="Arial" w:eastAsia="Calibri" w:hAnsi="Arial" w:cs="Arial"/>
          <w:sz w:val="18"/>
          <w:szCs w:val="18"/>
          <w:lang w:val="en-GB"/>
        </w:rPr>
        <w:t xml:space="preserve">This step includes identifying and collecting relevant information on the </w:t>
      </w:r>
      <w:r w:rsidRPr="00D844C7">
        <w:rPr>
          <w:rFonts w:ascii="Arial" w:eastAsia="Calibri" w:hAnsi="Arial" w:cs="Arial"/>
          <w:i/>
          <w:sz w:val="18"/>
          <w:szCs w:val="18"/>
          <w:lang w:val="en-GB"/>
        </w:rPr>
        <w:t>pathogenic agents</w:t>
      </w:r>
      <w:r w:rsidRPr="00D844C7">
        <w:rPr>
          <w:rFonts w:ascii="Arial" w:eastAsia="Calibri" w:hAnsi="Arial" w:cs="Arial"/>
          <w:sz w:val="18"/>
          <w:szCs w:val="18"/>
          <w:lang w:val="en-GB"/>
        </w:rPr>
        <w:t xml:space="preserve"> that have potential to cause </w:t>
      </w:r>
      <w:r w:rsidRPr="00D844C7">
        <w:rPr>
          <w:rFonts w:ascii="Arial" w:eastAsia="Calibri" w:hAnsi="Arial" w:cs="Arial"/>
          <w:i/>
          <w:sz w:val="18"/>
          <w:szCs w:val="18"/>
          <w:lang w:val="en-GB"/>
        </w:rPr>
        <w:t>diseases</w:t>
      </w:r>
      <w:r w:rsidRPr="00D844C7">
        <w:rPr>
          <w:rFonts w:ascii="Arial" w:eastAsia="Calibri" w:hAnsi="Arial" w:cs="Arial"/>
          <w:sz w:val="18"/>
          <w:szCs w:val="18"/>
          <w:lang w:val="en-GB"/>
        </w:rPr>
        <w:t xml:space="preserve"> in</w:t>
      </w:r>
      <w:r w:rsidRPr="00D844C7">
        <w:rPr>
          <w:rFonts w:ascii="Arial" w:eastAsia="SimSun" w:hAnsi="Arial" w:cs="Arial"/>
          <w:sz w:val="18"/>
          <w:szCs w:val="18"/>
          <w:lang w:val="en-GB" w:eastAsia="zh-CN"/>
        </w:rPr>
        <w:t xml:space="preserve"> </w:t>
      </w:r>
      <w:r w:rsidRPr="00D844C7">
        <w:rPr>
          <w:rFonts w:ascii="Arial" w:eastAsia="Calibri" w:hAnsi="Arial" w:cs="Arial"/>
          <w:i/>
          <w:sz w:val="18"/>
          <w:szCs w:val="18"/>
          <w:lang w:val="en-GB"/>
        </w:rPr>
        <w:t>aquatic animal</w:t>
      </w:r>
      <w:r w:rsidRPr="00D844C7">
        <w:rPr>
          <w:rFonts w:ascii="Arial" w:eastAsia="Calibri" w:hAnsi="Arial" w:cs="Arial"/>
          <w:sz w:val="18"/>
          <w:szCs w:val="18"/>
          <w:lang w:val="en-GB"/>
        </w:rPr>
        <w:t xml:space="preserve"> populations within an </w:t>
      </w:r>
      <w:r w:rsidRPr="00D844C7">
        <w:rPr>
          <w:rFonts w:ascii="Arial" w:eastAsia="Calibri" w:hAnsi="Arial" w:cs="Arial"/>
          <w:i/>
          <w:sz w:val="18"/>
          <w:szCs w:val="18"/>
          <w:lang w:val="en-GB"/>
        </w:rPr>
        <w:t>aquaculture establishment</w:t>
      </w:r>
      <w:r w:rsidRPr="00D844C7">
        <w:rPr>
          <w:rFonts w:ascii="Arial" w:eastAsia="Calibri" w:hAnsi="Arial" w:cs="Arial"/>
          <w:sz w:val="18"/>
          <w:szCs w:val="18"/>
          <w:lang w:val="en-GB"/>
        </w:rPr>
        <w:t xml:space="preserve">. This process must consider the </w:t>
      </w:r>
      <w:r w:rsidRPr="00D844C7">
        <w:rPr>
          <w:rFonts w:ascii="Arial" w:eastAsia="Calibri" w:hAnsi="Arial" w:cs="Arial"/>
          <w:i/>
          <w:sz w:val="18"/>
          <w:szCs w:val="18"/>
          <w:lang w:val="en-GB"/>
        </w:rPr>
        <w:t>aquatic animal health</w:t>
      </w:r>
      <w:r w:rsidRPr="00D844C7">
        <w:rPr>
          <w:rFonts w:ascii="Arial" w:eastAsia="SimSun" w:hAnsi="Arial" w:cs="Arial"/>
          <w:i/>
          <w:sz w:val="18"/>
          <w:szCs w:val="18"/>
          <w:lang w:val="en-GB" w:eastAsia="zh-CN"/>
        </w:rPr>
        <w:t xml:space="preserve"> </w:t>
      </w:r>
      <w:r w:rsidRPr="00D844C7">
        <w:rPr>
          <w:rFonts w:ascii="Arial" w:eastAsia="Calibri" w:hAnsi="Arial" w:cs="Arial"/>
          <w:i/>
          <w:sz w:val="18"/>
          <w:szCs w:val="18"/>
          <w:lang w:val="en-GB"/>
        </w:rPr>
        <w:t>status</w:t>
      </w:r>
      <w:r w:rsidRPr="00D844C7">
        <w:rPr>
          <w:rFonts w:ascii="Arial" w:eastAsia="Calibri" w:hAnsi="Arial" w:cs="Arial"/>
          <w:sz w:val="18"/>
          <w:szCs w:val="18"/>
          <w:lang w:val="en-GB"/>
        </w:rPr>
        <w:t xml:space="preserve"> of the establishment and, for semi-open and semi-closed </w:t>
      </w:r>
      <w:r w:rsidRPr="00D844C7">
        <w:rPr>
          <w:rFonts w:ascii="Arial" w:eastAsia="Calibri" w:hAnsi="Arial" w:cs="Arial"/>
          <w:i/>
          <w:sz w:val="18"/>
          <w:szCs w:val="18"/>
          <w:lang w:val="en-GB"/>
        </w:rPr>
        <w:t>aquaculture</w:t>
      </w:r>
      <w:r w:rsidRPr="00D844C7">
        <w:rPr>
          <w:rFonts w:ascii="Arial" w:eastAsia="Calibri" w:hAnsi="Arial" w:cs="Arial"/>
          <w:sz w:val="18"/>
          <w:szCs w:val="18"/>
          <w:lang w:val="en-GB"/>
        </w:rPr>
        <w:t xml:space="preserve"> production systems, the </w:t>
      </w:r>
      <w:r w:rsidRPr="00D844C7">
        <w:rPr>
          <w:rFonts w:ascii="Arial" w:eastAsia="Calibri" w:hAnsi="Arial" w:cs="Arial"/>
          <w:i/>
          <w:sz w:val="18"/>
          <w:szCs w:val="18"/>
          <w:lang w:val="en-GB"/>
        </w:rPr>
        <w:t>aquatic animal health</w:t>
      </w:r>
      <w:r w:rsidRPr="00D844C7">
        <w:rPr>
          <w:rFonts w:ascii="Arial" w:eastAsia="SimSun" w:hAnsi="Arial" w:cs="Arial"/>
          <w:i/>
          <w:sz w:val="18"/>
          <w:szCs w:val="18"/>
          <w:lang w:val="en-GB" w:eastAsia="zh-CN"/>
        </w:rPr>
        <w:t xml:space="preserve"> </w:t>
      </w:r>
      <w:r w:rsidRPr="00D844C7">
        <w:rPr>
          <w:rFonts w:ascii="Arial" w:eastAsia="Calibri" w:hAnsi="Arial" w:cs="Arial"/>
          <w:i/>
          <w:sz w:val="18"/>
          <w:szCs w:val="18"/>
          <w:lang w:val="en-GB"/>
        </w:rPr>
        <w:t>status</w:t>
      </w:r>
      <w:r w:rsidRPr="00D844C7">
        <w:rPr>
          <w:rFonts w:ascii="Arial" w:eastAsia="Calibri" w:hAnsi="Arial" w:cs="Arial"/>
          <w:sz w:val="18"/>
          <w:szCs w:val="18"/>
          <w:lang w:val="en-GB"/>
        </w:rPr>
        <w:t xml:space="preserve"> of the epidemiologically linked environments. Known and </w:t>
      </w:r>
      <w:r w:rsidRPr="00D844C7">
        <w:rPr>
          <w:rFonts w:ascii="Arial" w:eastAsia="Calibri" w:hAnsi="Arial" w:cs="Arial"/>
          <w:i/>
          <w:iCs/>
          <w:sz w:val="18"/>
          <w:szCs w:val="18"/>
          <w:lang w:val="en-GB"/>
        </w:rPr>
        <w:t>emerging</w:t>
      </w:r>
      <w:r w:rsidRPr="00D844C7">
        <w:rPr>
          <w:rFonts w:ascii="Arial" w:eastAsia="Calibri" w:hAnsi="Arial" w:cs="Arial"/>
          <w:sz w:val="18"/>
          <w:szCs w:val="18"/>
          <w:lang w:val="en-GB"/>
        </w:rPr>
        <w:t xml:space="preserve"> </w:t>
      </w:r>
      <w:r w:rsidRPr="00D844C7">
        <w:rPr>
          <w:rFonts w:ascii="Arial" w:eastAsia="Calibri" w:hAnsi="Arial" w:cs="Arial"/>
          <w:i/>
          <w:iCs/>
          <w:sz w:val="18"/>
          <w:szCs w:val="18"/>
          <w:lang w:val="en-GB"/>
        </w:rPr>
        <w:t>diseases</w:t>
      </w:r>
      <w:r w:rsidRPr="00D844C7">
        <w:rPr>
          <w:rFonts w:ascii="Arial" w:eastAsia="Calibri" w:hAnsi="Arial" w:cs="Arial"/>
          <w:sz w:val="18"/>
          <w:szCs w:val="18"/>
          <w:lang w:val="en-GB"/>
        </w:rPr>
        <w:t xml:space="preserve"> which could negatively impact the farmed population should be identified, regardless of whether they are present in the </w:t>
      </w:r>
      <w:r w:rsidRPr="00D844C7">
        <w:rPr>
          <w:rFonts w:ascii="Arial" w:eastAsia="Calibri" w:hAnsi="Arial" w:cs="Arial"/>
          <w:i/>
          <w:iCs/>
          <w:sz w:val="18"/>
          <w:szCs w:val="18"/>
          <w:lang w:val="en-GB"/>
        </w:rPr>
        <w:t>aquaculture establishment</w:t>
      </w:r>
      <w:r w:rsidRPr="00D844C7">
        <w:rPr>
          <w:rFonts w:ascii="Arial" w:eastAsia="Calibri" w:hAnsi="Arial" w:cs="Arial"/>
          <w:sz w:val="18"/>
          <w:szCs w:val="18"/>
          <w:lang w:val="en-GB"/>
        </w:rPr>
        <w:t>.</w:t>
      </w:r>
    </w:p>
    <w:p w14:paraId="67443308" w14:textId="77777777" w:rsidR="00D844C7" w:rsidRPr="00D844C7" w:rsidRDefault="00D844C7" w:rsidP="00D844C7">
      <w:pPr>
        <w:spacing w:after="240" w:line="240" w:lineRule="auto"/>
        <w:jc w:val="both"/>
        <w:rPr>
          <w:rFonts w:ascii="Arial" w:eastAsia="Calibri" w:hAnsi="Arial" w:cs="Arial"/>
          <w:i/>
          <w:sz w:val="18"/>
          <w:szCs w:val="18"/>
          <w:lang w:val="en-GB"/>
        </w:rPr>
      </w:pPr>
      <w:r w:rsidRPr="00D844C7">
        <w:rPr>
          <w:rFonts w:ascii="Arial" w:eastAsia="Calibri" w:hAnsi="Arial" w:cs="Arial"/>
          <w:sz w:val="18"/>
          <w:szCs w:val="18"/>
          <w:lang w:val="en-GB"/>
        </w:rPr>
        <w:t xml:space="preserve">To complete the next steps of the </w:t>
      </w:r>
      <w:r w:rsidRPr="00D844C7">
        <w:rPr>
          <w:rFonts w:ascii="Arial" w:eastAsia="Calibri" w:hAnsi="Arial" w:cs="Arial"/>
          <w:i/>
          <w:sz w:val="18"/>
          <w:szCs w:val="18"/>
          <w:lang w:val="en-GB"/>
        </w:rPr>
        <w:t>risk assessment</w:t>
      </w:r>
      <w:r w:rsidRPr="00D844C7">
        <w:rPr>
          <w:rFonts w:ascii="Arial" w:eastAsia="Calibri" w:hAnsi="Arial" w:cs="Arial"/>
          <w:sz w:val="18"/>
          <w:szCs w:val="18"/>
          <w:lang w:val="en-GB"/>
        </w:rPr>
        <w:t xml:space="preserve">, information on the identified </w:t>
      </w:r>
      <w:r w:rsidRPr="00D844C7">
        <w:rPr>
          <w:rFonts w:ascii="Arial" w:eastAsia="Calibri" w:hAnsi="Arial" w:cs="Arial"/>
          <w:i/>
          <w:sz w:val="18"/>
          <w:szCs w:val="18"/>
          <w:lang w:val="en-GB"/>
        </w:rPr>
        <w:t>hazards</w:t>
      </w:r>
      <w:r w:rsidRPr="00D844C7">
        <w:rPr>
          <w:rFonts w:ascii="Arial" w:eastAsia="Calibri" w:hAnsi="Arial" w:cs="Arial"/>
          <w:sz w:val="18"/>
          <w:szCs w:val="18"/>
          <w:lang w:val="en-GB"/>
        </w:rPr>
        <w:t xml:space="preserve"> is required and includes: i) the frequency of occurrence, ii) </w:t>
      </w:r>
      <w:r w:rsidRPr="00D844C7">
        <w:rPr>
          <w:rFonts w:ascii="Arial" w:eastAsia="SimSun" w:hAnsi="Arial" w:cs="Arial"/>
          <w:sz w:val="18"/>
          <w:szCs w:val="18"/>
          <w:lang w:val="en-GB" w:eastAsia="zh-CN"/>
        </w:rPr>
        <w:t xml:space="preserve">the </w:t>
      </w:r>
      <w:r w:rsidRPr="00D844C7">
        <w:rPr>
          <w:rFonts w:ascii="Arial" w:eastAsia="Calibri" w:hAnsi="Arial" w:cs="Arial"/>
          <w:sz w:val="18"/>
          <w:szCs w:val="18"/>
          <w:lang w:val="en-GB"/>
        </w:rPr>
        <w:t xml:space="preserve">biophysical characteristics, iii) </w:t>
      </w:r>
      <w:r w:rsidRPr="00D844C7">
        <w:rPr>
          <w:rFonts w:ascii="Arial" w:eastAsia="SimSun" w:hAnsi="Arial" w:cs="Arial"/>
          <w:sz w:val="18"/>
          <w:szCs w:val="18"/>
          <w:lang w:val="en-GB" w:eastAsia="zh-CN"/>
        </w:rPr>
        <w:t xml:space="preserve">the </w:t>
      </w:r>
      <w:r w:rsidRPr="00D844C7">
        <w:rPr>
          <w:rFonts w:ascii="Arial" w:eastAsia="Calibri" w:hAnsi="Arial" w:cs="Arial"/>
          <w:sz w:val="18"/>
          <w:szCs w:val="18"/>
          <w:lang w:val="en-GB"/>
        </w:rPr>
        <w:t xml:space="preserve">likelihood of detection if present and iv) </w:t>
      </w:r>
      <w:r w:rsidRPr="00D844C7">
        <w:rPr>
          <w:rFonts w:ascii="Arial" w:eastAsia="SimSun" w:hAnsi="Arial" w:cs="Arial"/>
          <w:sz w:val="18"/>
          <w:szCs w:val="18"/>
          <w:lang w:val="en-GB" w:eastAsia="zh-CN"/>
        </w:rPr>
        <w:t xml:space="preserve">the </w:t>
      </w:r>
      <w:r w:rsidRPr="00D844C7">
        <w:rPr>
          <w:rFonts w:ascii="Arial" w:eastAsia="Calibri" w:hAnsi="Arial" w:cs="Arial"/>
          <w:sz w:val="18"/>
          <w:szCs w:val="18"/>
          <w:lang w:val="en-GB"/>
        </w:rPr>
        <w:t xml:space="preserve">possible transmission pathways (described in Article 4.X.6.). Many of the </w:t>
      </w:r>
      <w:r w:rsidRPr="00D844C7">
        <w:rPr>
          <w:rFonts w:ascii="Arial" w:eastAsia="Calibri" w:hAnsi="Arial" w:cs="Arial"/>
          <w:i/>
          <w:iCs/>
          <w:sz w:val="18"/>
          <w:szCs w:val="18"/>
          <w:lang w:val="en-GB"/>
        </w:rPr>
        <w:t>hazards</w:t>
      </w:r>
      <w:r w:rsidRPr="00D844C7">
        <w:rPr>
          <w:rFonts w:ascii="Arial" w:eastAsia="Calibri" w:hAnsi="Arial" w:cs="Arial"/>
          <w:sz w:val="18"/>
          <w:szCs w:val="18"/>
          <w:lang w:val="en-GB"/>
        </w:rPr>
        <w:t xml:space="preserve"> will share the same pathways. </w:t>
      </w:r>
    </w:p>
    <w:p w14:paraId="3E66A3DB" w14:textId="77777777" w:rsidR="00D844C7" w:rsidRPr="00D844C7" w:rsidRDefault="00D844C7" w:rsidP="00D844C7">
      <w:pPr>
        <w:spacing w:after="240" w:line="240" w:lineRule="auto"/>
        <w:jc w:val="both"/>
        <w:rPr>
          <w:rFonts w:ascii="Arial" w:eastAsia="Calibri" w:hAnsi="Arial" w:cs="Arial"/>
          <w:b/>
          <w:color w:val="000000"/>
          <w:sz w:val="18"/>
          <w:szCs w:val="18"/>
          <w:lang w:val="en-GB"/>
        </w:rPr>
      </w:pPr>
      <w:r w:rsidRPr="00D844C7">
        <w:rPr>
          <w:rFonts w:ascii="Arial" w:eastAsia="Calibri" w:hAnsi="Arial" w:cs="Arial"/>
          <w:b/>
          <w:color w:val="000000"/>
          <w:sz w:val="18"/>
          <w:szCs w:val="18"/>
          <w:lang w:val="en-GB"/>
        </w:rPr>
        <w:t>Step 2 – Risk assessment</w:t>
      </w:r>
    </w:p>
    <w:p w14:paraId="02A8E7B9" w14:textId="77777777" w:rsidR="00D844C7" w:rsidRPr="00D844C7" w:rsidRDefault="00D844C7" w:rsidP="00D844C7">
      <w:pPr>
        <w:spacing w:after="240" w:line="240" w:lineRule="auto"/>
        <w:jc w:val="both"/>
        <w:rPr>
          <w:rFonts w:ascii="Arial" w:eastAsia="Calibri" w:hAnsi="Arial" w:cs="Arial"/>
          <w:sz w:val="18"/>
          <w:szCs w:val="18"/>
          <w:lang w:val="en-GB"/>
        </w:rPr>
      </w:pPr>
      <w:r w:rsidRPr="00D844C7">
        <w:rPr>
          <w:rFonts w:ascii="Arial" w:eastAsia="Calibri" w:hAnsi="Arial" w:cs="Arial"/>
          <w:sz w:val="18"/>
          <w:szCs w:val="18"/>
          <w:lang w:val="en-GB"/>
        </w:rPr>
        <w:t xml:space="preserve">A </w:t>
      </w:r>
      <w:r w:rsidRPr="00D844C7">
        <w:rPr>
          <w:rFonts w:ascii="Arial" w:eastAsia="Calibri" w:hAnsi="Arial" w:cs="Arial"/>
          <w:i/>
          <w:sz w:val="18"/>
          <w:szCs w:val="18"/>
          <w:lang w:val="en-GB"/>
        </w:rPr>
        <w:t>risk assessment</w:t>
      </w:r>
      <w:r w:rsidRPr="00D844C7">
        <w:rPr>
          <w:rFonts w:ascii="Arial" w:eastAsia="Calibri" w:hAnsi="Arial" w:cs="Arial"/>
          <w:sz w:val="18"/>
          <w:szCs w:val="18"/>
          <w:lang w:val="en-GB"/>
        </w:rPr>
        <w:t xml:space="preserve"> can be initiated once it has been identified that a </w:t>
      </w:r>
      <w:r w:rsidRPr="00D844C7">
        <w:rPr>
          <w:rFonts w:ascii="Arial" w:eastAsia="Calibri" w:hAnsi="Arial" w:cs="Arial"/>
          <w:i/>
          <w:sz w:val="18"/>
          <w:szCs w:val="18"/>
          <w:lang w:val="en-GB"/>
        </w:rPr>
        <w:t>hazard</w:t>
      </w:r>
      <w:r w:rsidRPr="00D844C7">
        <w:rPr>
          <w:rFonts w:ascii="Arial" w:eastAsia="Calibri" w:hAnsi="Arial" w:cs="Arial"/>
          <w:sz w:val="18"/>
          <w:szCs w:val="18"/>
          <w:lang w:val="en-GB"/>
        </w:rPr>
        <w:t xml:space="preserve"> exists, and the required information listed under step 1 has been gathered. The aim of the </w:t>
      </w:r>
      <w:r w:rsidRPr="00D844C7">
        <w:rPr>
          <w:rFonts w:ascii="Arial" w:eastAsia="Calibri" w:hAnsi="Arial" w:cs="Arial"/>
          <w:i/>
          <w:sz w:val="18"/>
          <w:szCs w:val="18"/>
          <w:lang w:val="en-GB"/>
        </w:rPr>
        <w:t>risk assessment</w:t>
      </w:r>
      <w:r w:rsidRPr="00D844C7">
        <w:rPr>
          <w:rFonts w:ascii="Arial" w:eastAsia="Calibri" w:hAnsi="Arial" w:cs="Arial"/>
          <w:sz w:val="18"/>
          <w:szCs w:val="18"/>
          <w:lang w:val="en-GB"/>
        </w:rPr>
        <w:t xml:space="preserve"> is to establish a </w:t>
      </w:r>
      <w:r w:rsidRPr="00D844C7">
        <w:rPr>
          <w:rFonts w:ascii="Arial" w:eastAsia="Calibri" w:hAnsi="Arial" w:cs="Arial"/>
          <w:i/>
          <w:sz w:val="18"/>
          <w:szCs w:val="18"/>
          <w:lang w:val="en-GB"/>
        </w:rPr>
        <w:t>risk</w:t>
      </w:r>
      <w:r w:rsidRPr="00D844C7">
        <w:rPr>
          <w:rFonts w:ascii="Arial" w:eastAsia="Calibri" w:hAnsi="Arial" w:cs="Arial"/>
          <w:sz w:val="18"/>
          <w:szCs w:val="18"/>
          <w:lang w:val="en-GB"/>
        </w:rPr>
        <w:t xml:space="preserve"> estimate, which is the product of the likelihood and consequences of entry of a </w:t>
      </w:r>
      <w:r w:rsidRPr="00D844C7">
        <w:rPr>
          <w:rFonts w:ascii="Arial" w:eastAsia="Calibri" w:hAnsi="Arial" w:cs="Arial"/>
          <w:i/>
          <w:sz w:val="18"/>
          <w:szCs w:val="18"/>
          <w:lang w:val="en-GB"/>
        </w:rPr>
        <w:t>pathogenic agent</w:t>
      </w:r>
      <w:r w:rsidRPr="00D844C7">
        <w:rPr>
          <w:rFonts w:ascii="Arial" w:eastAsia="Calibri" w:hAnsi="Arial" w:cs="Arial"/>
          <w:sz w:val="18"/>
          <w:szCs w:val="18"/>
          <w:lang w:val="en-GB"/>
        </w:rPr>
        <w:t xml:space="preserve"> into, spread within or release from the </w:t>
      </w:r>
      <w:r w:rsidRPr="00D844C7">
        <w:rPr>
          <w:rFonts w:ascii="Arial" w:eastAsia="Calibri" w:hAnsi="Arial" w:cs="Arial"/>
          <w:i/>
          <w:sz w:val="18"/>
          <w:szCs w:val="18"/>
          <w:lang w:val="en-GB"/>
        </w:rPr>
        <w:t>aquaculture establishment</w:t>
      </w:r>
      <w:r w:rsidRPr="00D844C7">
        <w:rPr>
          <w:rFonts w:ascii="Arial" w:eastAsia="Calibri" w:hAnsi="Arial" w:cs="Arial"/>
          <w:sz w:val="18"/>
          <w:szCs w:val="18"/>
          <w:lang w:val="en-GB"/>
        </w:rPr>
        <w:t xml:space="preserve">. </w:t>
      </w:r>
    </w:p>
    <w:p w14:paraId="24CE4B8C" w14:textId="77777777" w:rsidR="00D844C7" w:rsidRPr="00D844C7" w:rsidRDefault="00D844C7" w:rsidP="00D844C7">
      <w:pPr>
        <w:spacing w:after="240" w:line="240" w:lineRule="auto"/>
        <w:jc w:val="both"/>
        <w:rPr>
          <w:rFonts w:ascii="Arial" w:eastAsia="Calibri" w:hAnsi="Arial" w:cs="Arial"/>
          <w:sz w:val="18"/>
          <w:szCs w:val="18"/>
          <w:lang w:val="en-GB"/>
        </w:rPr>
      </w:pPr>
      <w:r w:rsidRPr="00D844C7">
        <w:rPr>
          <w:rFonts w:ascii="Arial" w:eastAsia="Calibri" w:hAnsi="Arial" w:cs="Arial"/>
          <w:sz w:val="18"/>
          <w:szCs w:val="18"/>
          <w:lang w:val="en-GB"/>
        </w:rPr>
        <w:t xml:space="preserve">A </w:t>
      </w:r>
      <w:r w:rsidRPr="00D844C7">
        <w:rPr>
          <w:rFonts w:ascii="Arial" w:eastAsia="Calibri" w:hAnsi="Arial" w:cs="Arial"/>
          <w:i/>
          <w:sz w:val="18"/>
          <w:szCs w:val="18"/>
          <w:lang w:val="en-GB"/>
        </w:rPr>
        <w:t>risk assessment</w:t>
      </w:r>
      <w:r w:rsidRPr="00D844C7">
        <w:rPr>
          <w:rFonts w:ascii="Arial" w:eastAsia="Calibri" w:hAnsi="Arial" w:cs="Arial"/>
          <w:sz w:val="18"/>
          <w:szCs w:val="18"/>
          <w:lang w:val="en-GB"/>
        </w:rPr>
        <w:t xml:space="preserve"> can be quantitative or qualitative. Both methods require the same conceptual pathway which identifies the necessary steps for </w:t>
      </w:r>
      <w:r w:rsidRPr="00D844C7">
        <w:rPr>
          <w:rFonts w:ascii="Arial" w:eastAsia="Calibri" w:hAnsi="Arial" w:cs="Arial"/>
          <w:i/>
          <w:sz w:val="18"/>
          <w:szCs w:val="18"/>
          <w:lang w:val="en-GB"/>
        </w:rPr>
        <w:t>hazard</w:t>
      </w:r>
      <w:r w:rsidRPr="00D844C7">
        <w:rPr>
          <w:rFonts w:ascii="Arial" w:eastAsia="Calibri" w:hAnsi="Arial" w:cs="Arial"/>
          <w:sz w:val="18"/>
          <w:szCs w:val="18"/>
          <w:lang w:val="en-GB"/>
        </w:rPr>
        <w:t xml:space="preserve"> introduction, establishment and spread to be constructed. In a qualitative assessment, introduction and establishment are estimated using descriptors of likelihood. A quantitative assessment requires data on which to estimate likelihood. In most circumstances, the likelihood of </w:t>
      </w:r>
      <w:r w:rsidRPr="00D844C7">
        <w:rPr>
          <w:rFonts w:ascii="Arial" w:eastAsia="Calibri" w:hAnsi="Arial" w:cs="Arial"/>
          <w:i/>
          <w:iCs/>
          <w:sz w:val="18"/>
          <w:szCs w:val="18"/>
          <w:lang w:val="en-GB"/>
        </w:rPr>
        <w:t>disease</w:t>
      </w:r>
      <w:r w:rsidRPr="00D844C7">
        <w:rPr>
          <w:rFonts w:ascii="Arial" w:eastAsia="Calibri" w:hAnsi="Arial" w:cs="Arial"/>
          <w:sz w:val="18"/>
          <w:szCs w:val="18"/>
          <w:lang w:val="en-GB"/>
        </w:rPr>
        <w:t xml:space="preserve"> transmission and associated consequences will be assessed qualitatively but within a formal </w:t>
      </w:r>
      <w:r w:rsidRPr="00D844C7">
        <w:rPr>
          <w:rFonts w:ascii="Arial" w:eastAsia="Calibri" w:hAnsi="Arial" w:cs="Arial"/>
          <w:i/>
          <w:sz w:val="18"/>
          <w:szCs w:val="18"/>
          <w:lang w:val="en-GB"/>
        </w:rPr>
        <w:t>risk assessment</w:t>
      </w:r>
      <w:r w:rsidRPr="00D844C7">
        <w:rPr>
          <w:rFonts w:ascii="Arial" w:eastAsia="Calibri" w:hAnsi="Arial" w:cs="Arial"/>
          <w:sz w:val="18"/>
          <w:szCs w:val="18"/>
          <w:lang w:val="en-GB"/>
        </w:rPr>
        <w:t xml:space="preserve"> framework. Examples of descriptors for qualitative estimates of likelihood and consequence are given in Tables 1 and 2. Table 3 illustrates how estimates of likelihood and consequence can be combined in a matrix to give an estimate of </w:t>
      </w:r>
      <w:r w:rsidRPr="00D844C7">
        <w:rPr>
          <w:rFonts w:ascii="Arial" w:eastAsia="Calibri" w:hAnsi="Arial" w:cs="Arial"/>
          <w:i/>
          <w:sz w:val="18"/>
          <w:szCs w:val="18"/>
          <w:lang w:val="en-GB"/>
        </w:rPr>
        <w:t>risk</w:t>
      </w:r>
      <w:r w:rsidRPr="00D844C7">
        <w:rPr>
          <w:rFonts w:ascii="Arial" w:eastAsia="Calibri" w:hAnsi="Arial" w:cs="Arial"/>
          <w:sz w:val="18"/>
          <w:szCs w:val="18"/>
          <w:lang w:val="en-GB"/>
        </w:rPr>
        <w:t xml:space="preserve">. Table 4 provides an interpretation of </w:t>
      </w:r>
      <w:r w:rsidRPr="00D844C7">
        <w:rPr>
          <w:rFonts w:ascii="Arial" w:eastAsia="Calibri" w:hAnsi="Arial" w:cs="Arial"/>
          <w:i/>
          <w:iCs/>
          <w:sz w:val="18"/>
          <w:szCs w:val="18"/>
          <w:lang w:val="en-GB"/>
        </w:rPr>
        <w:t>risk</w:t>
      </w:r>
      <w:r w:rsidRPr="00D844C7">
        <w:rPr>
          <w:rFonts w:ascii="Arial" w:eastAsia="Calibri" w:hAnsi="Arial" w:cs="Arial"/>
          <w:sz w:val="18"/>
          <w:szCs w:val="18"/>
          <w:lang w:val="en-GB"/>
        </w:rPr>
        <w:t xml:space="preserve"> estimates. </w:t>
      </w:r>
    </w:p>
    <w:p w14:paraId="1934FB34" w14:textId="77777777" w:rsidR="00D844C7" w:rsidRPr="00D844C7" w:rsidRDefault="00D844C7" w:rsidP="00D844C7">
      <w:pPr>
        <w:spacing w:after="240" w:line="240" w:lineRule="auto"/>
        <w:ind w:left="709" w:hanging="709"/>
        <w:jc w:val="both"/>
        <w:rPr>
          <w:rFonts w:ascii="Arial" w:eastAsia="Calibri" w:hAnsi="Arial" w:cs="Arial"/>
          <w:b/>
          <w:sz w:val="18"/>
          <w:szCs w:val="18"/>
          <w:lang w:val="en-GB"/>
        </w:rPr>
      </w:pPr>
      <w:r w:rsidRPr="00D844C7">
        <w:rPr>
          <w:rFonts w:ascii="Arial" w:eastAsia="Calibri" w:hAnsi="Arial" w:cs="Arial"/>
          <w:b/>
          <w:sz w:val="18"/>
          <w:szCs w:val="18"/>
          <w:lang w:val="en-GB"/>
        </w:rPr>
        <w:t>Table 1. Qualitative descriptors of likelihood</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12"/>
      </w:tblGrid>
      <w:tr w:rsidR="00D844C7" w:rsidRPr="00D844C7" w14:paraId="741A0039" w14:textId="77777777" w:rsidTr="001758BD">
        <w:tc>
          <w:tcPr>
            <w:tcW w:w="1560" w:type="dxa"/>
            <w:shd w:val="clear" w:color="auto" w:fill="auto"/>
          </w:tcPr>
          <w:p w14:paraId="2095ACFE" w14:textId="77777777" w:rsidR="00D844C7" w:rsidRPr="00D844C7" w:rsidRDefault="00D844C7" w:rsidP="00D844C7">
            <w:pPr>
              <w:spacing w:before="40" w:after="40" w:line="240" w:lineRule="auto"/>
              <w:jc w:val="both"/>
              <w:rPr>
                <w:rFonts w:ascii="Arial" w:eastAsia="Calibri" w:hAnsi="Arial" w:cs="Arial"/>
                <w:b/>
                <w:sz w:val="18"/>
                <w:szCs w:val="18"/>
                <w:lang w:val="en-GB"/>
              </w:rPr>
            </w:pPr>
            <w:r w:rsidRPr="00D844C7">
              <w:rPr>
                <w:rFonts w:ascii="Arial" w:eastAsia="Calibri" w:hAnsi="Arial" w:cs="Arial"/>
                <w:b/>
                <w:sz w:val="18"/>
                <w:szCs w:val="18"/>
                <w:lang w:val="en-GB"/>
              </w:rPr>
              <w:t>Estimate</w:t>
            </w:r>
          </w:p>
        </w:tc>
        <w:tc>
          <w:tcPr>
            <w:tcW w:w="7512" w:type="dxa"/>
            <w:shd w:val="clear" w:color="auto" w:fill="auto"/>
          </w:tcPr>
          <w:p w14:paraId="291A6178" w14:textId="77777777" w:rsidR="00D844C7" w:rsidRPr="00D844C7" w:rsidRDefault="00D844C7" w:rsidP="00D844C7">
            <w:pPr>
              <w:spacing w:before="40" w:after="40" w:line="240" w:lineRule="auto"/>
              <w:jc w:val="both"/>
              <w:rPr>
                <w:rFonts w:ascii="Arial" w:eastAsia="Calibri" w:hAnsi="Arial" w:cs="Arial"/>
                <w:b/>
                <w:sz w:val="18"/>
                <w:szCs w:val="18"/>
                <w:lang w:val="en-GB"/>
              </w:rPr>
            </w:pPr>
            <w:r w:rsidRPr="00D844C7">
              <w:rPr>
                <w:rFonts w:ascii="Arial" w:eastAsia="Calibri" w:hAnsi="Arial" w:cs="Arial"/>
                <w:b/>
                <w:sz w:val="18"/>
                <w:szCs w:val="18"/>
                <w:lang w:val="en-GB"/>
              </w:rPr>
              <w:t>Descriptor</w:t>
            </w:r>
          </w:p>
        </w:tc>
      </w:tr>
      <w:tr w:rsidR="00D844C7" w:rsidRPr="00D844C7" w14:paraId="3D260E5E" w14:textId="77777777" w:rsidTr="001758BD">
        <w:tc>
          <w:tcPr>
            <w:tcW w:w="1560" w:type="dxa"/>
            <w:shd w:val="clear" w:color="auto" w:fill="auto"/>
          </w:tcPr>
          <w:p w14:paraId="24877D6D" w14:textId="77777777" w:rsidR="00D844C7" w:rsidRPr="00D844C7" w:rsidRDefault="00D844C7" w:rsidP="00D844C7">
            <w:pPr>
              <w:spacing w:before="40" w:after="40" w:line="240" w:lineRule="auto"/>
              <w:jc w:val="both"/>
              <w:rPr>
                <w:rFonts w:ascii="Arial" w:eastAsia="Calibri" w:hAnsi="Arial" w:cs="Arial"/>
                <w:sz w:val="18"/>
                <w:szCs w:val="18"/>
                <w:lang w:val="en-GB"/>
              </w:rPr>
            </w:pPr>
            <w:r w:rsidRPr="00D844C7">
              <w:rPr>
                <w:rFonts w:ascii="Arial" w:eastAsia="Calibri" w:hAnsi="Arial" w:cs="Arial"/>
                <w:sz w:val="18"/>
                <w:szCs w:val="18"/>
                <w:lang w:val="en-GB"/>
              </w:rPr>
              <w:t>Remote</w:t>
            </w:r>
          </w:p>
        </w:tc>
        <w:tc>
          <w:tcPr>
            <w:tcW w:w="7512" w:type="dxa"/>
            <w:shd w:val="clear" w:color="auto" w:fill="auto"/>
          </w:tcPr>
          <w:p w14:paraId="7CE375AB" w14:textId="77777777" w:rsidR="00D844C7" w:rsidRPr="00D844C7" w:rsidRDefault="00D844C7" w:rsidP="00D844C7">
            <w:pPr>
              <w:spacing w:before="40" w:after="40" w:line="240" w:lineRule="auto"/>
              <w:jc w:val="both"/>
              <w:rPr>
                <w:rFonts w:ascii="Arial" w:eastAsia="Calibri" w:hAnsi="Arial" w:cs="Arial"/>
                <w:sz w:val="18"/>
                <w:szCs w:val="18"/>
                <w:lang w:val="en-GB"/>
              </w:rPr>
            </w:pPr>
            <w:r w:rsidRPr="00D844C7">
              <w:rPr>
                <w:rFonts w:ascii="Arial" w:eastAsia="Calibri" w:hAnsi="Arial" w:cs="Arial"/>
                <w:sz w:val="18"/>
                <w:szCs w:val="18"/>
                <w:lang w:val="en-GB"/>
              </w:rPr>
              <w:t>Very unlikely, but not impossible.</w:t>
            </w:r>
          </w:p>
        </w:tc>
      </w:tr>
      <w:tr w:rsidR="00D844C7" w:rsidRPr="00D844C7" w14:paraId="477F4ADA" w14:textId="77777777" w:rsidTr="001758BD">
        <w:tc>
          <w:tcPr>
            <w:tcW w:w="1560" w:type="dxa"/>
            <w:shd w:val="clear" w:color="auto" w:fill="auto"/>
          </w:tcPr>
          <w:p w14:paraId="7801FFB1" w14:textId="77777777" w:rsidR="00D844C7" w:rsidRPr="00D844C7" w:rsidRDefault="00D844C7" w:rsidP="00D844C7">
            <w:pPr>
              <w:spacing w:before="40" w:after="40" w:line="240" w:lineRule="auto"/>
              <w:jc w:val="both"/>
              <w:rPr>
                <w:rFonts w:ascii="Arial" w:eastAsia="Calibri" w:hAnsi="Arial" w:cs="Arial"/>
                <w:sz w:val="18"/>
                <w:szCs w:val="18"/>
                <w:lang w:val="en-GB"/>
              </w:rPr>
            </w:pPr>
            <w:r w:rsidRPr="00D844C7">
              <w:rPr>
                <w:rFonts w:ascii="Arial" w:eastAsia="Calibri" w:hAnsi="Arial" w:cs="Arial"/>
                <w:sz w:val="18"/>
                <w:szCs w:val="18"/>
                <w:lang w:val="en-GB"/>
              </w:rPr>
              <w:t>Unlikely</w:t>
            </w:r>
          </w:p>
        </w:tc>
        <w:tc>
          <w:tcPr>
            <w:tcW w:w="7512" w:type="dxa"/>
            <w:shd w:val="clear" w:color="auto" w:fill="auto"/>
          </w:tcPr>
          <w:p w14:paraId="7FBB1771" w14:textId="77777777" w:rsidR="00D844C7" w:rsidRPr="00D844C7" w:rsidRDefault="00D844C7" w:rsidP="00D844C7">
            <w:pPr>
              <w:spacing w:before="40" w:after="40" w:line="240" w:lineRule="auto"/>
              <w:jc w:val="both"/>
              <w:rPr>
                <w:rFonts w:ascii="Arial" w:eastAsia="Calibri" w:hAnsi="Arial" w:cs="Arial"/>
                <w:sz w:val="18"/>
                <w:szCs w:val="18"/>
                <w:lang w:val="en-GB"/>
              </w:rPr>
            </w:pPr>
            <w:r w:rsidRPr="00D844C7">
              <w:rPr>
                <w:rFonts w:ascii="Arial" w:eastAsia="Calibri" w:hAnsi="Arial" w:cs="Arial"/>
                <w:sz w:val="18"/>
                <w:szCs w:val="18"/>
                <w:lang w:val="en-GB"/>
              </w:rPr>
              <w:t>May occur, but only in rare circumstances.</w:t>
            </w:r>
          </w:p>
        </w:tc>
      </w:tr>
      <w:tr w:rsidR="00D844C7" w:rsidRPr="00D844C7" w14:paraId="75E86288" w14:textId="77777777" w:rsidTr="001758BD">
        <w:tc>
          <w:tcPr>
            <w:tcW w:w="1560" w:type="dxa"/>
            <w:shd w:val="clear" w:color="auto" w:fill="auto"/>
          </w:tcPr>
          <w:p w14:paraId="79677052" w14:textId="77777777" w:rsidR="00D844C7" w:rsidRPr="00D844C7" w:rsidRDefault="00D844C7" w:rsidP="00D844C7">
            <w:pPr>
              <w:spacing w:before="40" w:after="40" w:line="240" w:lineRule="auto"/>
              <w:jc w:val="both"/>
              <w:rPr>
                <w:rFonts w:ascii="Arial" w:eastAsia="Calibri" w:hAnsi="Arial" w:cs="Arial"/>
                <w:sz w:val="18"/>
                <w:szCs w:val="18"/>
                <w:lang w:val="en-GB"/>
              </w:rPr>
            </w:pPr>
            <w:r w:rsidRPr="00D844C7">
              <w:rPr>
                <w:rFonts w:ascii="Arial" w:eastAsia="Calibri" w:hAnsi="Arial" w:cs="Arial"/>
                <w:sz w:val="18"/>
                <w:szCs w:val="18"/>
                <w:lang w:val="en-GB"/>
              </w:rPr>
              <w:t>Possible</w:t>
            </w:r>
          </w:p>
        </w:tc>
        <w:tc>
          <w:tcPr>
            <w:tcW w:w="7512" w:type="dxa"/>
            <w:shd w:val="clear" w:color="auto" w:fill="auto"/>
          </w:tcPr>
          <w:p w14:paraId="104D05E9" w14:textId="77777777" w:rsidR="00D844C7" w:rsidRPr="00D844C7" w:rsidRDefault="00D844C7" w:rsidP="00D844C7">
            <w:pPr>
              <w:spacing w:before="40" w:after="40" w:line="240" w:lineRule="auto"/>
              <w:jc w:val="both"/>
              <w:rPr>
                <w:rFonts w:ascii="Arial" w:eastAsia="Calibri" w:hAnsi="Arial" w:cs="Arial"/>
                <w:sz w:val="18"/>
                <w:szCs w:val="18"/>
                <w:lang w:val="en-GB"/>
              </w:rPr>
            </w:pPr>
            <w:r w:rsidRPr="00D844C7">
              <w:rPr>
                <w:rFonts w:ascii="Arial" w:eastAsia="Calibri" w:hAnsi="Arial" w:cs="Arial"/>
                <w:sz w:val="18"/>
                <w:szCs w:val="18"/>
                <w:lang w:val="en-GB"/>
              </w:rPr>
              <w:t>Clear evidence to suggest this is possible in this situation.</w:t>
            </w:r>
          </w:p>
        </w:tc>
      </w:tr>
      <w:tr w:rsidR="00D844C7" w:rsidRPr="00D844C7" w14:paraId="1B05BCF6" w14:textId="77777777" w:rsidTr="001758BD">
        <w:tc>
          <w:tcPr>
            <w:tcW w:w="1560" w:type="dxa"/>
            <w:shd w:val="clear" w:color="auto" w:fill="auto"/>
          </w:tcPr>
          <w:p w14:paraId="6F18DFA8" w14:textId="77777777" w:rsidR="00D844C7" w:rsidRPr="00D844C7" w:rsidRDefault="00D844C7" w:rsidP="00D844C7">
            <w:pPr>
              <w:spacing w:before="40" w:after="40" w:line="240" w:lineRule="auto"/>
              <w:jc w:val="both"/>
              <w:rPr>
                <w:rFonts w:ascii="Arial" w:eastAsia="Calibri" w:hAnsi="Arial" w:cs="Arial"/>
                <w:sz w:val="18"/>
                <w:szCs w:val="18"/>
                <w:lang w:val="en-GB"/>
              </w:rPr>
            </w:pPr>
            <w:r w:rsidRPr="00D844C7">
              <w:rPr>
                <w:rFonts w:ascii="Arial" w:eastAsia="Calibri" w:hAnsi="Arial" w:cs="Arial"/>
                <w:sz w:val="18"/>
                <w:szCs w:val="18"/>
                <w:lang w:val="en-GB"/>
              </w:rPr>
              <w:t>Likely</w:t>
            </w:r>
          </w:p>
        </w:tc>
        <w:tc>
          <w:tcPr>
            <w:tcW w:w="7512" w:type="dxa"/>
            <w:shd w:val="clear" w:color="auto" w:fill="auto"/>
          </w:tcPr>
          <w:p w14:paraId="284931BC" w14:textId="77777777" w:rsidR="00D844C7" w:rsidRPr="00D844C7" w:rsidRDefault="00D844C7" w:rsidP="00D844C7">
            <w:pPr>
              <w:spacing w:before="40" w:after="40" w:line="240" w:lineRule="auto"/>
              <w:jc w:val="both"/>
              <w:rPr>
                <w:rFonts w:ascii="Arial" w:eastAsia="Calibri" w:hAnsi="Arial" w:cs="Arial"/>
                <w:sz w:val="18"/>
                <w:szCs w:val="18"/>
                <w:lang w:val="en-GB"/>
              </w:rPr>
            </w:pPr>
            <w:r w:rsidRPr="00D844C7">
              <w:rPr>
                <w:rFonts w:ascii="Arial" w:eastAsia="Calibri" w:hAnsi="Arial" w:cs="Arial"/>
                <w:sz w:val="18"/>
                <w:szCs w:val="18"/>
                <w:lang w:val="en-GB"/>
              </w:rPr>
              <w:t>It is likely, but not certain, to occur.</w:t>
            </w:r>
          </w:p>
        </w:tc>
      </w:tr>
      <w:tr w:rsidR="00D844C7" w:rsidRPr="00D844C7" w14:paraId="43D9F744" w14:textId="77777777" w:rsidTr="001758BD">
        <w:tc>
          <w:tcPr>
            <w:tcW w:w="1560" w:type="dxa"/>
            <w:shd w:val="clear" w:color="auto" w:fill="auto"/>
          </w:tcPr>
          <w:p w14:paraId="462EDDAB" w14:textId="77777777" w:rsidR="00D844C7" w:rsidRPr="00D844C7" w:rsidRDefault="00D844C7" w:rsidP="00D844C7">
            <w:pPr>
              <w:spacing w:before="40" w:after="40" w:line="240" w:lineRule="auto"/>
              <w:jc w:val="both"/>
              <w:rPr>
                <w:rFonts w:ascii="Arial" w:eastAsia="Calibri" w:hAnsi="Arial" w:cs="Arial"/>
                <w:sz w:val="18"/>
                <w:szCs w:val="18"/>
                <w:lang w:val="en-GB"/>
              </w:rPr>
            </w:pPr>
            <w:r w:rsidRPr="00D844C7">
              <w:rPr>
                <w:rFonts w:ascii="Arial" w:eastAsia="Calibri" w:hAnsi="Arial" w:cs="Arial"/>
                <w:sz w:val="18"/>
                <w:szCs w:val="18"/>
                <w:lang w:val="en-GB"/>
              </w:rPr>
              <w:t>Certain</w:t>
            </w:r>
          </w:p>
        </w:tc>
        <w:tc>
          <w:tcPr>
            <w:tcW w:w="7512" w:type="dxa"/>
            <w:shd w:val="clear" w:color="auto" w:fill="auto"/>
          </w:tcPr>
          <w:p w14:paraId="0EFABAB9" w14:textId="77777777" w:rsidR="00D844C7" w:rsidRPr="00D844C7" w:rsidRDefault="00D844C7" w:rsidP="00D844C7">
            <w:pPr>
              <w:spacing w:before="40" w:after="40" w:line="240" w:lineRule="auto"/>
              <w:jc w:val="both"/>
              <w:rPr>
                <w:rFonts w:ascii="Arial" w:eastAsia="Calibri" w:hAnsi="Arial" w:cs="Arial"/>
                <w:sz w:val="18"/>
                <w:szCs w:val="18"/>
                <w:lang w:val="en-GB"/>
              </w:rPr>
            </w:pPr>
            <w:r w:rsidRPr="00D844C7">
              <w:rPr>
                <w:rFonts w:ascii="Arial" w:eastAsia="Calibri" w:hAnsi="Arial" w:cs="Arial"/>
                <w:sz w:val="18"/>
                <w:szCs w:val="18"/>
                <w:lang w:val="en-GB"/>
              </w:rPr>
              <w:t>It is certain to occur.</w:t>
            </w:r>
          </w:p>
        </w:tc>
      </w:tr>
    </w:tbl>
    <w:p w14:paraId="1BEFBE0D" w14:textId="77777777" w:rsidR="00D844C7" w:rsidRPr="00D844C7" w:rsidRDefault="00D844C7" w:rsidP="00D844C7">
      <w:pPr>
        <w:spacing w:before="240" w:after="240" w:line="240" w:lineRule="auto"/>
        <w:jc w:val="both"/>
        <w:rPr>
          <w:rFonts w:ascii="Arial" w:eastAsia="Calibri" w:hAnsi="Arial" w:cs="Arial"/>
          <w:b/>
          <w:sz w:val="18"/>
          <w:szCs w:val="18"/>
          <w:lang w:val="en-GB"/>
        </w:rPr>
      </w:pPr>
      <w:r w:rsidRPr="00D844C7">
        <w:rPr>
          <w:rFonts w:ascii="Arial" w:eastAsia="Calibri" w:hAnsi="Arial" w:cs="Arial"/>
          <w:b/>
          <w:sz w:val="18"/>
          <w:szCs w:val="18"/>
          <w:lang w:val="en-GB"/>
        </w:rPr>
        <w:t xml:space="preserve">Table 2. Qualitative descriptors of consequences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7532"/>
      </w:tblGrid>
      <w:tr w:rsidR="00D844C7" w:rsidRPr="00D844C7" w14:paraId="3FF25B0A" w14:textId="77777777" w:rsidTr="001758BD">
        <w:trPr>
          <w:trHeight w:val="361"/>
        </w:trPr>
        <w:tc>
          <w:tcPr>
            <w:tcW w:w="1540" w:type="dxa"/>
            <w:shd w:val="clear" w:color="auto" w:fill="auto"/>
          </w:tcPr>
          <w:p w14:paraId="575AC419" w14:textId="77777777" w:rsidR="00D844C7" w:rsidRPr="00D844C7" w:rsidRDefault="00D844C7" w:rsidP="00D844C7">
            <w:pPr>
              <w:spacing w:before="40" w:after="40" w:line="240" w:lineRule="auto"/>
              <w:rPr>
                <w:rFonts w:ascii="Arial" w:eastAsia="Calibri" w:hAnsi="Arial" w:cs="Arial"/>
                <w:b/>
                <w:sz w:val="18"/>
                <w:szCs w:val="18"/>
                <w:lang w:val="en-GB"/>
              </w:rPr>
            </w:pPr>
            <w:r w:rsidRPr="00D844C7">
              <w:rPr>
                <w:rFonts w:ascii="Arial" w:eastAsia="Calibri" w:hAnsi="Arial" w:cs="Arial"/>
                <w:b/>
                <w:sz w:val="18"/>
                <w:szCs w:val="18"/>
                <w:lang w:val="en-GB"/>
              </w:rPr>
              <w:t>Estimate</w:t>
            </w:r>
          </w:p>
        </w:tc>
        <w:tc>
          <w:tcPr>
            <w:tcW w:w="7532" w:type="dxa"/>
            <w:shd w:val="clear" w:color="auto" w:fill="auto"/>
          </w:tcPr>
          <w:p w14:paraId="5021E8F2" w14:textId="77777777" w:rsidR="00D844C7" w:rsidRPr="00D844C7" w:rsidRDefault="00D844C7" w:rsidP="00D844C7">
            <w:pPr>
              <w:spacing w:before="40" w:after="40" w:line="240" w:lineRule="auto"/>
              <w:rPr>
                <w:rFonts w:ascii="Arial" w:eastAsia="Calibri" w:hAnsi="Arial" w:cs="Arial"/>
                <w:b/>
                <w:sz w:val="18"/>
                <w:szCs w:val="18"/>
                <w:lang w:val="en-GB"/>
              </w:rPr>
            </w:pPr>
            <w:r w:rsidRPr="00D844C7">
              <w:rPr>
                <w:rFonts w:ascii="Arial" w:eastAsia="Calibri" w:hAnsi="Arial" w:cs="Arial"/>
                <w:b/>
                <w:sz w:val="18"/>
                <w:szCs w:val="18"/>
                <w:lang w:val="en-GB"/>
              </w:rPr>
              <w:t xml:space="preserve">Descriptor </w:t>
            </w:r>
            <w:r w:rsidRPr="00D844C7">
              <w:rPr>
                <w:rFonts w:ascii="Arial" w:eastAsia="Calibri" w:hAnsi="Arial" w:cs="Arial"/>
                <w:b/>
                <w:bCs/>
                <w:sz w:val="18"/>
                <w:szCs w:val="18"/>
                <w:lang w:val="en-GB"/>
              </w:rPr>
              <w:t>of consequences at level of the aquaculture establishment</w:t>
            </w:r>
          </w:p>
        </w:tc>
      </w:tr>
      <w:tr w:rsidR="00D844C7" w:rsidRPr="00D844C7" w14:paraId="07DA3361" w14:textId="77777777" w:rsidTr="001758BD">
        <w:tc>
          <w:tcPr>
            <w:tcW w:w="1540" w:type="dxa"/>
            <w:shd w:val="clear" w:color="auto" w:fill="auto"/>
          </w:tcPr>
          <w:p w14:paraId="4F9B6147"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Insignificant</w:t>
            </w:r>
          </w:p>
        </w:tc>
        <w:tc>
          <w:tcPr>
            <w:tcW w:w="7532" w:type="dxa"/>
            <w:shd w:val="clear" w:color="auto" w:fill="auto"/>
          </w:tcPr>
          <w:p w14:paraId="16EFC80C"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Impact not detectable or minimal. No trade impacts.</w:t>
            </w:r>
          </w:p>
        </w:tc>
      </w:tr>
      <w:tr w:rsidR="00D844C7" w:rsidRPr="00D844C7" w14:paraId="45D97201" w14:textId="77777777" w:rsidTr="001758BD">
        <w:tc>
          <w:tcPr>
            <w:tcW w:w="1540" w:type="dxa"/>
            <w:shd w:val="clear" w:color="auto" w:fill="auto"/>
          </w:tcPr>
          <w:p w14:paraId="58F1BA7F"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Minor</w:t>
            </w:r>
          </w:p>
        </w:tc>
        <w:tc>
          <w:tcPr>
            <w:tcW w:w="7532" w:type="dxa"/>
            <w:shd w:val="clear" w:color="auto" w:fill="auto"/>
          </w:tcPr>
          <w:p w14:paraId="4C8C850F"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 xml:space="preserve">Limited decreased production affecting only a small number of units or short-term, and/or very limited and transitory disruption to trade. </w:t>
            </w:r>
          </w:p>
        </w:tc>
      </w:tr>
      <w:tr w:rsidR="00D844C7" w:rsidRPr="00D844C7" w14:paraId="752863ED" w14:textId="77777777" w:rsidTr="001758BD">
        <w:tc>
          <w:tcPr>
            <w:tcW w:w="1540" w:type="dxa"/>
            <w:shd w:val="clear" w:color="auto" w:fill="auto"/>
          </w:tcPr>
          <w:p w14:paraId="41F77D3C"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lastRenderedPageBreak/>
              <w:t>Moderate</w:t>
            </w:r>
          </w:p>
        </w:tc>
        <w:tc>
          <w:tcPr>
            <w:tcW w:w="7532" w:type="dxa"/>
            <w:shd w:val="clear" w:color="auto" w:fill="auto"/>
          </w:tcPr>
          <w:p w14:paraId="4E8C3DB7"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 xml:space="preserve">Decreased production (e.g. sustained increased mortality or decreased growth rate) and/or some short-term to medium-term disruption to trade, resulting in financial loss. </w:t>
            </w:r>
          </w:p>
        </w:tc>
      </w:tr>
    </w:tbl>
    <w:p w14:paraId="298E821F" w14:textId="77777777" w:rsidR="00D844C7" w:rsidRPr="00D844C7" w:rsidRDefault="00D844C7" w:rsidP="00D844C7">
      <w:pPr>
        <w:rPr>
          <w:rFonts w:ascii="Times New Roman" w:eastAsia="Calibri" w:hAnsi="Times New Roman" w:cs="Arial"/>
          <w:sz w:val="20"/>
          <w:lang w:val="en-GB"/>
        </w:rPr>
      </w:pPr>
      <w:r w:rsidRPr="00D844C7">
        <w:rPr>
          <w:rFonts w:ascii="Times New Roman" w:eastAsia="Calibri" w:hAnsi="Times New Roman" w:cs="Arial"/>
          <w:sz w:val="20"/>
          <w:lang w:val="en-GB"/>
        </w:rP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7532"/>
      </w:tblGrid>
      <w:tr w:rsidR="00D844C7" w:rsidRPr="00D844C7" w14:paraId="3B6E2256" w14:textId="77777777" w:rsidTr="001758BD">
        <w:tc>
          <w:tcPr>
            <w:tcW w:w="1540" w:type="dxa"/>
            <w:shd w:val="clear" w:color="auto" w:fill="auto"/>
          </w:tcPr>
          <w:p w14:paraId="5B229F06"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lastRenderedPageBreak/>
              <w:t>Major</w:t>
            </w:r>
          </w:p>
        </w:tc>
        <w:tc>
          <w:tcPr>
            <w:tcW w:w="7532" w:type="dxa"/>
            <w:shd w:val="clear" w:color="auto" w:fill="auto"/>
          </w:tcPr>
          <w:p w14:paraId="5A3B991F"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Considerable, decreased production, and/or some medium-term to long-term disruption to trade, resulting in significant financial loss.</w:t>
            </w:r>
          </w:p>
        </w:tc>
      </w:tr>
      <w:tr w:rsidR="00D844C7" w:rsidRPr="00D844C7" w14:paraId="3B1976A2" w14:textId="77777777" w:rsidTr="001758BD">
        <w:tc>
          <w:tcPr>
            <w:tcW w:w="1540" w:type="dxa"/>
            <w:shd w:val="clear" w:color="auto" w:fill="auto"/>
          </w:tcPr>
          <w:p w14:paraId="0B28228C"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Catastrophic</w:t>
            </w:r>
          </w:p>
        </w:tc>
        <w:tc>
          <w:tcPr>
            <w:tcW w:w="7532" w:type="dxa"/>
            <w:shd w:val="clear" w:color="auto" w:fill="auto"/>
          </w:tcPr>
          <w:p w14:paraId="1DC21E84"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Complete production loss, possibly barriers to resumption of production, and/or complete loss of trade, resulting in extreme financial loss.</w:t>
            </w:r>
          </w:p>
        </w:tc>
      </w:tr>
    </w:tbl>
    <w:p w14:paraId="5AE90608" w14:textId="77777777" w:rsidR="00D844C7" w:rsidRPr="00D844C7" w:rsidRDefault="00D844C7" w:rsidP="00D844C7">
      <w:pPr>
        <w:spacing w:before="240" w:after="240" w:line="240" w:lineRule="auto"/>
        <w:jc w:val="both"/>
        <w:rPr>
          <w:rFonts w:ascii="Arial" w:eastAsia="Calibri" w:hAnsi="Arial" w:cs="Arial"/>
          <w:b/>
          <w:sz w:val="18"/>
          <w:szCs w:val="18"/>
          <w:lang w:val="en-GB"/>
        </w:rPr>
      </w:pPr>
      <w:r w:rsidRPr="00D844C7">
        <w:rPr>
          <w:rFonts w:ascii="Arial" w:eastAsia="Calibri" w:hAnsi="Arial" w:cs="Arial"/>
          <w:b/>
          <w:sz w:val="18"/>
          <w:szCs w:val="18"/>
          <w:lang w:val="en-GB"/>
        </w:rPr>
        <w:t xml:space="preserve">Table 3. Matrix for estimating risk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237"/>
        <w:gridCol w:w="1316"/>
        <w:gridCol w:w="1316"/>
        <w:gridCol w:w="1316"/>
        <w:gridCol w:w="1076"/>
        <w:gridCol w:w="1496"/>
      </w:tblGrid>
      <w:tr w:rsidR="00D844C7" w:rsidRPr="00D844C7" w14:paraId="1ECE30EE" w14:textId="77777777" w:rsidTr="001758BD">
        <w:tc>
          <w:tcPr>
            <w:tcW w:w="1315" w:type="dxa"/>
            <w:vMerge w:val="restart"/>
            <w:shd w:val="clear" w:color="auto" w:fill="auto"/>
            <w:textDirection w:val="btLr"/>
            <w:vAlign w:val="center"/>
          </w:tcPr>
          <w:p w14:paraId="3899514D" w14:textId="77777777" w:rsidR="00D844C7" w:rsidRPr="00D844C7" w:rsidRDefault="00D844C7" w:rsidP="00D844C7">
            <w:pPr>
              <w:spacing w:after="0" w:line="240" w:lineRule="auto"/>
              <w:ind w:left="113" w:right="113"/>
              <w:jc w:val="center"/>
              <w:rPr>
                <w:rFonts w:ascii="Arial" w:eastAsia="Calibri" w:hAnsi="Arial" w:cs="Arial"/>
                <w:b/>
                <w:sz w:val="18"/>
                <w:szCs w:val="18"/>
                <w:lang w:val="en-GB"/>
              </w:rPr>
            </w:pPr>
            <w:r w:rsidRPr="00D844C7">
              <w:rPr>
                <w:rFonts w:ascii="Arial" w:eastAsia="Calibri" w:hAnsi="Arial" w:cs="Arial"/>
                <w:b/>
                <w:sz w:val="18"/>
                <w:szCs w:val="18"/>
                <w:lang w:val="en-GB"/>
              </w:rPr>
              <w:t>Likelihood estimate</w:t>
            </w:r>
          </w:p>
        </w:tc>
        <w:tc>
          <w:tcPr>
            <w:tcW w:w="7757" w:type="dxa"/>
            <w:gridSpan w:val="6"/>
            <w:shd w:val="clear" w:color="auto" w:fill="auto"/>
          </w:tcPr>
          <w:p w14:paraId="6CD0BC21" w14:textId="77777777" w:rsidR="00D844C7" w:rsidRPr="00D844C7" w:rsidRDefault="00D844C7" w:rsidP="00D844C7">
            <w:pPr>
              <w:spacing w:after="0" w:line="240" w:lineRule="auto"/>
              <w:jc w:val="center"/>
              <w:rPr>
                <w:rFonts w:ascii="Arial" w:eastAsia="Calibri" w:hAnsi="Arial" w:cs="Arial"/>
                <w:b/>
                <w:sz w:val="18"/>
                <w:szCs w:val="18"/>
                <w:lang w:val="en-GB"/>
              </w:rPr>
            </w:pPr>
            <w:r w:rsidRPr="00D844C7">
              <w:rPr>
                <w:rFonts w:ascii="Arial" w:eastAsia="Calibri" w:hAnsi="Arial" w:cs="Arial"/>
                <w:sz w:val="18"/>
                <w:szCs w:val="18"/>
                <w:lang w:val="en-GB"/>
              </w:rPr>
              <w:t>Consequence rating</w:t>
            </w:r>
          </w:p>
        </w:tc>
      </w:tr>
      <w:tr w:rsidR="00D844C7" w:rsidRPr="00D844C7" w14:paraId="1E26B0E0" w14:textId="77777777" w:rsidTr="001758BD">
        <w:tc>
          <w:tcPr>
            <w:tcW w:w="1315" w:type="dxa"/>
            <w:vMerge/>
            <w:shd w:val="clear" w:color="auto" w:fill="auto"/>
          </w:tcPr>
          <w:p w14:paraId="6737E683" w14:textId="77777777" w:rsidR="00D844C7" w:rsidRPr="00D844C7" w:rsidRDefault="00D844C7" w:rsidP="00D844C7">
            <w:pPr>
              <w:spacing w:after="0" w:line="240" w:lineRule="auto"/>
              <w:jc w:val="both"/>
              <w:rPr>
                <w:rFonts w:ascii="Arial" w:eastAsia="Calibri" w:hAnsi="Arial" w:cs="Arial"/>
                <w:b/>
                <w:sz w:val="18"/>
                <w:szCs w:val="18"/>
                <w:lang w:val="en-GB"/>
              </w:rPr>
            </w:pPr>
          </w:p>
        </w:tc>
        <w:tc>
          <w:tcPr>
            <w:tcW w:w="1237" w:type="dxa"/>
            <w:shd w:val="clear" w:color="auto" w:fill="auto"/>
          </w:tcPr>
          <w:p w14:paraId="66931770" w14:textId="77777777" w:rsidR="00D844C7" w:rsidRPr="00D844C7" w:rsidRDefault="00D844C7" w:rsidP="00D844C7">
            <w:pPr>
              <w:spacing w:after="0" w:line="240" w:lineRule="auto"/>
              <w:jc w:val="both"/>
              <w:rPr>
                <w:rFonts w:ascii="Arial" w:eastAsia="Calibri" w:hAnsi="Arial" w:cs="Arial"/>
                <w:b/>
                <w:sz w:val="18"/>
                <w:szCs w:val="18"/>
                <w:lang w:val="en-GB"/>
              </w:rPr>
            </w:pPr>
          </w:p>
        </w:tc>
        <w:tc>
          <w:tcPr>
            <w:tcW w:w="1316" w:type="dxa"/>
            <w:tcBorders>
              <w:bottom w:val="single" w:sz="4" w:space="0" w:color="auto"/>
            </w:tcBorders>
            <w:shd w:val="clear" w:color="auto" w:fill="auto"/>
          </w:tcPr>
          <w:p w14:paraId="33F71A73"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insignificant</w:t>
            </w:r>
          </w:p>
        </w:tc>
        <w:tc>
          <w:tcPr>
            <w:tcW w:w="1316" w:type="dxa"/>
            <w:tcBorders>
              <w:bottom w:val="single" w:sz="4" w:space="0" w:color="auto"/>
            </w:tcBorders>
            <w:shd w:val="clear" w:color="auto" w:fill="auto"/>
          </w:tcPr>
          <w:p w14:paraId="29BE83CC"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minor</w:t>
            </w:r>
          </w:p>
        </w:tc>
        <w:tc>
          <w:tcPr>
            <w:tcW w:w="1316" w:type="dxa"/>
            <w:tcBorders>
              <w:bottom w:val="single" w:sz="4" w:space="0" w:color="auto"/>
            </w:tcBorders>
            <w:shd w:val="clear" w:color="auto" w:fill="auto"/>
          </w:tcPr>
          <w:p w14:paraId="0CD2F0AB"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moderate</w:t>
            </w:r>
          </w:p>
        </w:tc>
        <w:tc>
          <w:tcPr>
            <w:tcW w:w="1076" w:type="dxa"/>
            <w:tcBorders>
              <w:bottom w:val="single" w:sz="4" w:space="0" w:color="auto"/>
            </w:tcBorders>
            <w:shd w:val="clear" w:color="auto" w:fill="auto"/>
          </w:tcPr>
          <w:p w14:paraId="13679582"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major</w:t>
            </w:r>
          </w:p>
        </w:tc>
        <w:tc>
          <w:tcPr>
            <w:tcW w:w="1496" w:type="dxa"/>
            <w:tcBorders>
              <w:bottom w:val="single" w:sz="4" w:space="0" w:color="auto"/>
            </w:tcBorders>
            <w:shd w:val="clear" w:color="auto" w:fill="auto"/>
          </w:tcPr>
          <w:p w14:paraId="07DF5759"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catastrophic</w:t>
            </w:r>
          </w:p>
        </w:tc>
      </w:tr>
      <w:tr w:rsidR="00D844C7" w:rsidRPr="00D844C7" w14:paraId="2ECA9822" w14:textId="77777777" w:rsidTr="001758BD">
        <w:tc>
          <w:tcPr>
            <w:tcW w:w="1315" w:type="dxa"/>
            <w:vMerge/>
            <w:shd w:val="clear" w:color="auto" w:fill="auto"/>
          </w:tcPr>
          <w:p w14:paraId="4D5C360D" w14:textId="77777777" w:rsidR="00D844C7" w:rsidRPr="00D844C7" w:rsidRDefault="00D844C7" w:rsidP="00D844C7">
            <w:pPr>
              <w:spacing w:after="0" w:line="240" w:lineRule="auto"/>
              <w:jc w:val="both"/>
              <w:rPr>
                <w:rFonts w:ascii="Arial" w:eastAsia="Calibri" w:hAnsi="Arial" w:cs="Arial"/>
                <w:b/>
                <w:sz w:val="18"/>
                <w:szCs w:val="18"/>
                <w:lang w:val="en-GB"/>
              </w:rPr>
            </w:pPr>
          </w:p>
        </w:tc>
        <w:tc>
          <w:tcPr>
            <w:tcW w:w="1237" w:type="dxa"/>
            <w:shd w:val="clear" w:color="auto" w:fill="auto"/>
          </w:tcPr>
          <w:p w14:paraId="65925ECC"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remote</w:t>
            </w:r>
          </w:p>
        </w:tc>
        <w:tc>
          <w:tcPr>
            <w:tcW w:w="1316" w:type="dxa"/>
            <w:tcBorders>
              <w:bottom w:val="single" w:sz="4" w:space="0" w:color="auto"/>
            </w:tcBorders>
            <w:shd w:val="clear" w:color="auto" w:fill="F2F2F2"/>
          </w:tcPr>
          <w:p w14:paraId="3B4B9C4A"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negligible</w:t>
            </w:r>
          </w:p>
        </w:tc>
        <w:tc>
          <w:tcPr>
            <w:tcW w:w="1316" w:type="dxa"/>
            <w:shd w:val="clear" w:color="auto" w:fill="F2F2F2"/>
          </w:tcPr>
          <w:p w14:paraId="5EB7971A" w14:textId="77777777" w:rsidR="00D844C7" w:rsidRPr="00D844C7" w:rsidDel="00535AF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low</w:t>
            </w:r>
          </w:p>
        </w:tc>
        <w:tc>
          <w:tcPr>
            <w:tcW w:w="1316" w:type="dxa"/>
            <w:tcBorders>
              <w:bottom w:val="single" w:sz="4" w:space="0" w:color="auto"/>
            </w:tcBorders>
            <w:shd w:val="clear" w:color="auto" w:fill="F2F2F2"/>
          </w:tcPr>
          <w:p w14:paraId="442CA094"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low</w:t>
            </w:r>
          </w:p>
        </w:tc>
        <w:tc>
          <w:tcPr>
            <w:tcW w:w="1076" w:type="dxa"/>
            <w:tcBorders>
              <w:bottom w:val="single" w:sz="4" w:space="0" w:color="auto"/>
            </w:tcBorders>
            <w:shd w:val="clear" w:color="auto" w:fill="F2F2F2"/>
          </w:tcPr>
          <w:p w14:paraId="7F192953"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low</w:t>
            </w:r>
          </w:p>
        </w:tc>
        <w:tc>
          <w:tcPr>
            <w:tcW w:w="1496" w:type="dxa"/>
            <w:tcBorders>
              <w:bottom w:val="single" w:sz="4" w:space="0" w:color="auto"/>
            </w:tcBorders>
            <w:shd w:val="clear" w:color="auto" w:fill="D9D9D9"/>
          </w:tcPr>
          <w:p w14:paraId="03535403"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medium</w:t>
            </w:r>
          </w:p>
        </w:tc>
      </w:tr>
      <w:tr w:rsidR="00D844C7" w:rsidRPr="00D844C7" w14:paraId="55B768A8" w14:textId="77777777" w:rsidTr="001758BD">
        <w:tc>
          <w:tcPr>
            <w:tcW w:w="1315" w:type="dxa"/>
            <w:vMerge/>
            <w:shd w:val="clear" w:color="auto" w:fill="auto"/>
          </w:tcPr>
          <w:p w14:paraId="2D3B2E2A" w14:textId="77777777" w:rsidR="00D844C7" w:rsidRPr="00D844C7" w:rsidRDefault="00D844C7" w:rsidP="00D844C7">
            <w:pPr>
              <w:spacing w:after="0" w:line="240" w:lineRule="auto"/>
              <w:jc w:val="both"/>
              <w:rPr>
                <w:rFonts w:ascii="Arial" w:eastAsia="Calibri" w:hAnsi="Arial" w:cs="Arial"/>
                <w:b/>
                <w:sz w:val="18"/>
                <w:szCs w:val="18"/>
                <w:lang w:val="en-GB"/>
              </w:rPr>
            </w:pPr>
          </w:p>
        </w:tc>
        <w:tc>
          <w:tcPr>
            <w:tcW w:w="1237" w:type="dxa"/>
            <w:shd w:val="clear" w:color="auto" w:fill="auto"/>
          </w:tcPr>
          <w:p w14:paraId="5266DB9F"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unlikely</w:t>
            </w:r>
          </w:p>
        </w:tc>
        <w:tc>
          <w:tcPr>
            <w:tcW w:w="1316" w:type="dxa"/>
            <w:shd w:val="clear" w:color="auto" w:fill="F2F2F2"/>
          </w:tcPr>
          <w:p w14:paraId="4F043ED9"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low</w:t>
            </w:r>
          </w:p>
        </w:tc>
        <w:tc>
          <w:tcPr>
            <w:tcW w:w="1316" w:type="dxa"/>
            <w:tcBorders>
              <w:bottom w:val="single" w:sz="4" w:space="0" w:color="auto"/>
            </w:tcBorders>
            <w:shd w:val="clear" w:color="auto" w:fill="F2F2F2"/>
          </w:tcPr>
          <w:p w14:paraId="70EBEDBC" w14:textId="77777777" w:rsidR="00D844C7" w:rsidRPr="00D844C7" w:rsidDel="00535AF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low</w:t>
            </w:r>
          </w:p>
        </w:tc>
        <w:tc>
          <w:tcPr>
            <w:tcW w:w="1316" w:type="dxa"/>
            <w:tcBorders>
              <w:bottom w:val="single" w:sz="4" w:space="0" w:color="auto"/>
            </w:tcBorders>
            <w:shd w:val="clear" w:color="auto" w:fill="D9D9D9"/>
          </w:tcPr>
          <w:p w14:paraId="260C3C82"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medium</w:t>
            </w:r>
          </w:p>
        </w:tc>
        <w:tc>
          <w:tcPr>
            <w:tcW w:w="1076" w:type="dxa"/>
            <w:tcBorders>
              <w:bottom w:val="single" w:sz="4" w:space="0" w:color="auto"/>
            </w:tcBorders>
            <w:shd w:val="clear" w:color="auto" w:fill="D9D9D9"/>
          </w:tcPr>
          <w:p w14:paraId="3E7A20C4"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medium</w:t>
            </w:r>
          </w:p>
        </w:tc>
        <w:tc>
          <w:tcPr>
            <w:tcW w:w="1496" w:type="dxa"/>
            <w:shd w:val="clear" w:color="auto" w:fill="BFBFBF"/>
          </w:tcPr>
          <w:p w14:paraId="6E47DB5D"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high</w:t>
            </w:r>
          </w:p>
        </w:tc>
      </w:tr>
      <w:tr w:rsidR="00D844C7" w:rsidRPr="00D844C7" w14:paraId="6B656E47" w14:textId="77777777" w:rsidTr="001758BD">
        <w:tc>
          <w:tcPr>
            <w:tcW w:w="1315" w:type="dxa"/>
            <w:vMerge/>
            <w:shd w:val="clear" w:color="auto" w:fill="auto"/>
          </w:tcPr>
          <w:p w14:paraId="7836E831" w14:textId="77777777" w:rsidR="00D844C7" w:rsidRPr="00D844C7" w:rsidRDefault="00D844C7" w:rsidP="00D844C7">
            <w:pPr>
              <w:spacing w:after="0" w:line="240" w:lineRule="auto"/>
              <w:jc w:val="both"/>
              <w:rPr>
                <w:rFonts w:ascii="Arial" w:eastAsia="Calibri" w:hAnsi="Arial" w:cs="Arial"/>
                <w:b/>
                <w:sz w:val="18"/>
                <w:szCs w:val="18"/>
                <w:lang w:val="en-GB"/>
              </w:rPr>
            </w:pPr>
          </w:p>
        </w:tc>
        <w:tc>
          <w:tcPr>
            <w:tcW w:w="1237" w:type="dxa"/>
            <w:shd w:val="clear" w:color="auto" w:fill="auto"/>
          </w:tcPr>
          <w:p w14:paraId="6D76A6F8"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possible</w:t>
            </w:r>
          </w:p>
        </w:tc>
        <w:tc>
          <w:tcPr>
            <w:tcW w:w="1316" w:type="dxa"/>
            <w:shd w:val="clear" w:color="auto" w:fill="F2F2F2"/>
          </w:tcPr>
          <w:p w14:paraId="7BF06C01"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low</w:t>
            </w:r>
          </w:p>
        </w:tc>
        <w:tc>
          <w:tcPr>
            <w:tcW w:w="1316" w:type="dxa"/>
            <w:tcBorders>
              <w:bottom w:val="single" w:sz="4" w:space="0" w:color="auto"/>
            </w:tcBorders>
            <w:shd w:val="clear" w:color="auto" w:fill="D9D9D9"/>
          </w:tcPr>
          <w:p w14:paraId="516C6291" w14:textId="77777777" w:rsidR="00D844C7" w:rsidRPr="00D844C7" w:rsidDel="00535AF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medium</w:t>
            </w:r>
          </w:p>
        </w:tc>
        <w:tc>
          <w:tcPr>
            <w:tcW w:w="1316" w:type="dxa"/>
            <w:tcBorders>
              <w:top w:val="single" w:sz="4" w:space="0" w:color="auto"/>
              <w:bottom w:val="single" w:sz="4" w:space="0" w:color="auto"/>
            </w:tcBorders>
            <w:shd w:val="clear" w:color="auto" w:fill="D9D9D9"/>
          </w:tcPr>
          <w:p w14:paraId="460E266C"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medium</w:t>
            </w:r>
          </w:p>
        </w:tc>
        <w:tc>
          <w:tcPr>
            <w:tcW w:w="1076" w:type="dxa"/>
            <w:shd w:val="clear" w:color="auto" w:fill="BFBFBF"/>
          </w:tcPr>
          <w:p w14:paraId="27E4DD98"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high</w:t>
            </w:r>
          </w:p>
        </w:tc>
        <w:tc>
          <w:tcPr>
            <w:tcW w:w="1496" w:type="dxa"/>
            <w:tcBorders>
              <w:bottom w:val="single" w:sz="4" w:space="0" w:color="auto"/>
            </w:tcBorders>
            <w:shd w:val="clear" w:color="auto" w:fill="BFBFBF"/>
          </w:tcPr>
          <w:p w14:paraId="1215DA53"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high</w:t>
            </w:r>
          </w:p>
        </w:tc>
      </w:tr>
      <w:tr w:rsidR="00D844C7" w:rsidRPr="00D844C7" w14:paraId="0AC2DA99" w14:textId="77777777" w:rsidTr="001758BD">
        <w:tc>
          <w:tcPr>
            <w:tcW w:w="1315" w:type="dxa"/>
            <w:vMerge/>
            <w:shd w:val="clear" w:color="auto" w:fill="auto"/>
          </w:tcPr>
          <w:p w14:paraId="2D44889D" w14:textId="77777777" w:rsidR="00D844C7" w:rsidRPr="00D844C7" w:rsidRDefault="00D844C7" w:rsidP="00D844C7">
            <w:pPr>
              <w:spacing w:after="0" w:line="240" w:lineRule="auto"/>
              <w:jc w:val="both"/>
              <w:rPr>
                <w:rFonts w:ascii="Arial" w:eastAsia="Calibri" w:hAnsi="Arial" w:cs="Arial"/>
                <w:b/>
                <w:sz w:val="18"/>
                <w:szCs w:val="18"/>
                <w:lang w:val="en-GB"/>
              </w:rPr>
            </w:pPr>
          </w:p>
        </w:tc>
        <w:tc>
          <w:tcPr>
            <w:tcW w:w="1237" w:type="dxa"/>
            <w:shd w:val="clear" w:color="auto" w:fill="auto"/>
          </w:tcPr>
          <w:p w14:paraId="3939BB63"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likely</w:t>
            </w:r>
          </w:p>
        </w:tc>
        <w:tc>
          <w:tcPr>
            <w:tcW w:w="1316" w:type="dxa"/>
            <w:tcBorders>
              <w:bottom w:val="single" w:sz="4" w:space="0" w:color="auto"/>
            </w:tcBorders>
            <w:shd w:val="clear" w:color="auto" w:fill="F2F2F2"/>
          </w:tcPr>
          <w:p w14:paraId="76D6A253"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low</w:t>
            </w:r>
          </w:p>
        </w:tc>
        <w:tc>
          <w:tcPr>
            <w:tcW w:w="1316" w:type="dxa"/>
            <w:tcBorders>
              <w:top w:val="single" w:sz="4" w:space="0" w:color="auto"/>
              <w:bottom w:val="single" w:sz="4" w:space="0" w:color="auto"/>
            </w:tcBorders>
            <w:shd w:val="clear" w:color="auto" w:fill="D9D9D9"/>
          </w:tcPr>
          <w:p w14:paraId="231E306E" w14:textId="77777777" w:rsidR="00D844C7" w:rsidRPr="00D844C7" w:rsidDel="00535AF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medium</w:t>
            </w:r>
          </w:p>
        </w:tc>
        <w:tc>
          <w:tcPr>
            <w:tcW w:w="1316" w:type="dxa"/>
            <w:shd w:val="clear" w:color="auto" w:fill="BFBFBF"/>
          </w:tcPr>
          <w:p w14:paraId="5834C38D"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high</w:t>
            </w:r>
          </w:p>
        </w:tc>
        <w:tc>
          <w:tcPr>
            <w:tcW w:w="1076" w:type="dxa"/>
            <w:tcBorders>
              <w:bottom w:val="single" w:sz="4" w:space="0" w:color="auto"/>
            </w:tcBorders>
            <w:shd w:val="clear" w:color="auto" w:fill="BFBFBF"/>
          </w:tcPr>
          <w:p w14:paraId="7B3EDF05"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high</w:t>
            </w:r>
          </w:p>
        </w:tc>
        <w:tc>
          <w:tcPr>
            <w:tcW w:w="1496" w:type="dxa"/>
            <w:tcBorders>
              <w:bottom w:val="single" w:sz="4" w:space="0" w:color="auto"/>
            </w:tcBorders>
            <w:shd w:val="clear" w:color="auto" w:fill="A6A6A6"/>
          </w:tcPr>
          <w:p w14:paraId="35FECB1D"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extreme</w:t>
            </w:r>
          </w:p>
        </w:tc>
      </w:tr>
      <w:tr w:rsidR="00D844C7" w:rsidRPr="00D844C7" w14:paraId="12C2F22B" w14:textId="77777777" w:rsidTr="001758BD">
        <w:tc>
          <w:tcPr>
            <w:tcW w:w="1315" w:type="dxa"/>
            <w:vMerge/>
            <w:shd w:val="clear" w:color="auto" w:fill="auto"/>
          </w:tcPr>
          <w:p w14:paraId="7048E8DC" w14:textId="77777777" w:rsidR="00D844C7" w:rsidRPr="00D844C7" w:rsidRDefault="00D844C7" w:rsidP="00D844C7">
            <w:pPr>
              <w:spacing w:after="0" w:line="240" w:lineRule="auto"/>
              <w:jc w:val="both"/>
              <w:rPr>
                <w:rFonts w:ascii="Arial" w:eastAsia="Calibri" w:hAnsi="Arial" w:cs="Arial"/>
                <w:b/>
                <w:sz w:val="18"/>
                <w:szCs w:val="18"/>
                <w:lang w:val="en-GB"/>
              </w:rPr>
            </w:pPr>
          </w:p>
        </w:tc>
        <w:tc>
          <w:tcPr>
            <w:tcW w:w="1237" w:type="dxa"/>
            <w:shd w:val="clear" w:color="auto" w:fill="auto"/>
          </w:tcPr>
          <w:p w14:paraId="381A327D" w14:textId="77777777" w:rsidR="00D844C7" w:rsidRPr="00D844C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certain</w:t>
            </w:r>
          </w:p>
        </w:tc>
        <w:tc>
          <w:tcPr>
            <w:tcW w:w="1316" w:type="dxa"/>
            <w:shd w:val="clear" w:color="auto" w:fill="D9D9D9"/>
          </w:tcPr>
          <w:p w14:paraId="600FB4E8" w14:textId="77777777" w:rsidR="00D844C7" w:rsidRPr="00D844C7" w:rsidDel="00535AF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low</w:t>
            </w:r>
          </w:p>
        </w:tc>
        <w:tc>
          <w:tcPr>
            <w:tcW w:w="1316" w:type="dxa"/>
            <w:shd w:val="clear" w:color="auto" w:fill="BFBFBF"/>
          </w:tcPr>
          <w:p w14:paraId="559C1DC5" w14:textId="77777777" w:rsidR="00D844C7" w:rsidRPr="00D844C7" w:rsidDel="00535AF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high</w:t>
            </w:r>
          </w:p>
        </w:tc>
        <w:tc>
          <w:tcPr>
            <w:tcW w:w="1316" w:type="dxa"/>
            <w:shd w:val="clear" w:color="auto" w:fill="BFBFBF"/>
          </w:tcPr>
          <w:p w14:paraId="612EE136" w14:textId="77777777" w:rsidR="00D844C7" w:rsidRPr="00D844C7" w:rsidDel="00535AF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high</w:t>
            </w:r>
          </w:p>
        </w:tc>
        <w:tc>
          <w:tcPr>
            <w:tcW w:w="1076" w:type="dxa"/>
            <w:shd w:val="clear" w:color="auto" w:fill="A6A6A6"/>
          </w:tcPr>
          <w:p w14:paraId="5E82BBDE" w14:textId="77777777" w:rsidR="00D844C7" w:rsidRPr="00D844C7" w:rsidDel="00535AF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extreme</w:t>
            </w:r>
          </w:p>
        </w:tc>
        <w:tc>
          <w:tcPr>
            <w:tcW w:w="1496" w:type="dxa"/>
            <w:shd w:val="clear" w:color="auto" w:fill="A6A6A6"/>
          </w:tcPr>
          <w:p w14:paraId="586E1906" w14:textId="77777777" w:rsidR="00D844C7" w:rsidRPr="00D844C7" w:rsidDel="00535AF7" w:rsidRDefault="00D844C7" w:rsidP="00D844C7">
            <w:pPr>
              <w:spacing w:after="0" w:line="240" w:lineRule="auto"/>
              <w:jc w:val="center"/>
              <w:rPr>
                <w:rFonts w:ascii="Arial" w:eastAsia="Calibri" w:hAnsi="Arial" w:cs="Arial"/>
                <w:sz w:val="18"/>
                <w:szCs w:val="18"/>
                <w:lang w:val="en-GB"/>
              </w:rPr>
            </w:pPr>
            <w:r w:rsidRPr="00D844C7">
              <w:rPr>
                <w:rFonts w:ascii="Arial" w:eastAsia="Calibri" w:hAnsi="Arial" w:cs="Arial"/>
                <w:sz w:val="18"/>
                <w:szCs w:val="18"/>
                <w:lang w:val="en-GB"/>
              </w:rPr>
              <w:t>extreme</w:t>
            </w:r>
          </w:p>
        </w:tc>
      </w:tr>
    </w:tbl>
    <w:p w14:paraId="5BD1202E" w14:textId="77777777" w:rsidR="00D844C7" w:rsidRPr="00D844C7" w:rsidRDefault="00D844C7" w:rsidP="00D844C7">
      <w:pPr>
        <w:spacing w:before="240" w:after="240" w:line="240" w:lineRule="auto"/>
        <w:jc w:val="both"/>
        <w:rPr>
          <w:rFonts w:ascii="Arial" w:eastAsia="Calibri" w:hAnsi="Arial" w:cs="Arial"/>
          <w:sz w:val="18"/>
          <w:szCs w:val="18"/>
          <w:lang w:val="en-GB"/>
        </w:rPr>
      </w:pPr>
      <w:r w:rsidRPr="00D844C7">
        <w:rPr>
          <w:rFonts w:ascii="Arial" w:eastAsia="Calibri" w:hAnsi="Arial" w:cs="Arial"/>
          <w:i/>
          <w:sz w:val="18"/>
          <w:szCs w:val="18"/>
          <w:lang w:val="en-GB"/>
        </w:rPr>
        <w:t xml:space="preserve">Risk assessments </w:t>
      </w:r>
      <w:r w:rsidRPr="00D844C7">
        <w:rPr>
          <w:rFonts w:ascii="Arial" w:eastAsia="Calibri" w:hAnsi="Arial" w:cs="Arial"/>
          <w:sz w:val="18"/>
          <w:szCs w:val="18"/>
          <w:lang w:val="en-GB"/>
        </w:rPr>
        <w:t xml:space="preserve">inform which </w:t>
      </w:r>
      <w:r w:rsidRPr="00D844C7">
        <w:rPr>
          <w:rFonts w:ascii="Arial" w:eastAsia="Calibri" w:hAnsi="Arial" w:cs="Arial"/>
          <w:i/>
          <w:sz w:val="18"/>
          <w:szCs w:val="18"/>
          <w:lang w:val="en-GB"/>
        </w:rPr>
        <w:t>hazards</w:t>
      </w:r>
      <w:r w:rsidRPr="00D844C7">
        <w:rPr>
          <w:rFonts w:ascii="Arial" w:eastAsia="Calibri" w:hAnsi="Arial" w:cs="Arial"/>
          <w:sz w:val="18"/>
          <w:szCs w:val="18"/>
          <w:lang w:val="en-GB"/>
        </w:rPr>
        <w:t xml:space="preserve"> need to be addressed, which critical control points on the transmission pathway should be targeted for management, and the measures that are most likely to be effective in reducing </w:t>
      </w:r>
      <w:r w:rsidRPr="00D844C7">
        <w:rPr>
          <w:rFonts w:ascii="Arial" w:eastAsia="Calibri" w:hAnsi="Arial" w:cs="Arial"/>
          <w:i/>
          <w:sz w:val="18"/>
          <w:szCs w:val="18"/>
          <w:lang w:val="en-GB"/>
        </w:rPr>
        <w:t>risk</w:t>
      </w:r>
      <w:r w:rsidRPr="00D844C7">
        <w:rPr>
          <w:rFonts w:ascii="Arial" w:eastAsia="Calibri" w:hAnsi="Arial" w:cs="Arial"/>
          <w:sz w:val="18"/>
          <w:szCs w:val="18"/>
          <w:lang w:val="en-GB"/>
        </w:rPr>
        <w:t>.</w:t>
      </w:r>
    </w:p>
    <w:p w14:paraId="00CC6646" w14:textId="77777777" w:rsidR="00D844C7" w:rsidRPr="00D844C7" w:rsidRDefault="00D844C7" w:rsidP="00D844C7">
      <w:pPr>
        <w:spacing w:after="240" w:line="240" w:lineRule="auto"/>
        <w:ind w:left="709" w:hanging="709"/>
        <w:jc w:val="both"/>
        <w:rPr>
          <w:rFonts w:ascii="Arial" w:eastAsia="Calibri" w:hAnsi="Arial" w:cs="Arial"/>
          <w:b/>
          <w:sz w:val="18"/>
          <w:szCs w:val="18"/>
          <w:lang w:val="en-GB"/>
        </w:rPr>
      </w:pPr>
      <w:r w:rsidRPr="00D844C7">
        <w:rPr>
          <w:rFonts w:ascii="Arial" w:eastAsia="Calibri" w:hAnsi="Arial" w:cs="Arial"/>
          <w:b/>
          <w:sz w:val="18"/>
          <w:szCs w:val="18"/>
          <w:lang w:val="en-GB"/>
        </w:rPr>
        <w:t>Table 4. Interpretation of risk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12"/>
      </w:tblGrid>
      <w:tr w:rsidR="00D844C7" w:rsidRPr="00D844C7" w14:paraId="61F48CB4" w14:textId="77777777" w:rsidTr="001758BD">
        <w:tc>
          <w:tcPr>
            <w:tcW w:w="1668" w:type="dxa"/>
            <w:shd w:val="clear" w:color="auto" w:fill="auto"/>
          </w:tcPr>
          <w:p w14:paraId="3C7C2B93" w14:textId="77777777" w:rsidR="00D844C7" w:rsidRPr="00D844C7" w:rsidRDefault="00D844C7" w:rsidP="00D844C7">
            <w:pPr>
              <w:spacing w:before="40" w:after="40" w:line="240" w:lineRule="auto"/>
              <w:rPr>
                <w:rFonts w:ascii="Arial" w:eastAsia="Calibri" w:hAnsi="Arial" w:cs="Arial"/>
                <w:b/>
                <w:sz w:val="18"/>
                <w:szCs w:val="18"/>
                <w:lang w:val="en-GB"/>
              </w:rPr>
            </w:pPr>
            <w:r w:rsidRPr="00D844C7">
              <w:rPr>
                <w:rFonts w:ascii="Arial" w:eastAsia="Calibri" w:hAnsi="Arial" w:cs="Arial"/>
                <w:b/>
                <w:i/>
                <w:sz w:val="18"/>
                <w:szCs w:val="18"/>
                <w:lang w:val="en-GB"/>
              </w:rPr>
              <w:t>Risk</w:t>
            </w:r>
            <w:r w:rsidRPr="00D844C7">
              <w:rPr>
                <w:rFonts w:ascii="Arial" w:eastAsia="Calibri" w:hAnsi="Arial" w:cs="Arial"/>
                <w:b/>
                <w:sz w:val="18"/>
                <w:szCs w:val="18"/>
                <w:lang w:val="en-GB"/>
              </w:rPr>
              <w:t xml:space="preserve"> estimate*</w:t>
            </w:r>
          </w:p>
        </w:tc>
        <w:tc>
          <w:tcPr>
            <w:tcW w:w="7512" w:type="dxa"/>
            <w:shd w:val="clear" w:color="auto" w:fill="auto"/>
          </w:tcPr>
          <w:p w14:paraId="02A07D53" w14:textId="77777777" w:rsidR="00D844C7" w:rsidRPr="00D844C7" w:rsidRDefault="00D844C7" w:rsidP="00D844C7">
            <w:pPr>
              <w:spacing w:before="40" w:after="40" w:line="240" w:lineRule="auto"/>
              <w:rPr>
                <w:rFonts w:ascii="Arial" w:eastAsia="Calibri" w:hAnsi="Arial" w:cs="Arial"/>
                <w:b/>
                <w:sz w:val="18"/>
                <w:szCs w:val="18"/>
                <w:lang w:val="en-GB"/>
              </w:rPr>
            </w:pPr>
            <w:r w:rsidRPr="00D844C7">
              <w:rPr>
                <w:rFonts w:ascii="Arial" w:eastAsia="Calibri" w:hAnsi="Arial" w:cs="Arial"/>
                <w:b/>
                <w:sz w:val="18"/>
                <w:szCs w:val="18"/>
                <w:lang w:val="en-GB"/>
              </w:rPr>
              <w:t>Explanation and management response</w:t>
            </w:r>
          </w:p>
        </w:tc>
      </w:tr>
      <w:tr w:rsidR="00D844C7" w:rsidRPr="00D844C7" w14:paraId="49438B52" w14:textId="77777777" w:rsidTr="001758BD">
        <w:tc>
          <w:tcPr>
            <w:tcW w:w="1668" w:type="dxa"/>
            <w:shd w:val="clear" w:color="auto" w:fill="auto"/>
          </w:tcPr>
          <w:p w14:paraId="7DC6AE08"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Negligible</w:t>
            </w:r>
          </w:p>
        </w:tc>
        <w:tc>
          <w:tcPr>
            <w:tcW w:w="7512" w:type="dxa"/>
            <w:shd w:val="clear" w:color="auto" w:fill="auto"/>
          </w:tcPr>
          <w:p w14:paraId="4A0F552D"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 xml:space="preserve">Acceptable level of </w:t>
            </w:r>
            <w:r w:rsidRPr="00D844C7">
              <w:rPr>
                <w:rFonts w:ascii="Arial" w:eastAsia="Calibri" w:hAnsi="Arial" w:cs="Arial"/>
                <w:i/>
                <w:sz w:val="18"/>
                <w:szCs w:val="18"/>
                <w:lang w:val="en-GB"/>
              </w:rPr>
              <w:t>risk</w:t>
            </w:r>
            <w:r w:rsidRPr="00D844C7">
              <w:rPr>
                <w:rFonts w:ascii="Arial" w:eastAsia="Calibri" w:hAnsi="Arial" w:cs="Arial"/>
                <w:sz w:val="18"/>
                <w:szCs w:val="18"/>
                <w:lang w:val="en-GB"/>
              </w:rPr>
              <w:t>. No action required.</w:t>
            </w:r>
          </w:p>
        </w:tc>
      </w:tr>
      <w:tr w:rsidR="00D844C7" w:rsidRPr="00D844C7" w14:paraId="3BDFEA9C" w14:textId="77777777" w:rsidTr="001758BD">
        <w:tc>
          <w:tcPr>
            <w:tcW w:w="1668" w:type="dxa"/>
            <w:shd w:val="clear" w:color="auto" w:fill="auto"/>
          </w:tcPr>
          <w:p w14:paraId="3F4498D0"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Low</w:t>
            </w:r>
          </w:p>
        </w:tc>
        <w:tc>
          <w:tcPr>
            <w:tcW w:w="7512" w:type="dxa"/>
            <w:shd w:val="clear" w:color="auto" w:fill="auto"/>
          </w:tcPr>
          <w:p w14:paraId="45A73D1A"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 xml:space="preserve">Acceptable level of </w:t>
            </w:r>
            <w:r w:rsidRPr="00D844C7">
              <w:rPr>
                <w:rFonts w:ascii="Arial" w:eastAsia="Calibri" w:hAnsi="Arial" w:cs="Arial"/>
                <w:i/>
                <w:sz w:val="18"/>
                <w:szCs w:val="18"/>
                <w:lang w:val="en-GB"/>
              </w:rPr>
              <w:t>risk</w:t>
            </w:r>
            <w:r w:rsidRPr="00D844C7">
              <w:rPr>
                <w:rFonts w:ascii="Arial" w:eastAsia="Calibri" w:hAnsi="Arial" w:cs="Arial"/>
                <w:sz w:val="18"/>
                <w:szCs w:val="18"/>
                <w:lang w:val="en-GB"/>
              </w:rPr>
              <w:t>. On-going monitoring may be required.</w:t>
            </w:r>
          </w:p>
        </w:tc>
      </w:tr>
      <w:tr w:rsidR="00D844C7" w:rsidRPr="00D844C7" w14:paraId="356E8350" w14:textId="77777777" w:rsidTr="001758BD">
        <w:tc>
          <w:tcPr>
            <w:tcW w:w="1668" w:type="dxa"/>
            <w:shd w:val="clear" w:color="auto" w:fill="auto"/>
          </w:tcPr>
          <w:p w14:paraId="1838262F"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Medium</w:t>
            </w:r>
          </w:p>
        </w:tc>
        <w:tc>
          <w:tcPr>
            <w:tcW w:w="7512" w:type="dxa"/>
            <w:shd w:val="clear" w:color="auto" w:fill="auto"/>
          </w:tcPr>
          <w:p w14:paraId="3D1DA5CD"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 xml:space="preserve">Unacceptable level of </w:t>
            </w:r>
            <w:r w:rsidRPr="00D844C7">
              <w:rPr>
                <w:rFonts w:ascii="Arial" w:eastAsia="Calibri" w:hAnsi="Arial" w:cs="Arial"/>
                <w:i/>
                <w:sz w:val="18"/>
                <w:szCs w:val="18"/>
                <w:lang w:val="en-GB"/>
              </w:rPr>
              <w:t>risk</w:t>
            </w:r>
            <w:r w:rsidRPr="00D844C7">
              <w:rPr>
                <w:rFonts w:ascii="Arial" w:eastAsia="Calibri" w:hAnsi="Arial" w:cs="Arial"/>
                <w:sz w:val="18"/>
                <w:szCs w:val="18"/>
                <w:lang w:val="en-GB"/>
              </w:rPr>
              <w:t xml:space="preserve">. Review and strengthen the </w:t>
            </w:r>
            <w:r w:rsidRPr="00D844C7">
              <w:rPr>
                <w:rFonts w:ascii="Arial" w:eastAsia="Calibri" w:hAnsi="Arial" w:cs="Arial"/>
                <w:i/>
                <w:iCs/>
                <w:sz w:val="18"/>
                <w:szCs w:val="18"/>
                <w:lang w:val="en-GB"/>
              </w:rPr>
              <w:t>risk</w:t>
            </w:r>
            <w:r w:rsidRPr="00D844C7">
              <w:rPr>
                <w:rFonts w:ascii="Arial" w:eastAsia="Calibri" w:hAnsi="Arial" w:cs="Arial"/>
                <w:sz w:val="18"/>
                <w:szCs w:val="18"/>
                <w:lang w:val="en-GB"/>
              </w:rPr>
              <w:t xml:space="preserve"> mitigation measures</w:t>
            </w:r>
            <w:r w:rsidRPr="00D844C7">
              <w:rPr>
                <w:rFonts w:ascii="Arial" w:eastAsia="Calibri" w:hAnsi="Arial" w:cs="Arial"/>
                <w:i/>
                <w:sz w:val="18"/>
                <w:szCs w:val="18"/>
                <w:lang w:val="en-GB"/>
              </w:rPr>
              <w:t>.</w:t>
            </w:r>
          </w:p>
        </w:tc>
      </w:tr>
      <w:tr w:rsidR="00D844C7" w:rsidRPr="00D844C7" w14:paraId="32DC4C3D" w14:textId="77777777" w:rsidTr="001758BD">
        <w:tc>
          <w:tcPr>
            <w:tcW w:w="1668" w:type="dxa"/>
            <w:shd w:val="clear" w:color="auto" w:fill="auto"/>
          </w:tcPr>
          <w:p w14:paraId="6BB065BB"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High</w:t>
            </w:r>
          </w:p>
        </w:tc>
        <w:tc>
          <w:tcPr>
            <w:tcW w:w="7512" w:type="dxa"/>
            <w:shd w:val="clear" w:color="auto" w:fill="auto"/>
          </w:tcPr>
          <w:p w14:paraId="693BB6AF"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 xml:space="preserve">Unacceptable level of </w:t>
            </w:r>
            <w:r w:rsidRPr="00D844C7">
              <w:rPr>
                <w:rFonts w:ascii="Arial" w:eastAsia="Calibri" w:hAnsi="Arial" w:cs="Arial"/>
                <w:i/>
                <w:sz w:val="18"/>
                <w:szCs w:val="18"/>
                <w:lang w:val="en-GB"/>
              </w:rPr>
              <w:t>risk</w:t>
            </w:r>
            <w:r w:rsidRPr="00D844C7">
              <w:rPr>
                <w:rFonts w:ascii="Arial" w:eastAsia="Calibri" w:hAnsi="Arial" w:cs="Arial"/>
                <w:sz w:val="18"/>
                <w:szCs w:val="18"/>
                <w:lang w:val="en-GB"/>
              </w:rPr>
              <w:t xml:space="preserve">. Identify and implement additional </w:t>
            </w:r>
            <w:r w:rsidRPr="00D844C7">
              <w:rPr>
                <w:rFonts w:ascii="Arial" w:eastAsia="Calibri" w:hAnsi="Arial" w:cs="Arial"/>
                <w:i/>
                <w:iCs/>
                <w:sz w:val="18"/>
                <w:szCs w:val="18"/>
                <w:lang w:val="en-GB"/>
              </w:rPr>
              <w:t>risk</w:t>
            </w:r>
            <w:r w:rsidRPr="00D844C7">
              <w:rPr>
                <w:rFonts w:ascii="Arial" w:eastAsia="Calibri" w:hAnsi="Arial" w:cs="Arial"/>
                <w:sz w:val="18"/>
                <w:szCs w:val="18"/>
                <w:lang w:val="en-GB"/>
              </w:rPr>
              <w:t xml:space="preserve"> mitigation measures</w:t>
            </w:r>
            <w:r w:rsidRPr="00D844C7">
              <w:rPr>
                <w:rFonts w:ascii="Arial" w:eastAsia="Calibri" w:hAnsi="Arial" w:cs="Arial"/>
                <w:i/>
                <w:sz w:val="18"/>
                <w:szCs w:val="18"/>
                <w:lang w:val="en-GB"/>
              </w:rPr>
              <w:t>.</w:t>
            </w:r>
          </w:p>
        </w:tc>
      </w:tr>
      <w:tr w:rsidR="00D844C7" w:rsidRPr="00D844C7" w14:paraId="2A2B2B43" w14:textId="77777777" w:rsidTr="001758BD">
        <w:tc>
          <w:tcPr>
            <w:tcW w:w="1668" w:type="dxa"/>
            <w:shd w:val="clear" w:color="auto" w:fill="auto"/>
          </w:tcPr>
          <w:p w14:paraId="486592E1"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Extreme</w:t>
            </w:r>
          </w:p>
        </w:tc>
        <w:tc>
          <w:tcPr>
            <w:tcW w:w="7512" w:type="dxa"/>
            <w:shd w:val="clear" w:color="auto" w:fill="auto"/>
          </w:tcPr>
          <w:p w14:paraId="7BC0AFF4" w14:textId="77777777" w:rsidR="00D844C7" w:rsidRPr="00D844C7" w:rsidRDefault="00D844C7" w:rsidP="00D844C7">
            <w:pPr>
              <w:spacing w:before="40" w:after="40" w:line="240" w:lineRule="auto"/>
              <w:rPr>
                <w:rFonts w:ascii="Arial" w:eastAsia="Calibri" w:hAnsi="Arial" w:cs="Arial"/>
                <w:sz w:val="18"/>
                <w:szCs w:val="18"/>
                <w:lang w:val="en-GB"/>
              </w:rPr>
            </w:pPr>
            <w:r w:rsidRPr="00D844C7">
              <w:rPr>
                <w:rFonts w:ascii="Arial" w:eastAsia="Calibri" w:hAnsi="Arial" w:cs="Arial"/>
                <w:sz w:val="18"/>
                <w:szCs w:val="18"/>
                <w:lang w:val="en-GB"/>
              </w:rPr>
              <w:t xml:space="preserve">Unacceptable level of </w:t>
            </w:r>
            <w:r w:rsidRPr="00D844C7">
              <w:rPr>
                <w:rFonts w:ascii="Arial" w:eastAsia="Calibri" w:hAnsi="Arial" w:cs="Arial"/>
                <w:i/>
                <w:sz w:val="18"/>
                <w:szCs w:val="18"/>
                <w:lang w:val="en-GB"/>
              </w:rPr>
              <w:t>risk</w:t>
            </w:r>
            <w:r w:rsidRPr="00D844C7">
              <w:rPr>
                <w:rFonts w:ascii="Arial" w:eastAsia="Calibri" w:hAnsi="Arial" w:cs="Arial"/>
                <w:sz w:val="18"/>
                <w:szCs w:val="18"/>
                <w:lang w:val="en-GB"/>
              </w:rPr>
              <w:t xml:space="preserve">. Take immediate action to mitigate the </w:t>
            </w:r>
            <w:r w:rsidRPr="00D844C7">
              <w:rPr>
                <w:rFonts w:ascii="Arial" w:eastAsia="Calibri" w:hAnsi="Arial" w:cs="Arial"/>
                <w:i/>
                <w:iCs/>
                <w:sz w:val="18"/>
                <w:szCs w:val="18"/>
                <w:lang w:val="en-GB"/>
              </w:rPr>
              <w:t>risk</w:t>
            </w:r>
            <w:r w:rsidRPr="00D844C7">
              <w:rPr>
                <w:rFonts w:ascii="Arial" w:eastAsia="Calibri" w:hAnsi="Arial" w:cs="Arial"/>
                <w:sz w:val="18"/>
                <w:szCs w:val="18"/>
                <w:lang w:val="en-GB"/>
              </w:rPr>
              <w:t>.</w:t>
            </w:r>
          </w:p>
        </w:tc>
      </w:tr>
    </w:tbl>
    <w:p w14:paraId="55277A7C" w14:textId="77777777" w:rsidR="00D844C7" w:rsidRPr="00D844C7" w:rsidRDefault="00D844C7" w:rsidP="00D844C7">
      <w:pPr>
        <w:spacing w:after="240" w:line="240" w:lineRule="auto"/>
        <w:jc w:val="both"/>
        <w:rPr>
          <w:rFonts w:ascii="Arial" w:eastAsia="Calibri" w:hAnsi="Arial" w:cs="Arial"/>
          <w:sz w:val="18"/>
          <w:szCs w:val="18"/>
          <w:lang w:val="en-GB"/>
        </w:rPr>
      </w:pPr>
      <w:r w:rsidRPr="00D844C7">
        <w:rPr>
          <w:rFonts w:ascii="Arial" w:eastAsia="Calibri" w:hAnsi="Arial" w:cs="Arial"/>
          <w:sz w:val="18"/>
          <w:szCs w:val="18"/>
          <w:lang w:val="en-GB"/>
        </w:rPr>
        <w:t xml:space="preserve">* Likelihood and consequence estimates are combined using the </w:t>
      </w:r>
      <w:r w:rsidRPr="00D844C7">
        <w:rPr>
          <w:rFonts w:ascii="Arial" w:eastAsia="Calibri" w:hAnsi="Arial" w:cs="Arial"/>
          <w:i/>
          <w:iCs/>
          <w:sz w:val="18"/>
          <w:szCs w:val="18"/>
          <w:lang w:val="en-GB"/>
        </w:rPr>
        <w:t>risk</w:t>
      </w:r>
      <w:r w:rsidRPr="00D844C7">
        <w:rPr>
          <w:rFonts w:ascii="Arial" w:eastAsia="Calibri" w:hAnsi="Arial" w:cs="Arial"/>
          <w:sz w:val="18"/>
          <w:szCs w:val="18"/>
          <w:lang w:val="en-GB"/>
        </w:rPr>
        <w:t xml:space="preserve"> matrix (Table 3) to produce the </w:t>
      </w:r>
      <w:r w:rsidRPr="00D844C7">
        <w:rPr>
          <w:rFonts w:ascii="Arial" w:eastAsia="Calibri" w:hAnsi="Arial" w:cs="Arial"/>
          <w:i/>
          <w:iCs/>
          <w:sz w:val="18"/>
          <w:szCs w:val="18"/>
          <w:lang w:val="en-GB"/>
        </w:rPr>
        <w:t>risk</w:t>
      </w:r>
      <w:r w:rsidRPr="00D844C7">
        <w:rPr>
          <w:rFonts w:ascii="Arial" w:eastAsia="Calibri" w:hAnsi="Arial" w:cs="Arial"/>
          <w:sz w:val="18"/>
          <w:szCs w:val="18"/>
          <w:lang w:val="en-GB"/>
        </w:rPr>
        <w:t xml:space="preserve"> estimate.</w:t>
      </w:r>
    </w:p>
    <w:p w14:paraId="6692DC62" w14:textId="77777777" w:rsidR="00D844C7" w:rsidRPr="00D844C7" w:rsidRDefault="00D844C7" w:rsidP="00D844C7">
      <w:pPr>
        <w:spacing w:after="240" w:line="240" w:lineRule="auto"/>
        <w:rPr>
          <w:rFonts w:ascii="Arial" w:eastAsia="Calibri" w:hAnsi="Arial" w:cs="Arial"/>
          <w:b/>
          <w:sz w:val="18"/>
          <w:szCs w:val="18"/>
          <w:lang w:val="en-GB"/>
        </w:rPr>
      </w:pPr>
      <w:r w:rsidRPr="00D844C7">
        <w:rPr>
          <w:rFonts w:ascii="Arial" w:eastAsia="Calibri" w:hAnsi="Arial" w:cs="Arial"/>
          <w:b/>
          <w:sz w:val="18"/>
          <w:szCs w:val="18"/>
          <w:lang w:val="en-GB"/>
        </w:rPr>
        <w:t>Step 3 ‒ Risk management</w:t>
      </w:r>
    </w:p>
    <w:p w14:paraId="2B1D86AD" w14:textId="77777777" w:rsidR="00D844C7" w:rsidRPr="00D844C7" w:rsidRDefault="00D844C7" w:rsidP="00D844C7">
      <w:pPr>
        <w:spacing w:after="240" w:line="240" w:lineRule="auto"/>
        <w:jc w:val="both"/>
        <w:rPr>
          <w:rFonts w:ascii="Arial" w:eastAsia="Calibri" w:hAnsi="Arial" w:cs="Arial"/>
          <w:b/>
          <w:sz w:val="18"/>
          <w:szCs w:val="18"/>
          <w:lang w:val="en-GB"/>
        </w:rPr>
      </w:pPr>
      <w:r w:rsidRPr="00D844C7">
        <w:rPr>
          <w:rFonts w:ascii="Arial" w:eastAsia="Calibri" w:hAnsi="Arial" w:cs="Arial"/>
          <w:i/>
          <w:iCs/>
          <w:sz w:val="18"/>
          <w:szCs w:val="18"/>
          <w:lang w:val="en-GB"/>
        </w:rPr>
        <w:t>Risk management</w:t>
      </w:r>
      <w:r w:rsidRPr="00D844C7">
        <w:rPr>
          <w:rFonts w:ascii="Arial" w:eastAsia="Calibri" w:hAnsi="Arial" w:cs="Arial"/>
          <w:sz w:val="18"/>
          <w:szCs w:val="18"/>
          <w:lang w:val="en-GB"/>
        </w:rPr>
        <w:t> is used to determine the appropriate management</w:t>
      </w:r>
      <w:r w:rsidRPr="00D844C7">
        <w:rPr>
          <w:rFonts w:ascii="Arial" w:eastAsia="SimSun" w:hAnsi="Arial" w:cs="Arial"/>
          <w:sz w:val="18"/>
          <w:szCs w:val="18"/>
          <w:lang w:val="en-GB" w:eastAsia="zh-CN"/>
        </w:rPr>
        <w:t xml:space="preserve"> </w:t>
      </w:r>
      <w:r w:rsidRPr="00D844C7">
        <w:rPr>
          <w:rFonts w:ascii="Arial" w:eastAsia="Calibri" w:hAnsi="Arial" w:cs="Arial"/>
          <w:sz w:val="18"/>
          <w:szCs w:val="18"/>
          <w:lang w:val="en-GB"/>
        </w:rPr>
        <w:t xml:space="preserve">response for the assessed level of </w:t>
      </w:r>
      <w:r w:rsidRPr="00D844C7">
        <w:rPr>
          <w:rFonts w:ascii="Arial" w:eastAsia="Calibri" w:hAnsi="Arial" w:cs="Arial"/>
          <w:i/>
          <w:sz w:val="18"/>
          <w:szCs w:val="18"/>
          <w:lang w:val="en-GB"/>
        </w:rPr>
        <w:t>risk</w:t>
      </w:r>
      <w:r w:rsidRPr="00D844C7">
        <w:rPr>
          <w:rFonts w:ascii="Arial" w:eastAsia="Calibri" w:hAnsi="Arial" w:cs="Arial"/>
          <w:sz w:val="18"/>
          <w:szCs w:val="18"/>
          <w:lang w:val="en-GB"/>
        </w:rPr>
        <w:t xml:space="preserve"> as described in Table 4. The </w:t>
      </w:r>
      <w:r w:rsidRPr="00D844C7">
        <w:rPr>
          <w:rFonts w:ascii="Arial" w:eastAsia="Calibri" w:hAnsi="Arial" w:cs="Arial"/>
          <w:i/>
          <w:sz w:val="18"/>
          <w:szCs w:val="18"/>
          <w:lang w:val="en-GB"/>
        </w:rPr>
        <w:t>risk assessment</w:t>
      </w:r>
      <w:r w:rsidRPr="00D844C7">
        <w:rPr>
          <w:rFonts w:ascii="Arial" w:eastAsia="Calibri" w:hAnsi="Arial" w:cs="Arial"/>
          <w:sz w:val="18"/>
          <w:szCs w:val="18"/>
          <w:lang w:val="en-GB"/>
        </w:rPr>
        <w:t xml:space="preserve"> process identifies the steps within transmission pathways necessary for a </w:t>
      </w:r>
      <w:r w:rsidRPr="00D844C7">
        <w:rPr>
          <w:rFonts w:ascii="Arial" w:eastAsia="Calibri" w:hAnsi="Arial" w:cs="Arial"/>
          <w:i/>
          <w:sz w:val="18"/>
          <w:szCs w:val="18"/>
          <w:lang w:val="en-GB"/>
        </w:rPr>
        <w:t>risk</w:t>
      </w:r>
      <w:r w:rsidRPr="00D844C7">
        <w:rPr>
          <w:rFonts w:ascii="Arial" w:eastAsia="Calibri" w:hAnsi="Arial" w:cs="Arial"/>
          <w:sz w:val="18"/>
          <w:szCs w:val="18"/>
          <w:lang w:val="en-GB"/>
        </w:rPr>
        <w:t xml:space="preserve"> to be realised</w:t>
      </w:r>
      <w:r w:rsidRPr="00D844C7">
        <w:rPr>
          <w:rFonts w:ascii="Arial" w:eastAsia="SimSun" w:hAnsi="Arial" w:cs="Arial"/>
          <w:sz w:val="18"/>
          <w:szCs w:val="18"/>
          <w:lang w:val="en-GB" w:eastAsia="zh-CN"/>
        </w:rPr>
        <w:t xml:space="preserve"> </w:t>
      </w:r>
      <w:r w:rsidRPr="00D844C7">
        <w:rPr>
          <w:rFonts w:ascii="Arial" w:eastAsia="Calibri" w:hAnsi="Arial" w:cs="Arial"/>
          <w:sz w:val="18"/>
          <w:szCs w:val="18"/>
          <w:lang w:val="en-GB"/>
        </w:rPr>
        <w:t xml:space="preserve">and thus allows the most effective mitigation measures to be determined. Many of the </w:t>
      </w:r>
      <w:r w:rsidRPr="00D844C7">
        <w:rPr>
          <w:rFonts w:ascii="Arial" w:eastAsia="Calibri" w:hAnsi="Arial" w:cs="Arial"/>
          <w:i/>
          <w:sz w:val="18"/>
          <w:szCs w:val="18"/>
          <w:lang w:val="en-GB"/>
        </w:rPr>
        <w:t>hazards</w:t>
      </w:r>
      <w:r w:rsidRPr="00D844C7">
        <w:rPr>
          <w:rFonts w:ascii="Arial" w:eastAsia="Calibri" w:hAnsi="Arial" w:cs="Arial"/>
          <w:sz w:val="18"/>
          <w:szCs w:val="18"/>
          <w:lang w:val="en-GB"/>
        </w:rPr>
        <w:t xml:space="preserve"> will share the same pathways and therefore mitigation measures may be effective against more than one </w:t>
      </w:r>
      <w:r w:rsidRPr="00D844C7">
        <w:rPr>
          <w:rFonts w:ascii="Arial" w:eastAsia="Calibri" w:hAnsi="Arial" w:cs="Arial"/>
          <w:i/>
          <w:sz w:val="18"/>
          <w:szCs w:val="18"/>
          <w:lang w:val="en-GB"/>
        </w:rPr>
        <w:t>hazard</w:t>
      </w:r>
      <w:r w:rsidRPr="00D844C7">
        <w:rPr>
          <w:rFonts w:ascii="Arial" w:eastAsia="Calibri" w:hAnsi="Arial" w:cs="Arial"/>
          <w:sz w:val="18"/>
          <w:szCs w:val="18"/>
          <w:lang w:val="en-GB"/>
        </w:rPr>
        <w:t xml:space="preserve">. Information on </w:t>
      </w:r>
      <w:r w:rsidRPr="00D844C7">
        <w:rPr>
          <w:rFonts w:ascii="Arial" w:eastAsia="Calibri" w:hAnsi="Arial" w:cs="Arial"/>
          <w:i/>
          <w:iCs/>
          <w:sz w:val="18"/>
          <w:szCs w:val="18"/>
          <w:lang w:val="en-GB"/>
        </w:rPr>
        <w:t>hazards</w:t>
      </w:r>
      <w:r w:rsidRPr="00D844C7">
        <w:rPr>
          <w:rFonts w:ascii="Arial" w:eastAsia="Calibri" w:hAnsi="Arial" w:cs="Arial"/>
          <w:sz w:val="18"/>
          <w:szCs w:val="18"/>
          <w:lang w:val="en-GB"/>
        </w:rPr>
        <w:t xml:space="preserve"> and their pathways of introduction (step 1) should be combined with an assessment of </w:t>
      </w:r>
      <w:r w:rsidRPr="00D844C7">
        <w:rPr>
          <w:rFonts w:ascii="Arial" w:eastAsia="Calibri" w:hAnsi="Arial" w:cs="Arial"/>
          <w:i/>
          <w:iCs/>
          <w:sz w:val="18"/>
          <w:szCs w:val="18"/>
          <w:lang w:val="en-GB"/>
        </w:rPr>
        <w:t>risk</w:t>
      </w:r>
      <w:r w:rsidRPr="00D844C7">
        <w:rPr>
          <w:rFonts w:ascii="Arial" w:eastAsia="Calibri" w:hAnsi="Arial" w:cs="Arial"/>
          <w:sz w:val="18"/>
          <w:szCs w:val="18"/>
          <w:lang w:val="en-GB"/>
        </w:rPr>
        <w:t xml:space="preserve"> associated with each pathway (step 2) to identify the most appropriate and cost-effective </w:t>
      </w:r>
      <w:r w:rsidRPr="00D844C7">
        <w:rPr>
          <w:rFonts w:ascii="Arial" w:eastAsia="Calibri" w:hAnsi="Arial" w:cs="Arial"/>
          <w:i/>
          <w:iCs/>
          <w:sz w:val="18"/>
          <w:szCs w:val="18"/>
          <w:lang w:val="en-GB"/>
        </w:rPr>
        <w:t>risk</w:t>
      </w:r>
      <w:r w:rsidRPr="00D844C7">
        <w:rPr>
          <w:rFonts w:ascii="Arial" w:eastAsia="Calibri" w:hAnsi="Arial" w:cs="Arial"/>
          <w:sz w:val="18"/>
          <w:szCs w:val="18"/>
          <w:lang w:val="en-GB"/>
        </w:rPr>
        <w:t xml:space="preserve"> mitigation measures. </w:t>
      </w:r>
    </w:p>
    <w:p w14:paraId="26C463FB" w14:textId="77777777" w:rsidR="00D844C7" w:rsidRPr="00D844C7" w:rsidRDefault="00D844C7" w:rsidP="00D844C7">
      <w:pPr>
        <w:spacing w:after="240" w:line="240" w:lineRule="auto"/>
        <w:jc w:val="both"/>
        <w:rPr>
          <w:rFonts w:ascii="Arial" w:eastAsia="Calibri" w:hAnsi="Arial" w:cs="Arial"/>
          <w:sz w:val="18"/>
          <w:szCs w:val="18"/>
          <w:lang w:val="en-GB"/>
        </w:rPr>
      </w:pPr>
      <w:r w:rsidRPr="00D844C7">
        <w:rPr>
          <w:rFonts w:ascii="Arial" w:eastAsia="Calibri" w:hAnsi="Arial" w:cs="Arial"/>
          <w:sz w:val="18"/>
          <w:szCs w:val="18"/>
          <w:lang w:val="en-GB"/>
        </w:rPr>
        <w:t xml:space="preserve">Article X.X.6. describes some possible mitigation measures relevant to different transmission pathways. The most appropriate mitigation measures for a specific </w:t>
      </w:r>
      <w:r w:rsidRPr="00D844C7">
        <w:rPr>
          <w:rFonts w:ascii="Arial" w:eastAsia="Calibri" w:hAnsi="Arial" w:cs="Arial"/>
          <w:i/>
          <w:sz w:val="18"/>
          <w:szCs w:val="18"/>
          <w:lang w:val="en-GB"/>
        </w:rPr>
        <w:t>aquaculture establishment</w:t>
      </w:r>
      <w:r w:rsidRPr="00D844C7">
        <w:rPr>
          <w:rFonts w:ascii="Arial" w:eastAsia="Calibri" w:hAnsi="Arial" w:cs="Arial"/>
          <w:sz w:val="18"/>
          <w:szCs w:val="18"/>
          <w:lang w:val="en-GB"/>
        </w:rPr>
        <w:t xml:space="preserve"> will depend on the effectiveness and reliability of the mitigation measure, the category of </w:t>
      </w:r>
      <w:r w:rsidRPr="00D844C7">
        <w:rPr>
          <w:rFonts w:ascii="Arial" w:eastAsia="Calibri" w:hAnsi="Arial" w:cs="Arial"/>
          <w:i/>
          <w:sz w:val="18"/>
          <w:szCs w:val="18"/>
          <w:lang w:val="en-GB"/>
        </w:rPr>
        <w:t>aquaculture</w:t>
      </w:r>
      <w:r w:rsidRPr="00D844C7">
        <w:rPr>
          <w:rFonts w:ascii="Arial" w:eastAsia="Calibri" w:hAnsi="Arial" w:cs="Arial"/>
          <w:sz w:val="18"/>
          <w:szCs w:val="18"/>
          <w:lang w:val="en-GB"/>
        </w:rPr>
        <w:t xml:space="preserve"> production system and cost.</w:t>
      </w:r>
    </w:p>
    <w:p w14:paraId="573C5273" w14:textId="77777777" w:rsidR="00D844C7" w:rsidRPr="00D844C7" w:rsidRDefault="00D844C7" w:rsidP="00D844C7">
      <w:pPr>
        <w:spacing w:after="240" w:line="240" w:lineRule="auto"/>
        <w:jc w:val="both"/>
        <w:rPr>
          <w:rFonts w:ascii="Arial" w:eastAsia="Calibri" w:hAnsi="Arial" w:cs="Arial"/>
          <w:sz w:val="18"/>
          <w:szCs w:val="18"/>
          <w:lang w:val="en-GB"/>
        </w:rPr>
      </w:pPr>
      <w:r w:rsidRPr="00D844C7">
        <w:rPr>
          <w:rFonts w:ascii="Arial" w:eastAsia="Calibri" w:hAnsi="Arial" w:cs="Arial"/>
          <w:sz w:val="18"/>
          <w:szCs w:val="18"/>
          <w:lang w:val="en-GB"/>
        </w:rPr>
        <w:t xml:space="preserve">After the implementation of the </w:t>
      </w:r>
      <w:r w:rsidRPr="00D844C7">
        <w:rPr>
          <w:rFonts w:ascii="Arial" w:eastAsia="Calibri" w:hAnsi="Arial" w:cs="Arial"/>
          <w:i/>
          <w:sz w:val="18"/>
          <w:szCs w:val="18"/>
          <w:lang w:val="en-GB"/>
        </w:rPr>
        <w:t>biosecurity plan</w:t>
      </w:r>
      <w:r w:rsidRPr="00D844C7">
        <w:rPr>
          <w:rFonts w:ascii="Arial" w:eastAsia="Calibri" w:hAnsi="Arial" w:cs="Arial"/>
          <w:sz w:val="18"/>
          <w:szCs w:val="18"/>
          <w:lang w:val="en-GB"/>
        </w:rPr>
        <w:t xml:space="preserve">, </w:t>
      </w:r>
      <w:r w:rsidRPr="00D844C7">
        <w:rPr>
          <w:rFonts w:ascii="Arial" w:eastAsia="Calibri" w:hAnsi="Arial" w:cs="Arial"/>
          <w:i/>
          <w:sz w:val="18"/>
          <w:szCs w:val="18"/>
          <w:lang w:val="en-GB"/>
        </w:rPr>
        <w:t>hazards</w:t>
      </w:r>
      <w:r w:rsidRPr="00D844C7">
        <w:rPr>
          <w:rFonts w:ascii="Arial" w:eastAsia="Calibri" w:hAnsi="Arial" w:cs="Arial"/>
          <w:sz w:val="18"/>
          <w:szCs w:val="18"/>
          <w:lang w:val="en-GB"/>
        </w:rPr>
        <w:t xml:space="preserve"> should be regularly reassessed, and measures adjusted according to any changed </w:t>
      </w:r>
      <w:r w:rsidRPr="00D844C7">
        <w:rPr>
          <w:rFonts w:ascii="Arial" w:eastAsia="Calibri" w:hAnsi="Arial" w:cs="Arial"/>
          <w:i/>
          <w:sz w:val="18"/>
          <w:szCs w:val="18"/>
          <w:lang w:val="en-GB"/>
        </w:rPr>
        <w:t>risk</w:t>
      </w:r>
      <w:r w:rsidRPr="00D844C7">
        <w:rPr>
          <w:rFonts w:ascii="Arial" w:eastAsia="Calibri" w:hAnsi="Arial" w:cs="Arial"/>
          <w:sz w:val="18"/>
          <w:szCs w:val="18"/>
          <w:lang w:val="en-GB"/>
        </w:rPr>
        <w:t xml:space="preserve"> estimates. </w:t>
      </w:r>
    </w:p>
    <w:p w14:paraId="4033DD72" w14:textId="77777777" w:rsidR="00D844C7" w:rsidRPr="00D844C7" w:rsidRDefault="00D844C7" w:rsidP="00D844C7">
      <w:pPr>
        <w:spacing w:after="240" w:line="240" w:lineRule="auto"/>
        <w:jc w:val="center"/>
        <w:rPr>
          <w:rFonts w:ascii="Ottawa" w:eastAsia="Calibri" w:hAnsi="Ottawa" w:cs="Arial"/>
          <w:sz w:val="18"/>
          <w:szCs w:val="18"/>
          <w:lang w:val="en-GB"/>
        </w:rPr>
      </w:pPr>
      <w:r w:rsidRPr="00D844C7">
        <w:rPr>
          <w:rFonts w:ascii="Ottawa" w:eastAsia="Calibri" w:hAnsi="Ottawa" w:cs="Arial"/>
          <w:sz w:val="18"/>
          <w:szCs w:val="18"/>
          <w:lang w:val="en-GB"/>
        </w:rPr>
        <w:t>Article 4.X.8.</w:t>
      </w:r>
    </w:p>
    <w:p w14:paraId="20C325D3" w14:textId="77777777" w:rsidR="00D844C7" w:rsidRPr="00D844C7" w:rsidRDefault="00D844C7" w:rsidP="00D844C7">
      <w:pPr>
        <w:spacing w:after="240" w:line="240" w:lineRule="auto"/>
        <w:jc w:val="both"/>
        <w:rPr>
          <w:rFonts w:ascii="Ottawa" w:eastAsia="Calibri" w:hAnsi="Ottawa" w:cs="Arial"/>
          <w:b/>
          <w:color w:val="000000"/>
          <w:sz w:val="18"/>
          <w:szCs w:val="18"/>
          <w:lang w:val="en-GB"/>
        </w:rPr>
      </w:pPr>
      <w:r w:rsidRPr="00D844C7">
        <w:rPr>
          <w:rFonts w:ascii="Ottawa" w:eastAsia="Calibri" w:hAnsi="Ottawa" w:cs="Arial"/>
          <w:b/>
          <w:color w:val="000000"/>
          <w:sz w:val="18"/>
          <w:szCs w:val="18"/>
          <w:lang w:val="en-GB"/>
        </w:rPr>
        <w:t>Biosecurity plan development</w:t>
      </w:r>
    </w:p>
    <w:p w14:paraId="798EC719" w14:textId="77777777" w:rsidR="00D844C7" w:rsidRPr="00D844C7" w:rsidRDefault="00D844C7" w:rsidP="00D844C7">
      <w:pPr>
        <w:spacing w:after="240" w:line="240" w:lineRule="auto"/>
        <w:jc w:val="both"/>
        <w:rPr>
          <w:rFonts w:ascii="Arial" w:eastAsia="Calibri" w:hAnsi="Arial" w:cs="Arial"/>
          <w:i/>
          <w:color w:val="000000"/>
          <w:sz w:val="18"/>
          <w:szCs w:val="18"/>
          <w:shd w:val="clear" w:color="auto" w:fill="FFFFFF"/>
          <w:lang w:val="en-GB"/>
        </w:rPr>
      </w:pPr>
      <w:r w:rsidRPr="00D844C7">
        <w:rPr>
          <w:rFonts w:ascii="Arial" w:eastAsia="Calibri" w:hAnsi="Arial" w:cs="Arial"/>
          <w:sz w:val="18"/>
          <w:szCs w:val="18"/>
          <w:lang w:val="en-GB" w:eastAsia="fr-FR"/>
        </w:rPr>
        <w:t xml:space="preserve">The purpose of a </w:t>
      </w:r>
      <w:r w:rsidRPr="00D844C7">
        <w:rPr>
          <w:rFonts w:ascii="Arial" w:eastAsia="Calibri" w:hAnsi="Arial" w:cs="Arial"/>
          <w:i/>
          <w:sz w:val="18"/>
          <w:szCs w:val="18"/>
          <w:lang w:val="en-GB" w:eastAsia="fr-FR"/>
        </w:rPr>
        <w:t>biosecurity</w:t>
      </w:r>
      <w:r w:rsidRPr="00D844C7">
        <w:rPr>
          <w:rFonts w:ascii="Arial" w:eastAsia="SimSun" w:hAnsi="Arial" w:cs="Arial"/>
          <w:i/>
          <w:sz w:val="18"/>
          <w:szCs w:val="18"/>
          <w:lang w:val="en-GB" w:eastAsia="zh-CN"/>
        </w:rPr>
        <w:t xml:space="preserve"> </w:t>
      </w:r>
      <w:r w:rsidRPr="00D844C7">
        <w:rPr>
          <w:rFonts w:ascii="Arial" w:eastAsia="Calibri" w:hAnsi="Arial" w:cs="Arial"/>
          <w:i/>
          <w:sz w:val="18"/>
          <w:szCs w:val="18"/>
          <w:lang w:val="en-GB" w:eastAsia="fr-FR"/>
        </w:rPr>
        <w:t>plan</w:t>
      </w:r>
      <w:r w:rsidRPr="00D844C7">
        <w:rPr>
          <w:rFonts w:ascii="Arial" w:eastAsia="Calibri" w:hAnsi="Arial" w:cs="Arial"/>
          <w:sz w:val="18"/>
          <w:szCs w:val="18"/>
          <w:lang w:val="en-GB" w:eastAsia="fr-FR"/>
        </w:rPr>
        <w:t xml:space="preserve"> is </w:t>
      </w:r>
      <w:r w:rsidRPr="00D844C7">
        <w:rPr>
          <w:rFonts w:ascii="Arial" w:eastAsia="Calibri" w:hAnsi="Arial" w:cs="Arial"/>
          <w:sz w:val="18"/>
          <w:szCs w:val="18"/>
          <w:shd w:val="clear" w:color="auto" w:fill="FFFFFF"/>
          <w:lang w:val="en-GB"/>
        </w:rPr>
        <w:t xml:space="preserve">primarily </w:t>
      </w:r>
      <w:r w:rsidRPr="00D844C7">
        <w:rPr>
          <w:rFonts w:ascii="Arial" w:eastAsia="Calibri" w:hAnsi="Arial" w:cs="Arial"/>
          <w:sz w:val="18"/>
          <w:szCs w:val="18"/>
          <w:lang w:val="en-GB" w:eastAsia="fr-FR"/>
        </w:rPr>
        <w:t xml:space="preserve">to reduce the </w:t>
      </w:r>
      <w:r w:rsidRPr="00D844C7">
        <w:rPr>
          <w:rFonts w:ascii="Arial" w:eastAsia="Calibri" w:hAnsi="Arial" w:cs="Arial"/>
          <w:i/>
          <w:sz w:val="18"/>
          <w:szCs w:val="18"/>
          <w:lang w:val="en-GB" w:eastAsia="fr-FR"/>
        </w:rPr>
        <w:t>risk</w:t>
      </w:r>
      <w:r w:rsidRPr="00D844C7">
        <w:rPr>
          <w:rFonts w:ascii="Arial" w:eastAsia="Calibri" w:hAnsi="Arial" w:cs="Arial"/>
          <w:sz w:val="18"/>
          <w:szCs w:val="18"/>
          <w:lang w:val="en-GB" w:eastAsia="fr-FR"/>
        </w:rPr>
        <w:t xml:space="preserve"> of introducing </w:t>
      </w:r>
      <w:r w:rsidRPr="00D844C7">
        <w:rPr>
          <w:rFonts w:ascii="Arial" w:eastAsia="Calibri" w:hAnsi="Arial" w:cs="Arial"/>
          <w:i/>
          <w:sz w:val="18"/>
          <w:szCs w:val="18"/>
          <w:lang w:val="en-GB" w:eastAsia="fr-FR"/>
        </w:rPr>
        <w:t xml:space="preserve">pathogenic agents </w:t>
      </w:r>
      <w:r w:rsidRPr="00D844C7">
        <w:rPr>
          <w:rFonts w:ascii="Arial" w:eastAsia="Calibri" w:hAnsi="Arial" w:cs="Arial"/>
          <w:sz w:val="18"/>
          <w:szCs w:val="18"/>
          <w:lang w:val="en-GB" w:eastAsia="fr-FR"/>
        </w:rPr>
        <w:t>into</w:t>
      </w:r>
      <w:r w:rsidRPr="00D844C7">
        <w:rPr>
          <w:rFonts w:ascii="Arial" w:eastAsia="Calibri" w:hAnsi="Arial" w:cs="Arial"/>
          <w:i/>
          <w:color w:val="000000"/>
          <w:sz w:val="18"/>
          <w:szCs w:val="18"/>
          <w:lang w:val="en-GB"/>
        </w:rPr>
        <w:t xml:space="preserve"> </w:t>
      </w:r>
      <w:r w:rsidRPr="00D844C7">
        <w:rPr>
          <w:rFonts w:ascii="Arial" w:eastAsia="Calibri" w:hAnsi="Arial" w:cs="Arial"/>
          <w:color w:val="000000"/>
          <w:sz w:val="18"/>
          <w:szCs w:val="18"/>
          <w:lang w:val="en-GB"/>
        </w:rPr>
        <w:t>an</w:t>
      </w:r>
      <w:r w:rsidRPr="00D844C7">
        <w:rPr>
          <w:rFonts w:ascii="Arial" w:eastAsia="Calibri" w:hAnsi="Arial" w:cs="Arial"/>
          <w:i/>
          <w:color w:val="000000"/>
          <w:sz w:val="18"/>
          <w:szCs w:val="18"/>
          <w:lang w:val="en-GB"/>
        </w:rPr>
        <w:t xml:space="preserve"> aquacultur</w:t>
      </w:r>
      <w:r w:rsidRPr="00D844C7">
        <w:rPr>
          <w:rFonts w:ascii="Arial" w:eastAsia="Calibri" w:hAnsi="Arial" w:cs="Arial"/>
          <w:color w:val="000000"/>
          <w:sz w:val="18"/>
          <w:szCs w:val="18"/>
          <w:lang w:val="en-GB"/>
        </w:rPr>
        <w:t>e</w:t>
      </w:r>
      <w:r w:rsidRPr="00D844C7">
        <w:rPr>
          <w:rFonts w:ascii="Arial" w:eastAsia="Calibri" w:hAnsi="Arial" w:cs="Arial"/>
          <w:sz w:val="18"/>
          <w:szCs w:val="18"/>
          <w:shd w:val="clear" w:color="auto" w:fill="FFFFFF"/>
          <w:lang w:val="en-GB"/>
        </w:rPr>
        <w:t xml:space="preserve"> </w:t>
      </w:r>
      <w:r w:rsidRPr="00D844C7">
        <w:rPr>
          <w:rFonts w:ascii="Arial" w:eastAsia="Calibri" w:hAnsi="Arial" w:cs="Arial"/>
          <w:i/>
          <w:iCs/>
          <w:sz w:val="18"/>
          <w:szCs w:val="18"/>
          <w:shd w:val="clear" w:color="auto" w:fill="FFFFFF"/>
          <w:lang w:val="en-GB"/>
        </w:rPr>
        <w:t>establishment</w:t>
      </w:r>
      <w:r w:rsidRPr="00D844C7">
        <w:rPr>
          <w:rFonts w:ascii="Arial" w:eastAsia="Calibri" w:hAnsi="Arial" w:cs="Arial"/>
          <w:sz w:val="18"/>
          <w:szCs w:val="18"/>
          <w:lang w:val="en-GB" w:eastAsia="fr-FR"/>
        </w:rPr>
        <w:t xml:space="preserve">, </w:t>
      </w:r>
      <w:r w:rsidRPr="00D844C7">
        <w:rPr>
          <w:rFonts w:ascii="Arial" w:eastAsia="Calibri" w:hAnsi="Arial" w:cs="Arial"/>
          <w:color w:val="000000"/>
          <w:sz w:val="18"/>
          <w:szCs w:val="18"/>
          <w:lang w:val="en-GB"/>
        </w:rPr>
        <w:t xml:space="preserve">and if </w:t>
      </w:r>
      <w:r w:rsidRPr="00D844C7">
        <w:rPr>
          <w:rFonts w:ascii="Arial" w:eastAsia="Calibri" w:hAnsi="Arial" w:cs="Arial"/>
          <w:i/>
          <w:color w:val="000000"/>
          <w:sz w:val="18"/>
          <w:szCs w:val="18"/>
          <w:lang w:val="en-GB"/>
        </w:rPr>
        <w:t>pathogenic agents</w:t>
      </w:r>
      <w:r w:rsidRPr="00D844C7">
        <w:rPr>
          <w:rFonts w:ascii="Arial" w:eastAsia="Calibri" w:hAnsi="Arial" w:cs="Arial"/>
          <w:color w:val="000000"/>
          <w:sz w:val="18"/>
          <w:szCs w:val="18"/>
          <w:lang w:val="en-GB"/>
        </w:rPr>
        <w:t xml:space="preserve"> are introduced, to reduce the </w:t>
      </w:r>
      <w:r w:rsidRPr="00D844C7">
        <w:rPr>
          <w:rFonts w:ascii="Arial" w:eastAsia="Calibri" w:hAnsi="Arial" w:cs="Arial"/>
          <w:i/>
          <w:color w:val="000000"/>
          <w:sz w:val="18"/>
          <w:szCs w:val="18"/>
          <w:lang w:val="en-GB"/>
        </w:rPr>
        <w:t>risk</w:t>
      </w:r>
      <w:r w:rsidRPr="00D844C7">
        <w:rPr>
          <w:rFonts w:ascii="Arial" w:eastAsia="Calibri" w:hAnsi="Arial" w:cs="Arial"/>
          <w:color w:val="000000"/>
          <w:sz w:val="18"/>
          <w:szCs w:val="18"/>
          <w:lang w:val="en-GB"/>
        </w:rPr>
        <w:t xml:space="preserve"> of further </w:t>
      </w:r>
      <w:r w:rsidRPr="00D844C7">
        <w:rPr>
          <w:rFonts w:ascii="Arial" w:eastAsia="Calibri" w:hAnsi="Arial" w:cs="Arial"/>
          <w:sz w:val="18"/>
          <w:szCs w:val="18"/>
          <w:lang w:val="en-GB" w:eastAsia="fr-FR"/>
        </w:rPr>
        <w:t xml:space="preserve">spread within or release from the </w:t>
      </w:r>
      <w:r w:rsidRPr="00D844C7">
        <w:rPr>
          <w:rFonts w:ascii="Arial" w:eastAsia="Calibri" w:hAnsi="Arial" w:cs="Arial"/>
          <w:i/>
          <w:sz w:val="18"/>
          <w:szCs w:val="18"/>
          <w:lang w:val="en-GB" w:eastAsia="fr-FR"/>
        </w:rPr>
        <w:t>aquaculture establishment</w:t>
      </w:r>
      <w:r w:rsidRPr="00D844C7">
        <w:rPr>
          <w:rFonts w:ascii="Arial" w:eastAsia="Calibri" w:hAnsi="Arial" w:cs="Arial"/>
          <w:sz w:val="18"/>
          <w:szCs w:val="18"/>
          <w:lang w:val="en-GB" w:eastAsia="fr-FR"/>
        </w:rPr>
        <w:t xml:space="preserve">. The plan will document identified transmission pathways and the outputs of any </w:t>
      </w:r>
      <w:r w:rsidRPr="00D844C7">
        <w:rPr>
          <w:rFonts w:ascii="Arial" w:eastAsia="Calibri" w:hAnsi="Arial" w:cs="Arial"/>
          <w:i/>
          <w:sz w:val="18"/>
          <w:szCs w:val="18"/>
          <w:lang w:val="en-GB" w:eastAsia="fr-FR"/>
        </w:rPr>
        <w:t>risk analysis</w:t>
      </w:r>
      <w:r w:rsidRPr="00D844C7">
        <w:rPr>
          <w:rFonts w:ascii="Arial" w:eastAsia="Calibri" w:hAnsi="Arial" w:cs="Arial"/>
          <w:sz w:val="18"/>
          <w:szCs w:val="18"/>
          <w:lang w:val="en-GB" w:eastAsia="fr-FR"/>
        </w:rPr>
        <w:t xml:space="preserve"> performed (</w:t>
      </w:r>
      <w:r w:rsidRPr="00D844C7">
        <w:rPr>
          <w:rFonts w:ascii="Arial" w:eastAsia="Calibri" w:hAnsi="Arial" w:cs="Arial"/>
          <w:i/>
          <w:sz w:val="18"/>
          <w:szCs w:val="18"/>
          <w:lang w:val="en-GB" w:eastAsia="fr-FR"/>
        </w:rPr>
        <w:t>hazards, risk</w:t>
      </w:r>
      <w:r w:rsidRPr="00D844C7">
        <w:rPr>
          <w:rFonts w:ascii="Arial" w:eastAsia="Calibri" w:hAnsi="Arial" w:cs="Arial"/>
          <w:sz w:val="18"/>
          <w:szCs w:val="18"/>
          <w:lang w:val="en-GB" w:eastAsia="fr-FR"/>
        </w:rPr>
        <w:t xml:space="preserve"> estimate and mitigation measures), and information relevant to ongoing implementation, monitoring and review of the plan.</w:t>
      </w:r>
      <w:r w:rsidRPr="00D844C7">
        <w:rPr>
          <w:rFonts w:ascii="Arial" w:eastAsia="Calibri" w:hAnsi="Arial" w:cs="Arial"/>
          <w:sz w:val="18"/>
          <w:szCs w:val="18"/>
          <w:shd w:val="clear" w:color="auto" w:fill="FFFFFF"/>
          <w:lang w:val="en-GB"/>
        </w:rPr>
        <w:t xml:space="preserve"> </w:t>
      </w:r>
    </w:p>
    <w:p w14:paraId="7578F3CE" w14:textId="77777777" w:rsidR="00D844C7" w:rsidRPr="00D844C7" w:rsidRDefault="00D844C7" w:rsidP="00D844C7">
      <w:pPr>
        <w:spacing w:after="240" w:line="240" w:lineRule="auto"/>
        <w:ind w:left="426" w:hanging="426"/>
        <w:jc w:val="both"/>
        <w:rPr>
          <w:rFonts w:ascii="Arial" w:eastAsia="Calibri" w:hAnsi="Arial" w:cs="Arial"/>
          <w:sz w:val="18"/>
          <w:szCs w:val="18"/>
          <w:u w:val="single"/>
          <w:lang w:val="en-GB" w:eastAsia="fr-FR"/>
        </w:rPr>
      </w:pPr>
      <w:r w:rsidRPr="00D844C7">
        <w:rPr>
          <w:rFonts w:ascii="Arial" w:eastAsia="Calibri" w:hAnsi="Arial" w:cs="Arial"/>
          <w:sz w:val="18"/>
          <w:szCs w:val="18"/>
          <w:lang w:val="en-GB" w:eastAsia="fr-FR"/>
        </w:rPr>
        <w:t>1.</w:t>
      </w:r>
      <w:r w:rsidRPr="00D844C7">
        <w:rPr>
          <w:rFonts w:ascii="Arial" w:eastAsia="Calibri" w:hAnsi="Arial" w:cs="Arial"/>
          <w:sz w:val="18"/>
          <w:szCs w:val="18"/>
          <w:lang w:val="en-GB" w:eastAsia="fr-FR"/>
        </w:rPr>
        <w:tab/>
      </w:r>
      <w:r w:rsidRPr="00D844C7">
        <w:rPr>
          <w:rFonts w:ascii="Arial" w:eastAsia="Calibri" w:hAnsi="Arial" w:cs="Arial"/>
          <w:sz w:val="18"/>
          <w:szCs w:val="18"/>
          <w:u w:val="single"/>
          <w:lang w:val="en-GB" w:eastAsia="fr-FR"/>
        </w:rPr>
        <w:t>Development of a biosecurity plan</w:t>
      </w:r>
    </w:p>
    <w:p w14:paraId="3C2E0B11" w14:textId="77777777" w:rsidR="00D844C7" w:rsidRPr="00D844C7" w:rsidRDefault="00D844C7" w:rsidP="00D844C7">
      <w:pPr>
        <w:spacing w:after="240" w:line="240" w:lineRule="auto"/>
        <w:ind w:left="426"/>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lastRenderedPageBreak/>
        <w:t xml:space="preserve">The process of developing a </w:t>
      </w:r>
      <w:r w:rsidRPr="00D844C7">
        <w:rPr>
          <w:rFonts w:ascii="Arial" w:eastAsia="Calibri" w:hAnsi="Arial" w:cs="Arial"/>
          <w:i/>
          <w:sz w:val="18"/>
          <w:szCs w:val="18"/>
          <w:lang w:val="en-GB" w:eastAsia="fr-FR"/>
        </w:rPr>
        <w:t>biosecurity plan</w:t>
      </w:r>
      <w:r w:rsidRPr="00D844C7">
        <w:rPr>
          <w:rFonts w:ascii="Arial" w:eastAsia="SimSun" w:hAnsi="Arial" w:cs="Arial"/>
          <w:i/>
          <w:sz w:val="18"/>
          <w:szCs w:val="18"/>
          <w:lang w:val="en-GB" w:eastAsia="zh-CN"/>
        </w:rPr>
        <w:t xml:space="preserve"> </w:t>
      </w:r>
      <w:r w:rsidRPr="00D844C7">
        <w:rPr>
          <w:rFonts w:ascii="Arial" w:eastAsia="Calibri" w:hAnsi="Arial" w:cs="Arial"/>
          <w:sz w:val="18"/>
          <w:szCs w:val="18"/>
          <w:lang w:val="en-GB" w:eastAsia="fr-FR"/>
        </w:rPr>
        <w:t xml:space="preserve">will vary depending on its objectives, the level of </w:t>
      </w:r>
      <w:r w:rsidRPr="00D844C7">
        <w:rPr>
          <w:rFonts w:ascii="Arial" w:eastAsia="Calibri" w:hAnsi="Arial" w:cs="Arial"/>
          <w:i/>
          <w:sz w:val="18"/>
          <w:szCs w:val="18"/>
          <w:lang w:val="en-GB" w:eastAsia="fr-FR"/>
        </w:rPr>
        <w:t>biosecurity</w:t>
      </w:r>
      <w:r w:rsidRPr="00D844C7">
        <w:rPr>
          <w:rFonts w:ascii="Arial" w:eastAsia="SimSun" w:hAnsi="Arial" w:cs="Arial"/>
          <w:i/>
          <w:sz w:val="18"/>
          <w:szCs w:val="18"/>
          <w:lang w:val="en-GB" w:eastAsia="zh-CN"/>
        </w:rPr>
        <w:t xml:space="preserve"> </w:t>
      </w:r>
      <w:r w:rsidRPr="00D844C7">
        <w:rPr>
          <w:rFonts w:ascii="Arial" w:eastAsia="Calibri" w:hAnsi="Arial" w:cs="Arial"/>
          <w:sz w:val="18"/>
          <w:szCs w:val="18"/>
          <w:lang w:val="en-GB" w:eastAsia="fr-FR"/>
        </w:rPr>
        <w:t>appropriate</w:t>
      </w:r>
      <w:r w:rsidRPr="00D844C7">
        <w:rPr>
          <w:rFonts w:ascii="Arial" w:eastAsia="SimSun" w:hAnsi="Arial" w:cs="Arial"/>
          <w:sz w:val="18"/>
          <w:szCs w:val="18"/>
          <w:lang w:val="en-GB" w:eastAsia="zh-CN"/>
        </w:rPr>
        <w:t xml:space="preserve"> </w:t>
      </w:r>
      <w:r w:rsidRPr="00D844C7">
        <w:rPr>
          <w:rFonts w:ascii="Arial" w:eastAsia="Calibri" w:hAnsi="Arial" w:cs="Arial"/>
          <w:sz w:val="18"/>
          <w:szCs w:val="18"/>
          <w:lang w:val="en-GB" w:eastAsia="fr-FR"/>
        </w:rPr>
        <w:t xml:space="preserve">to the specific production system requirements, the complexity of the </w:t>
      </w:r>
      <w:r w:rsidRPr="00D844C7">
        <w:rPr>
          <w:rFonts w:ascii="Arial" w:eastAsia="Calibri" w:hAnsi="Arial" w:cs="Arial"/>
          <w:i/>
          <w:sz w:val="18"/>
          <w:szCs w:val="18"/>
          <w:lang w:val="en-GB" w:eastAsia="fr-FR"/>
        </w:rPr>
        <w:t>disease risks</w:t>
      </w:r>
      <w:r w:rsidRPr="00D844C7">
        <w:rPr>
          <w:rFonts w:ascii="Arial" w:eastAsia="Calibri" w:hAnsi="Arial" w:cs="Arial"/>
          <w:sz w:val="18"/>
          <w:szCs w:val="18"/>
          <w:lang w:val="en-GB" w:eastAsia="fr-FR"/>
        </w:rPr>
        <w:t xml:space="preserve"> to be addressed, and availability of information and resources. Consideration and documentation of the following issues are recommended:</w:t>
      </w:r>
      <w:r w:rsidRPr="00D844C7">
        <w:rPr>
          <w:rFonts w:ascii="Arial" w:eastAsia="Calibri" w:hAnsi="Arial" w:cs="Arial"/>
          <w:sz w:val="18"/>
          <w:szCs w:val="18"/>
          <w:lang w:val="en-GB" w:eastAsia="fr-FR"/>
        </w:rPr>
        <w:br w:type="page"/>
      </w:r>
    </w:p>
    <w:p w14:paraId="4D6B4DF0" w14:textId="77777777" w:rsidR="00D844C7" w:rsidRPr="00D844C7" w:rsidRDefault="00D844C7" w:rsidP="00D844C7">
      <w:pPr>
        <w:spacing w:after="240" w:line="240" w:lineRule="auto"/>
        <w:ind w:left="851" w:hanging="425"/>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lastRenderedPageBreak/>
        <w:t>a)</w:t>
      </w:r>
      <w:r w:rsidRPr="00D844C7">
        <w:rPr>
          <w:rFonts w:ascii="Arial" w:eastAsia="Calibri" w:hAnsi="Arial" w:cs="Arial"/>
          <w:sz w:val="18"/>
          <w:szCs w:val="18"/>
          <w:lang w:val="en-GB" w:eastAsia="fr-FR"/>
        </w:rPr>
        <w:tab/>
        <w:t xml:space="preserve">objectives, scope and regulatory requirements for the </w:t>
      </w:r>
      <w:r w:rsidRPr="00D844C7">
        <w:rPr>
          <w:rFonts w:ascii="Arial" w:eastAsia="Calibri" w:hAnsi="Arial" w:cs="Arial"/>
          <w:i/>
          <w:sz w:val="18"/>
          <w:szCs w:val="18"/>
          <w:lang w:val="en-GB" w:eastAsia="fr-FR"/>
        </w:rPr>
        <w:t xml:space="preserve">biosecurity </w:t>
      </w:r>
      <w:proofErr w:type="gramStart"/>
      <w:r w:rsidRPr="00D844C7">
        <w:rPr>
          <w:rFonts w:ascii="Arial" w:eastAsia="Calibri" w:hAnsi="Arial" w:cs="Arial"/>
          <w:i/>
          <w:sz w:val="18"/>
          <w:szCs w:val="18"/>
          <w:lang w:val="en-GB" w:eastAsia="fr-FR"/>
        </w:rPr>
        <w:t>plan</w:t>
      </w:r>
      <w:r w:rsidRPr="00D844C7">
        <w:rPr>
          <w:rFonts w:ascii="Arial" w:eastAsia="Calibri" w:hAnsi="Arial" w:cs="Arial"/>
          <w:sz w:val="18"/>
          <w:szCs w:val="18"/>
          <w:lang w:val="en-GB" w:eastAsia="fr-FR"/>
        </w:rPr>
        <w:t>;</w:t>
      </w:r>
      <w:proofErr w:type="gramEnd"/>
    </w:p>
    <w:p w14:paraId="2899C3F6" w14:textId="77777777" w:rsidR="00D844C7" w:rsidRPr="00D844C7" w:rsidRDefault="00D844C7" w:rsidP="00D844C7">
      <w:pPr>
        <w:spacing w:after="240" w:line="240" w:lineRule="auto"/>
        <w:ind w:left="851" w:hanging="425"/>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b)</w:t>
      </w:r>
      <w:r w:rsidRPr="00D844C7">
        <w:rPr>
          <w:rFonts w:ascii="Arial" w:eastAsia="Calibri" w:hAnsi="Arial" w:cs="Arial"/>
          <w:sz w:val="18"/>
          <w:szCs w:val="18"/>
          <w:lang w:val="en-GB" w:eastAsia="fr-FR"/>
        </w:rPr>
        <w:tab/>
        <w:t xml:space="preserve">information about the </w:t>
      </w:r>
      <w:r w:rsidRPr="00D844C7">
        <w:rPr>
          <w:rFonts w:ascii="Arial" w:eastAsia="Calibri" w:hAnsi="Arial" w:cs="Arial"/>
          <w:i/>
          <w:sz w:val="18"/>
          <w:szCs w:val="18"/>
          <w:lang w:val="en-GB" w:eastAsia="fr-FR"/>
        </w:rPr>
        <w:t>aquaculture establishment</w:t>
      </w:r>
      <w:r w:rsidRPr="00D844C7">
        <w:rPr>
          <w:rFonts w:ascii="Arial" w:eastAsia="Calibri" w:hAnsi="Arial" w:cs="Arial"/>
          <w:sz w:val="18"/>
          <w:szCs w:val="18"/>
          <w:lang w:val="en-GB" w:eastAsia="fr-FR"/>
        </w:rPr>
        <w:t xml:space="preserve"> including an up-to-date plan of the layout of buildings and production units (including </w:t>
      </w:r>
      <w:r w:rsidRPr="00D844C7">
        <w:rPr>
          <w:rFonts w:ascii="Arial" w:eastAsia="Calibri" w:hAnsi="Arial" w:cs="Arial"/>
          <w:i/>
          <w:sz w:val="18"/>
          <w:szCs w:val="18"/>
          <w:lang w:val="en-GB" w:eastAsia="fr-FR"/>
        </w:rPr>
        <w:t>epidemiological units</w:t>
      </w:r>
      <w:r w:rsidRPr="00D844C7">
        <w:rPr>
          <w:rFonts w:ascii="Arial" w:eastAsia="Calibri" w:hAnsi="Arial" w:cs="Arial"/>
          <w:sz w:val="18"/>
          <w:szCs w:val="18"/>
          <w:lang w:val="en-GB" w:eastAsia="fr-FR"/>
        </w:rPr>
        <w:t xml:space="preserve">, if any, and structures and processes to maintain separation), loading/unloading, unpacking, processing, </w:t>
      </w:r>
      <w:r w:rsidRPr="00D844C7">
        <w:rPr>
          <w:rFonts w:ascii="Arial" w:eastAsia="Calibri" w:hAnsi="Arial" w:cs="Arial"/>
          <w:i/>
          <w:iCs/>
          <w:sz w:val="18"/>
          <w:szCs w:val="18"/>
          <w:lang w:val="en-GB" w:eastAsia="fr-FR"/>
        </w:rPr>
        <w:t>feed</w:t>
      </w:r>
      <w:r w:rsidRPr="00D844C7">
        <w:rPr>
          <w:rFonts w:ascii="Arial" w:eastAsia="Calibri" w:hAnsi="Arial" w:cs="Arial"/>
          <w:sz w:val="18"/>
          <w:szCs w:val="18"/>
          <w:lang w:val="en-GB" w:eastAsia="fr-FR"/>
        </w:rPr>
        <w:t xml:space="preserve"> storage, </w:t>
      </w:r>
      <w:r w:rsidRPr="00D844C7">
        <w:rPr>
          <w:rFonts w:ascii="Arial" w:eastAsia="Calibri" w:hAnsi="Arial" w:cs="Arial"/>
          <w:i/>
          <w:iCs/>
          <w:sz w:val="18"/>
          <w:szCs w:val="18"/>
          <w:lang w:val="en-GB" w:eastAsia="fr-FR"/>
        </w:rPr>
        <w:t>aquatic animal waste</w:t>
      </w:r>
      <w:r w:rsidRPr="00D844C7">
        <w:rPr>
          <w:rFonts w:ascii="Arial" w:eastAsia="Calibri" w:hAnsi="Arial" w:cs="Arial"/>
          <w:sz w:val="18"/>
          <w:szCs w:val="18"/>
          <w:lang w:val="en-GB" w:eastAsia="fr-FR"/>
        </w:rPr>
        <w:t xml:space="preserve"> storage, reception areas, access points and maps showing major movements of </w:t>
      </w:r>
      <w:r w:rsidRPr="00D844C7">
        <w:rPr>
          <w:rFonts w:ascii="Arial" w:eastAsia="Calibri" w:hAnsi="Arial" w:cs="Arial"/>
          <w:i/>
          <w:sz w:val="18"/>
          <w:szCs w:val="18"/>
          <w:lang w:val="en-GB" w:eastAsia="fr-FR"/>
        </w:rPr>
        <w:t>aquatic animals</w:t>
      </w:r>
      <w:r w:rsidRPr="00D844C7">
        <w:rPr>
          <w:rFonts w:ascii="Arial" w:eastAsia="Calibri" w:hAnsi="Arial" w:cs="Arial"/>
          <w:sz w:val="18"/>
          <w:szCs w:val="18"/>
          <w:lang w:val="en-GB" w:eastAsia="fr-FR"/>
        </w:rPr>
        <w:t xml:space="preserve">, </w:t>
      </w:r>
      <w:r w:rsidRPr="00D844C7">
        <w:rPr>
          <w:rFonts w:ascii="Arial" w:eastAsia="Calibri" w:hAnsi="Arial" w:cs="Arial"/>
          <w:i/>
          <w:sz w:val="18"/>
          <w:szCs w:val="18"/>
          <w:lang w:val="en-GB" w:eastAsia="fr-FR"/>
        </w:rPr>
        <w:t>aquatic animal products</w:t>
      </w:r>
      <w:r w:rsidRPr="00D844C7">
        <w:rPr>
          <w:rFonts w:ascii="Arial" w:eastAsia="Calibri" w:hAnsi="Arial" w:cs="Arial"/>
          <w:sz w:val="18"/>
          <w:szCs w:val="18"/>
          <w:lang w:val="en-GB" w:eastAsia="fr-FR"/>
        </w:rPr>
        <w:t xml:space="preserve"> and </w:t>
      </w:r>
      <w:r w:rsidRPr="00D844C7">
        <w:rPr>
          <w:rFonts w:ascii="Arial" w:eastAsia="Calibri" w:hAnsi="Arial" w:cs="Arial"/>
          <w:i/>
          <w:sz w:val="18"/>
          <w:szCs w:val="18"/>
          <w:lang w:val="en-GB" w:eastAsia="fr-FR"/>
        </w:rPr>
        <w:t xml:space="preserve">aquatic animal </w:t>
      </w:r>
      <w:r w:rsidRPr="00D844C7">
        <w:rPr>
          <w:rFonts w:ascii="Arial" w:eastAsia="Calibri" w:hAnsi="Arial" w:cs="Arial"/>
          <w:i/>
          <w:iCs/>
          <w:sz w:val="18"/>
          <w:szCs w:val="18"/>
          <w:lang w:val="en-GB" w:eastAsia="fr-FR"/>
        </w:rPr>
        <w:t>waste</w:t>
      </w:r>
      <w:r w:rsidRPr="00D844C7">
        <w:rPr>
          <w:rFonts w:ascii="Arial" w:eastAsia="Calibri" w:hAnsi="Arial" w:cs="Arial"/>
          <w:sz w:val="18"/>
          <w:szCs w:val="18"/>
          <w:lang w:val="en-GB" w:eastAsia="fr-FR"/>
        </w:rPr>
        <w:t xml:space="preserve">, water, </w:t>
      </w:r>
      <w:r w:rsidRPr="00D844C7">
        <w:rPr>
          <w:rFonts w:ascii="Arial" w:eastAsia="Calibri" w:hAnsi="Arial" w:cs="Arial"/>
          <w:i/>
          <w:sz w:val="18"/>
          <w:szCs w:val="18"/>
          <w:lang w:val="en-GB" w:eastAsia="fr-FR"/>
        </w:rPr>
        <w:t>feed</w:t>
      </w:r>
      <w:r w:rsidRPr="00D844C7">
        <w:rPr>
          <w:rFonts w:ascii="Arial" w:eastAsia="Calibri" w:hAnsi="Arial" w:cs="Arial"/>
          <w:sz w:val="18"/>
          <w:szCs w:val="18"/>
          <w:lang w:val="en-GB" w:eastAsia="fr-FR"/>
        </w:rPr>
        <w:t xml:space="preserve"> and fomites; </w:t>
      </w:r>
    </w:p>
    <w:p w14:paraId="2DFF6AB1" w14:textId="77777777" w:rsidR="00D844C7" w:rsidRPr="00D844C7" w:rsidRDefault="00D844C7" w:rsidP="00D844C7">
      <w:pPr>
        <w:spacing w:after="240" w:line="240" w:lineRule="auto"/>
        <w:ind w:left="851" w:hanging="425"/>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c)</w:t>
      </w:r>
      <w:r w:rsidRPr="00D844C7">
        <w:rPr>
          <w:rFonts w:ascii="Arial" w:eastAsia="Calibri" w:hAnsi="Arial" w:cs="Arial"/>
          <w:sz w:val="18"/>
          <w:szCs w:val="18"/>
          <w:lang w:val="en-GB" w:eastAsia="fr-FR"/>
        </w:rPr>
        <w:tab/>
        <w:t xml:space="preserve">the potential pathways for entry of </w:t>
      </w:r>
      <w:r w:rsidRPr="00D844C7">
        <w:rPr>
          <w:rFonts w:ascii="Arial" w:eastAsia="Calibri" w:hAnsi="Arial" w:cs="Arial"/>
          <w:i/>
          <w:sz w:val="18"/>
          <w:szCs w:val="18"/>
          <w:lang w:val="en-GB" w:eastAsia="fr-FR"/>
        </w:rPr>
        <w:t>pathogenic agents</w:t>
      </w:r>
      <w:r w:rsidRPr="00D844C7">
        <w:rPr>
          <w:rFonts w:ascii="Arial" w:eastAsia="Calibri" w:hAnsi="Arial" w:cs="Arial"/>
          <w:sz w:val="18"/>
          <w:szCs w:val="18"/>
          <w:lang w:val="en-GB" w:eastAsia="fr-FR"/>
        </w:rPr>
        <w:t xml:space="preserve"> into, spread within or release from the </w:t>
      </w:r>
      <w:r w:rsidRPr="00D844C7">
        <w:rPr>
          <w:rFonts w:ascii="Arial" w:eastAsia="Calibri" w:hAnsi="Arial" w:cs="Arial"/>
          <w:i/>
          <w:sz w:val="18"/>
          <w:szCs w:val="18"/>
          <w:lang w:val="en-GB" w:eastAsia="fr-FR"/>
        </w:rPr>
        <w:t xml:space="preserve">aquaculture establishment </w:t>
      </w:r>
      <w:r w:rsidRPr="00D844C7">
        <w:rPr>
          <w:rFonts w:ascii="Arial" w:eastAsia="Calibri" w:hAnsi="Arial" w:cs="Arial"/>
          <w:sz w:val="18"/>
          <w:szCs w:val="18"/>
          <w:lang w:val="en-GB" w:eastAsia="fr-FR"/>
        </w:rPr>
        <w:t>(refer to Article X.X.6. above</w:t>
      </w:r>
      <w:proofErr w:type="gramStart"/>
      <w:r w:rsidRPr="00D844C7">
        <w:rPr>
          <w:rFonts w:ascii="Arial" w:eastAsia="Calibri" w:hAnsi="Arial" w:cs="Arial"/>
          <w:sz w:val="18"/>
          <w:szCs w:val="18"/>
          <w:lang w:val="en-GB" w:eastAsia="fr-FR"/>
        </w:rPr>
        <w:t>);</w:t>
      </w:r>
      <w:proofErr w:type="gramEnd"/>
    </w:p>
    <w:p w14:paraId="3AACD63A" w14:textId="77777777" w:rsidR="00D844C7" w:rsidRPr="00D844C7" w:rsidRDefault="00D844C7" w:rsidP="00D844C7">
      <w:pPr>
        <w:spacing w:after="240" w:line="240" w:lineRule="auto"/>
        <w:ind w:left="851" w:hanging="425"/>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d)</w:t>
      </w:r>
      <w:r w:rsidRPr="00D844C7">
        <w:rPr>
          <w:rFonts w:ascii="Arial" w:eastAsia="Calibri" w:hAnsi="Arial" w:cs="Arial"/>
          <w:sz w:val="18"/>
          <w:szCs w:val="18"/>
          <w:lang w:val="en-GB" w:eastAsia="fr-FR"/>
        </w:rPr>
        <w:tab/>
        <w:t xml:space="preserve">a </w:t>
      </w:r>
      <w:r w:rsidRPr="00D844C7">
        <w:rPr>
          <w:rFonts w:ascii="Arial" w:eastAsia="Calibri" w:hAnsi="Arial" w:cs="Arial"/>
          <w:i/>
          <w:sz w:val="18"/>
          <w:szCs w:val="18"/>
          <w:lang w:val="en-GB" w:eastAsia="fr-FR"/>
        </w:rPr>
        <w:t>risk analysis</w:t>
      </w:r>
      <w:r w:rsidRPr="00D844C7">
        <w:rPr>
          <w:rFonts w:ascii="Arial" w:eastAsia="Calibri" w:hAnsi="Arial" w:cs="Arial"/>
          <w:sz w:val="18"/>
          <w:szCs w:val="18"/>
          <w:lang w:val="en-GB" w:eastAsia="fr-FR"/>
        </w:rPr>
        <w:t xml:space="preserve">, including identification of the major </w:t>
      </w:r>
      <w:r w:rsidRPr="00D844C7">
        <w:rPr>
          <w:rFonts w:ascii="Arial" w:eastAsia="Calibri" w:hAnsi="Arial" w:cs="Arial"/>
          <w:i/>
          <w:sz w:val="18"/>
          <w:szCs w:val="18"/>
          <w:lang w:val="en-GB" w:eastAsia="fr-FR"/>
        </w:rPr>
        <w:t>disease hazards</w:t>
      </w:r>
      <w:r w:rsidRPr="00D844C7">
        <w:rPr>
          <w:rFonts w:ascii="Arial" w:eastAsia="Calibri" w:hAnsi="Arial" w:cs="Arial"/>
          <w:sz w:val="18"/>
          <w:szCs w:val="18"/>
          <w:lang w:val="en-GB" w:eastAsia="fr-FR"/>
        </w:rPr>
        <w:t xml:space="preserve"> to the </w:t>
      </w:r>
      <w:r w:rsidRPr="00D844C7">
        <w:rPr>
          <w:rFonts w:ascii="Arial" w:eastAsia="Calibri" w:hAnsi="Arial" w:cs="Arial"/>
          <w:i/>
          <w:sz w:val="18"/>
          <w:szCs w:val="18"/>
          <w:lang w:val="en-GB" w:eastAsia="fr-FR"/>
        </w:rPr>
        <w:t>aquaculture establishment</w:t>
      </w:r>
      <w:r w:rsidRPr="00D844C7">
        <w:rPr>
          <w:rFonts w:ascii="Arial" w:eastAsia="Calibri" w:hAnsi="Arial" w:cs="Arial"/>
          <w:sz w:val="18"/>
          <w:szCs w:val="18"/>
          <w:lang w:val="en-GB" w:eastAsia="fr-FR"/>
        </w:rPr>
        <w:t xml:space="preserve"> (refer to Article X.X.7. above</w:t>
      </w:r>
      <w:proofErr w:type="gramStart"/>
      <w:r w:rsidRPr="00D844C7">
        <w:rPr>
          <w:rFonts w:ascii="Arial" w:eastAsia="Calibri" w:hAnsi="Arial" w:cs="Arial"/>
          <w:sz w:val="18"/>
          <w:szCs w:val="18"/>
          <w:lang w:val="en-GB" w:eastAsia="fr-FR"/>
        </w:rPr>
        <w:t>);</w:t>
      </w:r>
      <w:proofErr w:type="gramEnd"/>
    </w:p>
    <w:p w14:paraId="13A34551" w14:textId="77777777" w:rsidR="00D844C7" w:rsidRPr="00D844C7" w:rsidRDefault="00D844C7" w:rsidP="00D844C7">
      <w:pPr>
        <w:spacing w:after="240" w:line="240" w:lineRule="auto"/>
        <w:ind w:left="851" w:hanging="425"/>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e)</w:t>
      </w:r>
      <w:r w:rsidRPr="00D844C7">
        <w:rPr>
          <w:rFonts w:ascii="Arial" w:eastAsia="Calibri" w:hAnsi="Arial" w:cs="Arial"/>
          <w:sz w:val="18"/>
          <w:szCs w:val="18"/>
          <w:lang w:val="en-GB" w:eastAsia="fr-FR"/>
        </w:rPr>
        <w:tab/>
        <w:t xml:space="preserve">the mitigation measures that have been determined to address </w:t>
      </w:r>
      <w:proofErr w:type="gramStart"/>
      <w:r w:rsidRPr="00D844C7">
        <w:rPr>
          <w:rFonts w:ascii="Arial" w:eastAsia="Calibri" w:hAnsi="Arial" w:cs="Arial"/>
          <w:i/>
          <w:sz w:val="18"/>
          <w:szCs w:val="18"/>
          <w:lang w:val="en-GB" w:eastAsia="fr-FR"/>
        </w:rPr>
        <w:t>risks</w:t>
      </w:r>
      <w:r w:rsidRPr="00D844C7">
        <w:rPr>
          <w:rFonts w:ascii="Arial" w:eastAsia="Calibri" w:hAnsi="Arial" w:cs="Arial"/>
          <w:sz w:val="18"/>
          <w:szCs w:val="18"/>
          <w:lang w:val="en-GB" w:eastAsia="fr-FR"/>
        </w:rPr>
        <w:t>;</w:t>
      </w:r>
      <w:proofErr w:type="gramEnd"/>
    </w:p>
    <w:p w14:paraId="79A6EA85" w14:textId="77777777" w:rsidR="00D844C7" w:rsidRPr="00D844C7" w:rsidRDefault="00D844C7" w:rsidP="00D844C7">
      <w:pPr>
        <w:spacing w:after="240" w:line="240" w:lineRule="auto"/>
        <w:ind w:left="851" w:hanging="425"/>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f)</w:t>
      </w:r>
      <w:r w:rsidRPr="00D844C7">
        <w:rPr>
          <w:rFonts w:ascii="Arial" w:eastAsia="Calibri" w:hAnsi="Arial" w:cs="Arial"/>
          <w:sz w:val="18"/>
          <w:szCs w:val="18"/>
          <w:lang w:val="en-GB" w:eastAsia="fr-FR"/>
        </w:rPr>
        <w:tab/>
        <w:t xml:space="preserve">emergency procedures in the event of a </w:t>
      </w:r>
      <w:r w:rsidRPr="00D844C7">
        <w:rPr>
          <w:rFonts w:ascii="Arial" w:eastAsia="Calibri" w:hAnsi="Arial" w:cs="Arial"/>
          <w:i/>
          <w:sz w:val="18"/>
          <w:szCs w:val="18"/>
          <w:lang w:val="en-GB" w:eastAsia="fr-FR"/>
        </w:rPr>
        <w:t>biosecurity</w:t>
      </w:r>
      <w:r w:rsidRPr="00D844C7">
        <w:rPr>
          <w:rFonts w:ascii="Arial" w:eastAsia="Calibri" w:hAnsi="Arial" w:cs="Arial"/>
          <w:sz w:val="18"/>
          <w:szCs w:val="18"/>
          <w:lang w:val="en-GB" w:eastAsia="fr-FR"/>
        </w:rPr>
        <w:t xml:space="preserve"> failure. </w:t>
      </w:r>
      <w:r w:rsidRPr="00D844C7">
        <w:rPr>
          <w:rFonts w:ascii="Arial" w:eastAsia="Calibri" w:hAnsi="Arial" w:cs="Arial"/>
          <w:sz w:val="18"/>
          <w:szCs w:val="18"/>
          <w:lang w:val="en-GB"/>
        </w:rPr>
        <w:t xml:space="preserve">These may include reporting requirements, and emergency measures to eradicate </w:t>
      </w:r>
      <w:r w:rsidRPr="00D844C7">
        <w:rPr>
          <w:rFonts w:ascii="Arial" w:eastAsia="Calibri" w:hAnsi="Arial" w:cs="Arial"/>
          <w:i/>
          <w:sz w:val="18"/>
          <w:szCs w:val="18"/>
          <w:lang w:val="en-GB"/>
        </w:rPr>
        <w:t>pathogenic agents</w:t>
      </w:r>
      <w:r w:rsidRPr="00D844C7">
        <w:rPr>
          <w:rFonts w:ascii="Arial" w:eastAsia="Calibri" w:hAnsi="Arial" w:cs="Arial"/>
          <w:sz w:val="18"/>
          <w:szCs w:val="18"/>
          <w:lang w:val="en-GB"/>
        </w:rPr>
        <w:t xml:space="preserve"> such as </w:t>
      </w:r>
      <w:r w:rsidRPr="00D844C7">
        <w:rPr>
          <w:rFonts w:ascii="Arial" w:eastAsia="Calibri" w:hAnsi="Arial" w:cs="Arial"/>
          <w:i/>
          <w:iCs/>
          <w:sz w:val="18"/>
          <w:szCs w:val="18"/>
          <w:lang w:val="en-GB"/>
        </w:rPr>
        <w:t>aquatic animal</w:t>
      </w:r>
      <w:r w:rsidRPr="00D844C7">
        <w:rPr>
          <w:rFonts w:ascii="Arial" w:eastAsia="Calibri" w:hAnsi="Arial" w:cs="Arial"/>
          <w:sz w:val="18"/>
          <w:szCs w:val="18"/>
          <w:lang w:val="en-GB"/>
        </w:rPr>
        <w:t xml:space="preserve"> depopulation and disposal, and site </w:t>
      </w:r>
      <w:r w:rsidRPr="00D844C7">
        <w:rPr>
          <w:rFonts w:ascii="Arial" w:eastAsia="Calibri" w:hAnsi="Arial" w:cs="Arial"/>
          <w:i/>
          <w:iCs/>
          <w:sz w:val="18"/>
          <w:szCs w:val="18"/>
          <w:lang w:val="en-GB"/>
        </w:rPr>
        <w:t>disinfection</w:t>
      </w:r>
      <w:r w:rsidRPr="00D844C7">
        <w:rPr>
          <w:rFonts w:ascii="Arial" w:eastAsia="Calibri" w:hAnsi="Arial" w:cs="Arial"/>
          <w:sz w:val="18"/>
          <w:szCs w:val="18"/>
          <w:lang w:val="en-GB"/>
        </w:rPr>
        <w:t>, in accordance with Chapters 4.3. and 7.4</w:t>
      </w:r>
      <w:proofErr w:type="gramStart"/>
      <w:r w:rsidRPr="00D844C7">
        <w:rPr>
          <w:rFonts w:ascii="Arial" w:eastAsia="Calibri" w:hAnsi="Arial" w:cs="Arial"/>
          <w:sz w:val="18"/>
          <w:szCs w:val="18"/>
          <w:lang w:val="en-GB"/>
        </w:rPr>
        <w:t>.</w:t>
      </w:r>
      <w:r w:rsidRPr="00D844C7">
        <w:rPr>
          <w:rFonts w:ascii="Arial" w:eastAsia="Calibri" w:hAnsi="Arial" w:cs="Arial"/>
          <w:sz w:val="18"/>
          <w:szCs w:val="18"/>
          <w:lang w:val="en-GB" w:eastAsia="fr-FR"/>
        </w:rPr>
        <w:t>;</w:t>
      </w:r>
      <w:proofErr w:type="gramEnd"/>
    </w:p>
    <w:p w14:paraId="137FF611" w14:textId="77777777" w:rsidR="00D844C7" w:rsidRPr="00D844C7" w:rsidRDefault="00D844C7" w:rsidP="00D844C7">
      <w:pPr>
        <w:spacing w:after="240" w:line="240" w:lineRule="auto"/>
        <w:ind w:left="851" w:hanging="425"/>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g)</w:t>
      </w:r>
      <w:r w:rsidRPr="00D844C7">
        <w:rPr>
          <w:rFonts w:ascii="Arial" w:eastAsia="Calibri" w:hAnsi="Arial" w:cs="Arial"/>
          <w:sz w:val="18"/>
          <w:szCs w:val="18"/>
          <w:lang w:val="en-GB" w:eastAsia="fr-FR"/>
        </w:rPr>
        <w:tab/>
        <w:t xml:space="preserve">internal and external communication procedures, roles and responsibilities of </w:t>
      </w:r>
      <w:r w:rsidRPr="00D844C7">
        <w:rPr>
          <w:rFonts w:ascii="Arial" w:eastAsia="Calibri" w:hAnsi="Arial" w:cs="Arial"/>
          <w:i/>
          <w:iCs/>
          <w:sz w:val="18"/>
          <w:szCs w:val="18"/>
          <w:lang w:val="en-GB" w:eastAsia="fr-FR"/>
        </w:rPr>
        <w:t xml:space="preserve">aquaculture establishment </w:t>
      </w:r>
      <w:r w:rsidRPr="00D844C7">
        <w:rPr>
          <w:rFonts w:ascii="Arial" w:eastAsia="Calibri" w:hAnsi="Arial" w:cs="Arial"/>
          <w:sz w:val="18"/>
          <w:szCs w:val="18"/>
          <w:lang w:val="en-GB" w:eastAsia="fr-FR"/>
        </w:rPr>
        <w:t>personnel</w:t>
      </w:r>
      <w:r w:rsidRPr="00D844C7">
        <w:rPr>
          <w:rFonts w:ascii="Arial" w:eastAsia="Calibri" w:hAnsi="Arial" w:cs="Arial"/>
          <w:i/>
          <w:iCs/>
          <w:sz w:val="18"/>
          <w:szCs w:val="18"/>
          <w:lang w:val="en-GB" w:eastAsia="fr-FR"/>
        </w:rPr>
        <w:t xml:space="preserve"> </w:t>
      </w:r>
      <w:r w:rsidRPr="00D844C7">
        <w:rPr>
          <w:rFonts w:ascii="Arial" w:eastAsia="Calibri" w:hAnsi="Arial" w:cs="Arial"/>
          <w:sz w:val="18"/>
          <w:szCs w:val="18"/>
          <w:lang w:val="en-GB"/>
        </w:rPr>
        <w:t xml:space="preserve">and essential contact information, e.g. for personnel, </w:t>
      </w:r>
      <w:r w:rsidRPr="00D844C7">
        <w:rPr>
          <w:rFonts w:ascii="Arial" w:eastAsia="Calibri" w:hAnsi="Arial" w:cs="Arial"/>
          <w:i/>
          <w:iCs/>
          <w:sz w:val="18"/>
          <w:szCs w:val="18"/>
          <w:lang w:val="en-GB"/>
        </w:rPr>
        <w:t>aquatic animal health professionals</w:t>
      </w:r>
      <w:r w:rsidRPr="00D844C7">
        <w:rPr>
          <w:rFonts w:ascii="Arial" w:eastAsia="Calibri" w:hAnsi="Arial" w:cs="Arial"/>
          <w:sz w:val="18"/>
          <w:szCs w:val="18"/>
          <w:lang w:val="en-GB"/>
        </w:rPr>
        <w:t xml:space="preserve"> or </w:t>
      </w:r>
      <w:r w:rsidRPr="00D844C7">
        <w:rPr>
          <w:rFonts w:ascii="Arial" w:eastAsia="Calibri" w:hAnsi="Arial" w:cs="Arial"/>
          <w:i/>
          <w:iCs/>
          <w:sz w:val="18"/>
          <w:szCs w:val="18"/>
          <w:lang w:val="en-GB"/>
        </w:rPr>
        <w:t>veterinarians</w:t>
      </w:r>
      <w:r w:rsidRPr="00D844C7">
        <w:rPr>
          <w:rFonts w:ascii="Arial" w:eastAsia="Calibri" w:hAnsi="Arial" w:cs="Arial"/>
          <w:sz w:val="18"/>
          <w:szCs w:val="18"/>
          <w:lang w:val="en-GB"/>
        </w:rPr>
        <w:t xml:space="preserve"> and the </w:t>
      </w:r>
      <w:r w:rsidRPr="00D844C7">
        <w:rPr>
          <w:rFonts w:ascii="Arial" w:eastAsia="Calibri" w:hAnsi="Arial" w:cs="Arial"/>
          <w:i/>
          <w:iCs/>
          <w:sz w:val="18"/>
          <w:szCs w:val="18"/>
          <w:lang w:val="en-GB"/>
        </w:rPr>
        <w:t xml:space="preserve">Competent </w:t>
      </w:r>
      <w:proofErr w:type="gramStart"/>
      <w:r w:rsidRPr="00D844C7">
        <w:rPr>
          <w:rFonts w:ascii="Arial" w:eastAsia="Calibri" w:hAnsi="Arial" w:cs="Arial"/>
          <w:i/>
          <w:iCs/>
          <w:sz w:val="18"/>
          <w:szCs w:val="18"/>
          <w:lang w:val="en-GB"/>
        </w:rPr>
        <w:t>Authority</w:t>
      </w:r>
      <w:r w:rsidRPr="00D844C7">
        <w:rPr>
          <w:rFonts w:ascii="Arial" w:eastAsia="Calibri" w:hAnsi="Arial" w:cs="Arial"/>
          <w:sz w:val="18"/>
          <w:szCs w:val="18"/>
          <w:lang w:val="en-GB" w:eastAsia="fr-FR"/>
        </w:rPr>
        <w:t>;</w:t>
      </w:r>
      <w:proofErr w:type="gramEnd"/>
    </w:p>
    <w:p w14:paraId="2F0FA67F" w14:textId="77777777" w:rsidR="00D844C7" w:rsidRPr="00D844C7" w:rsidRDefault="00D844C7" w:rsidP="00D844C7">
      <w:pPr>
        <w:spacing w:after="240" w:line="240" w:lineRule="auto"/>
        <w:ind w:left="851" w:hanging="425"/>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h)</w:t>
      </w:r>
      <w:r w:rsidRPr="00D844C7">
        <w:rPr>
          <w:rFonts w:ascii="Arial" w:eastAsia="Calibri" w:hAnsi="Arial" w:cs="Arial"/>
          <w:sz w:val="18"/>
          <w:szCs w:val="18"/>
          <w:lang w:val="en-GB" w:eastAsia="fr-FR"/>
        </w:rPr>
        <w:tab/>
        <w:t xml:space="preserve">monitoring and audit </w:t>
      </w:r>
      <w:proofErr w:type="gramStart"/>
      <w:r w:rsidRPr="00D844C7">
        <w:rPr>
          <w:rFonts w:ascii="Arial" w:eastAsia="Calibri" w:hAnsi="Arial" w:cs="Arial"/>
          <w:sz w:val="18"/>
          <w:szCs w:val="18"/>
          <w:lang w:val="en-GB" w:eastAsia="fr-FR"/>
        </w:rPr>
        <w:t>schedule;</w:t>
      </w:r>
      <w:proofErr w:type="gramEnd"/>
    </w:p>
    <w:p w14:paraId="06731215" w14:textId="77777777" w:rsidR="00D844C7" w:rsidRPr="00D844C7" w:rsidRDefault="00D844C7" w:rsidP="00D844C7">
      <w:pPr>
        <w:spacing w:after="240" w:line="240" w:lineRule="auto"/>
        <w:ind w:left="851" w:hanging="425"/>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i)</w:t>
      </w:r>
      <w:r w:rsidRPr="00D844C7">
        <w:rPr>
          <w:rFonts w:ascii="Arial" w:eastAsia="Calibri" w:hAnsi="Arial" w:cs="Arial"/>
          <w:sz w:val="18"/>
          <w:szCs w:val="18"/>
          <w:lang w:val="en-GB" w:eastAsia="fr-FR"/>
        </w:rPr>
        <w:tab/>
        <w:t xml:space="preserve">performance </w:t>
      </w:r>
      <w:proofErr w:type="gramStart"/>
      <w:r w:rsidRPr="00D844C7">
        <w:rPr>
          <w:rFonts w:ascii="Arial" w:eastAsia="Calibri" w:hAnsi="Arial" w:cs="Arial"/>
          <w:sz w:val="18"/>
          <w:szCs w:val="18"/>
          <w:lang w:val="en-GB" w:eastAsia="fr-FR"/>
        </w:rPr>
        <w:t>evaluation;</w:t>
      </w:r>
      <w:proofErr w:type="gramEnd"/>
    </w:p>
    <w:p w14:paraId="07896F19" w14:textId="77777777" w:rsidR="00D844C7" w:rsidRPr="00D844C7" w:rsidRDefault="00D844C7" w:rsidP="00D844C7">
      <w:pPr>
        <w:spacing w:after="240" w:line="240" w:lineRule="auto"/>
        <w:ind w:left="851" w:hanging="425"/>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j)</w:t>
      </w:r>
      <w:r w:rsidRPr="00D844C7">
        <w:rPr>
          <w:rFonts w:ascii="Arial" w:eastAsia="Calibri" w:hAnsi="Arial" w:cs="Arial"/>
          <w:sz w:val="18"/>
          <w:szCs w:val="18"/>
          <w:lang w:val="en-GB" w:eastAsia="fr-FR"/>
        </w:rPr>
        <w:tab/>
        <w:t xml:space="preserve">standard operating procedures required to support implementation of the mitigation measures described by the </w:t>
      </w:r>
      <w:r w:rsidRPr="00D844C7">
        <w:rPr>
          <w:rFonts w:ascii="Arial" w:eastAsia="Calibri" w:hAnsi="Arial" w:cs="Arial"/>
          <w:i/>
          <w:iCs/>
          <w:sz w:val="18"/>
          <w:szCs w:val="18"/>
          <w:lang w:val="en-GB" w:eastAsia="fr-FR"/>
        </w:rPr>
        <w:t>biosecurity</w:t>
      </w:r>
      <w:r w:rsidRPr="00D844C7">
        <w:rPr>
          <w:rFonts w:ascii="Arial" w:eastAsia="Calibri" w:hAnsi="Arial" w:cs="Arial"/>
          <w:sz w:val="18"/>
          <w:szCs w:val="18"/>
          <w:lang w:val="en-GB" w:eastAsia="fr-FR"/>
        </w:rPr>
        <w:t xml:space="preserve"> </w:t>
      </w:r>
      <w:r w:rsidRPr="00D844C7">
        <w:rPr>
          <w:rFonts w:ascii="Arial" w:eastAsia="Calibri" w:hAnsi="Arial" w:cs="Arial"/>
          <w:i/>
          <w:iCs/>
          <w:sz w:val="18"/>
          <w:szCs w:val="18"/>
          <w:lang w:val="en-GB" w:eastAsia="fr-FR"/>
        </w:rPr>
        <w:t>plan</w:t>
      </w:r>
      <w:r w:rsidRPr="00D844C7">
        <w:rPr>
          <w:rFonts w:ascii="Arial" w:eastAsia="Calibri" w:hAnsi="Arial" w:cs="Arial"/>
          <w:sz w:val="18"/>
          <w:szCs w:val="18"/>
          <w:lang w:val="en-GB" w:eastAsia="fr-FR"/>
        </w:rPr>
        <w:t>, emergency procedures and the training requirements of establishment personnel.</w:t>
      </w:r>
    </w:p>
    <w:p w14:paraId="3E77BFCA" w14:textId="77777777" w:rsidR="00D844C7" w:rsidRPr="00D844C7" w:rsidRDefault="00D844C7" w:rsidP="00D844C7">
      <w:pPr>
        <w:spacing w:after="240" w:line="240" w:lineRule="auto"/>
        <w:ind w:left="426" w:hanging="426"/>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2.</w:t>
      </w:r>
      <w:r w:rsidRPr="00D844C7">
        <w:rPr>
          <w:rFonts w:ascii="Arial" w:eastAsia="Calibri" w:hAnsi="Arial" w:cs="Arial"/>
          <w:sz w:val="18"/>
          <w:szCs w:val="18"/>
          <w:lang w:val="en-GB" w:eastAsia="fr-FR"/>
        </w:rPr>
        <w:tab/>
      </w:r>
      <w:r w:rsidRPr="00D844C7">
        <w:rPr>
          <w:rFonts w:ascii="Arial" w:eastAsia="Calibri" w:hAnsi="Arial" w:cs="Arial"/>
          <w:sz w:val="18"/>
          <w:szCs w:val="18"/>
          <w:u w:val="single"/>
          <w:lang w:val="en-GB" w:eastAsia="fr-FR"/>
        </w:rPr>
        <w:t>Key components of a biosecurity plan</w:t>
      </w:r>
    </w:p>
    <w:p w14:paraId="13057A95" w14:textId="77777777" w:rsidR="00D844C7" w:rsidRPr="00D844C7" w:rsidRDefault="00D844C7" w:rsidP="00D844C7">
      <w:pPr>
        <w:spacing w:after="240" w:line="240" w:lineRule="auto"/>
        <w:ind w:left="851" w:hanging="425"/>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a)</w:t>
      </w:r>
      <w:r w:rsidRPr="00D844C7">
        <w:rPr>
          <w:rFonts w:ascii="Arial" w:eastAsia="Calibri" w:hAnsi="Arial" w:cs="Arial"/>
          <w:sz w:val="18"/>
          <w:szCs w:val="18"/>
          <w:lang w:val="en-GB" w:eastAsia="fr-FR"/>
        </w:rPr>
        <w:tab/>
        <w:t xml:space="preserve">Standard operating procedures (SOPs) </w:t>
      </w:r>
    </w:p>
    <w:p w14:paraId="543C6392" w14:textId="77777777" w:rsidR="00D844C7" w:rsidRPr="00D844C7" w:rsidRDefault="00D844C7" w:rsidP="00D844C7">
      <w:pPr>
        <w:spacing w:after="240" w:line="240" w:lineRule="auto"/>
        <w:ind w:left="851"/>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 xml:space="preserve">SOPs describe routine management processes that must be performed to support the effectiveness of the </w:t>
      </w:r>
      <w:r w:rsidRPr="00D844C7">
        <w:rPr>
          <w:rFonts w:ascii="Arial" w:eastAsia="Calibri" w:hAnsi="Arial" w:cs="Arial"/>
          <w:i/>
          <w:sz w:val="18"/>
          <w:szCs w:val="18"/>
          <w:lang w:val="en-GB" w:eastAsia="fr-FR"/>
        </w:rPr>
        <w:t>biosecurity plan</w:t>
      </w:r>
      <w:r w:rsidRPr="00D844C7">
        <w:rPr>
          <w:rFonts w:ascii="Arial" w:eastAsia="Calibri" w:hAnsi="Arial" w:cs="Arial"/>
          <w:sz w:val="18"/>
          <w:szCs w:val="18"/>
          <w:lang w:val="en-GB" w:eastAsia="fr-FR"/>
        </w:rPr>
        <w:t xml:space="preserve">. Each SOP should clearly describe its objectives, personnel responsibilities, the procedure (including record keeping), precautions and a review date. </w:t>
      </w:r>
    </w:p>
    <w:p w14:paraId="2BC4AFC8" w14:textId="77777777" w:rsidR="00D844C7" w:rsidRPr="00D844C7" w:rsidRDefault="00D844C7" w:rsidP="00D844C7">
      <w:pPr>
        <w:spacing w:after="240" w:line="240" w:lineRule="auto"/>
        <w:ind w:left="850" w:hanging="425"/>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b)</w:t>
      </w:r>
      <w:r w:rsidRPr="00D844C7">
        <w:rPr>
          <w:rFonts w:ascii="Arial" w:eastAsia="Calibri" w:hAnsi="Arial" w:cs="Arial"/>
          <w:sz w:val="18"/>
          <w:szCs w:val="18"/>
          <w:lang w:val="en-GB" w:eastAsia="fr-FR"/>
        </w:rPr>
        <w:tab/>
        <w:t>Training of personnel</w:t>
      </w:r>
    </w:p>
    <w:p w14:paraId="33985A08" w14:textId="77777777" w:rsidR="00D844C7" w:rsidRPr="00D844C7" w:rsidRDefault="00D844C7" w:rsidP="00D844C7">
      <w:pPr>
        <w:spacing w:after="240" w:line="240" w:lineRule="auto"/>
        <w:ind w:left="851"/>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 xml:space="preserve">Personnel should be trained in the application of the SOPs including completion of forms, checklists and other records associated with each procedure, as well as routine communication requirements. </w:t>
      </w:r>
    </w:p>
    <w:p w14:paraId="76C2BE98" w14:textId="77777777" w:rsidR="00D844C7" w:rsidRPr="00D844C7" w:rsidRDefault="00D844C7" w:rsidP="00D844C7">
      <w:pPr>
        <w:spacing w:after="240" w:line="240" w:lineRule="auto"/>
        <w:ind w:left="851"/>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 xml:space="preserve">The </w:t>
      </w:r>
      <w:r w:rsidRPr="00D844C7">
        <w:rPr>
          <w:rFonts w:ascii="Arial" w:eastAsia="Calibri" w:hAnsi="Arial" w:cs="Arial"/>
          <w:i/>
          <w:iCs/>
          <w:sz w:val="18"/>
          <w:szCs w:val="18"/>
          <w:lang w:val="en-GB" w:eastAsia="fr-FR"/>
        </w:rPr>
        <w:t>biosecurity plan</w:t>
      </w:r>
      <w:r w:rsidRPr="00D844C7">
        <w:rPr>
          <w:rFonts w:ascii="Arial" w:eastAsia="Calibri" w:hAnsi="Arial" w:cs="Arial"/>
          <w:sz w:val="18"/>
          <w:szCs w:val="18"/>
          <w:lang w:val="en-GB" w:eastAsia="fr-FR"/>
        </w:rPr>
        <w:t xml:space="preserve"> should include a training programme to ensure that all personnel </w:t>
      </w:r>
      <w:proofErr w:type="gramStart"/>
      <w:r w:rsidRPr="00D844C7">
        <w:rPr>
          <w:rFonts w:ascii="Arial" w:eastAsia="Calibri" w:hAnsi="Arial" w:cs="Arial"/>
          <w:sz w:val="18"/>
          <w:szCs w:val="18"/>
          <w:lang w:val="en-GB" w:eastAsia="fr-FR"/>
        </w:rPr>
        <w:t>are capable of playing</w:t>
      </w:r>
      <w:proofErr w:type="gramEnd"/>
      <w:r w:rsidRPr="00D844C7">
        <w:rPr>
          <w:rFonts w:ascii="Arial" w:eastAsia="Calibri" w:hAnsi="Arial" w:cs="Arial"/>
          <w:sz w:val="18"/>
          <w:szCs w:val="18"/>
          <w:lang w:val="en-GB" w:eastAsia="fr-FR"/>
        </w:rPr>
        <w:t xml:space="preserve"> their role in the implementation of </w:t>
      </w:r>
      <w:r w:rsidRPr="00D844C7">
        <w:rPr>
          <w:rFonts w:ascii="Arial" w:eastAsia="Calibri" w:hAnsi="Arial" w:cs="Arial"/>
          <w:i/>
          <w:iCs/>
          <w:sz w:val="18"/>
          <w:szCs w:val="18"/>
          <w:lang w:val="en-GB" w:eastAsia="fr-FR"/>
        </w:rPr>
        <w:t>biosecurity</w:t>
      </w:r>
      <w:r w:rsidRPr="00D844C7">
        <w:rPr>
          <w:rFonts w:ascii="Arial" w:eastAsia="Calibri" w:hAnsi="Arial" w:cs="Arial"/>
          <w:sz w:val="18"/>
          <w:szCs w:val="18"/>
          <w:lang w:val="en-GB" w:eastAsia="fr-FR"/>
        </w:rPr>
        <w:t xml:space="preserve"> at the </w:t>
      </w:r>
      <w:r w:rsidRPr="00D844C7">
        <w:rPr>
          <w:rFonts w:ascii="Arial" w:eastAsia="Calibri" w:hAnsi="Arial" w:cs="Arial"/>
          <w:i/>
          <w:sz w:val="18"/>
          <w:szCs w:val="18"/>
          <w:lang w:val="en-GB" w:eastAsia="fr-FR"/>
        </w:rPr>
        <w:t>aquaculture establishment</w:t>
      </w:r>
      <w:r w:rsidRPr="00D844C7">
        <w:rPr>
          <w:rFonts w:ascii="Arial" w:eastAsia="Calibri" w:hAnsi="Arial" w:cs="Arial"/>
          <w:sz w:val="18"/>
          <w:szCs w:val="18"/>
          <w:lang w:val="en-GB" w:eastAsia="fr-FR"/>
        </w:rPr>
        <w:t>.</w:t>
      </w:r>
    </w:p>
    <w:p w14:paraId="2816B752" w14:textId="77777777" w:rsidR="00D844C7" w:rsidRPr="00D844C7" w:rsidRDefault="00D844C7" w:rsidP="00D844C7">
      <w:pPr>
        <w:spacing w:after="240" w:line="240" w:lineRule="auto"/>
        <w:ind w:left="851" w:hanging="425"/>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c)</w:t>
      </w:r>
      <w:r w:rsidRPr="00D844C7">
        <w:rPr>
          <w:rFonts w:ascii="Arial" w:eastAsia="Calibri" w:hAnsi="Arial" w:cs="Arial"/>
          <w:sz w:val="18"/>
          <w:szCs w:val="18"/>
          <w:lang w:val="en-GB" w:eastAsia="fr-FR"/>
        </w:rPr>
        <w:tab/>
        <w:t>Documentation and record keeping</w:t>
      </w:r>
    </w:p>
    <w:p w14:paraId="0A838010" w14:textId="77777777" w:rsidR="00D844C7" w:rsidRPr="00D844C7" w:rsidRDefault="00D844C7" w:rsidP="00D844C7">
      <w:pPr>
        <w:spacing w:after="240" w:line="240" w:lineRule="auto"/>
        <w:ind w:left="851"/>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 xml:space="preserve">The </w:t>
      </w:r>
      <w:r w:rsidRPr="00D844C7">
        <w:rPr>
          <w:rFonts w:ascii="Arial" w:eastAsia="Calibri" w:hAnsi="Arial" w:cs="Arial"/>
          <w:i/>
          <w:sz w:val="18"/>
          <w:szCs w:val="18"/>
          <w:lang w:val="en-GB" w:eastAsia="fr-FR"/>
        </w:rPr>
        <w:t>biosecurity plan</w:t>
      </w:r>
      <w:r w:rsidRPr="00D844C7">
        <w:rPr>
          <w:rFonts w:ascii="Arial" w:eastAsia="Calibri" w:hAnsi="Arial" w:cs="Arial"/>
          <w:sz w:val="18"/>
          <w:szCs w:val="18"/>
          <w:lang w:val="en-GB" w:eastAsia="fr-FR"/>
        </w:rPr>
        <w:t xml:space="preserve"> describes the documentation necessary to provide evidence of compliance with the plan. The level of detail required in the documentation depends on the outcomes of the transmission pathway assessment. </w:t>
      </w:r>
    </w:p>
    <w:p w14:paraId="71D48CEC" w14:textId="77777777" w:rsidR="00D844C7" w:rsidRPr="00D844C7" w:rsidRDefault="00D844C7" w:rsidP="00D844C7">
      <w:pPr>
        <w:spacing w:after="240" w:line="240" w:lineRule="auto"/>
        <w:ind w:left="851"/>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 xml:space="preserve">Examples of documentation required include: </w:t>
      </w:r>
      <w:r w:rsidRPr="00D844C7">
        <w:rPr>
          <w:rFonts w:ascii="Arial" w:eastAsia="Calibri" w:hAnsi="Arial" w:cs="Arial"/>
          <w:i/>
          <w:sz w:val="18"/>
          <w:szCs w:val="18"/>
          <w:lang w:val="en-GB" w:eastAsia="fr-FR"/>
        </w:rPr>
        <w:t>aquaculture establishment</w:t>
      </w:r>
      <w:r w:rsidRPr="00D844C7">
        <w:rPr>
          <w:rFonts w:ascii="Arial" w:eastAsia="Calibri" w:hAnsi="Arial" w:cs="Arial"/>
          <w:sz w:val="18"/>
          <w:szCs w:val="18"/>
          <w:lang w:val="en-GB" w:eastAsia="fr-FR"/>
        </w:rPr>
        <w:t xml:space="preserve"> layout, movements of </w:t>
      </w:r>
      <w:r w:rsidRPr="00D844C7">
        <w:rPr>
          <w:rFonts w:ascii="Arial" w:eastAsia="Calibri" w:hAnsi="Arial" w:cs="Arial"/>
          <w:i/>
          <w:sz w:val="18"/>
          <w:szCs w:val="18"/>
          <w:lang w:val="en-GB" w:eastAsia="fr-FR"/>
        </w:rPr>
        <w:t>aquatic animals</w:t>
      </w:r>
      <w:r w:rsidRPr="00D844C7">
        <w:rPr>
          <w:rFonts w:ascii="Arial" w:eastAsia="SimSun" w:hAnsi="Arial" w:cs="Arial"/>
          <w:sz w:val="18"/>
          <w:szCs w:val="18"/>
          <w:lang w:val="en-GB" w:eastAsia="zh-CN"/>
        </w:rPr>
        <w:t>,</w:t>
      </w:r>
      <w:r w:rsidRPr="00D844C7">
        <w:rPr>
          <w:rFonts w:ascii="Arial" w:eastAsia="Calibri" w:hAnsi="Arial" w:cs="Arial"/>
          <w:sz w:val="18"/>
          <w:szCs w:val="18"/>
          <w:lang w:val="en-GB" w:eastAsia="fr-FR"/>
        </w:rPr>
        <w:t xml:space="preserve"> origin and destination and health status of the </w:t>
      </w:r>
      <w:r w:rsidRPr="00D844C7">
        <w:rPr>
          <w:rFonts w:ascii="Arial" w:eastAsia="Calibri" w:hAnsi="Arial" w:cs="Arial"/>
          <w:i/>
          <w:sz w:val="18"/>
          <w:szCs w:val="18"/>
          <w:lang w:val="en-GB" w:eastAsia="fr-FR"/>
        </w:rPr>
        <w:t>aquatic animals</w:t>
      </w:r>
      <w:r w:rsidRPr="00D844C7">
        <w:rPr>
          <w:rFonts w:ascii="Arial" w:eastAsia="Calibri" w:hAnsi="Arial" w:cs="Arial"/>
          <w:sz w:val="18"/>
          <w:szCs w:val="18"/>
          <w:lang w:val="en-GB" w:eastAsia="fr-FR"/>
        </w:rPr>
        <w:t xml:space="preserve"> introduced to the </w:t>
      </w:r>
      <w:r w:rsidRPr="00D844C7">
        <w:rPr>
          <w:rFonts w:ascii="Arial" w:eastAsia="Calibri" w:hAnsi="Arial" w:cs="Arial"/>
          <w:i/>
          <w:sz w:val="18"/>
          <w:szCs w:val="18"/>
          <w:lang w:val="en-GB" w:eastAsia="fr-FR"/>
        </w:rPr>
        <w:t>aquaculture establishment</w:t>
      </w:r>
      <w:r w:rsidRPr="00D844C7">
        <w:rPr>
          <w:rFonts w:ascii="Arial" w:eastAsia="SimSun" w:hAnsi="Arial" w:cs="Arial"/>
          <w:sz w:val="18"/>
          <w:szCs w:val="18"/>
          <w:lang w:val="en-GB" w:eastAsia="zh-CN"/>
        </w:rPr>
        <w:t xml:space="preserve">, </w:t>
      </w:r>
      <w:r w:rsidRPr="00D844C7">
        <w:rPr>
          <w:rFonts w:ascii="Arial" w:eastAsia="SimSun" w:hAnsi="Arial" w:cs="Arial"/>
          <w:i/>
          <w:iCs/>
          <w:sz w:val="18"/>
          <w:szCs w:val="18"/>
          <w:lang w:val="en-GB" w:eastAsia="zh-CN"/>
        </w:rPr>
        <w:t>quarantine</w:t>
      </w:r>
      <w:r w:rsidRPr="00D844C7">
        <w:rPr>
          <w:rFonts w:ascii="Arial" w:eastAsia="SimSun" w:hAnsi="Arial" w:cs="Arial"/>
          <w:sz w:val="18"/>
          <w:szCs w:val="18"/>
          <w:lang w:val="en-GB" w:eastAsia="zh-CN"/>
        </w:rPr>
        <w:t xml:space="preserve"> measures, records of visitors to the establishment,</w:t>
      </w:r>
      <w:r w:rsidRPr="00D844C7">
        <w:rPr>
          <w:rFonts w:ascii="Arial" w:eastAsia="Calibri" w:hAnsi="Arial" w:cs="Arial"/>
          <w:sz w:val="18"/>
          <w:szCs w:val="18"/>
          <w:lang w:val="en-GB" w:eastAsia="fr-FR"/>
        </w:rPr>
        <w:t xml:space="preserve"> escapees, stocking densities</w:t>
      </w:r>
      <w:r w:rsidRPr="00D844C7">
        <w:rPr>
          <w:rFonts w:ascii="Arial" w:eastAsia="SimSun" w:hAnsi="Arial" w:cs="Arial"/>
          <w:sz w:val="18"/>
          <w:szCs w:val="18"/>
          <w:lang w:val="en-GB" w:eastAsia="zh-CN"/>
        </w:rPr>
        <w:t>,</w:t>
      </w:r>
      <w:r w:rsidRPr="00D844C7">
        <w:rPr>
          <w:rFonts w:ascii="Arial" w:eastAsia="Calibri" w:hAnsi="Arial" w:cs="Arial"/>
          <w:sz w:val="18"/>
          <w:szCs w:val="18"/>
          <w:lang w:val="en-GB" w:eastAsia="fr-FR"/>
        </w:rPr>
        <w:t xml:space="preserve"> feeding and growth rates, records of personnel training</w:t>
      </w:r>
      <w:r w:rsidRPr="00D844C7">
        <w:rPr>
          <w:rFonts w:ascii="Arial" w:eastAsia="SimSun" w:hAnsi="Arial" w:cs="Arial"/>
          <w:sz w:val="18"/>
          <w:szCs w:val="18"/>
          <w:lang w:val="en-GB" w:eastAsia="zh-CN"/>
        </w:rPr>
        <w:t>,</w:t>
      </w:r>
      <w:r w:rsidRPr="00D844C7">
        <w:rPr>
          <w:rFonts w:ascii="Arial" w:eastAsia="Calibri" w:hAnsi="Arial" w:cs="Arial"/>
          <w:sz w:val="18"/>
          <w:szCs w:val="18"/>
          <w:lang w:val="en-GB" w:eastAsia="fr-FR"/>
        </w:rPr>
        <w:t xml:space="preserve"> treatments/vaccination</w:t>
      </w:r>
      <w:r w:rsidRPr="00D844C7">
        <w:rPr>
          <w:rFonts w:ascii="Arial" w:eastAsia="SimSun" w:hAnsi="Arial" w:cs="Arial"/>
          <w:sz w:val="18"/>
          <w:szCs w:val="18"/>
          <w:lang w:val="en-GB" w:eastAsia="zh-CN"/>
        </w:rPr>
        <w:t>,</w:t>
      </w:r>
      <w:r w:rsidRPr="00D844C7">
        <w:rPr>
          <w:rFonts w:ascii="Arial" w:eastAsia="Calibri" w:hAnsi="Arial" w:cs="Arial"/>
          <w:sz w:val="18"/>
          <w:szCs w:val="18"/>
          <w:lang w:val="en-GB" w:eastAsia="fr-FR"/>
        </w:rPr>
        <w:t xml:space="preserve"> water quality</w:t>
      </w:r>
      <w:r w:rsidRPr="00D844C7">
        <w:rPr>
          <w:rFonts w:ascii="Arial" w:eastAsia="SimSun" w:hAnsi="Arial" w:cs="Arial"/>
          <w:sz w:val="18"/>
          <w:szCs w:val="18"/>
          <w:lang w:val="en-GB" w:eastAsia="zh-CN"/>
        </w:rPr>
        <w:t>,</w:t>
      </w:r>
      <w:r w:rsidRPr="00D844C7">
        <w:rPr>
          <w:rFonts w:ascii="Arial" w:eastAsia="Calibri" w:hAnsi="Arial" w:cs="Arial"/>
          <w:sz w:val="18"/>
          <w:szCs w:val="18"/>
          <w:lang w:val="en-GB" w:eastAsia="fr-FR"/>
        </w:rPr>
        <w:t xml:space="preserve"> cleaning and </w:t>
      </w:r>
      <w:r w:rsidRPr="00D844C7">
        <w:rPr>
          <w:rFonts w:ascii="Arial" w:eastAsia="Calibri" w:hAnsi="Arial" w:cs="Arial"/>
          <w:i/>
          <w:sz w:val="18"/>
          <w:szCs w:val="18"/>
          <w:lang w:val="en-GB" w:eastAsia="fr-FR"/>
        </w:rPr>
        <w:t>disinfection</w:t>
      </w:r>
      <w:r w:rsidRPr="00D844C7">
        <w:rPr>
          <w:rFonts w:ascii="Arial" w:eastAsia="Calibri" w:hAnsi="Arial" w:cs="Arial"/>
          <w:sz w:val="18"/>
          <w:szCs w:val="18"/>
          <w:lang w:val="en-GB" w:eastAsia="fr-FR"/>
        </w:rPr>
        <w:t xml:space="preserve"> events, morbidity and mortality (including removal and disposal of mortalities)</w:t>
      </w:r>
      <w:r w:rsidRPr="00D844C7">
        <w:rPr>
          <w:rFonts w:ascii="Arial" w:eastAsia="SimSun" w:hAnsi="Arial" w:cs="Arial"/>
          <w:sz w:val="18"/>
          <w:szCs w:val="18"/>
          <w:lang w:val="en-GB" w:eastAsia="zh-CN"/>
        </w:rPr>
        <w:t>,</w:t>
      </w:r>
      <w:r w:rsidRPr="00D844C7">
        <w:rPr>
          <w:rFonts w:ascii="Arial" w:eastAsia="Calibri" w:hAnsi="Arial" w:cs="Arial"/>
          <w:sz w:val="18"/>
          <w:szCs w:val="18"/>
          <w:lang w:val="en-GB" w:eastAsia="fr-FR"/>
        </w:rPr>
        <w:t xml:space="preserve"> </w:t>
      </w:r>
      <w:r w:rsidRPr="00D844C7">
        <w:rPr>
          <w:rFonts w:ascii="Arial" w:eastAsia="Calibri" w:hAnsi="Arial" w:cs="Arial"/>
          <w:i/>
          <w:sz w:val="18"/>
          <w:szCs w:val="18"/>
          <w:lang w:val="en-GB" w:eastAsia="fr-FR"/>
        </w:rPr>
        <w:t>surveillance</w:t>
      </w:r>
      <w:r w:rsidRPr="00D844C7">
        <w:rPr>
          <w:rFonts w:ascii="Arial" w:eastAsia="Calibri" w:hAnsi="Arial" w:cs="Arial"/>
          <w:sz w:val="18"/>
          <w:szCs w:val="18"/>
          <w:lang w:val="en-GB" w:eastAsia="fr-FR"/>
        </w:rPr>
        <w:t xml:space="preserve"> and laboratory records. </w:t>
      </w:r>
      <w:r w:rsidRPr="00D844C7">
        <w:rPr>
          <w:rFonts w:ascii="Arial" w:eastAsia="Calibri" w:hAnsi="Arial" w:cs="Arial"/>
          <w:sz w:val="18"/>
          <w:szCs w:val="18"/>
          <w:lang w:val="en-GB" w:eastAsia="fr-FR"/>
        </w:rPr>
        <w:br w:type="page"/>
      </w:r>
    </w:p>
    <w:p w14:paraId="022F32E6" w14:textId="77777777" w:rsidR="00D844C7" w:rsidRPr="00D844C7" w:rsidRDefault="00D844C7" w:rsidP="00D844C7">
      <w:pPr>
        <w:keepNext/>
        <w:spacing w:after="240" w:line="240" w:lineRule="auto"/>
        <w:ind w:left="851" w:hanging="425"/>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lastRenderedPageBreak/>
        <w:t>d)</w:t>
      </w:r>
      <w:r w:rsidRPr="00D844C7">
        <w:rPr>
          <w:rFonts w:ascii="Arial" w:eastAsia="Calibri" w:hAnsi="Arial" w:cs="Arial"/>
          <w:sz w:val="18"/>
          <w:szCs w:val="18"/>
          <w:lang w:val="en-GB" w:eastAsia="fr-FR"/>
        </w:rPr>
        <w:tab/>
        <w:t>Emergency procedures</w:t>
      </w:r>
    </w:p>
    <w:p w14:paraId="67C04A17" w14:textId="77777777" w:rsidR="00D844C7" w:rsidRPr="00D844C7" w:rsidRDefault="00D844C7" w:rsidP="00D844C7">
      <w:pPr>
        <w:keepNext/>
        <w:spacing w:after="240" w:line="240" w:lineRule="auto"/>
        <w:ind w:left="851"/>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 xml:space="preserve">Procedures should be developed and, when necessary, implemented to minimise the impact of emergencies, </w:t>
      </w:r>
      <w:r w:rsidRPr="00D844C7">
        <w:rPr>
          <w:rFonts w:ascii="Arial" w:eastAsia="Calibri" w:hAnsi="Arial" w:cs="Arial"/>
          <w:i/>
          <w:sz w:val="18"/>
          <w:szCs w:val="18"/>
          <w:lang w:val="en-GB" w:eastAsia="fr-FR"/>
        </w:rPr>
        <w:t>disease</w:t>
      </w:r>
      <w:r w:rsidRPr="00D844C7">
        <w:rPr>
          <w:rFonts w:ascii="Arial" w:eastAsia="Calibri" w:hAnsi="Arial" w:cs="Arial"/>
          <w:sz w:val="18"/>
          <w:szCs w:val="18"/>
          <w:lang w:val="en-GB" w:eastAsia="fr-FR"/>
        </w:rPr>
        <w:t xml:space="preserve"> events, or unexplained mortality in </w:t>
      </w:r>
      <w:r w:rsidRPr="00D844C7">
        <w:rPr>
          <w:rFonts w:ascii="Arial" w:eastAsia="Calibri" w:hAnsi="Arial" w:cs="Arial"/>
          <w:i/>
          <w:sz w:val="18"/>
          <w:szCs w:val="18"/>
          <w:lang w:val="en-GB" w:eastAsia="fr-FR"/>
        </w:rPr>
        <w:t>aquatic animals</w:t>
      </w:r>
      <w:r w:rsidRPr="00D844C7">
        <w:rPr>
          <w:rFonts w:ascii="Arial" w:eastAsia="Calibri" w:hAnsi="Arial" w:cs="Arial"/>
          <w:sz w:val="18"/>
          <w:szCs w:val="18"/>
          <w:lang w:val="en-GB" w:eastAsia="fr-FR"/>
        </w:rPr>
        <w:t xml:space="preserve">. These procedures should include clearly defined thresholds that help to identify an emergency incident and activate response protocols, including reporting requirements. </w:t>
      </w:r>
    </w:p>
    <w:p w14:paraId="56E73876" w14:textId="77777777" w:rsidR="00D844C7" w:rsidRPr="00D844C7" w:rsidRDefault="00D844C7" w:rsidP="00D844C7">
      <w:pPr>
        <w:spacing w:after="240" w:line="240" w:lineRule="auto"/>
        <w:ind w:left="851" w:hanging="425"/>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e)</w:t>
      </w:r>
      <w:r w:rsidRPr="00D844C7">
        <w:rPr>
          <w:rFonts w:ascii="Arial" w:eastAsia="Calibri" w:hAnsi="Arial" w:cs="Arial"/>
          <w:i/>
          <w:sz w:val="18"/>
          <w:szCs w:val="18"/>
          <w:lang w:val="en-GB" w:eastAsia="fr-FR"/>
        </w:rPr>
        <w:tab/>
      </w:r>
      <w:r w:rsidRPr="00D844C7">
        <w:rPr>
          <w:rFonts w:ascii="Arial" w:eastAsia="Calibri" w:hAnsi="Arial" w:cs="Arial"/>
          <w:sz w:val="18"/>
          <w:szCs w:val="18"/>
          <w:lang w:val="en-GB" w:eastAsia="fr-FR"/>
        </w:rPr>
        <w:t>Health monitoring</w:t>
      </w:r>
    </w:p>
    <w:p w14:paraId="7F6DEB1E" w14:textId="77777777" w:rsidR="00D844C7" w:rsidRPr="00D844C7" w:rsidRDefault="00D844C7" w:rsidP="00D844C7">
      <w:pPr>
        <w:spacing w:after="240" w:line="240" w:lineRule="auto"/>
        <w:ind w:left="851"/>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 xml:space="preserve">Health monitoring as part of the </w:t>
      </w:r>
      <w:r w:rsidRPr="00D844C7">
        <w:rPr>
          <w:rFonts w:ascii="Arial" w:eastAsia="Calibri" w:hAnsi="Arial" w:cs="Arial"/>
          <w:i/>
          <w:sz w:val="18"/>
          <w:szCs w:val="18"/>
          <w:lang w:val="en-GB" w:eastAsia="fr-FR"/>
        </w:rPr>
        <w:t>biosecurity plan</w:t>
      </w:r>
      <w:r w:rsidRPr="00D844C7">
        <w:rPr>
          <w:rFonts w:ascii="Arial" w:eastAsia="Calibri" w:hAnsi="Arial" w:cs="Arial"/>
          <w:sz w:val="18"/>
          <w:szCs w:val="18"/>
          <w:lang w:val="en-GB" w:eastAsia="fr-FR"/>
        </w:rPr>
        <w:t xml:space="preserve"> involves monitoring of the health status of </w:t>
      </w:r>
      <w:r w:rsidRPr="00D844C7">
        <w:rPr>
          <w:rFonts w:ascii="Arial" w:eastAsia="Calibri" w:hAnsi="Arial" w:cs="Arial"/>
          <w:i/>
          <w:sz w:val="18"/>
          <w:szCs w:val="18"/>
          <w:lang w:val="en-GB" w:eastAsia="fr-FR"/>
        </w:rPr>
        <w:t>aquatic animals</w:t>
      </w:r>
      <w:r w:rsidRPr="00D844C7">
        <w:rPr>
          <w:rFonts w:ascii="Arial" w:eastAsia="SimSun" w:hAnsi="Arial" w:cs="Arial"/>
          <w:i/>
          <w:sz w:val="18"/>
          <w:szCs w:val="18"/>
          <w:lang w:val="en-GB" w:eastAsia="zh-CN"/>
        </w:rPr>
        <w:t xml:space="preserve"> </w:t>
      </w:r>
      <w:r w:rsidRPr="00D844C7">
        <w:rPr>
          <w:rFonts w:ascii="Arial" w:eastAsia="Calibri" w:hAnsi="Arial" w:cs="Arial"/>
          <w:sz w:val="18"/>
          <w:szCs w:val="18"/>
          <w:lang w:val="en-GB" w:eastAsia="fr-FR"/>
        </w:rPr>
        <w:t xml:space="preserve">in </w:t>
      </w:r>
      <w:r w:rsidRPr="00D844C7">
        <w:rPr>
          <w:rFonts w:ascii="Arial" w:eastAsia="Calibri" w:hAnsi="Arial" w:cs="Arial"/>
          <w:i/>
          <w:sz w:val="18"/>
          <w:szCs w:val="18"/>
          <w:lang w:val="en-GB" w:eastAsia="fr-FR"/>
        </w:rPr>
        <w:t>aquaculture establishments</w:t>
      </w:r>
      <w:r w:rsidRPr="00D844C7">
        <w:rPr>
          <w:rFonts w:ascii="Arial" w:eastAsia="Calibri" w:hAnsi="Arial" w:cs="Arial"/>
          <w:sz w:val="18"/>
          <w:szCs w:val="18"/>
          <w:lang w:val="en-GB" w:eastAsia="fr-FR"/>
        </w:rPr>
        <w:t xml:space="preserve">. Monitoring should be performed at a production unit and establishment level. Activities may include </w:t>
      </w:r>
      <w:r w:rsidRPr="00D844C7">
        <w:rPr>
          <w:rFonts w:ascii="Arial" w:eastAsia="Calibri" w:hAnsi="Arial" w:cs="Arial"/>
          <w:i/>
          <w:sz w:val="18"/>
          <w:szCs w:val="18"/>
          <w:lang w:val="en-GB" w:eastAsia="fr-FR"/>
        </w:rPr>
        <w:t>disease</w:t>
      </w:r>
      <w:r w:rsidRPr="00D844C7">
        <w:rPr>
          <w:rFonts w:ascii="Arial" w:eastAsia="SimSun" w:hAnsi="Arial" w:cs="Arial"/>
          <w:i/>
          <w:sz w:val="18"/>
          <w:szCs w:val="18"/>
          <w:lang w:val="en-GB" w:eastAsia="zh-CN"/>
        </w:rPr>
        <w:t xml:space="preserve"> </w:t>
      </w:r>
      <w:r w:rsidRPr="00D844C7">
        <w:rPr>
          <w:rFonts w:ascii="Arial" w:eastAsia="Calibri" w:hAnsi="Arial" w:cs="Arial"/>
          <w:i/>
          <w:sz w:val="18"/>
          <w:szCs w:val="18"/>
          <w:lang w:val="en-GB" w:eastAsia="fr-FR"/>
        </w:rPr>
        <w:t>surveillance</w:t>
      </w:r>
      <w:r w:rsidRPr="00D844C7">
        <w:rPr>
          <w:rFonts w:ascii="Arial" w:eastAsia="Calibri" w:hAnsi="Arial" w:cs="Arial"/>
          <w:sz w:val="18"/>
          <w:szCs w:val="18"/>
          <w:lang w:val="en-GB" w:eastAsia="fr-FR"/>
        </w:rPr>
        <w:t xml:space="preserve">, routine monitoring of stock for important health and production parameters (e.g. by personnel, an </w:t>
      </w:r>
      <w:r w:rsidRPr="00D844C7">
        <w:rPr>
          <w:rFonts w:ascii="Arial" w:eastAsia="Calibri" w:hAnsi="Arial" w:cs="Arial"/>
          <w:i/>
          <w:sz w:val="18"/>
          <w:szCs w:val="18"/>
          <w:lang w:val="en-GB" w:eastAsia="fr-FR"/>
        </w:rPr>
        <w:t>aquatic animal health professional</w:t>
      </w:r>
      <w:r w:rsidRPr="00D844C7">
        <w:rPr>
          <w:rFonts w:ascii="Arial" w:eastAsia="Calibri" w:hAnsi="Arial" w:cs="Arial"/>
          <w:sz w:val="18"/>
          <w:szCs w:val="18"/>
          <w:lang w:val="en-GB" w:eastAsia="fr-FR"/>
        </w:rPr>
        <w:t xml:space="preserve"> or a </w:t>
      </w:r>
      <w:r w:rsidRPr="00D844C7">
        <w:rPr>
          <w:rFonts w:ascii="Arial" w:eastAsia="Calibri" w:hAnsi="Arial" w:cs="Arial"/>
          <w:i/>
          <w:sz w:val="18"/>
          <w:szCs w:val="18"/>
          <w:lang w:val="en-GB" w:eastAsia="fr-FR"/>
        </w:rPr>
        <w:t>veterinarian</w:t>
      </w:r>
      <w:r w:rsidRPr="00D844C7">
        <w:rPr>
          <w:rFonts w:ascii="Arial" w:eastAsia="Calibri" w:hAnsi="Arial" w:cs="Arial"/>
          <w:sz w:val="18"/>
          <w:szCs w:val="18"/>
          <w:lang w:val="en-GB" w:eastAsia="fr-FR"/>
        </w:rPr>
        <w:t xml:space="preserve">), recording of clinical signs of </w:t>
      </w:r>
      <w:r w:rsidRPr="00D844C7">
        <w:rPr>
          <w:rFonts w:ascii="Arial" w:eastAsia="Calibri" w:hAnsi="Arial" w:cs="Arial"/>
          <w:i/>
          <w:sz w:val="18"/>
          <w:szCs w:val="18"/>
          <w:lang w:val="en-GB" w:eastAsia="fr-FR"/>
        </w:rPr>
        <w:t>disease</w:t>
      </w:r>
      <w:r w:rsidRPr="00D844C7">
        <w:rPr>
          <w:rFonts w:ascii="Arial" w:eastAsia="Calibri" w:hAnsi="Arial" w:cs="Arial"/>
          <w:sz w:val="18"/>
          <w:szCs w:val="18"/>
          <w:lang w:val="en-GB" w:eastAsia="fr-FR"/>
        </w:rPr>
        <w:t xml:space="preserve">, morbidity and mortality, laboratory test results and analysis of these data (e.g. calculation of rates of morbidity and mortality). </w:t>
      </w:r>
    </w:p>
    <w:p w14:paraId="36E1DF73" w14:textId="77777777" w:rsidR="00D844C7" w:rsidRPr="00D844C7" w:rsidRDefault="00D844C7" w:rsidP="00D844C7">
      <w:pPr>
        <w:spacing w:after="240" w:line="240" w:lineRule="auto"/>
        <w:ind w:left="851" w:hanging="425"/>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f)</w:t>
      </w:r>
      <w:r w:rsidRPr="00D844C7">
        <w:rPr>
          <w:rFonts w:ascii="Arial" w:eastAsia="Calibri" w:hAnsi="Arial" w:cs="Arial"/>
          <w:sz w:val="18"/>
          <w:szCs w:val="18"/>
          <w:lang w:val="en-GB" w:eastAsia="fr-FR"/>
        </w:rPr>
        <w:tab/>
        <w:t>Routine review and auditing</w:t>
      </w:r>
    </w:p>
    <w:p w14:paraId="12461ADE" w14:textId="77777777" w:rsidR="00D844C7" w:rsidRPr="00D844C7" w:rsidRDefault="00D844C7" w:rsidP="00D844C7">
      <w:pPr>
        <w:spacing w:after="240" w:line="240" w:lineRule="auto"/>
        <w:ind w:left="851"/>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 xml:space="preserve">The </w:t>
      </w:r>
      <w:r w:rsidRPr="00D844C7">
        <w:rPr>
          <w:rFonts w:ascii="Arial" w:eastAsia="Calibri" w:hAnsi="Arial" w:cs="Arial"/>
          <w:i/>
          <w:sz w:val="18"/>
          <w:szCs w:val="18"/>
          <w:lang w:val="en-GB" w:eastAsia="fr-FR"/>
        </w:rPr>
        <w:t>biosecurity plan</w:t>
      </w:r>
      <w:r w:rsidRPr="00D844C7">
        <w:rPr>
          <w:rFonts w:ascii="Arial" w:eastAsia="Calibri" w:hAnsi="Arial" w:cs="Arial"/>
          <w:sz w:val="18"/>
          <w:szCs w:val="18"/>
          <w:lang w:val="en-GB" w:eastAsia="fr-FR"/>
        </w:rPr>
        <w:t xml:space="preserve"> should describe a systematic auditing schedule to verify implementation and compliance with the requirements of the </w:t>
      </w:r>
      <w:r w:rsidRPr="00D844C7">
        <w:rPr>
          <w:rFonts w:ascii="Arial" w:eastAsia="Calibri" w:hAnsi="Arial" w:cs="Arial"/>
          <w:i/>
          <w:sz w:val="18"/>
          <w:szCs w:val="18"/>
          <w:lang w:val="en-GB" w:eastAsia="fr-FR"/>
        </w:rPr>
        <w:t>biosecurity plan</w:t>
      </w:r>
      <w:r w:rsidRPr="00D844C7">
        <w:rPr>
          <w:rFonts w:ascii="Arial" w:eastAsia="Calibri" w:hAnsi="Arial" w:cs="Arial"/>
          <w:sz w:val="18"/>
          <w:szCs w:val="18"/>
          <w:lang w:val="en-GB" w:eastAsia="fr-FR"/>
        </w:rPr>
        <w:t xml:space="preserve">. Routine revision of the </w:t>
      </w:r>
      <w:r w:rsidRPr="00D844C7">
        <w:rPr>
          <w:rFonts w:ascii="Arial" w:eastAsia="Calibri" w:hAnsi="Arial" w:cs="Arial"/>
          <w:i/>
          <w:sz w:val="18"/>
          <w:szCs w:val="18"/>
          <w:lang w:val="en-GB" w:eastAsia="fr-FR"/>
        </w:rPr>
        <w:t>biosecurity plan</w:t>
      </w:r>
      <w:r w:rsidRPr="00D844C7">
        <w:rPr>
          <w:rFonts w:ascii="Arial" w:eastAsia="Calibri" w:hAnsi="Arial" w:cs="Arial"/>
          <w:sz w:val="18"/>
          <w:szCs w:val="18"/>
          <w:lang w:val="en-GB" w:eastAsia="fr-FR"/>
        </w:rPr>
        <w:t xml:space="preserve"> is necessary to ensure that it continues to effectively address </w:t>
      </w:r>
      <w:r w:rsidRPr="00D844C7">
        <w:rPr>
          <w:rFonts w:ascii="Arial" w:eastAsia="Calibri" w:hAnsi="Arial" w:cs="Arial"/>
          <w:i/>
          <w:sz w:val="18"/>
          <w:szCs w:val="18"/>
          <w:lang w:val="en-GB" w:eastAsia="fr-FR"/>
        </w:rPr>
        <w:t>biosecurity</w:t>
      </w:r>
      <w:r w:rsidRPr="00D844C7">
        <w:rPr>
          <w:rFonts w:ascii="Arial" w:eastAsia="SimSun" w:hAnsi="Arial" w:cs="Arial"/>
          <w:i/>
          <w:sz w:val="18"/>
          <w:szCs w:val="18"/>
          <w:lang w:val="en-GB" w:eastAsia="zh-CN"/>
        </w:rPr>
        <w:t xml:space="preserve"> </w:t>
      </w:r>
      <w:r w:rsidRPr="00D844C7">
        <w:rPr>
          <w:rFonts w:ascii="Arial" w:eastAsia="Calibri" w:hAnsi="Arial" w:cs="Arial"/>
          <w:i/>
          <w:sz w:val="18"/>
          <w:szCs w:val="18"/>
          <w:lang w:val="en-GB" w:eastAsia="fr-FR"/>
        </w:rPr>
        <w:t>risks</w:t>
      </w:r>
      <w:r w:rsidRPr="00D844C7">
        <w:rPr>
          <w:rFonts w:ascii="Arial" w:eastAsia="Calibri" w:hAnsi="Arial" w:cs="Arial"/>
          <w:sz w:val="18"/>
          <w:szCs w:val="18"/>
          <w:lang w:val="en-GB" w:eastAsia="fr-FR"/>
        </w:rPr>
        <w:t xml:space="preserve">. </w:t>
      </w:r>
    </w:p>
    <w:p w14:paraId="26817331" w14:textId="77777777" w:rsidR="00D844C7" w:rsidRPr="00D844C7" w:rsidRDefault="00D844C7" w:rsidP="00D844C7">
      <w:pPr>
        <w:spacing w:after="240" w:line="240" w:lineRule="auto"/>
        <w:ind w:left="851"/>
        <w:jc w:val="both"/>
        <w:rPr>
          <w:rFonts w:ascii="Arial" w:eastAsia="Calibri" w:hAnsi="Arial" w:cs="Arial"/>
          <w:sz w:val="18"/>
          <w:szCs w:val="18"/>
          <w:lang w:val="en-GB" w:eastAsia="fr-FR"/>
        </w:rPr>
      </w:pPr>
      <w:r w:rsidRPr="00D844C7">
        <w:rPr>
          <w:rFonts w:ascii="Arial" w:eastAsia="Calibri" w:hAnsi="Arial" w:cs="Arial"/>
          <w:sz w:val="18"/>
          <w:szCs w:val="18"/>
          <w:lang w:val="en-GB" w:eastAsia="fr-FR"/>
        </w:rPr>
        <w:t xml:space="preserve">The </w:t>
      </w:r>
      <w:r w:rsidRPr="00D844C7">
        <w:rPr>
          <w:rFonts w:ascii="Arial" w:eastAsia="Calibri" w:hAnsi="Arial" w:cs="Arial"/>
          <w:i/>
          <w:sz w:val="18"/>
          <w:szCs w:val="18"/>
          <w:lang w:val="en-GB" w:eastAsia="fr-FR"/>
        </w:rPr>
        <w:t xml:space="preserve">biosecurity plan </w:t>
      </w:r>
      <w:r w:rsidRPr="00D844C7">
        <w:rPr>
          <w:rFonts w:ascii="Arial" w:eastAsia="Calibri" w:hAnsi="Arial" w:cs="Arial"/>
          <w:sz w:val="18"/>
          <w:szCs w:val="18"/>
          <w:lang w:val="en-GB" w:eastAsia="fr-FR"/>
        </w:rPr>
        <w:t xml:space="preserve">should also be reviewed at least annually or in response to changes to the </w:t>
      </w:r>
      <w:r w:rsidRPr="00D844C7">
        <w:rPr>
          <w:rFonts w:ascii="Arial" w:eastAsia="Calibri" w:hAnsi="Arial" w:cs="Arial"/>
          <w:i/>
          <w:sz w:val="18"/>
          <w:szCs w:val="18"/>
          <w:lang w:val="en-GB" w:eastAsia="fr-FR"/>
        </w:rPr>
        <w:t xml:space="preserve">aquaculture establishment </w:t>
      </w:r>
      <w:r w:rsidRPr="00D844C7">
        <w:rPr>
          <w:rFonts w:ascii="Arial" w:eastAsia="Calibri" w:hAnsi="Arial" w:cs="Arial"/>
          <w:sz w:val="18"/>
          <w:szCs w:val="18"/>
          <w:lang w:val="en-GB" w:eastAsia="fr-FR"/>
        </w:rPr>
        <w:t xml:space="preserve">operations, changes in facility design, changes in husbandry approaches, identification of a new </w:t>
      </w:r>
      <w:r w:rsidRPr="00D844C7">
        <w:rPr>
          <w:rFonts w:ascii="Arial" w:eastAsia="Calibri" w:hAnsi="Arial" w:cs="Arial"/>
          <w:i/>
          <w:sz w:val="18"/>
          <w:szCs w:val="18"/>
          <w:lang w:val="en-GB" w:eastAsia="fr-FR"/>
        </w:rPr>
        <w:t>disease risk</w:t>
      </w:r>
      <w:r w:rsidRPr="00D844C7">
        <w:rPr>
          <w:rFonts w:ascii="Arial" w:eastAsia="Calibri" w:hAnsi="Arial" w:cs="Arial"/>
          <w:sz w:val="18"/>
          <w:szCs w:val="18"/>
          <w:lang w:val="en-GB" w:eastAsia="fr-FR"/>
        </w:rPr>
        <w:t xml:space="preserve">, or the occurrence of a </w:t>
      </w:r>
      <w:r w:rsidRPr="00D844C7">
        <w:rPr>
          <w:rFonts w:ascii="Arial" w:eastAsia="Calibri" w:hAnsi="Arial" w:cs="Arial"/>
          <w:i/>
          <w:sz w:val="18"/>
          <w:szCs w:val="18"/>
          <w:lang w:val="en-GB" w:eastAsia="fr-FR"/>
        </w:rPr>
        <w:t>biosecurity</w:t>
      </w:r>
      <w:r w:rsidRPr="00D844C7">
        <w:rPr>
          <w:rFonts w:ascii="Arial" w:eastAsia="Calibri" w:hAnsi="Arial" w:cs="Arial"/>
          <w:sz w:val="18"/>
          <w:szCs w:val="18"/>
          <w:lang w:val="en-GB" w:eastAsia="fr-FR"/>
        </w:rPr>
        <w:t xml:space="preserve"> incident. </w:t>
      </w:r>
      <w:r w:rsidRPr="00D844C7">
        <w:rPr>
          <w:rFonts w:ascii="Arial" w:eastAsia="Calibri" w:hAnsi="Arial" w:cs="Arial"/>
          <w:i/>
          <w:sz w:val="18"/>
          <w:szCs w:val="18"/>
          <w:lang w:val="en-GB" w:eastAsia="fr-FR"/>
        </w:rPr>
        <w:t>Biosecurity</w:t>
      </w:r>
      <w:r w:rsidRPr="00D844C7">
        <w:rPr>
          <w:rFonts w:ascii="Arial" w:eastAsia="Calibri" w:hAnsi="Arial" w:cs="Arial"/>
          <w:sz w:val="18"/>
          <w:szCs w:val="18"/>
          <w:lang w:val="en-GB" w:eastAsia="fr-FR"/>
        </w:rPr>
        <w:t xml:space="preserve"> incidents, and actions taken to remedy them, should be documented to enable re-assessments of SOPs.</w:t>
      </w:r>
    </w:p>
    <w:p w14:paraId="4F2CEFA6" w14:textId="77777777" w:rsidR="00D844C7" w:rsidRPr="00D844C7" w:rsidRDefault="00D844C7" w:rsidP="00D844C7">
      <w:pPr>
        <w:spacing w:before="720" w:after="240" w:line="240" w:lineRule="auto"/>
        <w:jc w:val="center"/>
        <w:rPr>
          <w:rFonts w:ascii="Times New Roman" w:eastAsia="MS Mincho" w:hAnsi="Times New Roman" w:cs="Times New Roman"/>
          <w:kern w:val="2"/>
          <w:sz w:val="20"/>
          <w:szCs w:val="20"/>
          <w:lang w:val="en-GB"/>
        </w:rPr>
      </w:pPr>
      <w:r w:rsidRPr="00D844C7">
        <w:rPr>
          <w:rFonts w:ascii="Times New Roman" w:eastAsia="MS Mincho" w:hAnsi="Times New Roman" w:cs="Times New Roman"/>
          <w:kern w:val="2"/>
          <w:sz w:val="20"/>
          <w:szCs w:val="20"/>
          <w:lang w:val="en-GB"/>
        </w:rPr>
        <w:t>__________________________</w:t>
      </w:r>
    </w:p>
    <w:p w14:paraId="09F28CC6" w14:textId="77777777" w:rsidR="00D844C7" w:rsidRPr="00D844C7" w:rsidRDefault="00D844C7" w:rsidP="00D844C7">
      <w:pPr>
        <w:spacing w:after="480" w:line="240" w:lineRule="auto"/>
        <w:jc w:val="center"/>
        <w:rPr>
          <w:rFonts w:ascii="Ottawa" w:eastAsia="Calibri" w:hAnsi="Ottawa" w:cs="Arial"/>
          <w:caps/>
          <w:color w:val="000000"/>
          <w:spacing w:val="57"/>
          <w:sz w:val="24"/>
          <w:szCs w:val="24"/>
          <w:lang w:val="en-GB"/>
        </w:rPr>
      </w:pPr>
    </w:p>
    <w:p w14:paraId="390F36C3" w14:textId="77777777" w:rsidR="00D844C7" w:rsidRPr="00D844C7" w:rsidRDefault="00D844C7" w:rsidP="00D844C7">
      <w:pPr>
        <w:spacing w:after="480" w:line="240" w:lineRule="auto"/>
        <w:jc w:val="center"/>
        <w:rPr>
          <w:rFonts w:ascii="Ottawa" w:eastAsia="Calibri" w:hAnsi="Ottawa" w:cs="Arial"/>
          <w:caps/>
          <w:color w:val="000000"/>
          <w:spacing w:val="57"/>
          <w:sz w:val="24"/>
          <w:szCs w:val="24"/>
          <w:lang w:val="en-GB"/>
        </w:rPr>
      </w:pPr>
    </w:p>
    <w:p w14:paraId="17B49E79" w14:textId="77777777" w:rsidR="00D844C7" w:rsidRPr="00D844C7" w:rsidRDefault="00606003" w:rsidP="00D844C7">
      <w:pPr>
        <w:spacing w:before="720" w:after="240"/>
        <w:jc w:val="center"/>
        <w:rPr>
          <w:rFonts w:ascii="Times New Roman" w:eastAsia="Calibri" w:hAnsi="Times New Roman" w:cs="Arial"/>
          <w:sz w:val="20"/>
          <w:lang w:val="en-GB"/>
        </w:rPr>
      </w:pPr>
      <w:hyperlink w:anchor="Agenda" w:history="1">
        <w:r w:rsidR="00D844C7" w:rsidRPr="00D844C7">
          <w:rPr>
            <w:rFonts w:ascii="Times New Roman" w:eastAsia="Calibri" w:hAnsi="Times New Roman" w:cs="Arial"/>
            <w:color w:val="0563C1"/>
            <w:sz w:val="20"/>
            <w:u w:val="single"/>
            <w:lang w:val="en-GB"/>
          </w:rPr>
          <w:t>Back to Agenda</w:t>
        </w:r>
      </w:hyperlink>
    </w:p>
    <w:p w14:paraId="07305450" w14:textId="77777777" w:rsidR="00D844C7" w:rsidRPr="00D844C7" w:rsidRDefault="00D844C7" w:rsidP="00D844C7">
      <w:pPr>
        <w:spacing w:after="480" w:line="240" w:lineRule="auto"/>
        <w:jc w:val="center"/>
        <w:rPr>
          <w:rFonts w:ascii="Ottawa" w:eastAsia="Calibri" w:hAnsi="Ottawa" w:cs="Arial"/>
          <w:caps/>
          <w:color w:val="000000"/>
          <w:spacing w:val="57"/>
          <w:sz w:val="24"/>
          <w:szCs w:val="24"/>
          <w:lang w:val="en-GB"/>
        </w:rPr>
      </w:pPr>
    </w:p>
    <w:p w14:paraId="641F380F" w14:textId="77777777" w:rsidR="00D844C7" w:rsidRPr="00D844C7" w:rsidRDefault="00D844C7" w:rsidP="00D844C7">
      <w:pPr>
        <w:spacing w:after="480" w:line="240" w:lineRule="auto"/>
        <w:jc w:val="center"/>
        <w:rPr>
          <w:rFonts w:ascii="Ottawa" w:eastAsia="Calibri" w:hAnsi="Ottawa" w:cs="Arial"/>
          <w:caps/>
          <w:color w:val="000000"/>
          <w:spacing w:val="57"/>
          <w:sz w:val="24"/>
          <w:szCs w:val="24"/>
          <w:lang w:val="en-GB"/>
        </w:rPr>
      </w:pPr>
    </w:p>
    <w:p w14:paraId="1CB67DBB" w14:textId="77777777" w:rsidR="00D844C7" w:rsidRPr="00D844C7" w:rsidRDefault="00D844C7" w:rsidP="00D844C7">
      <w:pPr>
        <w:spacing w:after="480" w:line="240" w:lineRule="auto"/>
        <w:jc w:val="center"/>
        <w:rPr>
          <w:rFonts w:ascii="Ottawa" w:eastAsia="Calibri" w:hAnsi="Ottawa" w:cs="Arial"/>
          <w:caps/>
          <w:color w:val="000000"/>
          <w:spacing w:val="57"/>
          <w:sz w:val="24"/>
          <w:szCs w:val="24"/>
          <w:lang w:val="en-GB"/>
        </w:rPr>
      </w:pPr>
    </w:p>
    <w:p w14:paraId="20022017" w14:textId="77777777" w:rsidR="00D844C7" w:rsidRPr="00D844C7" w:rsidRDefault="00D844C7" w:rsidP="00D844C7">
      <w:pPr>
        <w:spacing w:after="480" w:line="240" w:lineRule="auto"/>
        <w:jc w:val="center"/>
        <w:rPr>
          <w:rFonts w:ascii="Ottawa" w:eastAsia="Calibri" w:hAnsi="Ottawa" w:cs="Arial"/>
          <w:caps/>
          <w:color w:val="000000"/>
          <w:spacing w:val="57"/>
          <w:sz w:val="24"/>
          <w:szCs w:val="24"/>
          <w:lang w:val="en-GB"/>
        </w:rPr>
      </w:pPr>
    </w:p>
    <w:p w14:paraId="0C95CBD4" w14:textId="77777777" w:rsidR="00D844C7" w:rsidRPr="00D844C7" w:rsidRDefault="00D844C7" w:rsidP="00D844C7">
      <w:pPr>
        <w:spacing w:after="480" w:line="240" w:lineRule="auto"/>
        <w:jc w:val="center"/>
        <w:rPr>
          <w:rFonts w:ascii="Ottawa" w:eastAsia="Calibri" w:hAnsi="Ottawa" w:cs="Arial"/>
          <w:caps/>
          <w:color w:val="000000"/>
          <w:spacing w:val="57"/>
          <w:sz w:val="24"/>
          <w:szCs w:val="24"/>
          <w:lang w:val="en-GB"/>
        </w:rPr>
      </w:pPr>
    </w:p>
    <w:p w14:paraId="4C7C8901" w14:textId="77777777" w:rsidR="00F80824" w:rsidRDefault="00F80824"/>
    <w:sectPr w:rsidR="00F808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84D65" w14:textId="77777777" w:rsidR="00606003" w:rsidRDefault="00606003">
      <w:pPr>
        <w:spacing w:after="0" w:line="240" w:lineRule="auto"/>
      </w:pPr>
      <w:r>
        <w:separator/>
      </w:r>
    </w:p>
  </w:endnote>
  <w:endnote w:type="continuationSeparator" w:id="0">
    <w:p w14:paraId="39FA416A" w14:textId="77777777" w:rsidR="00606003" w:rsidRDefault="00606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Helvetica Neue">
    <w:altName w:val="Corbel"/>
    <w:charset w:val="00"/>
    <w:family w:val="swiss"/>
    <w:pitch w:val="variable"/>
  </w:font>
  <w:font w:name="Ottawa">
    <w:altName w:val="Calibri"/>
    <w:charset w:val="00"/>
    <w:family w:val="swiss"/>
    <w:pitch w:val="variable"/>
    <w:sig w:usb0="00000003" w:usb1="00000000" w:usb2="00000000" w:usb3="00000000" w:csb0="00000001" w:csb1="00000000"/>
  </w:font>
  <w:font w:name="Bassoon">
    <w:altName w:val="Courier New"/>
    <w:charset w:val="00"/>
    <w:family w:val="swiss"/>
    <w:pitch w:val="variable"/>
    <w:sig w:usb0="00000003" w:usb1="00000000" w:usb2="00000000" w:usb3="00000000" w:csb0="00000001" w:csb1="00000000"/>
  </w:font>
  <w:font w:name="TradeGothic">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00000000" w:usb1="7AC7FFFF" w:usb2="00000012" w:usb3="00000000" w:csb0="0002000D" w:csb1="00000000"/>
  </w:font>
  <w:font w:name="OpenSymbol">
    <w:charset w:val="00"/>
    <w:family w:val="auto"/>
    <w:pitch w:val="variable"/>
    <w:sig w:usb0="800000AF" w:usb1="1001ECEA" w:usb2="00000000" w:usb3="00000000" w:csb0="00000001"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87" w:usb1="00000000" w:usb2="00000000" w:usb3="00000000" w:csb0="0000001B"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EE514" w14:textId="77777777" w:rsidR="00606003" w:rsidRDefault="00606003">
      <w:pPr>
        <w:spacing w:after="0" w:line="240" w:lineRule="auto"/>
      </w:pPr>
      <w:r>
        <w:separator/>
      </w:r>
    </w:p>
  </w:footnote>
  <w:footnote w:type="continuationSeparator" w:id="0">
    <w:p w14:paraId="0CCCCF43" w14:textId="77777777" w:rsidR="00606003" w:rsidRDefault="00606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943B4" w14:textId="77777777" w:rsidR="00D844C7" w:rsidRPr="00270A56" w:rsidRDefault="00D844C7" w:rsidP="00F154E1">
    <w:pPr>
      <w:pStyle w:val="Header"/>
      <w:jc w:val="right"/>
      <w:rPr>
        <w:rFonts w:ascii="Arial" w:hAnsi="Arial" w:cs="Arial"/>
        <w:sz w:val="18"/>
        <w:szCs w:val="18"/>
        <w:u w:val="single"/>
      </w:rPr>
    </w:pPr>
    <w:r w:rsidRPr="00270A56">
      <w:rPr>
        <w:rFonts w:ascii="Arial" w:hAnsi="Arial" w:cs="Arial"/>
        <w:sz w:val="18"/>
        <w:szCs w:val="18"/>
        <w:u w:val="single"/>
      </w:rPr>
      <w:t xml:space="preserve">Annex 3: Item </w:t>
    </w:r>
    <w:r>
      <w:rPr>
        <w:rFonts w:ascii="Arial" w:hAnsi="Arial" w:cs="Arial"/>
        <w:sz w:val="18"/>
        <w:szCs w:val="18"/>
        <w:u w:val="single"/>
      </w:rPr>
      <w:t>3</w:t>
    </w:r>
    <w:r w:rsidRPr="00270A56">
      <w:rPr>
        <w:rFonts w:ascii="Arial" w:hAnsi="Arial" w:cs="Arial"/>
        <w:sz w:val="18"/>
        <w:szCs w:val="18"/>
        <w:u w:val="single"/>
      </w:rPr>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8AC8AF9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6DE0A1E4"/>
    <w:styleLink w:val="11111172"/>
    <w:lvl w:ilvl="0">
      <w:start w:val="1"/>
      <w:numFmt w:val="decimal"/>
      <w:pStyle w:val="ListNumber"/>
      <w:lvlText w:val="%1."/>
      <w:lvlJc w:val="left"/>
      <w:pPr>
        <w:tabs>
          <w:tab w:val="num" w:pos="360"/>
        </w:tabs>
        <w:ind w:left="360" w:hanging="360"/>
      </w:pPr>
    </w:lvl>
  </w:abstractNum>
  <w:abstractNum w:abstractNumId="2" w15:restartNumberingAfterBreak="0">
    <w:nsid w:val="03B73D0C"/>
    <w:multiLevelType w:val="hybridMultilevel"/>
    <w:tmpl w:val="1F66D95E"/>
    <w:styleLink w:val="1111116"/>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14BEA"/>
    <w:multiLevelType w:val="hybridMultilevel"/>
    <w:tmpl w:val="192AE62C"/>
    <w:styleLink w:val="ImportedStyle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A6CC1"/>
    <w:multiLevelType w:val="hybridMultilevel"/>
    <w:tmpl w:val="F3BC1FE8"/>
    <w:styleLink w:val="ImportedStyl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60E3A"/>
    <w:multiLevelType w:val="hybridMultilevel"/>
    <w:tmpl w:val="F1E2262A"/>
    <w:styleLink w:val="11111174"/>
    <w:lvl w:ilvl="0" w:tplc="181896C0">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CFB3AB8"/>
    <w:multiLevelType w:val="hybridMultilevel"/>
    <w:tmpl w:val="3E884DF6"/>
    <w:styleLink w:val="List044"/>
    <w:lvl w:ilvl="0" w:tplc="30988148">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D367103"/>
    <w:multiLevelType w:val="multilevel"/>
    <w:tmpl w:val="427279EC"/>
    <w:styleLink w:val="1111117"/>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11E64CBD"/>
    <w:multiLevelType w:val="hybridMultilevel"/>
    <w:tmpl w:val="A7DC4B2A"/>
    <w:styleLink w:val="ImportedStyle46"/>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9" w15:restartNumberingAfterBreak="0">
    <w:nsid w:val="16EC0DD1"/>
    <w:multiLevelType w:val="hybridMultilevel"/>
    <w:tmpl w:val="47423A6E"/>
    <w:styleLink w:val="1ai54"/>
    <w:lvl w:ilvl="0" w:tplc="013215F8">
      <w:start w:val="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D4C30FA"/>
    <w:multiLevelType w:val="multilevel"/>
    <w:tmpl w:val="F94EE688"/>
    <w:styleLink w:val="1ai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20D55"/>
    <w:multiLevelType w:val="hybridMultilevel"/>
    <w:tmpl w:val="1C7AD2EE"/>
    <w:styleLink w:val="11111154"/>
    <w:lvl w:ilvl="0" w:tplc="8C7280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8E4C26"/>
    <w:multiLevelType w:val="hybridMultilevel"/>
    <w:tmpl w:val="0C09001D"/>
    <w:styleLink w:val="1ai5"/>
    <w:lvl w:ilvl="0" w:tplc="A9FA59E8">
      <w:start w:val="1"/>
      <w:numFmt w:val="decimal"/>
      <w:lvlText w:val="%1)"/>
      <w:lvlJc w:val="left"/>
      <w:pPr>
        <w:tabs>
          <w:tab w:val="num" w:pos="360"/>
        </w:tabs>
        <w:ind w:left="360" w:hanging="360"/>
      </w:pPr>
    </w:lvl>
    <w:lvl w:ilvl="1" w:tplc="AE7A3336">
      <w:start w:val="1"/>
      <w:numFmt w:val="lowerLetter"/>
      <w:lvlText w:val="%2)"/>
      <w:lvlJc w:val="left"/>
      <w:pPr>
        <w:tabs>
          <w:tab w:val="num" w:pos="720"/>
        </w:tabs>
        <w:ind w:left="720" w:hanging="360"/>
      </w:pPr>
    </w:lvl>
    <w:lvl w:ilvl="2" w:tplc="26DAEF84">
      <w:start w:val="1"/>
      <w:numFmt w:val="lowerRoman"/>
      <w:lvlText w:val="%3)"/>
      <w:lvlJc w:val="left"/>
      <w:pPr>
        <w:tabs>
          <w:tab w:val="num" w:pos="1080"/>
        </w:tabs>
        <w:ind w:left="1080" w:hanging="360"/>
      </w:pPr>
    </w:lvl>
    <w:lvl w:ilvl="3" w:tplc="4FF865C4">
      <w:start w:val="1"/>
      <w:numFmt w:val="decimal"/>
      <w:lvlText w:val="(%4)"/>
      <w:lvlJc w:val="left"/>
      <w:pPr>
        <w:tabs>
          <w:tab w:val="num" w:pos="1440"/>
        </w:tabs>
        <w:ind w:left="1440" w:hanging="360"/>
      </w:pPr>
    </w:lvl>
    <w:lvl w:ilvl="4" w:tplc="7356314E">
      <w:start w:val="1"/>
      <w:numFmt w:val="lowerLetter"/>
      <w:lvlText w:val="(%5)"/>
      <w:lvlJc w:val="left"/>
      <w:pPr>
        <w:tabs>
          <w:tab w:val="num" w:pos="1800"/>
        </w:tabs>
        <w:ind w:left="1800" w:hanging="360"/>
      </w:pPr>
    </w:lvl>
    <w:lvl w:ilvl="5" w:tplc="C8E2008E">
      <w:start w:val="1"/>
      <w:numFmt w:val="lowerRoman"/>
      <w:lvlText w:val="(%6)"/>
      <w:lvlJc w:val="left"/>
      <w:pPr>
        <w:tabs>
          <w:tab w:val="num" w:pos="2160"/>
        </w:tabs>
        <w:ind w:left="2160" w:hanging="360"/>
      </w:pPr>
    </w:lvl>
    <w:lvl w:ilvl="6" w:tplc="84D4264A">
      <w:start w:val="1"/>
      <w:numFmt w:val="decimal"/>
      <w:lvlText w:val="%7."/>
      <w:lvlJc w:val="left"/>
      <w:pPr>
        <w:tabs>
          <w:tab w:val="num" w:pos="2520"/>
        </w:tabs>
        <w:ind w:left="2520" w:hanging="360"/>
      </w:pPr>
    </w:lvl>
    <w:lvl w:ilvl="7" w:tplc="3C82B1F2">
      <w:start w:val="1"/>
      <w:numFmt w:val="lowerLetter"/>
      <w:lvlText w:val="%8."/>
      <w:lvlJc w:val="left"/>
      <w:pPr>
        <w:tabs>
          <w:tab w:val="num" w:pos="2880"/>
        </w:tabs>
        <w:ind w:left="2880" w:hanging="360"/>
      </w:pPr>
    </w:lvl>
    <w:lvl w:ilvl="8" w:tplc="3E8E4488">
      <w:start w:val="1"/>
      <w:numFmt w:val="lowerRoman"/>
      <w:lvlText w:val="%9."/>
      <w:lvlJc w:val="left"/>
      <w:pPr>
        <w:tabs>
          <w:tab w:val="num" w:pos="3240"/>
        </w:tabs>
        <w:ind w:left="3240" w:hanging="360"/>
      </w:pPr>
    </w:lvl>
  </w:abstractNum>
  <w:abstractNum w:abstractNumId="13" w15:restartNumberingAfterBreak="0">
    <w:nsid w:val="2A774386"/>
    <w:multiLevelType w:val="hybridMultilevel"/>
    <w:tmpl w:val="8B0A602A"/>
    <w:styleLink w:val="ImportedStyle423"/>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7F3671"/>
    <w:multiLevelType w:val="hybridMultilevel"/>
    <w:tmpl w:val="2808264A"/>
    <w:styleLink w:val="1ai52"/>
    <w:lvl w:ilvl="0" w:tplc="8DF8E852">
      <w:start w:val="1"/>
      <w:numFmt w:val="lowerRoman"/>
      <w:lvlText w:val="%1)"/>
      <w:lvlJc w:val="left"/>
      <w:pPr>
        <w:ind w:left="828" w:hanging="720"/>
      </w:pPr>
      <w:rPr>
        <w:rFonts w:hint="default"/>
      </w:rPr>
    </w:lvl>
    <w:lvl w:ilvl="1" w:tplc="040C0019" w:tentative="1">
      <w:start w:val="1"/>
      <w:numFmt w:val="lowerLetter"/>
      <w:lvlText w:val="%2."/>
      <w:lvlJc w:val="left"/>
      <w:pPr>
        <w:ind w:left="1188" w:hanging="360"/>
      </w:pPr>
    </w:lvl>
    <w:lvl w:ilvl="2" w:tplc="040C001B" w:tentative="1">
      <w:start w:val="1"/>
      <w:numFmt w:val="lowerRoman"/>
      <w:lvlText w:val="%3."/>
      <w:lvlJc w:val="right"/>
      <w:pPr>
        <w:ind w:left="1908" w:hanging="180"/>
      </w:pPr>
    </w:lvl>
    <w:lvl w:ilvl="3" w:tplc="040C000F" w:tentative="1">
      <w:start w:val="1"/>
      <w:numFmt w:val="decimal"/>
      <w:lvlText w:val="%4."/>
      <w:lvlJc w:val="left"/>
      <w:pPr>
        <w:ind w:left="2628" w:hanging="360"/>
      </w:pPr>
    </w:lvl>
    <w:lvl w:ilvl="4" w:tplc="040C0019" w:tentative="1">
      <w:start w:val="1"/>
      <w:numFmt w:val="lowerLetter"/>
      <w:lvlText w:val="%5."/>
      <w:lvlJc w:val="left"/>
      <w:pPr>
        <w:ind w:left="3348" w:hanging="360"/>
      </w:pPr>
    </w:lvl>
    <w:lvl w:ilvl="5" w:tplc="040C001B" w:tentative="1">
      <w:start w:val="1"/>
      <w:numFmt w:val="lowerRoman"/>
      <w:lvlText w:val="%6."/>
      <w:lvlJc w:val="right"/>
      <w:pPr>
        <w:ind w:left="4068" w:hanging="180"/>
      </w:pPr>
    </w:lvl>
    <w:lvl w:ilvl="6" w:tplc="040C000F" w:tentative="1">
      <w:start w:val="1"/>
      <w:numFmt w:val="decimal"/>
      <w:lvlText w:val="%7."/>
      <w:lvlJc w:val="left"/>
      <w:pPr>
        <w:ind w:left="4788" w:hanging="360"/>
      </w:pPr>
    </w:lvl>
    <w:lvl w:ilvl="7" w:tplc="040C0019" w:tentative="1">
      <w:start w:val="1"/>
      <w:numFmt w:val="lowerLetter"/>
      <w:lvlText w:val="%8."/>
      <w:lvlJc w:val="left"/>
      <w:pPr>
        <w:ind w:left="5508" w:hanging="360"/>
      </w:pPr>
    </w:lvl>
    <w:lvl w:ilvl="8" w:tplc="040C001B" w:tentative="1">
      <w:start w:val="1"/>
      <w:numFmt w:val="lowerRoman"/>
      <w:lvlText w:val="%9."/>
      <w:lvlJc w:val="right"/>
      <w:pPr>
        <w:ind w:left="6228" w:hanging="180"/>
      </w:pPr>
    </w:lvl>
  </w:abstractNum>
  <w:abstractNum w:abstractNumId="15" w15:restartNumberingAfterBreak="0">
    <w:nsid w:val="31A245B5"/>
    <w:multiLevelType w:val="hybridMultilevel"/>
    <w:tmpl w:val="D5B0375A"/>
    <w:styleLink w:val="List052"/>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16" w15:restartNumberingAfterBreak="0">
    <w:nsid w:val="3AC96D14"/>
    <w:multiLevelType w:val="multilevel"/>
    <w:tmpl w:val="9426EF48"/>
    <w:styleLink w:val="List0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893474"/>
    <w:multiLevelType w:val="hybridMultilevel"/>
    <w:tmpl w:val="1F6AA610"/>
    <w:styleLink w:val="List14"/>
    <w:lvl w:ilvl="0" w:tplc="2066717C">
      <w:numFmt w:val="bullet"/>
      <w:lvlText w:val="-"/>
      <w:lvlJc w:val="left"/>
      <w:pPr>
        <w:tabs>
          <w:tab w:val="num" w:pos="720"/>
        </w:tabs>
        <w:ind w:left="720" w:hanging="360"/>
      </w:pPr>
      <w:rPr>
        <w:position w:val="0"/>
        <w:sz w:val="24"/>
        <w:szCs w:val="24"/>
        <w:rtl w:val="0"/>
        <w:lang w:val="en-US"/>
      </w:rPr>
    </w:lvl>
    <w:lvl w:ilvl="1" w:tplc="0058ACA4">
      <w:start w:val="1"/>
      <w:numFmt w:val="bullet"/>
      <w:lvlText w:val="o"/>
      <w:lvlJc w:val="left"/>
      <w:pPr>
        <w:tabs>
          <w:tab w:val="num" w:pos="1330"/>
        </w:tabs>
        <w:ind w:left="1330" w:hanging="250"/>
      </w:pPr>
      <w:rPr>
        <w:position w:val="0"/>
        <w:sz w:val="20"/>
        <w:szCs w:val="20"/>
        <w:rtl w:val="0"/>
        <w:lang w:val="en-US"/>
      </w:rPr>
    </w:lvl>
    <w:lvl w:ilvl="2" w:tplc="9E3CF656">
      <w:start w:val="1"/>
      <w:numFmt w:val="bullet"/>
      <w:lvlText w:val="▪"/>
      <w:lvlJc w:val="left"/>
      <w:pPr>
        <w:tabs>
          <w:tab w:val="num" w:pos="2050"/>
        </w:tabs>
        <w:ind w:left="2050" w:hanging="250"/>
      </w:pPr>
      <w:rPr>
        <w:position w:val="0"/>
        <w:sz w:val="20"/>
        <w:szCs w:val="20"/>
        <w:rtl w:val="0"/>
        <w:lang w:val="en-US"/>
      </w:rPr>
    </w:lvl>
    <w:lvl w:ilvl="3" w:tplc="EED619C4">
      <w:start w:val="1"/>
      <w:numFmt w:val="bullet"/>
      <w:lvlText w:val="•"/>
      <w:lvlJc w:val="left"/>
      <w:pPr>
        <w:tabs>
          <w:tab w:val="num" w:pos="2770"/>
        </w:tabs>
        <w:ind w:left="2770" w:hanging="250"/>
      </w:pPr>
      <w:rPr>
        <w:position w:val="0"/>
        <w:sz w:val="20"/>
        <w:szCs w:val="20"/>
        <w:rtl w:val="0"/>
        <w:lang w:val="en-US"/>
      </w:rPr>
    </w:lvl>
    <w:lvl w:ilvl="4" w:tplc="C2FA736C">
      <w:start w:val="1"/>
      <w:numFmt w:val="bullet"/>
      <w:lvlText w:val="o"/>
      <w:lvlJc w:val="left"/>
      <w:pPr>
        <w:tabs>
          <w:tab w:val="num" w:pos="3490"/>
        </w:tabs>
        <w:ind w:left="3490" w:hanging="250"/>
      </w:pPr>
      <w:rPr>
        <w:position w:val="0"/>
        <w:sz w:val="20"/>
        <w:szCs w:val="20"/>
        <w:rtl w:val="0"/>
        <w:lang w:val="en-US"/>
      </w:rPr>
    </w:lvl>
    <w:lvl w:ilvl="5" w:tplc="61F0973C">
      <w:start w:val="1"/>
      <w:numFmt w:val="bullet"/>
      <w:lvlText w:val="▪"/>
      <w:lvlJc w:val="left"/>
      <w:pPr>
        <w:tabs>
          <w:tab w:val="num" w:pos="4210"/>
        </w:tabs>
        <w:ind w:left="4210" w:hanging="250"/>
      </w:pPr>
      <w:rPr>
        <w:position w:val="0"/>
        <w:sz w:val="20"/>
        <w:szCs w:val="20"/>
        <w:rtl w:val="0"/>
        <w:lang w:val="en-US"/>
      </w:rPr>
    </w:lvl>
    <w:lvl w:ilvl="6" w:tplc="4C1C278C">
      <w:start w:val="1"/>
      <w:numFmt w:val="bullet"/>
      <w:lvlText w:val="•"/>
      <w:lvlJc w:val="left"/>
      <w:pPr>
        <w:tabs>
          <w:tab w:val="num" w:pos="4930"/>
        </w:tabs>
        <w:ind w:left="4930" w:hanging="250"/>
      </w:pPr>
      <w:rPr>
        <w:position w:val="0"/>
        <w:sz w:val="20"/>
        <w:szCs w:val="20"/>
        <w:rtl w:val="0"/>
        <w:lang w:val="en-US"/>
      </w:rPr>
    </w:lvl>
    <w:lvl w:ilvl="7" w:tplc="8D849744">
      <w:start w:val="1"/>
      <w:numFmt w:val="bullet"/>
      <w:lvlText w:val="o"/>
      <w:lvlJc w:val="left"/>
      <w:pPr>
        <w:tabs>
          <w:tab w:val="num" w:pos="5650"/>
        </w:tabs>
        <w:ind w:left="5650" w:hanging="250"/>
      </w:pPr>
      <w:rPr>
        <w:position w:val="0"/>
        <w:sz w:val="20"/>
        <w:szCs w:val="20"/>
        <w:rtl w:val="0"/>
        <w:lang w:val="en-US"/>
      </w:rPr>
    </w:lvl>
    <w:lvl w:ilvl="8" w:tplc="9EA490E2">
      <w:start w:val="1"/>
      <w:numFmt w:val="bullet"/>
      <w:lvlText w:val="▪"/>
      <w:lvlJc w:val="left"/>
      <w:pPr>
        <w:tabs>
          <w:tab w:val="num" w:pos="6370"/>
        </w:tabs>
        <w:ind w:left="6370" w:hanging="250"/>
      </w:pPr>
      <w:rPr>
        <w:position w:val="0"/>
        <w:sz w:val="20"/>
        <w:szCs w:val="20"/>
        <w:rtl w:val="0"/>
        <w:lang w:val="en-US"/>
      </w:rPr>
    </w:lvl>
  </w:abstractNum>
  <w:abstractNum w:abstractNumId="18" w15:restartNumberingAfterBreak="0">
    <w:nsid w:val="420323E6"/>
    <w:multiLevelType w:val="hybridMultilevel"/>
    <w:tmpl w:val="D6507216"/>
    <w:styleLink w:val="List04"/>
    <w:lvl w:ilvl="0" w:tplc="318C4946">
      <w:numFmt w:val="bullet"/>
      <w:lvlText w:val="-"/>
      <w:lvlJc w:val="left"/>
      <w:pPr>
        <w:tabs>
          <w:tab w:val="num" w:pos="720"/>
        </w:tabs>
        <w:ind w:left="720" w:hanging="360"/>
      </w:pPr>
      <w:rPr>
        <w:position w:val="0"/>
        <w:sz w:val="24"/>
        <w:szCs w:val="24"/>
        <w:rtl w:val="0"/>
        <w:lang w:val="en-US"/>
      </w:rPr>
    </w:lvl>
    <w:lvl w:ilvl="1" w:tplc="92789B30">
      <w:start w:val="1"/>
      <w:numFmt w:val="bullet"/>
      <w:lvlText w:val="o"/>
      <w:lvlJc w:val="left"/>
      <w:pPr>
        <w:tabs>
          <w:tab w:val="num" w:pos="1330"/>
        </w:tabs>
        <w:ind w:left="1330" w:hanging="250"/>
      </w:pPr>
      <w:rPr>
        <w:position w:val="0"/>
        <w:sz w:val="20"/>
        <w:szCs w:val="20"/>
        <w:rtl w:val="0"/>
        <w:lang w:val="en-US"/>
      </w:rPr>
    </w:lvl>
    <w:lvl w:ilvl="2" w:tplc="EAD22AD2">
      <w:start w:val="1"/>
      <w:numFmt w:val="bullet"/>
      <w:lvlText w:val="▪"/>
      <w:lvlJc w:val="left"/>
      <w:pPr>
        <w:tabs>
          <w:tab w:val="num" w:pos="2050"/>
        </w:tabs>
        <w:ind w:left="2050" w:hanging="250"/>
      </w:pPr>
      <w:rPr>
        <w:position w:val="0"/>
        <w:sz w:val="20"/>
        <w:szCs w:val="20"/>
        <w:rtl w:val="0"/>
        <w:lang w:val="en-US"/>
      </w:rPr>
    </w:lvl>
    <w:lvl w:ilvl="3" w:tplc="468CB9FE">
      <w:start w:val="1"/>
      <w:numFmt w:val="bullet"/>
      <w:lvlText w:val="•"/>
      <w:lvlJc w:val="left"/>
      <w:pPr>
        <w:tabs>
          <w:tab w:val="num" w:pos="2770"/>
        </w:tabs>
        <w:ind w:left="2770" w:hanging="250"/>
      </w:pPr>
      <w:rPr>
        <w:position w:val="0"/>
        <w:sz w:val="20"/>
        <w:szCs w:val="20"/>
        <w:rtl w:val="0"/>
        <w:lang w:val="en-US"/>
      </w:rPr>
    </w:lvl>
    <w:lvl w:ilvl="4" w:tplc="C66EE1B2">
      <w:start w:val="1"/>
      <w:numFmt w:val="bullet"/>
      <w:lvlText w:val="o"/>
      <w:lvlJc w:val="left"/>
      <w:pPr>
        <w:tabs>
          <w:tab w:val="num" w:pos="3490"/>
        </w:tabs>
        <w:ind w:left="3490" w:hanging="250"/>
      </w:pPr>
      <w:rPr>
        <w:position w:val="0"/>
        <w:sz w:val="20"/>
        <w:szCs w:val="20"/>
        <w:rtl w:val="0"/>
        <w:lang w:val="en-US"/>
      </w:rPr>
    </w:lvl>
    <w:lvl w:ilvl="5" w:tplc="12CA30BA">
      <w:start w:val="1"/>
      <w:numFmt w:val="bullet"/>
      <w:lvlText w:val="▪"/>
      <w:lvlJc w:val="left"/>
      <w:pPr>
        <w:tabs>
          <w:tab w:val="num" w:pos="4210"/>
        </w:tabs>
        <w:ind w:left="4210" w:hanging="250"/>
      </w:pPr>
      <w:rPr>
        <w:position w:val="0"/>
        <w:sz w:val="20"/>
        <w:szCs w:val="20"/>
        <w:rtl w:val="0"/>
        <w:lang w:val="en-US"/>
      </w:rPr>
    </w:lvl>
    <w:lvl w:ilvl="6" w:tplc="B0BA7986">
      <w:start w:val="1"/>
      <w:numFmt w:val="bullet"/>
      <w:lvlText w:val="•"/>
      <w:lvlJc w:val="left"/>
      <w:pPr>
        <w:tabs>
          <w:tab w:val="num" w:pos="4930"/>
        </w:tabs>
        <w:ind w:left="4930" w:hanging="250"/>
      </w:pPr>
      <w:rPr>
        <w:position w:val="0"/>
        <w:sz w:val="20"/>
        <w:szCs w:val="20"/>
        <w:rtl w:val="0"/>
        <w:lang w:val="en-US"/>
      </w:rPr>
    </w:lvl>
    <w:lvl w:ilvl="7" w:tplc="86783EAE">
      <w:start w:val="1"/>
      <w:numFmt w:val="bullet"/>
      <w:lvlText w:val="o"/>
      <w:lvlJc w:val="left"/>
      <w:pPr>
        <w:tabs>
          <w:tab w:val="num" w:pos="5650"/>
        </w:tabs>
        <w:ind w:left="5650" w:hanging="250"/>
      </w:pPr>
      <w:rPr>
        <w:position w:val="0"/>
        <w:sz w:val="20"/>
        <w:szCs w:val="20"/>
        <w:rtl w:val="0"/>
        <w:lang w:val="en-US"/>
      </w:rPr>
    </w:lvl>
    <w:lvl w:ilvl="8" w:tplc="E5FA3A20">
      <w:start w:val="1"/>
      <w:numFmt w:val="bullet"/>
      <w:lvlText w:val="▪"/>
      <w:lvlJc w:val="left"/>
      <w:pPr>
        <w:tabs>
          <w:tab w:val="num" w:pos="6370"/>
        </w:tabs>
        <w:ind w:left="6370" w:hanging="250"/>
      </w:pPr>
      <w:rPr>
        <w:position w:val="0"/>
        <w:sz w:val="20"/>
        <w:szCs w:val="20"/>
        <w:rtl w:val="0"/>
        <w:lang w:val="en-US"/>
      </w:rPr>
    </w:lvl>
  </w:abstractNum>
  <w:abstractNum w:abstractNumId="19" w15:restartNumberingAfterBreak="0">
    <w:nsid w:val="42AA4627"/>
    <w:multiLevelType w:val="multilevel"/>
    <w:tmpl w:val="23F26F78"/>
    <w:styleLink w:val="List21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DC40FD"/>
    <w:multiLevelType w:val="hybridMultilevel"/>
    <w:tmpl w:val="B994DA52"/>
    <w:styleLink w:val="11111152"/>
    <w:lvl w:ilvl="0" w:tplc="4F6C6F98">
      <w:start w:val="1"/>
      <w:numFmt w:val="lowerRoman"/>
      <w:lvlText w:val="%1)"/>
      <w:lvlJc w:val="left"/>
      <w:pPr>
        <w:ind w:left="828" w:hanging="720"/>
      </w:pPr>
      <w:rPr>
        <w:rFonts w:hint="default"/>
      </w:rPr>
    </w:lvl>
    <w:lvl w:ilvl="1" w:tplc="040C0019" w:tentative="1">
      <w:start w:val="1"/>
      <w:numFmt w:val="lowerLetter"/>
      <w:lvlText w:val="%2."/>
      <w:lvlJc w:val="left"/>
      <w:pPr>
        <w:ind w:left="1188" w:hanging="360"/>
      </w:pPr>
    </w:lvl>
    <w:lvl w:ilvl="2" w:tplc="040C001B" w:tentative="1">
      <w:start w:val="1"/>
      <w:numFmt w:val="lowerRoman"/>
      <w:lvlText w:val="%3."/>
      <w:lvlJc w:val="right"/>
      <w:pPr>
        <w:ind w:left="1908" w:hanging="180"/>
      </w:pPr>
    </w:lvl>
    <w:lvl w:ilvl="3" w:tplc="040C000F" w:tentative="1">
      <w:start w:val="1"/>
      <w:numFmt w:val="decimal"/>
      <w:lvlText w:val="%4."/>
      <w:lvlJc w:val="left"/>
      <w:pPr>
        <w:ind w:left="2628" w:hanging="360"/>
      </w:pPr>
    </w:lvl>
    <w:lvl w:ilvl="4" w:tplc="040C0019" w:tentative="1">
      <w:start w:val="1"/>
      <w:numFmt w:val="lowerLetter"/>
      <w:lvlText w:val="%5."/>
      <w:lvlJc w:val="left"/>
      <w:pPr>
        <w:ind w:left="3348" w:hanging="360"/>
      </w:pPr>
    </w:lvl>
    <w:lvl w:ilvl="5" w:tplc="040C001B" w:tentative="1">
      <w:start w:val="1"/>
      <w:numFmt w:val="lowerRoman"/>
      <w:lvlText w:val="%6."/>
      <w:lvlJc w:val="right"/>
      <w:pPr>
        <w:ind w:left="4068" w:hanging="180"/>
      </w:pPr>
    </w:lvl>
    <w:lvl w:ilvl="6" w:tplc="040C000F" w:tentative="1">
      <w:start w:val="1"/>
      <w:numFmt w:val="decimal"/>
      <w:lvlText w:val="%7."/>
      <w:lvlJc w:val="left"/>
      <w:pPr>
        <w:ind w:left="4788" w:hanging="360"/>
      </w:pPr>
    </w:lvl>
    <w:lvl w:ilvl="7" w:tplc="040C0019" w:tentative="1">
      <w:start w:val="1"/>
      <w:numFmt w:val="lowerLetter"/>
      <w:lvlText w:val="%8."/>
      <w:lvlJc w:val="left"/>
      <w:pPr>
        <w:ind w:left="5508" w:hanging="360"/>
      </w:pPr>
    </w:lvl>
    <w:lvl w:ilvl="8" w:tplc="040C001B" w:tentative="1">
      <w:start w:val="1"/>
      <w:numFmt w:val="lowerRoman"/>
      <w:lvlText w:val="%9."/>
      <w:lvlJc w:val="right"/>
      <w:pPr>
        <w:ind w:left="6228" w:hanging="180"/>
      </w:pPr>
    </w:lvl>
  </w:abstractNum>
  <w:abstractNum w:abstractNumId="21" w15:restartNumberingAfterBreak="0">
    <w:nsid w:val="43E14926"/>
    <w:multiLevelType w:val="hybridMultilevel"/>
    <w:tmpl w:val="14B6F27E"/>
    <w:styleLink w:val="ImportedStyle16"/>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2" w15:restartNumberingAfterBreak="0">
    <w:nsid w:val="44954F7A"/>
    <w:multiLevelType w:val="multilevel"/>
    <w:tmpl w:val="BE86AD40"/>
    <w:styleLink w:val="List05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1A20E6"/>
    <w:multiLevelType w:val="hybridMultilevel"/>
    <w:tmpl w:val="BA18E224"/>
    <w:styleLink w:val="ImportedStyle5232"/>
    <w:lvl w:ilvl="0" w:tplc="F96A2178">
      <w:start w:val="1"/>
      <w:numFmt w:val="decimal"/>
      <w:lvlText w:val="%1."/>
      <w:lvlJc w:val="left"/>
      <w:pPr>
        <w:ind w:left="794" w:hanging="36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225CA8">
      <w:start w:val="1"/>
      <w:numFmt w:val="lowerLetter"/>
      <w:lvlText w:val="%2."/>
      <w:lvlJc w:val="left"/>
      <w:pPr>
        <w:ind w:left="1506"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E4A14C">
      <w:start w:val="1"/>
      <w:numFmt w:val="lowerRoman"/>
      <w:lvlText w:val="%3."/>
      <w:lvlJc w:val="left"/>
      <w:pPr>
        <w:ind w:left="2226" w:hanging="2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5AFDFE">
      <w:start w:val="1"/>
      <w:numFmt w:val="decimal"/>
      <w:lvlText w:val="%4."/>
      <w:lvlJc w:val="left"/>
      <w:pPr>
        <w:ind w:left="2946"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B29144">
      <w:start w:val="1"/>
      <w:numFmt w:val="lowerLetter"/>
      <w:lvlText w:val="%5."/>
      <w:lvlJc w:val="left"/>
      <w:pPr>
        <w:ind w:left="3666"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DC2D4C">
      <w:start w:val="1"/>
      <w:numFmt w:val="lowerRoman"/>
      <w:lvlText w:val="%6."/>
      <w:lvlJc w:val="left"/>
      <w:pPr>
        <w:ind w:left="4386" w:hanging="2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D211F6">
      <w:start w:val="1"/>
      <w:numFmt w:val="decimal"/>
      <w:lvlText w:val="%7."/>
      <w:lvlJc w:val="left"/>
      <w:pPr>
        <w:ind w:left="5106"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94A7E8">
      <w:start w:val="1"/>
      <w:numFmt w:val="lowerLetter"/>
      <w:lvlText w:val="%8."/>
      <w:lvlJc w:val="left"/>
      <w:pPr>
        <w:ind w:left="5826"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FE5E78">
      <w:start w:val="1"/>
      <w:numFmt w:val="lowerRoman"/>
      <w:lvlText w:val="%9."/>
      <w:lvlJc w:val="left"/>
      <w:pPr>
        <w:ind w:left="6546" w:hanging="2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6445226"/>
    <w:multiLevelType w:val="hybridMultilevel"/>
    <w:tmpl w:val="0234E2E2"/>
    <w:styleLink w:val="1ai6"/>
    <w:lvl w:ilvl="0" w:tplc="E022F4C0">
      <w:start w:val="4"/>
      <w:numFmt w:val="bullet"/>
      <w:pStyle w:val="Heading1"/>
      <w:lvlText w:val="-"/>
      <w:lvlJc w:val="left"/>
      <w:pPr>
        <w:ind w:left="720" w:hanging="360"/>
      </w:pPr>
      <w:rPr>
        <w:rFonts w:ascii="Arial" w:eastAsia="Times New Roman" w:hAnsi="Arial" w:cs="Arial" w:hint="default"/>
      </w:rPr>
    </w:lvl>
    <w:lvl w:ilvl="1" w:tplc="08090003" w:tentative="1">
      <w:start w:val="1"/>
      <w:numFmt w:val="bullet"/>
      <w:pStyle w:val="Heading2"/>
      <w:lvlText w:val="o"/>
      <w:lvlJc w:val="left"/>
      <w:pPr>
        <w:ind w:left="1440" w:hanging="360"/>
      </w:pPr>
      <w:rPr>
        <w:rFonts w:ascii="Courier New" w:hAnsi="Courier New" w:cs="Courier New" w:hint="default"/>
      </w:rPr>
    </w:lvl>
    <w:lvl w:ilvl="2" w:tplc="08090005" w:tentative="1">
      <w:start w:val="1"/>
      <w:numFmt w:val="bullet"/>
      <w:pStyle w:val="Heading3"/>
      <w:lvlText w:val=""/>
      <w:lvlJc w:val="left"/>
      <w:pPr>
        <w:ind w:left="2160" w:hanging="360"/>
      </w:pPr>
      <w:rPr>
        <w:rFonts w:ascii="Wingdings" w:hAnsi="Wingdings" w:hint="default"/>
      </w:rPr>
    </w:lvl>
    <w:lvl w:ilvl="3" w:tplc="08090001" w:tentative="1">
      <w:start w:val="1"/>
      <w:numFmt w:val="bullet"/>
      <w:pStyle w:val="Heading4"/>
      <w:lvlText w:val=""/>
      <w:lvlJc w:val="left"/>
      <w:pPr>
        <w:ind w:left="2880" w:hanging="360"/>
      </w:pPr>
      <w:rPr>
        <w:rFonts w:ascii="Symbol" w:hAnsi="Symbol" w:hint="default"/>
      </w:rPr>
    </w:lvl>
    <w:lvl w:ilvl="4" w:tplc="08090003" w:tentative="1">
      <w:start w:val="1"/>
      <w:numFmt w:val="bullet"/>
      <w:pStyle w:val="Heading5"/>
      <w:lvlText w:val="o"/>
      <w:lvlJc w:val="left"/>
      <w:pPr>
        <w:ind w:left="3600" w:hanging="360"/>
      </w:pPr>
      <w:rPr>
        <w:rFonts w:ascii="Courier New" w:hAnsi="Courier New" w:cs="Courier New" w:hint="default"/>
      </w:rPr>
    </w:lvl>
    <w:lvl w:ilvl="5" w:tplc="08090005" w:tentative="1">
      <w:start w:val="1"/>
      <w:numFmt w:val="bullet"/>
      <w:pStyle w:val="Heading6"/>
      <w:lvlText w:val=""/>
      <w:lvlJc w:val="left"/>
      <w:pPr>
        <w:ind w:left="4320" w:hanging="360"/>
      </w:pPr>
      <w:rPr>
        <w:rFonts w:ascii="Wingdings" w:hAnsi="Wingdings" w:hint="default"/>
      </w:rPr>
    </w:lvl>
    <w:lvl w:ilvl="6" w:tplc="08090001" w:tentative="1">
      <w:start w:val="1"/>
      <w:numFmt w:val="bullet"/>
      <w:pStyle w:val="Heading7"/>
      <w:lvlText w:val=""/>
      <w:lvlJc w:val="left"/>
      <w:pPr>
        <w:ind w:left="5040" w:hanging="360"/>
      </w:pPr>
      <w:rPr>
        <w:rFonts w:ascii="Symbol" w:hAnsi="Symbol" w:hint="default"/>
      </w:rPr>
    </w:lvl>
    <w:lvl w:ilvl="7" w:tplc="08090003" w:tentative="1">
      <w:start w:val="1"/>
      <w:numFmt w:val="bullet"/>
      <w:pStyle w:val="Heading8"/>
      <w:lvlText w:val="o"/>
      <w:lvlJc w:val="left"/>
      <w:pPr>
        <w:ind w:left="5760" w:hanging="360"/>
      </w:pPr>
      <w:rPr>
        <w:rFonts w:ascii="Courier New" w:hAnsi="Courier New" w:cs="Courier New" w:hint="default"/>
      </w:rPr>
    </w:lvl>
    <w:lvl w:ilvl="8" w:tplc="08090005" w:tentative="1">
      <w:start w:val="1"/>
      <w:numFmt w:val="bullet"/>
      <w:pStyle w:val="Heading9"/>
      <w:lvlText w:val=""/>
      <w:lvlJc w:val="left"/>
      <w:pPr>
        <w:ind w:left="6480" w:hanging="360"/>
      </w:pPr>
      <w:rPr>
        <w:rFonts w:ascii="Wingdings" w:hAnsi="Wingdings" w:hint="default"/>
      </w:rPr>
    </w:lvl>
  </w:abstractNum>
  <w:abstractNum w:abstractNumId="25" w15:restartNumberingAfterBreak="0">
    <w:nsid w:val="47B77749"/>
    <w:multiLevelType w:val="hybridMultilevel"/>
    <w:tmpl w:val="D5B0375A"/>
    <w:styleLink w:val="ImportierterStil13"/>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26" w15:restartNumberingAfterBreak="0">
    <w:nsid w:val="48397A32"/>
    <w:multiLevelType w:val="hybridMultilevel"/>
    <w:tmpl w:val="50925C44"/>
    <w:styleLink w:val="ImportedStyl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EF473F"/>
    <w:multiLevelType w:val="hybridMultilevel"/>
    <w:tmpl w:val="24B81996"/>
    <w:styleLink w:val="List143"/>
    <w:lvl w:ilvl="0" w:tplc="08E6E080">
      <w:start w:val="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F0775EB"/>
    <w:multiLevelType w:val="hybridMultilevel"/>
    <w:tmpl w:val="343C4042"/>
    <w:styleLink w:val="List043"/>
    <w:lvl w:ilvl="0" w:tplc="38B017D2">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FD616D5"/>
    <w:multiLevelType w:val="hybridMultilevel"/>
    <w:tmpl w:val="3B662D98"/>
    <w:styleLink w:val="List214"/>
    <w:lvl w:ilvl="0" w:tplc="1FCAD950">
      <w:numFmt w:val="bullet"/>
      <w:lvlText w:val="-"/>
      <w:lvlJc w:val="left"/>
      <w:pPr>
        <w:tabs>
          <w:tab w:val="num" w:pos="720"/>
        </w:tabs>
        <w:ind w:left="720" w:hanging="360"/>
      </w:pPr>
      <w:rPr>
        <w:position w:val="0"/>
        <w:sz w:val="24"/>
        <w:szCs w:val="24"/>
        <w:rtl w:val="0"/>
        <w:lang w:val="en-US"/>
      </w:rPr>
    </w:lvl>
    <w:lvl w:ilvl="1" w:tplc="66E83B4A">
      <w:start w:val="1"/>
      <w:numFmt w:val="bullet"/>
      <w:lvlText w:val="o"/>
      <w:lvlJc w:val="left"/>
      <w:pPr>
        <w:tabs>
          <w:tab w:val="num" w:pos="1330"/>
        </w:tabs>
        <w:ind w:left="1330" w:hanging="250"/>
      </w:pPr>
      <w:rPr>
        <w:position w:val="0"/>
        <w:sz w:val="20"/>
        <w:szCs w:val="20"/>
        <w:rtl w:val="0"/>
        <w:lang w:val="en-US"/>
      </w:rPr>
    </w:lvl>
    <w:lvl w:ilvl="2" w:tplc="17D8394A">
      <w:start w:val="1"/>
      <w:numFmt w:val="bullet"/>
      <w:lvlText w:val="▪"/>
      <w:lvlJc w:val="left"/>
      <w:pPr>
        <w:tabs>
          <w:tab w:val="num" w:pos="2050"/>
        </w:tabs>
        <w:ind w:left="2050" w:hanging="250"/>
      </w:pPr>
      <w:rPr>
        <w:position w:val="0"/>
        <w:sz w:val="20"/>
        <w:szCs w:val="20"/>
        <w:rtl w:val="0"/>
        <w:lang w:val="en-US"/>
      </w:rPr>
    </w:lvl>
    <w:lvl w:ilvl="3" w:tplc="1B0A9C50">
      <w:start w:val="1"/>
      <w:numFmt w:val="bullet"/>
      <w:lvlText w:val="•"/>
      <w:lvlJc w:val="left"/>
      <w:pPr>
        <w:tabs>
          <w:tab w:val="num" w:pos="2770"/>
        </w:tabs>
        <w:ind w:left="2770" w:hanging="250"/>
      </w:pPr>
      <w:rPr>
        <w:position w:val="0"/>
        <w:sz w:val="20"/>
        <w:szCs w:val="20"/>
        <w:rtl w:val="0"/>
        <w:lang w:val="en-US"/>
      </w:rPr>
    </w:lvl>
    <w:lvl w:ilvl="4" w:tplc="3A7C2A38">
      <w:start w:val="1"/>
      <w:numFmt w:val="bullet"/>
      <w:lvlText w:val="o"/>
      <w:lvlJc w:val="left"/>
      <w:pPr>
        <w:tabs>
          <w:tab w:val="num" w:pos="3490"/>
        </w:tabs>
        <w:ind w:left="3490" w:hanging="250"/>
      </w:pPr>
      <w:rPr>
        <w:position w:val="0"/>
        <w:sz w:val="20"/>
        <w:szCs w:val="20"/>
        <w:rtl w:val="0"/>
        <w:lang w:val="en-US"/>
      </w:rPr>
    </w:lvl>
    <w:lvl w:ilvl="5" w:tplc="1D42C672">
      <w:start w:val="1"/>
      <w:numFmt w:val="bullet"/>
      <w:lvlText w:val="▪"/>
      <w:lvlJc w:val="left"/>
      <w:pPr>
        <w:tabs>
          <w:tab w:val="num" w:pos="4210"/>
        </w:tabs>
        <w:ind w:left="4210" w:hanging="250"/>
      </w:pPr>
      <w:rPr>
        <w:position w:val="0"/>
        <w:sz w:val="20"/>
        <w:szCs w:val="20"/>
        <w:rtl w:val="0"/>
        <w:lang w:val="en-US"/>
      </w:rPr>
    </w:lvl>
    <w:lvl w:ilvl="6" w:tplc="79948632">
      <w:start w:val="1"/>
      <w:numFmt w:val="bullet"/>
      <w:lvlText w:val="•"/>
      <w:lvlJc w:val="left"/>
      <w:pPr>
        <w:tabs>
          <w:tab w:val="num" w:pos="4930"/>
        </w:tabs>
        <w:ind w:left="4930" w:hanging="250"/>
      </w:pPr>
      <w:rPr>
        <w:position w:val="0"/>
        <w:sz w:val="20"/>
        <w:szCs w:val="20"/>
        <w:rtl w:val="0"/>
        <w:lang w:val="en-US"/>
      </w:rPr>
    </w:lvl>
    <w:lvl w:ilvl="7" w:tplc="B3509F06">
      <w:start w:val="1"/>
      <w:numFmt w:val="bullet"/>
      <w:lvlText w:val="o"/>
      <w:lvlJc w:val="left"/>
      <w:pPr>
        <w:tabs>
          <w:tab w:val="num" w:pos="5650"/>
        </w:tabs>
        <w:ind w:left="5650" w:hanging="250"/>
      </w:pPr>
      <w:rPr>
        <w:position w:val="0"/>
        <w:sz w:val="20"/>
        <w:szCs w:val="20"/>
        <w:rtl w:val="0"/>
        <w:lang w:val="en-US"/>
      </w:rPr>
    </w:lvl>
    <w:lvl w:ilvl="8" w:tplc="3EAEEB7C">
      <w:start w:val="1"/>
      <w:numFmt w:val="bullet"/>
      <w:lvlText w:val="▪"/>
      <w:lvlJc w:val="left"/>
      <w:pPr>
        <w:tabs>
          <w:tab w:val="num" w:pos="6370"/>
        </w:tabs>
        <w:ind w:left="6370" w:hanging="250"/>
      </w:pPr>
      <w:rPr>
        <w:position w:val="0"/>
        <w:sz w:val="20"/>
        <w:szCs w:val="20"/>
        <w:rtl w:val="0"/>
        <w:lang w:val="en-US"/>
      </w:rPr>
    </w:lvl>
  </w:abstractNum>
  <w:abstractNum w:abstractNumId="30" w15:restartNumberingAfterBreak="0">
    <w:nsid w:val="532B5E61"/>
    <w:multiLevelType w:val="hybridMultilevel"/>
    <w:tmpl w:val="2392058A"/>
    <w:styleLink w:val="ArticleSection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3E71E0"/>
    <w:multiLevelType w:val="hybridMultilevel"/>
    <w:tmpl w:val="494C53C4"/>
    <w:styleLink w:val="1ai62"/>
    <w:lvl w:ilvl="0" w:tplc="5A3E99CA">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55CA770B"/>
    <w:multiLevelType w:val="hybridMultilevel"/>
    <w:tmpl w:val="703E7B72"/>
    <w:styleLink w:val="ImportedStyl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C27B00"/>
    <w:multiLevelType w:val="multilevel"/>
    <w:tmpl w:val="E6D06534"/>
    <w:styleLink w:val="List154"/>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AF41E13"/>
    <w:multiLevelType w:val="hybridMultilevel"/>
    <w:tmpl w:val="D5B0375A"/>
    <w:styleLink w:val="ImportedStyle162"/>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35" w15:restartNumberingAfterBreak="0">
    <w:nsid w:val="5D1A047F"/>
    <w:multiLevelType w:val="hybridMultilevel"/>
    <w:tmpl w:val="58AAC834"/>
    <w:styleLink w:val="List2143"/>
    <w:lvl w:ilvl="0" w:tplc="7E6212FA">
      <w:start w:val="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1FA1178"/>
    <w:multiLevelType w:val="hybridMultilevel"/>
    <w:tmpl w:val="2C04FB46"/>
    <w:styleLink w:val="ArticleSection234"/>
    <w:lvl w:ilvl="0" w:tplc="1850FA0C">
      <w:numFmt w:val="bullet"/>
      <w:lvlText w:val="•"/>
      <w:lvlJc w:val="left"/>
      <w:pPr>
        <w:ind w:left="1440" w:hanging="72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32725C6"/>
    <w:multiLevelType w:val="hybridMultilevel"/>
    <w:tmpl w:val="CE7E57E2"/>
    <w:styleLink w:val="ImportierterStil14"/>
    <w:lvl w:ilvl="0" w:tplc="5C6C390C">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3870E0E"/>
    <w:multiLevelType w:val="hybridMultilevel"/>
    <w:tmpl w:val="B7A82264"/>
    <w:styleLink w:val="ArticleSection23"/>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933A67"/>
    <w:multiLevelType w:val="multilevel"/>
    <w:tmpl w:val="E4567DA6"/>
    <w:styleLink w:val="ArticleSection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E608C2"/>
    <w:multiLevelType w:val="hybridMultilevel"/>
    <w:tmpl w:val="15CC9202"/>
    <w:styleLink w:val="List144"/>
    <w:lvl w:ilvl="0" w:tplc="C4F44C5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99B340F"/>
    <w:multiLevelType w:val="hybridMultilevel"/>
    <w:tmpl w:val="5BA07CB6"/>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6A1D2F42"/>
    <w:multiLevelType w:val="hybridMultilevel"/>
    <w:tmpl w:val="D5B0375A"/>
    <w:styleLink w:val="ArticleSection232"/>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3" w15:restartNumberingAfterBreak="0">
    <w:nsid w:val="6A3A13D2"/>
    <w:multiLevelType w:val="multilevel"/>
    <w:tmpl w:val="CDC2280E"/>
    <w:styleLink w:val="111111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AC00F97"/>
    <w:multiLevelType w:val="hybridMultilevel"/>
    <w:tmpl w:val="8B76B654"/>
    <w:styleLink w:val="List05"/>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pStyle w:val="Heading51"/>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pStyle w:val="Heading61"/>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pStyle w:val="Heading71"/>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pStyle w:val="figure1"/>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pStyle w:val="table1"/>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5" w15:restartNumberingAfterBreak="0">
    <w:nsid w:val="6C0B2345"/>
    <w:multiLevelType w:val="hybridMultilevel"/>
    <w:tmpl w:val="D5B0375A"/>
    <w:styleLink w:val="List152"/>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6" w15:restartNumberingAfterBreak="0">
    <w:nsid w:val="6DE13162"/>
    <w:multiLevelType w:val="hybridMultilevel"/>
    <w:tmpl w:val="68003808"/>
    <w:styleLink w:val="ArticleSection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7" w15:restartNumberingAfterBreak="0">
    <w:nsid w:val="6F2D54A5"/>
    <w:multiLevelType w:val="hybridMultilevel"/>
    <w:tmpl w:val="158622C0"/>
    <w:styleLink w:val="List2144"/>
    <w:lvl w:ilvl="0" w:tplc="0D7EDF46">
      <w:start w:val="3"/>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1C969EB"/>
    <w:multiLevelType w:val="hybridMultilevel"/>
    <w:tmpl w:val="1ECCF414"/>
    <w:styleLink w:val="List2152"/>
    <w:lvl w:ilvl="0" w:tplc="B890E050">
      <w:start w:val="1"/>
      <w:numFmt w:val="lowerRoman"/>
      <w:lvlText w:val="%1)"/>
      <w:lvlJc w:val="left"/>
      <w:pPr>
        <w:ind w:left="1570" w:hanging="720"/>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49" w15:restartNumberingAfterBreak="0">
    <w:nsid w:val="738C0219"/>
    <w:multiLevelType w:val="multilevel"/>
    <w:tmpl w:val="A9D00DA0"/>
    <w:styleLink w:val="ImportedStyle4234"/>
    <w:lvl w:ilvl="0">
      <w:start w:val="1"/>
      <w:numFmt w:val="decimal"/>
      <w:lvlText w:val="%1"/>
      <w:lvlJc w:val="left"/>
      <w:pPr>
        <w:ind w:left="432" w:hanging="432"/>
      </w:pPr>
      <w:rPr>
        <w:rFonts w:hint="default"/>
        <w:b/>
        <w:color w:val="auto"/>
        <w:sz w:val="20"/>
        <w:szCs w:val="2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743B5B9A"/>
    <w:multiLevelType w:val="hybridMultilevel"/>
    <w:tmpl w:val="F1E8ED00"/>
    <w:styleLink w:val="111111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5C8553F"/>
    <w:multiLevelType w:val="multilevel"/>
    <w:tmpl w:val="0150B506"/>
    <w:styleLink w:val="ImportedStyle46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65C7C47"/>
    <w:multiLevelType w:val="hybridMultilevel"/>
    <w:tmpl w:val="4F6A23C4"/>
    <w:styleLink w:val="ImportedStyle523"/>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53" w15:restartNumberingAfterBreak="0">
    <w:nsid w:val="783E281D"/>
    <w:multiLevelType w:val="multilevel"/>
    <w:tmpl w:val="404034E8"/>
    <w:styleLink w:val="ImportedStyle52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788B3738"/>
    <w:multiLevelType w:val="hybridMultilevel"/>
    <w:tmpl w:val="2BF6E828"/>
    <w:styleLink w:val="List215"/>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55" w15:restartNumberingAfterBreak="0">
    <w:nsid w:val="7BFE1FD9"/>
    <w:multiLevelType w:val="hybridMultilevel"/>
    <w:tmpl w:val="0C124F82"/>
    <w:styleLink w:val="List15"/>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56" w15:restartNumberingAfterBreak="0">
    <w:nsid w:val="7E6A0BBC"/>
    <w:multiLevelType w:val="hybridMultilevel"/>
    <w:tmpl w:val="D5500B2E"/>
    <w:styleLink w:val="ImportedStyle562"/>
    <w:lvl w:ilvl="0" w:tplc="B10E0EE6">
      <w:start w:val="1"/>
      <w:numFmt w:val="decimal"/>
      <w:lvlText w:val="%1."/>
      <w:lvlJc w:val="left"/>
      <w:pPr>
        <w:ind w:left="1778" w:hanging="360"/>
      </w:pPr>
      <w:rPr>
        <w:rFonts w:hint="default"/>
        <w:u w:val="none"/>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num w:numId="1">
    <w:abstractNumId w:val="13"/>
  </w:num>
  <w:num w:numId="2">
    <w:abstractNumId w:val="52"/>
  </w:num>
  <w:num w:numId="3">
    <w:abstractNumId w:val="8"/>
  </w:num>
  <w:num w:numId="4">
    <w:abstractNumId w:val="50"/>
  </w:num>
  <w:num w:numId="5">
    <w:abstractNumId w:val="21"/>
  </w:num>
  <w:num w:numId="6">
    <w:abstractNumId w:val="38"/>
  </w:num>
  <w:num w:numId="7">
    <w:abstractNumId w:val="2"/>
  </w:num>
  <w:num w:numId="8">
    <w:abstractNumId w:val="24"/>
  </w:num>
  <w:num w:numId="9">
    <w:abstractNumId w:val="46"/>
  </w:num>
  <w:num w:numId="10">
    <w:abstractNumId w:val="44"/>
  </w:num>
  <w:num w:numId="11">
    <w:abstractNumId w:val="55"/>
  </w:num>
  <w:num w:numId="12">
    <w:abstractNumId w:val="54"/>
  </w:num>
  <w:num w:numId="13">
    <w:abstractNumId w:val="0"/>
  </w:num>
  <w:num w:numId="14">
    <w:abstractNumId w:val="43"/>
  </w:num>
  <w:num w:numId="15">
    <w:abstractNumId w:val="12"/>
  </w:num>
  <w:num w:numId="16">
    <w:abstractNumId w:val="7"/>
  </w:num>
  <w:num w:numId="17">
    <w:abstractNumId w:val="18"/>
  </w:num>
  <w:num w:numId="18">
    <w:abstractNumId w:val="17"/>
  </w:num>
  <w:num w:numId="19">
    <w:abstractNumId w:val="29"/>
  </w:num>
  <w:num w:numId="20">
    <w:abstractNumId w:val="41"/>
  </w:num>
  <w:num w:numId="21">
    <w:abstractNumId w:val="32"/>
  </w:num>
  <w:num w:numId="22">
    <w:abstractNumId w:val="23"/>
  </w:num>
  <w:num w:numId="23">
    <w:abstractNumId w:val="51"/>
  </w:num>
  <w:num w:numId="24">
    <w:abstractNumId w:val="56"/>
  </w:num>
  <w:num w:numId="25">
    <w:abstractNumId w:val="34"/>
  </w:num>
  <w:num w:numId="26">
    <w:abstractNumId w:val="42"/>
  </w:num>
  <w:num w:numId="27">
    <w:abstractNumId w:val="25"/>
  </w:num>
  <w:num w:numId="28">
    <w:abstractNumId w:val="31"/>
  </w:num>
  <w:num w:numId="29">
    <w:abstractNumId w:val="30"/>
  </w:num>
  <w:num w:numId="30">
    <w:abstractNumId w:val="15"/>
  </w:num>
  <w:num w:numId="31">
    <w:abstractNumId w:val="45"/>
  </w:num>
  <w:num w:numId="32">
    <w:abstractNumId w:val="48"/>
  </w:num>
  <w:num w:numId="33">
    <w:abstractNumId w:val="20"/>
  </w:num>
  <w:num w:numId="34">
    <w:abstractNumId w:val="14"/>
  </w:num>
  <w:num w:numId="35">
    <w:abstractNumId w:val="1"/>
  </w:num>
  <w:num w:numId="36">
    <w:abstractNumId w:val="49"/>
  </w:num>
  <w:num w:numId="37">
    <w:abstractNumId w:val="53"/>
  </w:num>
  <w:num w:numId="38">
    <w:abstractNumId w:val="26"/>
  </w:num>
  <w:num w:numId="39">
    <w:abstractNumId w:val="3"/>
  </w:num>
  <w:num w:numId="40">
    <w:abstractNumId w:val="4"/>
  </w:num>
  <w:num w:numId="41">
    <w:abstractNumId w:val="36"/>
  </w:num>
  <w:num w:numId="42">
    <w:abstractNumId w:val="10"/>
  </w:num>
  <w:num w:numId="43">
    <w:abstractNumId w:val="39"/>
  </w:num>
  <w:num w:numId="44">
    <w:abstractNumId w:val="16"/>
  </w:num>
  <w:num w:numId="45">
    <w:abstractNumId w:val="33"/>
  </w:num>
  <w:num w:numId="46">
    <w:abstractNumId w:val="19"/>
  </w:num>
  <w:num w:numId="47">
    <w:abstractNumId w:val="22"/>
  </w:num>
  <w:num w:numId="48">
    <w:abstractNumId w:val="11"/>
  </w:num>
  <w:num w:numId="49">
    <w:abstractNumId w:val="9"/>
  </w:num>
  <w:num w:numId="50">
    <w:abstractNumId w:val="5"/>
  </w:num>
  <w:num w:numId="51">
    <w:abstractNumId w:val="6"/>
  </w:num>
  <w:num w:numId="52">
    <w:abstractNumId w:val="40"/>
  </w:num>
  <w:num w:numId="53">
    <w:abstractNumId w:val="47"/>
  </w:num>
  <w:num w:numId="54">
    <w:abstractNumId w:val="28"/>
  </w:num>
  <w:num w:numId="55">
    <w:abstractNumId w:val="27"/>
  </w:num>
  <w:num w:numId="56">
    <w:abstractNumId w:val="35"/>
  </w:num>
  <w:num w:numId="57">
    <w:abstractNumId w:val="3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C7"/>
    <w:rsid w:val="00000266"/>
    <w:rsid w:val="00000272"/>
    <w:rsid w:val="00001BF6"/>
    <w:rsid w:val="000038C6"/>
    <w:rsid w:val="00003A40"/>
    <w:rsid w:val="00010384"/>
    <w:rsid w:val="00010DC0"/>
    <w:rsid w:val="00013B50"/>
    <w:rsid w:val="00014D0F"/>
    <w:rsid w:val="00015077"/>
    <w:rsid w:val="000151EC"/>
    <w:rsid w:val="00015D46"/>
    <w:rsid w:val="00016349"/>
    <w:rsid w:val="00017AF2"/>
    <w:rsid w:val="00017B12"/>
    <w:rsid w:val="00020029"/>
    <w:rsid w:val="00020067"/>
    <w:rsid w:val="00020956"/>
    <w:rsid w:val="000234E5"/>
    <w:rsid w:val="00025207"/>
    <w:rsid w:val="00027643"/>
    <w:rsid w:val="000307AA"/>
    <w:rsid w:val="00033530"/>
    <w:rsid w:val="00034069"/>
    <w:rsid w:val="00034C88"/>
    <w:rsid w:val="00034CEE"/>
    <w:rsid w:val="0003502B"/>
    <w:rsid w:val="0003569D"/>
    <w:rsid w:val="00037F60"/>
    <w:rsid w:val="0004387F"/>
    <w:rsid w:val="000446D1"/>
    <w:rsid w:val="000449D5"/>
    <w:rsid w:val="000477B5"/>
    <w:rsid w:val="0005171D"/>
    <w:rsid w:val="000532CE"/>
    <w:rsid w:val="00053C9D"/>
    <w:rsid w:val="00054EBF"/>
    <w:rsid w:val="00055450"/>
    <w:rsid w:val="00057836"/>
    <w:rsid w:val="000579F7"/>
    <w:rsid w:val="00057EA2"/>
    <w:rsid w:val="00061A3B"/>
    <w:rsid w:val="000643E8"/>
    <w:rsid w:val="00064579"/>
    <w:rsid w:val="00065363"/>
    <w:rsid w:val="00066086"/>
    <w:rsid w:val="00066BF6"/>
    <w:rsid w:val="000707BB"/>
    <w:rsid w:val="00071DC8"/>
    <w:rsid w:val="00072E73"/>
    <w:rsid w:val="00076B43"/>
    <w:rsid w:val="00076B8F"/>
    <w:rsid w:val="000770B1"/>
    <w:rsid w:val="00082722"/>
    <w:rsid w:val="000847BC"/>
    <w:rsid w:val="000869D1"/>
    <w:rsid w:val="00087181"/>
    <w:rsid w:val="00087429"/>
    <w:rsid w:val="00087DAD"/>
    <w:rsid w:val="000912AC"/>
    <w:rsid w:val="000919F7"/>
    <w:rsid w:val="00093861"/>
    <w:rsid w:val="0009475D"/>
    <w:rsid w:val="00095420"/>
    <w:rsid w:val="00096732"/>
    <w:rsid w:val="00097908"/>
    <w:rsid w:val="000A1507"/>
    <w:rsid w:val="000A226D"/>
    <w:rsid w:val="000A267C"/>
    <w:rsid w:val="000A2EC0"/>
    <w:rsid w:val="000A33AD"/>
    <w:rsid w:val="000A4AEF"/>
    <w:rsid w:val="000A51BB"/>
    <w:rsid w:val="000A6C69"/>
    <w:rsid w:val="000B09C0"/>
    <w:rsid w:val="000B16A5"/>
    <w:rsid w:val="000B2EF9"/>
    <w:rsid w:val="000B4E4A"/>
    <w:rsid w:val="000B52B7"/>
    <w:rsid w:val="000B6F57"/>
    <w:rsid w:val="000C0792"/>
    <w:rsid w:val="000C0B6A"/>
    <w:rsid w:val="000C1D5A"/>
    <w:rsid w:val="000C337E"/>
    <w:rsid w:val="000C364B"/>
    <w:rsid w:val="000C39AB"/>
    <w:rsid w:val="000C3C65"/>
    <w:rsid w:val="000C3EF3"/>
    <w:rsid w:val="000C4508"/>
    <w:rsid w:val="000C760F"/>
    <w:rsid w:val="000C794F"/>
    <w:rsid w:val="000D227D"/>
    <w:rsid w:val="000D44A3"/>
    <w:rsid w:val="000D7A34"/>
    <w:rsid w:val="000E00C4"/>
    <w:rsid w:val="000E2A35"/>
    <w:rsid w:val="000E2CB6"/>
    <w:rsid w:val="000E30A9"/>
    <w:rsid w:val="000E7329"/>
    <w:rsid w:val="000E7C3C"/>
    <w:rsid w:val="000F20A3"/>
    <w:rsid w:val="000F2884"/>
    <w:rsid w:val="000F64CC"/>
    <w:rsid w:val="000F74FB"/>
    <w:rsid w:val="000F7B65"/>
    <w:rsid w:val="001011C9"/>
    <w:rsid w:val="001020C6"/>
    <w:rsid w:val="001044E0"/>
    <w:rsid w:val="00105340"/>
    <w:rsid w:val="0010717D"/>
    <w:rsid w:val="00111126"/>
    <w:rsid w:val="00111416"/>
    <w:rsid w:val="00112A56"/>
    <w:rsid w:val="00113C35"/>
    <w:rsid w:val="00113FF9"/>
    <w:rsid w:val="00116F53"/>
    <w:rsid w:val="00116F60"/>
    <w:rsid w:val="001201D5"/>
    <w:rsid w:val="00122694"/>
    <w:rsid w:val="00122890"/>
    <w:rsid w:val="00126538"/>
    <w:rsid w:val="00126657"/>
    <w:rsid w:val="00130305"/>
    <w:rsid w:val="001308B7"/>
    <w:rsid w:val="00131006"/>
    <w:rsid w:val="00132E28"/>
    <w:rsid w:val="00134243"/>
    <w:rsid w:val="00134804"/>
    <w:rsid w:val="0013558A"/>
    <w:rsid w:val="0013686C"/>
    <w:rsid w:val="00136F12"/>
    <w:rsid w:val="0013762A"/>
    <w:rsid w:val="0013776D"/>
    <w:rsid w:val="00137BE4"/>
    <w:rsid w:val="00140423"/>
    <w:rsid w:val="00143F73"/>
    <w:rsid w:val="00144E84"/>
    <w:rsid w:val="0014558C"/>
    <w:rsid w:val="001473EB"/>
    <w:rsid w:val="00147A66"/>
    <w:rsid w:val="00150AB8"/>
    <w:rsid w:val="00151562"/>
    <w:rsid w:val="00152FC5"/>
    <w:rsid w:val="001536AD"/>
    <w:rsid w:val="001551AE"/>
    <w:rsid w:val="00156B96"/>
    <w:rsid w:val="001575A1"/>
    <w:rsid w:val="001606A3"/>
    <w:rsid w:val="00162128"/>
    <w:rsid w:val="00162FF8"/>
    <w:rsid w:val="001667F0"/>
    <w:rsid w:val="001720B6"/>
    <w:rsid w:val="0017235D"/>
    <w:rsid w:val="00172DF9"/>
    <w:rsid w:val="00174329"/>
    <w:rsid w:val="00175FB5"/>
    <w:rsid w:val="00181444"/>
    <w:rsid w:val="00181FF7"/>
    <w:rsid w:val="00182432"/>
    <w:rsid w:val="00182625"/>
    <w:rsid w:val="001826AA"/>
    <w:rsid w:val="00183679"/>
    <w:rsid w:val="00185531"/>
    <w:rsid w:val="001875D6"/>
    <w:rsid w:val="00190E71"/>
    <w:rsid w:val="001916C5"/>
    <w:rsid w:val="0019259B"/>
    <w:rsid w:val="00192974"/>
    <w:rsid w:val="00197498"/>
    <w:rsid w:val="001A1E5E"/>
    <w:rsid w:val="001A22DE"/>
    <w:rsid w:val="001A244A"/>
    <w:rsid w:val="001A24D2"/>
    <w:rsid w:val="001A2A50"/>
    <w:rsid w:val="001A3A93"/>
    <w:rsid w:val="001A3DED"/>
    <w:rsid w:val="001A524E"/>
    <w:rsid w:val="001A68A9"/>
    <w:rsid w:val="001A7557"/>
    <w:rsid w:val="001B0235"/>
    <w:rsid w:val="001B38B4"/>
    <w:rsid w:val="001B3D8C"/>
    <w:rsid w:val="001B4E27"/>
    <w:rsid w:val="001B6133"/>
    <w:rsid w:val="001B648B"/>
    <w:rsid w:val="001B7CF0"/>
    <w:rsid w:val="001C06E8"/>
    <w:rsid w:val="001C4095"/>
    <w:rsid w:val="001C4368"/>
    <w:rsid w:val="001C4997"/>
    <w:rsid w:val="001C607F"/>
    <w:rsid w:val="001C6DE7"/>
    <w:rsid w:val="001D0ED9"/>
    <w:rsid w:val="001D28E4"/>
    <w:rsid w:val="001D2A6A"/>
    <w:rsid w:val="001D32A5"/>
    <w:rsid w:val="001D46F8"/>
    <w:rsid w:val="001D539F"/>
    <w:rsid w:val="001D5780"/>
    <w:rsid w:val="001D5B25"/>
    <w:rsid w:val="001D6243"/>
    <w:rsid w:val="001D73AD"/>
    <w:rsid w:val="001D7B15"/>
    <w:rsid w:val="001E09D2"/>
    <w:rsid w:val="001E1E48"/>
    <w:rsid w:val="001E2722"/>
    <w:rsid w:val="001E32B9"/>
    <w:rsid w:val="001E32BC"/>
    <w:rsid w:val="001E670B"/>
    <w:rsid w:val="001E6A09"/>
    <w:rsid w:val="001F05D0"/>
    <w:rsid w:val="001F198D"/>
    <w:rsid w:val="001F1F78"/>
    <w:rsid w:val="001F533A"/>
    <w:rsid w:val="001F53D3"/>
    <w:rsid w:val="001F5F9C"/>
    <w:rsid w:val="001F7686"/>
    <w:rsid w:val="002001A9"/>
    <w:rsid w:val="0020240F"/>
    <w:rsid w:val="00203653"/>
    <w:rsid w:val="002046AB"/>
    <w:rsid w:val="00206BD4"/>
    <w:rsid w:val="00210118"/>
    <w:rsid w:val="00211178"/>
    <w:rsid w:val="00212405"/>
    <w:rsid w:val="00212415"/>
    <w:rsid w:val="002129ED"/>
    <w:rsid w:val="0021385E"/>
    <w:rsid w:val="00213C8D"/>
    <w:rsid w:val="0021569A"/>
    <w:rsid w:val="00215CAF"/>
    <w:rsid w:val="00215DF2"/>
    <w:rsid w:val="00217851"/>
    <w:rsid w:val="00220099"/>
    <w:rsid w:val="00220865"/>
    <w:rsid w:val="00222407"/>
    <w:rsid w:val="00222C1F"/>
    <w:rsid w:val="0022337F"/>
    <w:rsid w:val="00225EB6"/>
    <w:rsid w:val="00226BBF"/>
    <w:rsid w:val="00226ED0"/>
    <w:rsid w:val="002325B5"/>
    <w:rsid w:val="00233CF9"/>
    <w:rsid w:val="00234045"/>
    <w:rsid w:val="00235D4E"/>
    <w:rsid w:val="00235DB2"/>
    <w:rsid w:val="00236762"/>
    <w:rsid w:val="00236E70"/>
    <w:rsid w:val="00240EF6"/>
    <w:rsid w:val="00240F47"/>
    <w:rsid w:val="00241A03"/>
    <w:rsid w:val="002432C6"/>
    <w:rsid w:val="00246CD9"/>
    <w:rsid w:val="0025194A"/>
    <w:rsid w:val="00252EA3"/>
    <w:rsid w:val="002534C0"/>
    <w:rsid w:val="00253EF2"/>
    <w:rsid w:val="002543D1"/>
    <w:rsid w:val="0025453B"/>
    <w:rsid w:val="0025489B"/>
    <w:rsid w:val="00254A3A"/>
    <w:rsid w:val="00256C6C"/>
    <w:rsid w:val="00260AB5"/>
    <w:rsid w:val="002618D3"/>
    <w:rsid w:val="0026233A"/>
    <w:rsid w:val="00262437"/>
    <w:rsid w:val="00267506"/>
    <w:rsid w:val="00270563"/>
    <w:rsid w:val="002707A2"/>
    <w:rsid w:val="002748AB"/>
    <w:rsid w:val="0027553D"/>
    <w:rsid w:val="00276743"/>
    <w:rsid w:val="0028092D"/>
    <w:rsid w:val="00281632"/>
    <w:rsid w:val="002816A4"/>
    <w:rsid w:val="00281A44"/>
    <w:rsid w:val="00281CC7"/>
    <w:rsid w:val="0028300F"/>
    <w:rsid w:val="002876CB"/>
    <w:rsid w:val="002909AD"/>
    <w:rsid w:val="0029170B"/>
    <w:rsid w:val="0029195A"/>
    <w:rsid w:val="00291973"/>
    <w:rsid w:val="002924AD"/>
    <w:rsid w:val="00293453"/>
    <w:rsid w:val="002940C4"/>
    <w:rsid w:val="0029423C"/>
    <w:rsid w:val="0029558D"/>
    <w:rsid w:val="002963C7"/>
    <w:rsid w:val="002968FD"/>
    <w:rsid w:val="00296D76"/>
    <w:rsid w:val="00297D3C"/>
    <w:rsid w:val="00297EE3"/>
    <w:rsid w:val="002A0109"/>
    <w:rsid w:val="002A1103"/>
    <w:rsid w:val="002A180E"/>
    <w:rsid w:val="002A2459"/>
    <w:rsid w:val="002A7FD9"/>
    <w:rsid w:val="002B04A4"/>
    <w:rsid w:val="002B43B4"/>
    <w:rsid w:val="002B4990"/>
    <w:rsid w:val="002B4EC1"/>
    <w:rsid w:val="002B5C80"/>
    <w:rsid w:val="002B7821"/>
    <w:rsid w:val="002C27A4"/>
    <w:rsid w:val="002C36ED"/>
    <w:rsid w:val="002C3A6F"/>
    <w:rsid w:val="002C581D"/>
    <w:rsid w:val="002C7179"/>
    <w:rsid w:val="002C73EA"/>
    <w:rsid w:val="002D09B0"/>
    <w:rsid w:val="002D0B9E"/>
    <w:rsid w:val="002D1115"/>
    <w:rsid w:val="002D26D6"/>
    <w:rsid w:val="002D3985"/>
    <w:rsid w:val="002D4088"/>
    <w:rsid w:val="002D5EAA"/>
    <w:rsid w:val="002D6E02"/>
    <w:rsid w:val="002D73D2"/>
    <w:rsid w:val="002E0320"/>
    <w:rsid w:val="002E15E5"/>
    <w:rsid w:val="002E23A6"/>
    <w:rsid w:val="002E684F"/>
    <w:rsid w:val="002E6D4F"/>
    <w:rsid w:val="002E6F91"/>
    <w:rsid w:val="002E73EC"/>
    <w:rsid w:val="002E78AD"/>
    <w:rsid w:val="002F05F1"/>
    <w:rsid w:val="002F0EF5"/>
    <w:rsid w:val="002F3A13"/>
    <w:rsid w:val="002F568C"/>
    <w:rsid w:val="002F799F"/>
    <w:rsid w:val="0030025A"/>
    <w:rsid w:val="00300523"/>
    <w:rsid w:val="0030121E"/>
    <w:rsid w:val="00301E04"/>
    <w:rsid w:val="00301EB1"/>
    <w:rsid w:val="00303B55"/>
    <w:rsid w:val="00304E87"/>
    <w:rsid w:val="00304F1D"/>
    <w:rsid w:val="0030584A"/>
    <w:rsid w:val="00305BD6"/>
    <w:rsid w:val="0030635E"/>
    <w:rsid w:val="0030642C"/>
    <w:rsid w:val="00306473"/>
    <w:rsid w:val="003100D2"/>
    <w:rsid w:val="0031154C"/>
    <w:rsid w:val="00312F7B"/>
    <w:rsid w:val="003134A8"/>
    <w:rsid w:val="003142A8"/>
    <w:rsid w:val="003151B3"/>
    <w:rsid w:val="003156BB"/>
    <w:rsid w:val="0031669B"/>
    <w:rsid w:val="00316E70"/>
    <w:rsid w:val="00316EC3"/>
    <w:rsid w:val="003175A4"/>
    <w:rsid w:val="00322EE8"/>
    <w:rsid w:val="00323316"/>
    <w:rsid w:val="00326167"/>
    <w:rsid w:val="00326ACC"/>
    <w:rsid w:val="00326FD9"/>
    <w:rsid w:val="003348B5"/>
    <w:rsid w:val="0033635A"/>
    <w:rsid w:val="00336412"/>
    <w:rsid w:val="00336CFE"/>
    <w:rsid w:val="00337A72"/>
    <w:rsid w:val="00340C77"/>
    <w:rsid w:val="0034192F"/>
    <w:rsid w:val="003443B5"/>
    <w:rsid w:val="00344B85"/>
    <w:rsid w:val="00347105"/>
    <w:rsid w:val="00347E59"/>
    <w:rsid w:val="0035295E"/>
    <w:rsid w:val="00352E92"/>
    <w:rsid w:val="00353B69"/>
    <w:rsid w:val="0035698D"/>
    <w:rsid w:val="00356D70"/>
    <w:rsid w:val="00360790"/>
    <w:rsid w:val="00360CC7"/>
    <w:rsid w:val="0036104F"/>
    <w:rsid w:val="00362E1E"/>
    <w:rsid w:val="0036483D"/>
    <w:rsid w:val="00364B1B"/>
    <w:rsid w:val="00366959"/>
    <w:rsid w:val="003710FF"/>
    <w:rsid w:val="003724EB"/>
    <w:rsid w:val="0037360E"/>
    <w:rsid w:val="003741FA"/>
    <w:rsid w:val="00375B8D"/>
    <w:rsid w:val="00380795"/>
    <w:rsid w:val="00380874"/>
    <w:rsid w:val="0038379F"/>
    <w:rsid w:val="003840A3"/>
    <w:rsid w:val="003847CB"/>
    <w:rsid w:val="003868E2"/>
    <w:rsid w:val="00386E0F"/>
    <w:rsid w:val="00386E31"/>
    <w:rsid w:val="003909DD"/>
    <w:rsid w:val="00392394"/>
    <w:rsid w:val="00392675"/>
    <w:rsid w:val="00394246"/>
    <w:rsid w:val="003943C1"/>
    <w:rsid w:val="00394C78"/>
    <w:rsid w:val="003951DF"/>
    <w:rsid w:val="00397654"/>
    <w:rsid w:val="003A0FB3"/>
    <w:rsid w:val="003A17FB"/>
    <w:rsid w:val="003A1A88"/>
    <w:rsid w:val="003A2DA6"/>
    <w:rsid w:val="003A388B"/>
    <w:rsid w:val="003A6808"/>
    <w:rsid w:val="003B0B30"/>
    <w:rsid w:val="003B13D6"/>
    <w:rsid w:val="003B40DC"/>
    <w:rsid w:val="003B44D6"/>
    <w:rsid w:val="003B5854"/>
    <w:rsid w:val="003B5B91"/>
    <w:rsid w:val="003B5CD0"/>
    <w:rsid w:val="003B62D2"/>
    <w:rsid w:val="003B69B4"/>
    <w:rsid w:val="003B724E"/>
    <w:rsid w:val="003B765B"/>
    <w:rsid w:val="003C0E8C"/>
    <w:rsid w:val="003C29BA"/>
    <w:rsid w:val="003C2B58"/>
    <w:rsid w:val="003C3200"/>
    <w:rsid w:val="003C39D2"/>
    <w:rsid w:val="003C3CE3"/>
    <w:rsid w:val="003C4441"/>
    <w:rsid w:val="003C715A"/>
    <w:rsid w:val="003C7624"/>
    <w:rsid w:val="003C7AC2"/>
    <w:rsid w:val="003D0BEC"/>
    <w:rsid w:val="003D14AD"/>
    <w:rsid w:val="003D1580"/>
    <w:rsid w:val="003D2AF9"/>
    <w:rsid w:val="003D3732"/>
    <w:rsid w:val="003D3A02"/>
    <w:rsid w:val="003D745E"/>
    <w:rsid w:val="003D779A"/>
    <w:rsid w:val="003E14C6"/>
    <w:rsid w:val="003E18A6"/>
    <w:rsid w:val="003E1D76"/>
    <w:rsid w:val="003E558C"/>
    <w:rsid w:val="003E5FBA"/>
    <w:rsid w:val="003E6212"/>
    <w:rsid w:val="003F216D"/>
    <w:rsid w:val="003F37CD"/>
    <w:rsid w:val="003F3D29"/>
    <w:rsid w:val="003F4AF1"/>
    <w:rsid w:val="003F7CAE"/>
    <w:rsid w:val="00400B31"/>
    <w:rsid w:val="00401544"/>
    <w:rsid w:val="00402F1B"/>
    <w:rsid w:val="00403965"/>
    <w:rsid w:val="004051D8"/>
    <w:rsid w:val="0040531B"/>
    <w:rsid w:val="0040625A"/>
    <w:rsid w:val="00406CA9"/>
    <w:rsid w:val="004075E0"/>
    <w:rsid w:val="0041000B"/>
    <w:rsid w:val="00414545"/>
    <w:rsid w:val="00415CF4"/>
    <w:rsid w:val="00415E08"/>
    <w:rsid w:val="0041783C"/>
    <w:rsid w:val="00422221"/>
    <w:rsid w:val="00422AAA"/>
    <w:rsid w:val="00423E62"/>
    <w:rsid w:val="00424331"/>
    <w:rsid w:val="00424B6A"/>
    <w:rsid w:val="0042541C"/>
    <w:rsid w:val="004267FA"/>
    <w:rsid w:val="004274A9"/>
    <w:rsid w:val="0043069F"/>
    <w:rsid w:val="004313AA"/>
    <w:rsid w:val="0043396F"/>
    <w:rsid w:val="0043545B"/>
    <w:rsid w:val="0043640D"/>
    <w:rsid w:val="004410FE"/>
    <w:rsid w:val="00441158"/>
    <w:rsid w:val="0044376F"/>
    <w:rsid w:val="00443DB8"/>
    <w:rsid w:val="00446299"/>
    <w:rsid w:val="0044760A"/>
    <w:rsid w:val="00447DB3"/>
    <w:rsid w:val="00451350"/>
    <w:rsid w:val="00452537"/>
    <w:rsid w:val="00452B96"/>
    <w:rsid w:val="00454CD9"/>
    <w:rsid w:val="00460EC3"/>
    <w:rsid w:val="00461D2E"/>
    <w:rsid w:val="00462B5F"/>
    <w:rsid w:val="00464D39"/>
    <w:rsid w:val="00465C75"/>
    <w:rsid w:val="00465C81"/>
    <w:rsid w:val="00466375"/>
    <w:rsid w:val="00466796"/>
    <w:rsid w:val="00467B21"/>
    <w:rsid w:val="0047061A"/>
    <w:rsid w:val="00471556"/>
    <w:rsid w:val="00472332"/>
    <w:rsid w:val="00475BB1"/>
    <w:rsid w:val="004761F5"/>
    <w:rsid w:val="00476EC2"/>
    <w:rsid w:val="00482390"/>
    <w:rsid w:val="00491725"/>
    <w:rsid w:val="004923F0"/>
    <w:rsid w:val="0049373E"/>
    <w:rsid w:val="00496666"/>
    <w:rsid w:val="004A1C5A"/>
    <w:rsid w:val="004A26C4"/>
    <w:rsid w:val="004A4365"/>
    <w:rsid w:val="004A6A8E"/>
    <w:rsid w:val="004B00F0"/>
    <w:rsid w:val="004B190D"/>
    <w:rsid w:val="004B24E8"/>
    <w:rsid w:val="004B2C76"/>
    <w:rsid w:val="004B54D7"/>
    <w:rsid w:val="004B70C7"/>
    <w:rsid w:val="004B756B"/>
    <w:rsid w:val="004B7CC8"/>
    <w:rsid w:val="004C0022"/>
    <w:rsid w:val="004C090B"/>
    <w:rsid w:val="004C195A"/>
    <w:rsid w:val="004C1FD1"/>
    <w:rsid w:val="004C21BA"/>
    <w:rsid w:val="004C4C33"/>
    <w:rsid w:val="004D5418"/>
    <w:rsid w:val="004D739E"/>
    <w:rsid w:val="004D75A6"/>
    <w:rsid w:val="004E0447"/>
    <w:rsid w:val="004E103D"/>
    <w:rsid w:val="004E1093"/>
    <w:rsid w:val="004E1C1A"/>
    <w:rsid w:val="004E222A"/>
    <w:rsid w:val="004E22CD"/>
    <w:rsid w:val="004E33B0"/>
    <w:rsid w:val="004E4306"/>
    <w:rsid w:val="004E4620"/>
    <w:rsid w:val="004E5D32"/>
    <w:rsid w:val="004E6932"/>
    <w:rsid w:val="004E7307"/>
    <w:rsid w:val="004F0107"/>
    <w:rsid w:val="004F02F2"/>
    <w:rsid w:val="004F14A9"/>
    <w:rsid w:val="004F2CD3"/>
    <w:rsid w:val="004F3845"/>
    <w:rsid w:val="004F5E34"/>
    <w:rsid w:val="004F670C"/>
    <w:rsid w:val="004F6829"/>
    <w:rsid w:val="00500FD5"/>
    <w:rsid w:val="00501BF3"/>
    <w:rsid w:val="00502CD9"/>
    <w:rsid w:val="00502FC7"/>
    <w:rsid w:val="00502FE9"/>
    <w:rsid w:val="00504788"/>
    <w:rsid w:val="00505594"/>
    <w:rsid w:val="0050579D"/>
    <w:rsid w:val="00505DD3"/>
    <w:rsid w:val="005064B9"/>
    <w:rsid w:val="005066C9"/>
    <w:rsid w:val="005121D2"/>
    <w:rsid w:val="005122F2"/>
    <w:rsid w:val="00513599"/>
    <w:rsid w:val="0051633B"/>
    <w:rsid w:val="00521B86"/>
    <w:rsid w:val="00522423"/>
    <w:rsid w:val="0052289C"/>
    <w:rsid w:val="00523201"/>
    <w:rsid w:val="00523737"/>
    <w:rsid w:val="00525ABF"/>
    <w:rsid w:val="00525CCD"/>
    <w:rsid w:val="005266D9"/>
    <w:rsid w:val="00526B7F"/>
    <w:rsid w:val="0052708F"/>
    <w:rsid w:val="00527E4D"/>
    <w:rsid w:val="00531546"/>
    <w:rsid w:val="005328C6"/>
    <w:rsid w:val="0053389F"/>
    <w:rsid w:val="00533E6A"/>
    <w:rsid w:val="00533EB9"/>
    <w:rsid w:val="00534EC5"/>
    <w:rsid w:val="00540353"/>
    <w:rsid w:val="00540CC2"/>
    <w:rsid w:val="005411D1"/>
    <w:rsid w:val="005420C5"/>
    <w:rsid w:val="00543254"/>
    <w:rsid w:val="0054376E"/>
    <w:rsid w:val="00545087"/>
    <w:rsid w:val="0054549B"/>
    <w:rsid w:val="005504F5"/>
    <w:rsid w:val="0055142D"/>
    <w:rsid w:val="00551A3F"/>
    <w:rsid w:val="00552CF2"/>
    <w:rsid w:val="00553E2A"/>
    <w:rsid w:val="0055460E"/>
    <w:rsid w:val="00554E54"/>
    <w:rsid w:val="00555B38"/>
    <w:rsid w:val="0055618D"/>
    <w:rsid w:val="00556E3B"/>
    <w:rsid w:val="00560376"/>
    <w:rsid w:val="00564660"/>
    <w:rsid w:val="00565CDB"/>
    <w:rsid w:val="005667A7"/>
    <w:rsid w:val="005677C5"/>
    <w:rsid w:val="00567EF5"/>
    <w:rsid w:val="0057266A"/>
    <w:rsid w:val="00572AD3"/>
    <w:rsid w:val="00576AEF"/>
    <w:rsid w:val="00580009"/>
    <w:rsid w:val="00580C2A"/>
    <w:rsid w:val="00581BDD"/>
    <w:rsid w:val="005832BE"/>
    <w:rsid w:val="00584BFD"/>
    <w:rsid w:val="00585702"/>
    <w:rsid w:val="00585B43"/>
    <w:rsid w:val="00587193"/>
    <w:rsid w:val="00591CBB"/>
    <w:rsid w:val="005925F3"/>
    <w:rsid w:val="00592DA4"/>
    <w:rsid w:val="00593F56"/>
    <w:rsid w:val="005947AC"/>
    <w:rsid w:val="0059487A"/>
    <w:rsid w:val="00594C5B"/>
    <w:rsid w:val="00595F7B"/>
    <w:rsid w:val="005A1CE7"/>
    <w:rsid w:val="005A1E68"/>
    <w:rsid w:val="005A356B"/>
    <w:rsid w:val="005A3600"/>
    <w:rsid w:val="005A3D03"/>
    <w:rsid w:val="005B43A4"/>
    <w:rsid w:val="005B4F3B"/>
    <w:rsid w:val="005B6842"/>
    <w:rsid w:val="005B6EA2"/>
    <w:rsid w:val="005C0A0D"/>
    <w:rsid w:val="005C140F"/>
    <w:rsid w:val="005C43D8"/>
    <w:rsid w:val="005C4C06"/>
    <w:rsid w:val="005C5379"/>
    <w:rsid w:val="005C70CB"/>
    <w:rsid w:val="005D0C37"/>
    <w:rsid w:val="005D1CF7"/>
    <w:rsid w:val="005D2038"/>
    <w:rsid w:val="005D2378"/>
    <w:rsid w:val="005D2DD5"/>
    <w:rsid w:val="005D5D93"/>
    <w:rsid w:val="005E08D2"/>
    <w:rsid w:val="005E094D"/>
    <w:rsid w:val="005E14D9"/>
    <w:rsid w:val="005E1994"/>
    <w:rsid w:val="005E515F"/>
    <w:rsid w:val="005E5758"/>
    <w:rsid w:val="005E5928"/>
    <w:rsid w:val="005E6D9D"/>
    <w:rsid w:val="005F0751"/>
    <w:rsid w:val="005F16B4"/>
    <w:rsid w:val="005F25BF"/>
    <w:rsid w:val="005F2C8A"/>
    <w:rsid w:val="005F45B9"/>
    <w:rsid w:val="005F5440"/>
    <w:rsid w:val="005F5AF2"/>
    <w:rsid w:val="005F6268"/>
    <w:rsid w:val="005F666D"/>
    <w:rsid w:val="005F70DC"/>
    <w:rsid w:val="005F7385"/>
    <w:rsid w:val="005F74B5"/>
    <w:rsid w:val="005F779D"/>
    <w:rsid w:val="00601983"/>
    <w:rsid w:val="00603CB0"/>
    <w:rsid w:val="00604917"/>
    <w:rsid w:val="00604A05"/>
    <w:rsid w:val="00604A5D"/>
    <w:rsid w:val="00604B61"/>
    <w:rsid w:val="00605ADF"/>
    <w:rsid w:val="00606002"/>
    <w:rsid w:val="00606003"/>
    <w:rsid w:val="0060661E"/>
    <w:rsid w:val="006066B3"/>
    <w:rsid w:val="00607153"/>
    <w:rsid w:val="0060750E"/>
    <w:rsid w:val="00610540"/>
    <w:rsid w:val="00611C9C"/>
    <w:rsid w:val="00611D07"/>
    <w:rsid w:val="00612DFE"/>
    <w:rsid w:val="00614120"/>
    <w:rsid w:val="006142EB"/>
    <w:rsid w:val="00621145"/>
    <w:rsid w:val="006213E5"/>
    <w:rsid w:val="006217DC"/>
    <w:rsid w:val="00622A95"/>
    <w:rsid w:val="00626E02"/>
    <w:rsid w:val="0062733F"/>
    <w:rsid w:val="00627B10"/>
    <w:rsid w:val="00630551"/>
    <w:rsid w:val="00630902"/>
    <w:rsid w:val="00631E15"/>
    <w:rsid w:val="00632A09"/>
    <w:rsid w:val="0063394F"/>
    <w:rsid w:val="006341E1"/>
    <w:rsid w:val="0063454E"/>
    <w:rsid w:val="00635EB2"/>
    <w:rsid w:val="00637771"/>
    <w:rsid w:val="006413AF"/>
    <w:rsid w:val="0064192D"/>
    <w:rsid w:val="0064289E"/>
    <w:rsid w:val="00646012"/>
    <w:rsid w:val="00646E99"/>
    <w:rsid w:val="00650DDB"/>
    <w:rsid w:val="00650F49"/>
    <w:rsid w:val="00653013"/>
    <w:rsid w:val="0065485A"/>
    <w:rsid w:val="00655A38"/>
    <w:rsid w:val="00655ABC"/>
    <w:rsid w:val="006565A2"/>
    <w:rsid w:val="00656643"/>
    <w:rsid w:val="00657431"/>
    <w:rsid w:val="0066200A"/>
    <w:rsid w:val="00665B05"/>
    <w:rsid w:val="00667496"/>
    <w:rsid w:val="0066797A"/>
    <w:rsid w:val="00667C53"/>
    <w:rsid w:val="006714E4"/>
    <w:rsid w:val="006728E0"/>
    <w:rsid w:val="00675410"/>
    <w:rsid w:val="00675A92"/>
    <w:rsid w:val="00675C2E"/>
    <w:rsid w:val="00680858"/>
    <w:rsid w:val="00681B7B"/>
    <w:rsid w:val="00682CF9"/>
    <w:rsid w:val="006840E4"/>
    <w:rsid w:val="00684478"/>
    <w:rsid w:val="00686255"/>
    <w:rsid w:val="006912ED"/>
    <w:rsid w:val="00692D6B"/>
    <w:rsid w:val="0069319D"/>
    <w:rsid w:val="00693CC8"/>
    <w:rsid w:val="00694859"/>
    <w:rsid w:val="006961DA"/>
    <w:rsid w:val="006968AD"/>
    <w:rsid w:val="006976C3"/>
    <w:rsid w:val="006A1D9E"/>
    <w:rsid w:val="006A236E"/>
    <w:rsid w:val="006A2399"/>
    <w:rsid w:val="006A246F"/>
    <w:rsid w:val="006A5BAD"/>
    <w:rsid w:val="006A7CA3"/>
    <w:rsid w:val="006B0960"/>
    <w:rsid w:val="006B1354"/>
    <w:rsid w:val="006B13BF"/>
    <w:rsid w:val="006B1585"/>
    <w:rsid w:val="006B1E6C"/>
    <w:rsid w:val="006B30C0"/>
    <w:rsid w:val="006B52AC"/>
    <w:rsid w:val="006C085D"/>
    <w:rsid w:val="006C0E8A"/>
    <w:rsid w:val="006C1AB2"/>
    <w:rsid w:val="006C41BC"/>
    <w:rsid w:val="006C5128"/>
    <w:rsid w:val="006C64BB"/>
    <w:rsid w:val="006C6C54"/>
    <w:rsid w:val="006C79BC"/>
    <w:rsid w:val="006D0D60"/>
    <w:rsid w:val="006D11FF"/>
    <w:rsid w:val="006D5A1A"/>
    <w:rsid w:val="006D7D2F"/>
    <w:rsid w:val="006E1C86"/>
    <w:rsid w:val="006E297B"/>
    <w:rsid w:val="006E7692"/>
    <w:rsid w:val="006E782A"/>
    <w:rsid w:val="006F036C"/>
    <w:rsid w:val="006F12A7"/>
    <w:rsid w:val="006F252A"/>
    <w:rsid w:val="006F28FF"/>
    <w:rsid w:val="00700518"/>
    <w:rsid w:val="00700DBC"/>
    <w:rsid w:val="00701262"/>
    <w:rsid w:val="00702CA4"/>
    <w:rsid w:val="00703872"/>
    <w:rsid w:val="00704813"/>
    <w:rsid w:val="00705067"/>
    <w:rsid w:val="00705B08"/>
    <w:rsid w:val="007070B7"/>
    <w:rsid w:val="00707574"/>
    <w:rsid w:val="0071186F"/>
    <w:rsid w:val="00711EEA"/>
    <w:rsid w:val="00712E4C"/>
    <w:rsid w:val="00712FF9"/>
    <w:rsid w:val="0071373E"/>
    <w:rsid w:val="00716D69"/>
    <w:rsid w:val="00717248"/>
    <w:rsid w:val="00722C3C"/>
    <w:rsid w:val="0072490D"/>
    <w:rsid w:val="00724AB1"/>
    <w:rsid w:val="007266EE"/>
    <w:rsid w:val="007317B2"/>
    <w:rsid w:val="00731877"/>
    <w:rsid w:val="00734741"/>
    <w:rsid w:val="00734ACF"/>
    <w:rsid w:val="0073560F"/>
    <w:rsid w:val="007367EF"/>
    <w:rsid w:val="00737607"/>
    <w:rsid w:val="00743EAE"/>
    <w:rsid w:val="007445B4"/>
    <w:rsid w:val="00745A1C"/>
    <w:rsid w:val="00745F7B"/>
    <w:rsid w:val="0074726A"/>
    <w:rsid w:val="007477C4"/>
    <w:rsid w:val="0075043D"/>
    <w:rsid w:val="00750C25"/>
    <w:rsid w:val="00753099"/>
    <w:rsid w:val="00753C16"/>
    <w:rsid w:val="00754A0D"/>
    <w:rsid w:val="00756151"/>
    <w:rsid w:val="00757A4F"/>
    <w:rsid w:val="0076080C"/>
    <w:rsid w:val="00761E87"/>
    <w:rsid w:val="007632BD"/>
    <w:rsid w:val="007633A4"/>
    <w:rsid w:val="0076368D"/>
    <w:rsid w:val="007638B5"/>
    <w:rsid w:val="00765A44"/>
    <w:rsid w:val="00765BCB"/>
    <w:rsid w:val="00767043"/>
    <w:rsid w:val="00771517"/>
    <w:rsid w:val="0077301C"/>
    <w:rsid w:val="00773BD7"/>
    <w:rsid w:val="0077640D"/>
    <w:rsid w:val="00776ED7"/>
    <w:rsid w:val="00777F61"/>
    <w:rsid w:val="0078361D"/>
    <w:rsid w:val="007839E8"/>
    <w:rsid w:val="007843D8"/>
    <w:rsid w:val="00784AC0"/>
    <w:rsid w:val="007868DE"/>
    <w:rsid w:val="00786CCB"/>
    <w:rsid w:val="00790775"/>
    <w:rsid w:val="00790DA0"/>
    <w:rsid w:val="0079185E"/>
    <w:rsid w:val="0079193B"/>
    <w:rsid w:val="00792A11"/>
    <w:rsid w:val="00794528"/>
    <w:rsid w:val="00797216"/>
    <w:rsid w:val="0079751C"/>
    <w:rsid w:val="00797E2A"/>
    <w:rsid w:val="007A234B"/>
    <w:rsid w:val="007A282D"/>
    <w:rsid w:val="007A2E18"/>
    <w:rsid w:val="007A33C2"/>
    <w:rsid w:val="007A3442"/>
    <w:rsid w:val="007A37C1"/>
    <w:rsid w:val="007A3D3C"/>
    <w:rsid w:val="007A3D68"/>
    <w:rsid w:val="007A726A"/>
    <w:rsid w:val="007A7625"/>
    <w:rsid w:val="007B0244"/>
    <w:rsid w:val="007B23E6"/>
    <w:rsid w:val="007B2F76"/>
    <w:rsid w:val="007B52DE"/>
    <w:rsid w:val="007C1F1A"/>
    <w:rsid w:val="007C22DD"/>
    <w:rsid w:val="007C2E4B"/>
    <w:rsid w:val="007C345A"/>
    <w:rsid w:val="007C35C1"/>
    <w:rsid w:val="007C5053"/>
    <w:rsid w:val="007C5D49"/>
    <w:rsid w:val="007C5EE3"/>
    <w:rsid w:val="007C6808"/>
    <w:rsid w:val="007C6B17"/>
    <w:rsid w:val="007C7759"/>
    <w:rsid w:val="007D1B1E"/>
    <w:rsid w:val="007D21E8"/>
    <w:rsid w:val="007D32BF"/>
    <w:rsid w:val="007D4BBE"/>
    <w:rsid w:val="007D4C1F"/>
    <w:rsid w:val="007D5AB2"/>
    <w:rsid w:val="007D7CE1"/>
    <w:rsid w:val="007E1FA6"/>
    <w:rsid w:val="007E3210"/>
    <w:rsid w:val="007E45B8"/>
    <w:rsid w:val="007E4AEB"/>
    <w:rsid w:val="007E65BC"/>
    <w:rsid w:val="007E77B6"/>
    <w:rsid w:val="007F0521"/>
    <w:rsid w:val="007F072A"/>
    <w:rsid w:val="007F1A90"/>
    <w:rsid w:val="007F2B56"/>
    <w:rsid w:val="007F3262"/>
    <w:rsid w:val="007F3337"/>
    <w:rsid w:val="007F6D37"/>
    <w:rsid w:val="007F749C"/>
    <w:rsid w:val="007F7CAF"/>
    <w:rsid w:val="00800C6A"/>
    <w:rsid w:val="0080168B"/>
    <w:rsid w:val="0080461A"/>
    <w:rsid w:val="008050BE"/>
    <w:rsid w:val="0080588A"/>
    <w:rsid w:val="00807497"/>
    <w:rsid w:val="0081201A"/>
    <w:rsid w:val="00812E09"/>
    <w:rsid w:val="00813171"/>
    <w:rsid w:val="00813B0C"/>
    <w:rsid w:val="008141C8"/>
    <w:rsid w:val="00815495"/>
    <w:rsid w:val="00816349"/>
    <w:rsid w:val="0081719A"/>
    <w:rsid w:val="00820897"/>
    <w:rsid w:val="00820DCB"/>
    <w:rsid w:val="008211D0"/>
    <w:rsid w:val="00821346"/>
    <w:rsid w:val="008219F3"/>
    <w:rsid w:val="00822269"/>
    <w:rsid w:val="0082256A"/>
    <w:rsid w:val="00822D89"/>
    <w:rsid w:val="008231FE"/>
    <w:rsid w:val="008259C6"/>
    <w:rsid w:val="00826CE0"/>
    <w:rsid w:val="008270FD"/>
    <w:rsid w:val="008275C6"/>
    <w:rsid w:val="0082769B"/>
    <w:rsid w:val="00830129"/>
    <w:rsid w:val="00830CD2"/>
    <w:rsid w:val="00830FA1"/>
    <w:rsid w:val="008313BB"/>
    <w:rsid w:val="0083303F"/>
    <w:rsid w:val="00834016"/>
    <w:rsid w:val="008351FF"/>
    <w:rsid w:val="00836241"/>
    <w:rsid w:val="0083641C"/>
    <w:rsid w:val="00837D88"/>
    <w:rsid w:val="00844817"/>
    <w:rsid w:val="00845E68"/>
    <w:rsid w:val="008475E2"/>
    <w:rsid w:val="00847B65"/>
    <w:rsid w:val="008507D2"/>
    <w:rsid w:val="00851021"/>
    <w:rsid w:val="00851D9E"/>
    <w:rsid w:val="00851FE6"/>
    <w:rsid w:val="00852626"/>
    <w:rsid w:val="008529DD"/>
    <w:rsid w:val="00852BBC"/>
    <w:rsid w:val="00853A30"/>
    <w:rsid w:val="008561AF"/>
    <w:rsid w:val="00857726"/>
    <w:rsid w:val="00857AA8"/>
    <w:rsid w:val="00860499"/>
    <w:rsid w:val="008610B9"/>
    <w:rsid w:val="00861BA8"/>
    <w:rsid w:val="00861F33"/>
    <w:rsid w:val="00861F84"/>
    <w:rsid w:val="00862620"/>
    <w:rsid w:val="00863AA5"/>
    <w:rsid w:val="00863F0C"/>
    <w:rsid w:val="008667E7"/>
    <w:rsid w:val="00867157"/>
    <w:rsid w:val="00867BF9"/>
    <w:rsid w:val="00870F1D"/>
    <w:rsid w:val="008710CB"/>
    <w:rsid w:val="00872272"/>
    <w:rsid w:val="008736E2"/>
    <w:rsid w:val="00874159"/>
    <w:rsid w:val="00875A7D"/>
    <w:rsid w:val="00877BA7"/>
    <w:rsid w:val="00881436"/>
    <w:rsid w:val="00882497"/>
    <w:rsid w:val="00885AF8"/>
    <w:rsid w:val="00886B4F"/>
    <w:rsid w:val="00892F8E"/>
    <w:rsid w:val="008959A9"/>
    <w:rsid w:val="00895D70"/>
    <w:rsid w:val="008A0D91"/>
    <w:rsid w:val="008A1095"/>
    <w:rsid w:val="008A1FF9"/>
    <w:rsid w:val="008A35EA"/>
    <w:rsid w:val="008A6B24"/>
    <w:rsid w:val="008B030D"/>
    <w:rsid w:val="008B14DF"/>
    <w:rsid w:val="008B2032"/>
    <w:rsid w:val="008B24A5"/>
    <w:rsid w:val="008B3580"/>
    <w:rsid w:val="008B4C93"/>
    <w:rsid w:val="008B587D"/>
    <w:rsid w:val="008B615F"/>
    <w:rsid w:val="008B61AB"/>
    <w:rsid w:val="008B6F69"/>
    <w:rsid w:val="008B76DB"/>
    <w:rsid w:val="008C1221"/>
    <w:rsid w:val="008C18E6"/>
    <w:rsid w:val="008C2F8E"/>
    <w:rsid w:val="008C397A"/>
    <w:rsid w:val="008C3A8C"/>
    <w:rsid w:val="008C3CBA"/>
    <w:rsid w:val="008C695C"/>
    <w:rsid w:val="008C6A8B"/>
    <w:rsid w:val="008D0104"/>
    <w:rsid w:val="008D0652"/>
    <w:rsid w:val="008D12F1"/>
    <w:rsid w:val="008D187A"/>
    <w:rsid w:val="008D1EDF"/>
    <w:rsid w:val="008D20C0"/>
    <w:rsid w:val="008D268F"/>
    <w:rsid w:val="008D3E2F"/>
    <w:rsid w:val="008D4DE4"/>
    <w:rsid w:val="008D536C"/>
    <w:rsid w:val="008D6447"/>
    <w:rsid w:val="008E23A6"/>
    <w:rsid w:val="008E3C67"/>
    <w:rsid w:val="008E466E"/>
    <w:rsid w:val="008E471B"/>
    <w:rsid w:val="008E533E"/>
    <w:rsid w:val="008E5601"/>
    <w:rsid w:val="008E6561"/>
    <w:rsid w:val="008E7128"/>
    <w:rsid w:val="008F0806"/>
    <w:rsid w:val="008F1726"/>
    <w:rsid w:val="008F1BCE"/>
    <w:rsid w:val="008F24D3"/>
    <w:rsid w:val="008F4BD1"/>
    <w:rsid w:val="008F580D"/>
    <w:rsid w:val="008F6A91"/>
    <w:rsid w:val="008F6AEE"/>
    <w:rsid w:val="008F7857"/>
    <w:rsid w:val="0090015F"/>
    <w:rsid w:val="0090097C"/>
    <w:rsid w:val="00905C8F"/>
    <w:rsid w:val="00907D2F"/>
    <w:rsid w:val="00910312"/>
    <w:rsid w:val="0091175A"/>
    <w:rsid w:val="0091185A"/>
    <w:rsid w:val="009127F2"/>
    <w:rsid w:val="00913511"/>
    <w:rsid w:val="00913DEE"/>
    <w:rsid w:val="00914DF1"/>
    <w:rsid w:val="00915597"/>
    <w:rsid w:val="00921262"/>
    <w:rsid w:val="0092200F"/>
    <w:rsid w:val="00923C10"/>
    <w:rsid w:val="00926E80"/>
    <w:rsid w:val="00926FDB"/>
    <w:rsid w:val="00927F13"/>
    <w:rsid w:val="00933209"/>
    <w:rsid w:val="0093565F"/>
    <w:rsid w:val="00936DAC"/>
    <w:rsid w:val="00937646"/>
    <w:rsid w:val="00937E13"/>
    <w:rsid w:val="00941116"/>
    <w:rsid w:val="00941AF2"/>
    <w:rsid w:val="00943177"/>
    <w:rsid w:val="0094364B"/>
    <w:rsid w:val="00943CEE"/>
    <w:rsid w:val="00944DE4"/>
    <w:rsid w:val="009466A6"/>
    <w:rsid w:val="009467C0"/>
    <w:rsid w:val="00946B3B"/>
    <w:rsid w:val="00947FB5"/>
    <w:rsid w:val="009505BA"/>
    <w:rsid w:val="009517A7"/>
    <w:rsid w:val="009523BC"/>
    <w:rsid w:val="00952BB8"/>
    <w:rsid w:val="0095374A"/>
    <w:rsid w:val="00955A4C"/>
    <w:rsid w:val="009578DF"/>
    <w:rsid w:val="009621B9"/>
    <w:rsid w:val="00962B8A"/>
    <w:rsid w:val="00963305"/>
    <w:rsid w:val="00963DE6"/>
    <w:rsid w:val="00963EA5"/>
    <w:rsid w:val="0096727D"/>
    <w:rsid w:val="0096736E"/>
    <w:rsid w:val="009715D2"/>
    <w:rsid w:val="0097246E"/>
    <w:rsid w:val="009752FB"/>
    <w:rsid w:val="009756BB"/>
    <w:rsid w:val="009761BC"/>
    <w:rsid w:val="00976ED3"/>
    <w:rsid w:val="0098035D"/>
    <w:rsid w:val="0098233F"/>
    <w:rsid w:val="00982D83"/>
    <w:rsid w:val="00985461"/>
    <w:rsid w:val="00987032"/>
    <w:rsid w:val="009924FD"/>
    <w:rsid w:val="00992843"/>
    <w:rsid w:val="009951F8"/>
    <w:rsid w:val="009A1678"/>
    <w:rsid w:val="009A1952"/>
    <w:rsid w:val="009A1ACA"/>
    <w:rsid w:val="009A3815"/>
    <w:rsid w:val="009A61C3"/>
    <w:rsid w:val="009A7DE5"/>
    <w:rsid w:val="009B0FD2"/>
    <w:rsid w:val="009B11D3"/>
    <w:rsid w:val="009B1785"/>
    <w:rsid w:val="009B2BA3"/>
    <w:rsid w:val="009B2D6B"/>
    <w:rsid w:val="009B332A"/>
    <w:rsid w:val="009B40FE"/>
    <w:rsid w:val="009B476F"/>
    <w:rsid w:val="009B479C"/>
    <w:rsid w:val="009B4A83"/>
    <w:rsid w:val="009B4FA3"/>
    <w:rsid w:val="009B58FE"/>
    <w:rsid w:val="009B5EF1"/>
    <w:rsid w:val="009B7DBB"/>
    <w:rsid w:val="009C05EB"/>
    <w:rsid w:val="009C0BD7"/>
    <w:rsid w:val="009C2432"/>
    <w:rsid w:val="009C2675"/>
    <w:rsid w:val="009C4841"/>
    <w:rsid w:val="009C62AF"/>
    <w:rsid w:val="009C73CE"/>
    <w:rsid w:val="009D1290"/>
    <w:rsid w:val="009D2A74"/>
    <w:rsid w:val="009D325F"/>
    <w:rsid w:val="009D3C26"/>
    <w:rsid w:val="009D5066"/>
    <w:rsid w:val="009D60A3"/>
    <w:rsid w:val="009D70DA"/>
    <w:rsid w:val="009D7FAA"/>
    <w:rsid w:val="009E072A"/>
    <w:rsid w:val="009E13B5"/>
    <w:rsid w:val="009E156E"/>
    <w:rsid w:val="009E206A"/>
    <w:rsid w:val="009E279F"/>
    <w:rsid w:val="009E27F8"/>
    <w:rsid w:val="009E2E73"/>
    <w:rsid w:val="009E3920"/>
    <w:rsid w:val="009E3C29"/>
    <w:rsid w:val="009E3FA6"/>
    <w:rsid w:val="009E4C4D"/>
    <w:rsid w:val="009E4D37"/>
    <w:rsid w:val="009F2A24"/>
    <w:rsid w:val="009F33E9"/>
    <w:rsid w:val="009F38D0"/>
    <w:rsid w:val="009F6939"/>
    <w:rsid w:val="00A002F2"/>
    <w:rsid w:val="00A00962"/>
    <w:rsid w:val="00A02209"/>
    <w:rsid w:val="00A02399"/>
    <w:rsid w:val="00A0300D"/>
    <w:rsid w:val="00A03468"/>
    <w:rsid w:val="00A048E4"/>
    <w:rsid w:val="00A063D0"/>
    <w:rsid w:val="00A069C0"/>
    <w:rsid w:val="00A07E07"/>
    <w:rsid w:val="00A11CC3"/>
    <w:rsid w:val="00A1240E"/>
    <w:rsid w:val="00A12A58"/>
    <w:rsid w:val="00A13429"/>
    <w:rsid w:val="00A13C93"/>
    <w:rsid w:val="00A14330"/>
    <w:rsid w:val="00A15076"/>
    <w:rsid w:val="00A1755B"/>
    <w:rsid w:val="00A17AEE"/>
    <w:rsid w:val="00A20D9E"/>
    <w:rsid w:val="00A20FF6"/>
    <w:rsid w:val="00A21493"/>
    <w:rsid w:val="00A22D2B"/>
    <w:rsid w:val="00A25E57"/>
    <w:rsid w:val="00A26D03"/>
    <w:rsid w:val="00A26F0A"/>
    <w:rsid w:val="00A30789"/>
    <w:rsid w:val="00A32D72"/>
    <w:rsid w:val="00A3473A"/>
    <w:rsid w:val="00A34D68"/>
    <w:rsid w:val="00A36A6B"/>
    <w:rsid w:val="00A37C8A"/>
    <w:rsid w:val="00A42646"/>
    <w:rsid w:val="00A428C8"/>
    <w:rsid w:val="00A4461D"/>
    <w:rsid w:val="00A448BC"/>
    <w:rsid w:val="00A45038"/>
    <w:rsid w:val="00A45442"/>
    <w:rsid w:val="00A46B83"/>
    <w:rsid w:val="00A46C5A"/>
    <w:rsid w:val="00A518BA"/>
    <w:rsid w:val="00A54BBE"/>
    <w:rsid w:val="00A57A38"/>
    <w:rsid w:val="00A6082E"/>
    <w:rsid w:val="00A6098B"/>
    <w:rsid w:val="00A61FDC"/>
    <w:rsid w:val="00A6358A"/>
    <w:rsid w:val="00A63C3D"/>
    <w:rsid w:val="00A644E5"/>
    <w:rsid w:val="00A65498"/>
    <w:rsid w:val="00A66C09"/>
    <w:rsid w:val="00A70DB9"/>
    <w:rsid w:val="00A72573"/>
    <w:rsid w:val="00A72C7A"/>
    <w:rsid w:val="00A72E56"/>
    <w:rsid w:val="00A76787"/>
    <w:rsid w:val="00A768F5"/>
    <w:rsid w:val="00A80923"/>
    <w:rsid w:val="00A8138B"/>
    <w:rsid w:val="00A81846"/>
    <w:rsid w:val="00A82135"/>
    <w:rsid w:val="00A826FC"/>
    <w:rsid w:val="00A84BFD"/>
    <w:rsid w:val="00A85A18"/>
    <w:rsid w:val="00A8610D"/>
    <w:rsid w:val="00A8670D"/>
    <w:rsid w:val="00A87137"/>
    <w:rsid w:val="00A87DEB"/>
    <w:rsid w:val="00A91F38"/>
    <w:rsid w:val="00A94515"/>
    <w:rsid w:val="00A94653"/>
    <w:rsid w:val="00A95F5A"/>
    <w:rsid w:val="00AA0207"/>
    <w:rsid w:val="00AA0A76"/>
    <w:rsid w:val="00AA0CD7"/>
    <w:rsid w:val="00AA28FC"/>
    <w:rsid w:val="00AA4582"/>
    <w:rsid w:val="00AA6052"/>
    <w:rsid w:val="00AA642E"/>
    <w:rsid w:val="00AB0C55"/>
    <w:rsid w:val="00AB2680"/>
    <w:rsid w:val="00AB36AD"/>
    <w:rsid w:val="00AB5A68"/>
    <w:rsid w:val="00AB64B5"/>
    <w:rsid w:val="00AB6B5B"/>
    <w:rsid w:val="00AB7895"/>
    <w:rsid w:val="00AB7F4B"/>
    <w:rsid w:val="00AC0049"/>
    <w:rsid w:val="00AC011E"/>
    <w:rsid w:val="00AC07F1"/>
    <w:rsid w:val="00AC30AD"/>
    <w:rsid w:val="00AC382E"/>
    <w:rsid w:val="00AC38F8"/>
    <w:rsid w:val="00AC4059"/>
    <w:rsid w:val="00AC5579"/>
    <w:rsid w:val="00AC6BF5"/>
    <w:rsid w:val="00AC7007"/>
    <w:rsid w:val="00AC72B7"/>
    <w:rsid w:val="00AD0F96"/>
    <w:rsid w:val="00AD2141"/>
    <w:rsid w:val="00AD255C"/>
    <w:rsid w:val="00AD37BA"/>
    <w:rsid w:val="00AD424A"/>
    <w:rsid w:val="00AD4AE7"/>
    <w:rsid w:val="00AD6FD1"/>
    <w:rsid w:val="00AD712C"/>
    <w:rsid w:val="00AE0F02"/>
    <w:rsid w:val="00AE21CC"/>
    <w:rsid w:val="00AE267A"/>
    <w:rsid w:val="00AE2986"/>
    <w:rsid w:val="00AE29EC"/>
    <w:rsid w:val="00AF1444"/>
    <w:rsid w:val="00AF3539"/>
    <w:rsid w:val="00AF504E"/>
    <w:rsid w:val="00AF542E"/>
    <w:rsid w:val="00AF5C2A"/>
    <w:rsid w:val="00AF6A6A"/>
    <w:rsid w:val="00B003E7"/>
    <w:rsid w:val="00B03B89"/>
    <w:rsid w:val="00B04033"/>
    <w:rsid w:val="00B06068"/>
    <w:rsid w:val="00B10130"/>
    <w:rsid w:val="00B1042F"/>
    <w:rsid w:val="00B10E53"/>
    <w:rsid w:val="00B1615E"/>
    <w:rsid w:val="00B16B45"/>
    <w:rsid w:val="00B17FC1"/>
    <w:rsid w:val="00B22E47"/>
    <w:rsid w:val="00B25308"/>
    <w:rsid w:val="00B2653F"/>
    <w:rsid w:val="00B2657F"/>
    <w:rsid w:val="00B271A1"/>
    <w:rsid w:val="00B30153"/>
    <w:rsid w:val="00B32008"/>
    <w:rsid w:val="00B320B4"/>
    <w:rsid w:val="00B32A45"/>
    <w:rsid w:val="00B3325B"/>
    <w:rsid w:val="00B36056"/>
    <w:rsid w:val="00B40572"/>
    <w:rsid w:val="00B40AEC"/>
    <w:rsid w:val="00B41DEA"/>
    <w:rsid w:val="00B4344D"/>
    <w:rsid w:val="00B44E4B"/>
    <w:rsid w:val="00B455B4"/>
    <w:rsid w:val="00B45CD6"/>
    <w:rsid w:val="00B5248F"/>
    <w:rsid w:val="00B52CEA"/>
    <w:rsid w:val="00B56194"/>
    <w:rsid w:val="00B5640D"/>
    <w:rsid w:val="00B61158"/>
    <w:rsid w:val="00B6190C"/>
    <w:rsid w:val="00B62E55"/>
    <w:rsid w:val="00B635B6"/>
    <w:rsid w:val="00B6418D"/>
    <w:rsid w:val="00B6451A"/>
    <w:rsid w:val="00B65520"/>
    <w:rsid w:val="00B65948"/>
    <w:rsid w:val="00B71922"/>
    <w:rsid w:val="00B74462"/>
    <w:rsid w:val="00B75AF2"/>
    <w:rsid w:val="00B814D4"/>
    <w:rsid w:val="00B82240"/>
    <w:rsid w:val="00B83293"/>
    <w:rsid w:val="00B8417F"/>
    <w:rsid w:val="00B910A7"/>
    <w:rsid w:val="00B91692"/>
    <w:rsid w:val="00B9344E"/>
    <w:rsid w:val="00B9360A"/>
    <w:rsid w:val="00B95168"/>
    <w:rsid w:val="00B96073"/>
    <w:rsid w:val="00B96114"/>
    <w:rsid w:val="00B96C22"/>
    <w:rsid w:val="00B96F45"/>
    <w:rsid w:val="00B974B5"/>
    <w:rsid w:val="00B97ED3"/>
    <w:rsid w:val="00BA0870"/>
    <w:rsid w:val="00BA0DAF"/>
    <w:rsid w:val="00BA2E38"/>
    <w:rsid w:val="00BA3F3F"/>
    <w:rsid w:val="00BA4073"/>
    <w:rsid w:val="00BA4190"/>
    <w:rsid w:val="00BA498C"/>
    <w:rsid w:val="00BA4DCA"/>
    <w:rsid w:val="00BA6B1B"/>
    <w:rsid w:val="00BA7DA9"/>
    <w:rsid w:val="00BB33C0"/>
    <w:rsid w:val="00BB4EB3"/>
    <w:rsid w:val="00BB4FA4"/>
    <w:rsid w:val="00BB525F"/>
    <w:rsid w:val="00BB797C"/>
    <w:rsid w:val="00BB7EE9"/>
    <w:rsid w:val="00BC0F4A"/>
    <w:rsid w:val="00BC23C1"/>
    <w:rsid w:val="00BC2576"/>
    <w:rsid w:val="00BC272B"/>
    <w:rsid w:val="00BC5DF8"/>
    <w:rsid w:val="00BC5E08"/>
    <w:rsid w:val="00BC7943"/>
    <w:rsid w:val="00BC7FC9"/>
    <w:rsid w:val="00BD0AEA"/>
    <w:rsid w:val="00BD1BCB"/>
    <w:rsid w:val="00BD5662"/>
    <w:rsid w:val="00BD5D38"/>
    <w:rsid w:val="00BD6ED3"/>
    <w:rsid w:val="00BD7E78"/>
    <w:rsid w:val="00BE2185"/>
    <w:rsid w:val="00BE2E52"/>
    <w:rsid w:val="00BE34D6"/>
    <w:rsid w:val="00BE4194"/>
    <w:rsid w:val="00BE4CB9"/>
    <w:rsid w:val="00BE5695"/>
    <w:rsid w:val="00BE6808"/>
    <w:rsid w:val="00BE6A89"/>
    <w:rsid w:val="00BF07FF"/>
    <w:rsid w:val="00BF1FE5"/>
    <w:rsid w:val="00BF37BE"/>
    <w:rsid w:val="00BF6767"/>
    <w:rsid w:val="00BF6A27"/>
    <w:rsid w:val="00BF7038"/>
    <w:rsid w:val="00C047AC"/>
    <w:rsid w:val="00C04F5D"/>
    <w:rsid w:val="00C05E4E"/>
    <w:rsid w:val="00C1132A"/>
    <w:rsid w:val="00C12A21"/>
    <w:rsid w:val="00C13D6F"/>
    <w:rsid w:val="00C1419A"/>
    <w:rsid w:val="00C165FC"/>
    <w:rsid w:val="00C16AA2"/>
    <w:rsid w:val="00C16E65"/>
    <w:rsid w:val="00C2024D"/>
    <w:rsid w:val="00C209A0"/>
    <w:rsid w:val="00C21A6A"/>
    <w:rsid w:val="00C237B6"/>
    <w:rsid w:val="00C24138"/>
    <w:rsid w:val="00C24AFD"/>
    <w:rsid w:val="00C24B7F"/>
    <w:rsid w:val="00C24CFF"/>
    <w:rsid w:val="00C25437"/>
    <w:rsid w:val="00C275F3"/>
    <w:rsid w:val="00C27D39"/>
    <w:rsid w:val="00C31189"/>
    <w:rsid w:val="00C32C5E"/>
    <w:rsid w:val="00C335DA"/>
    <w:rsid w:val="00C4067D"/>
    <w:rsid w:val="00C40913"/>
    <w:rsid w:val="00C40ED1"/>
    <w:rsid w:val="00C410F4"/>
    <w:rsid w:val="00C41A08"/>
    <w:rsid w:val="00C42BC9"/>
    <w:rsid w:val="00C439D7"/>
    <w:rsid w:val="00C53D33"/>
    <w:rsid w:val="00C600BB"/>
    <w:rsid w:val="00C61F1F"/>
    <w:rsid w:val="00C63E7B"/>
    <w:rsid w:val="00C6484B"/>
    <w:rsid w:val="00C70FE0"/>
    <w:rsid w:val="00C7372D"/>
    <w:rsid w:val="00C74779"/>
    <w:rsid w:val="00C75FBC"/>
    <w:rsid w:val="00C76CC3"/>
    <w:rsid w:val="00C77641"/>
    <w:rsid w:val="00C81DF0"/>
    <w:rsid w:val="00C83DE0"/>
    <w:rsid w:val="00C83E66"/>
    <w:rsid w:val="00C86B04"/>
    <w:rsid w:val="00C870C3"/>
    <w:rsid w:val="00C87E63"/>
    <w:rsid w:val="00C9090D"/>
    <w:rsid w:val="00C91736"/>
    <w:rsid w:val="00C91A67"/>
    <w:rsid w:val="00C9214F"/>
    <w:rsid w:val="00C92529"/>
    <w:rsid w:val="00C9295F"/>
    <w:rsid w:val="00C933F0"/>
    <w:rsid w:val="00C936FF"/>
    <w:rsid w:val="00C9370B"/>
    <w:rsid w:val="00C93F91"/>
    <w:rsid w:val="00C9505D"/>
    <w:rsid w:val="00C95973"/>
    <w:rsid w:val="00C979AC"/>
    <w:rsid w:val="00CA0EB1"/>
    <w:rsid w:val="00CA2F1F"/>
    <w:rsid w:val="00CA344A"/>
    <w:rsid w:val="00CA36FA"/>
    <w:rsid w:val="00CA3D3C"/>
    <w:rsid w:val="00CA53B1"/>
    <w:rsid w:val="00CA6C5D"/>
    <w:rsid w:val="00CB0BD2"/>
    <w:rsid w:val="00CB1675"/>
    <w:rsid w:val="00CB17E4"/>
    <w:rsid w:val="00CB2E98"/>
    <w:rsid w:val="00CB4B6F"/>
    <w:rsid w:val="00CB648D"/>
    <w:rsid w:val="00CB7FDA"/>
    <w:rsid w:val="00CC1F08"/>
    <w:rsid w:val="00CC23F7"/>
    <w:rsid w:val="00CC4849"/>
    <w:rsid w:val="00CC4EB7"/>
    <w:rsid w:val="00CC50A3"/>
    <w:rsid w:val="00CC51A7"/>
    <w:rsid w:val="00CC546C"/>
    <w:rsid w:val="00CC5E75"/>
    <w:rsid w:val="00CC6282"/>
    <w:rsid w:val="00CC6ED0"/>
    <w:rsid w:val="00CC7022"/>
    <w:rsid w:val="00CC7C27"/>
    <w:rsid w:val="00CD0520"/>
    <w:rsid w:val="00CD0658"/>
    <w:rsid w:val="00CD0711"/>
    <w:rsid w:val="00CD1D7B"/>
    <w:rsid w:val="00CD3AC4"/>
    <w:rsid w:val="00CD48FA"/>
    <w:rsid w:val="00CD66AF"/>
    <w:rsid w:val="00CD6B41"/>
    <w:rsid w:val="00CD7377"/>
    <w:rsid w:val="00CD7DA8"/>
    <w:rsid w:val="00CE0BB6"/>
    <w:rsid w:val="00CE141F"/>
    <w:rsid w:val="00CE1FE5"/>
    <w:rsid w:val="00CE2865"/>
    <w:rsid w:val="00CE3896"/>
    <w:rsid w:val="00CE3E03"/>
    <w:rsid w:val="00CE4ACA"/>
    <w:rsid w:val="00CE63D7"/>
    <w:rsid w:val="00CE7B78"/>
    <w:rsid w:val="00CF0D68"/>
    <w:rsid w:val="00CF1452"/>
    <w:rsid w:val="00CF1D7C"/>
    <w:rsid w:val="00CF6510"/>
    <w:rsid w:val="00CF752D"/>
    <w:rsid w:val="00D00194"/>
    <w:rsid w:val="00D00A20"/>
    <w:rsid w:val="00D01280"/>
    <w:rsid w:val="00D01AC4"/>
    <w:rsid w:val="00D01BF6"/>
    <w:rsid w:val="00D01C31"/>
    <w:rsid w:val="00D037C0"/>
    <w:rsid w:val="00D039FC"/>
    <w:rsid w:val="00D05F82"/>
    <w:rsid w:val="00D11093"/>
    <w:rsid w:val="00D13FE8"/>
    <w:rsid w:val="00D14397"/>
    <w:rsid w:val="00D145A3"/>
    <w:rsid w:val="00D14EE0"/>
    <w:rsid w:val="00D168B2"/>
    <w:rsid w:val="00D16D89"/>
    <w:rsid w:val="00D20835"/>
    <w:rsid w:val="00D209E8"/>
    <w:rsid w:val="00D214C4"/>
    <w:rsid w:val="00D21544"/>
    <w:rsid w:val="00D2517D"/>
    <w:rsid w:val="00D31CC5"/>
    <w:rsid w:val="00D31CF7"/>
    <w:rsid w:val="00D342BA"/>
    <w:rsid w:val="00D35026"/>
    <w:rsid w:val="00D351AE"/>
    <w:rsid w:val="00D44513"/>
    <w:rsid w:val="00D45396"/>
    <w:rsid w:val="00D45A38"/>
    <w:rsid w:val="00D463C6"/>
    <w:rsid w:val="00D46E0C"/>
    <w:rsid w:val="00D4792C"/>
    <w:rsid w:val="00D51BF8"/>
    <w:rsid w:val="00D52245"/>
    <w:rsid w:val="00D52FBC"/>
    <w:rsid w:val="00D53C5E"/>
    <w:rsid w:val="00D541C7"/>
    <w:rsid w:val="00D544F6"/>
    <w:rsid w:val="00D56A7E"/>
    <w:rsid w:val="00D57A6E"/>
    <w:rsid w:val="00D6197A"/>
    <w:rsid w:val="00D62614"/>
    <w:rsid w:val="00D62FF5"/>
    <w:rsid w:val="00D63503"/>
    <w:rsid w:val="00D63F2B"/>
    <w:rsid w:val="00D66767"/>
    <w:rsid w:val="00D703A0"/>
    <w:rsid w:val="00D713E0"/>
    <w:rsid w:val="00D7156A"/>
    <w:rsid w:val="00D736DE"/>
    <w:rsid w:val="00D76B10"/>
    <w:rsid w:val="00D81CB6"/>
    <w:rsid w:val="00D83A03"/>
    <w:rsid w:val="00D83C58"/>
    <w:rsid w:val="00D844C7"/>
    <w:rsid w:val="00D84F7B"/>
    <w:rsid w:val="00D85A6A"/>
    <w:rsid w:val="00D87022"/>
    <w:rsid w:val="00D9061D"/>
    <w:rsid w:val="00D91559"/>
    <w:rsid w:val="00D916A0"/>
    <w:rsid w:val="00D91B7A"/>
    <w:rsid w:val="00D937C1"/>
    <w:rsid w:val="00D93C77"/>
    <w:rsid w:val="00D94391"/>
    <w:rsid w:val="00D94BF7"/>
    <w:rsid w:val="00D951F1"/>
    <w:rsid w:val="00D97988"/>
    <w:rsid w:val="00D97E94"/>
    <w:rsid w:val="00DA0EA4"/>
    <w:rsid w:val="00DA0F8D"/>
    <w:rsid w:val="00DA1B60"/>
    <w:rsid w:val="00DA1CFC"/>
    <w:rsid w:val="00DA47DC"/>
    <w:rsid w:val="00DA5CAC"/>
    <w:rsid w:val="00DA6371"/>
    <w:rsid w:val="00DA70C5"/>
    <w:rsid w:val="00DA73FC"/>
    <w:rsid w:val="00DB183D"/>
    <w:rsid w:val="00DB18A6"/>
    <w:rsid w:val="00DB3348"/>
    <w:rsid w:val="00DB4A35"/>
    <w:rsid w:val="00DB508A"/>
    <w:rsid w:val="00DB5CC9"/>
    <w:rsid w:val="00DC268B"/>
    <w:rsid w:val="00DC2E8F"/>
    <w:rsid w:val="00DC33AB"/>
    <w:rsid w:val="00DC69C4"/>
    <w:rsid w:val="00DC7AF5"/>
    <w:rsid w:val="00DD03C6"/>
    <w:rsid w:val="00DD2CF2"/>
    <w:rsid w:val="00DD4079"/>
    <w:rsid w:val="00DD5D91"/>
    <w:rsid w:val="00DD6B94"/>
    <w:rsid w:val="00DD6C8A"/>
    <w:rsid w:val="00DD6DE3"/>
    <w:rsid w:val="00DD7694"/>
    <w:rsid w:val="00DD7BB9"/>
    <w:rsid w:val="00DD7D63"/>
    <w:rsid w:val="00DE371F"/>
    <w:rsid w:val="00DE3A57"/>
    <w:rsid w:val="00DE43AB"/>
    <w:rsid w:val="00DE4B47"/>
    <w:rsid w:val="00DE55D1"/>
    <w:rsid w:val="00DE6159"/>
    <w:rsid w:val="00DE6833"/>
    <w:rsid w:val="00DF0B4B"/>
    <w:rsid w:val="00DF0DA5"/>
    <w:rsid w:val="00DF1333"/>
    <w:rsid w:val="00DF1731"/>
    <w:rsid w:val="00DF18CE"/>
    <w:rsid w:val="00DF2140"/>
    <w:rsid w:val="00DF3220"/>
    <w:rsid w:val="00DF3656"/>
    <w:rsid w:val="00DF45D5"/>
    <w:rsid w:val="00DF4705"/>
    <w:rsid w:val="00DF4809"/>
    <w:rsid w:val="00DF776D"/>
    <w:rsid w:val="00E005C6"/>
    <w:rsid w:val="00E0080B"/>
    <w:rsid w:val="00E02383"/>
    <w:rsid w:val="00E060B2"/>
    <w:rsid w:val="00E10B1F"/>
    <w:rsid w:val="00E14349"/>
    <w:rsid w:val="00E1457D"/>
    <w:rsid w:val="00E1459D"/>
    <w:rsid w:val="00E14747"/>
    <w:rsid w:val="00E14AE9"/>
    <w:rsid w:val="00E14D6F"/>
    <w:rsid w:val="00E14FEC"/>
    <w:rsid w:val="00E15612"/>
    <w:rsid w:val="00E15732"/>
    <w:rsid w:val="00E16B40"/>
    <w:rsid w:val="00E16D0C"/>
    <w:rsid w:val="00E20101"/>
    <w:rsid w:val="00E21610"/>
    <w:rsid w:val="00E222BF"/>
    <w:rsid w:val="00E2272C"/>
    <w:rsid w:val="00E240D3"/>
    <w:rsid w:val="00E24456"/>
    <w:rsid w:val="00E24E62"/>
    <w:rsid w:val="00E24E79"/>
    <w:rsid w:val="00E2558C"/>
    <w:rsid w:val="00E27629"/>
    <w:rsid w:val="00E3136E"/>
    <w:rsid w:val="00E325A6"/>
    <w:rsid w:val="00E32AD2"/>
    <w:rsid w:val="00E3688D"/>
    <w:rsid w:val="00E409C1"/>
    <w:rsid w:val="00E41E69"/>
    <w:rsid w:val="00E42566"/>
    <w:rsid w:val="00E433C0"/>
    <w:rsid w:val="00E46DFD"/>
    <w:rsid w:val="00E46E2F"/>
    <w:rsid w:val="00E50EF1"/>
    <w:rsid w:val="00E51989"/>
    <w:rsid w:val="00E54C8A"/>
    <w:rsid w:val="00E566F4"/>
    <w:rsid w:val="00E57508"/>
    <w:rsid w:val="00E611C6"/>
    <w:rsid w:val="00E62374"/>
    <w:rsid w:val="00E63E58"/>
    <w:rsid w:val="00E654C4"/>
    <w:rsid w:val="00E66C69"/>
    <w:rsid w:val="00E67A87"/>
    <w:rsid w:val="00E70CBF"/>
    <w:rsid w:val="00E713AB"/>
    <w:rsid w:val="00E728A2"/>
    <w:rsid w:val="00E7507C"/>
    <w:rsid w:val="00E766E0"/>
    <w:rsid w:val="00E769EF"/>
    <w:rsid w:val="00E7705F"/>
    <w:rsid w:val="00E77568"/>
    <w:rsid w:val="00E8348D"/>
    <w:rsid w:val="00E8371F"/>
    <w:rsid w:val="00E83963"/>
    <w:rsid w:val="00E83AB3"/>
    <w:rsid w:val="00E83DC1"/>
    <w:rsid w:val="00E83EA3"/>
    <w:rsid w:val="00E84F89"/>
    <w:rsid w:val="00E85DDF"/>
    <w:rsid w:val="00E8669B"/>
    <w:rsid w:val="00E87DF2"/>
    <w:rsid w:val="00E87F9E"/>
    <w:rsid w:val="00E904FD"/>
    <w:rsid w:val="00E91154"/>
    <w:rsid w:val="00E92FCB"/>
    <w:rsid w:val="00E94F41"/>
    <w:rsid w:val="00E94FC3"/>
    <w:rsid w:val="00E95828"/>
    <w:rsid w:val="00E95B02"/>
    <w:rsid w:val="00E972DA"/>
    <w:rsid w:val="00E97351"/>
    <w:rsid w:val="00EA0AB5"/>
    <w:rsid w:val="00EA1007"/>
    <w:rsid w:val="00EA3D04"/>
    <w:rsid w:val="00EA6030"/>
    <w:rsid w:val="00EA60C2"/>
    <w:rsid w:val="00EA6849"/>
    <w:rsid w:val="00EA6CCE"/>
    <w:rsid w:val="00EA7B2A"/>
    <w:rsid w:val="00EB0102"/>
    <w:rsid w:val="00EB1CA8"/>
    <w:rsid w:val="00EB31C5"/>
    <w:rsid w:val="00EB32D3"/>
    <w:rsid w:val="00EB715C"/>
    <w:rsid w:val="00EB7278"/>
    <w:rsid w:val="00EC05FF"/>
    <w:rsid w:val="00EC0D1D"/>
    <w:rsid w:val="00EC2543"/>
    <w:rsid w:val="00EC2562"/>
    <w:rsid w:val="00EC2F5D"/>
    <w:rsid w:val="00EC3417"/>
    <w:rsid w:val="00EC5E81"/>
    <w:rsid w:val="00EC6880"/>
    <w:rsid w:val="00EC6994"/>
    <w:rsid w:val="00EC79D1"/>
    <w:rsid w:val="00ED0071"/>
    <w:rsid w:val="00ED1F79"/>
    <w:rsid w:val="00ED1F8F"/>
    <w:rsid w:val="00ED3491"/>
    <w:rsid w:val="00ED3504"/>
    <w:rsid w:val="00ED4207"/>
    <w:rsid w:val="00ED4A4D"/>
    <w:rsid w:val="00ED5240"/>
    <w:rsid w:val="00ED65FB"/>
    <w:rsid w:val="00ED661F"/>
    <w:rsid w:val="00ED73D5"/>
    <w:rsid w:val="00EE3591"/>
    <w:rsid w:val="00EE72DE"/>
    <w:rsid w:val="00EE754B"/>
    <w:rsid w:val="00EE7689"/>
    <w:rsid w:val="00EF0035"/>
    <w:rsid w:val="00EF1CD8"/>
    <w:rsid w:val="00EF1E8E"/>
    <w:rsid w:val="00EF1F68"/>
    <w:rsid w:val="00EF4A22"/>
    <w:rsid w:val="00EF6443"/>
    <w:rsid w:val="00F00949"/>
    <w:rsid w:val="00F00C24"/>
    <w:rsid w:val="00F00C85"/>
    <w:rsid w:val="00F02872"/>
    <w:rsid w:val="00F02CD4"/>
    <w:rsid w:val="00F03499"/>
    <w:rsid w:val="00F03726"/>
    <w:rsid w:val="00F054C6"/>
    <w:rsid w:val="00F0643B"/>
    <w:rsid w:val="00F07DB1"/>
    <w:rsid w:val="00F137EB"/>
    <w:rsid w:val="00F1643B"/>
    <w:rsid w:val="00F174F0"/>
    <w:rsid w:val="00F224ED"/>
    <w:rsid w:val="00F307B6"/>
    <w:rsid w:val="00F30AD2"/>
    <w:rsid w:val="00F31B5D"/>
    <w:rsid w:val="00F32C4F"/>
    <w:rsid w:val="00F32DC6"/>
    <w:rsid w:val="00F334B7"/>
    <w:rsid w:val="00F335BA"/>
    <w:rsid w:val="00F34D68"/>
    <w:rsid w:val="00F356AF"/>
    <w:rsid w:val="00F3584F"/>
    <w:rsid w:val="00F358B7"/>
    <w:rsid w:val="00F4008B"/>
    <w:rsid w:val="00F420B3"/>
    <w:rsid w:val="00F42FB7"/>
    <w:rsid w:val="00F43D81"/>
    <w:rsid w:val="00F441D4"/>
    <w:rsid w:val="00F45C20"/>
    <w:rsid w:val="00F50AC2"/>
    <w:rsid w:val="00F50E93"/>
    <w:rsid w:val="00F5154F"/>
    <w:rsid w:val="00F571DE"/>
    <w:rsid w:val="00F57721"/>
    <w:rsid w:val="00F6009B"/>
    <w:rsid w:val="00F602BB"/>
    <w:rsid w:val="00F61EB2"/>
    <w:rsid w:val="00F6388A"/>
    <w:rsid w:val="00F63E07"/>
    <w:rsid w:val="00F640E4"/>
    <w:rsid w:val="00F657D1"/>
    <w:rsid w:val="00F6587A"/>
    <w:rsid w:val="00F65E9D"/>
    <w:rsid w:val="00F66CC1"/>
    <w:rsid w:val="00F6762D"/>
    <w:rsid w:val="00F67A3D"/>
    <w:rsid w:val="00F67C47"/>
    <w:rsid w:val="00F70BD2"/>
    <w:rsid w:val="00F71EDB"/>
    <w:rsid w:val="00F72D1B"/>
    <w:rsid w:val="00F73F38"/>
    <w:rsid w:val="00F77546"/>
    <w:rsid w:val="00F80824"/>
    <w:rsid w:val="00F8089D"/>
    <w:rsid w:val="00F81DBC"/>
    <w:rsid w:val="00F8289C"/>
    <w:rsid w:val="00F82EAE"/>
    <w:rsid w:val="00F8356F"/>
    <w:rsid w:val="00F83FC7"/>
    <w:rsid w:val="00F842D8"/>
    <w:rsid w:val="00F8527C"/>
    <w:rsid w:val="00F85710"/>
    <w:rsid w:val="00F85722"/>
    <w:rsid w:val="00F8725D"/>
    <w:rsid w:val="00F90579"/>
    <w:rsid w:val="00F91832"/>
    <w:rsid w:val="00F926A0"/>
    <w:rsid w:val="00F9552A"/>
    <w:rsid w:val="00F955ED"/>
    <w:rsid w:val="00F96233"/>
    <w:rsid w:val="00F969F9"/>
    <w:rsid w:val="00F9709B"/>
    <w:rsid w:val="00F97CA1"/>
    <w:rsid w:val="00FA15E3"/>
    <w:rsid w:val="00FA1E3A"/>
    <w:rsid w:val="00FA231F"/>
    <w:rsid w:val="00FA29C4"/>
    <w:rsid w:val="00FA33F9"/>
    <w:rsid w:val="00FA3A21"/>
    <w:rsid w:val="00FA56C9"/>
    <w:rsid w:val="00FA5BE4"/>
    <w:rsid w:val="00FA6737"/>
    <w:rsid w:val="00FA690F"/>
    <w:rsid w:val="00FA72C4"/>
    <w:rsid w:val="00FB5297"/>
    <w:rsid w:val="00FB5601"/>
    <w:rsid w:val="00FB62D1"/>
    <w:rsid w:val="00FB735C"/>
    <w:rsid w:val="00FC410F"/>
    <w:rsid w:val="00FC587B"/>
    <w:rsid w:val="00FC5E26"/>
    <w:rsid w:val="00FC7147"/>
    <w:rsid w:val="00FC725B"/>
    <w:rsid w:val="00FC727A"/>
    <w:rsid w:val="00FC745C"/>
    <w:rsid w:val="00FD0C1D"/>
    <w:rsid w:val="00FD135C"/>
    <w:rsid w:val="00FD73A8"/>
    <w:rsid w:val="00FD779B"/>
    <w:rsid w:val="00FE02A1"/>
    <w:rsid w:val="00FE19DB"/>
    <w:rsid w:val="00FE21F7"/>
    <w:rsid w:val="00FE3513"/>
    <w:rsid w:val="00FE3740"/>
    <w:rsid w:val="00FE3A98"/>
    <w:rsid w:val="00FE67C6"/>
    <w:rsid w:val="00FF0657"/>
    <w:rsid w:val="00FF0A31"/>
    <w:rsid w:val="00FF1B6F"/>
    <w:rsid w:val="00FF318E"/>
    <w:rsid w:val="00FF45EC"/>
    <w:rsid w:val="00FF4E59"/>
    <w:rsid w:val="00FF5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C1CC"/>
  <w15:chartTrackingRefBased/>
  <w15:docId w15:val="{3EB0D0A4-43D4-480E-8A94-0A1CA0A5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1"/>
    <w:uiPriority w:val="9"/>
    <w:qFormat/>
    <w:rsid w:val="00D844C7"/>
    <w:pPr>
      <w:keepNext/>
      <w:keepLines/>
      <w:numPr>
        <w:numId w:val="8"/>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844C7"/>
    <w:pPr>
      <w:keepNext/>
      <w:keepLines/>
      <w:numPr>
        <w:ilvl w:val="1"/>
        <w:numId w:val="8"/>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1"/>
    <w:uiPriority w:val="9"/>
    <w:semiHidden/>
    <w:unhideWhenUsed/>
    <w:qFormat/>
    <w:rsid w:val="00D844C7"/>
    <w:pPr>
      <w:keepNext/>
      <w:keepLines/>
      <w:numPr>
        <w:ilvl w:val="2"/>
        <w:numId w:val="8"/>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1"/>
    <w:uiPriority w:val="9"/>
    <w:semiHidden/>
    <w:unhideWhenUsed/>
    <w:qFormat/>
    <w:rsid w:val="00D844C7"/>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1"/>
    <w:uiPriority w:val="9"/>
    <w:semiHidden/>
    <w:unhideWhenUsed/>
    <w:qFormat/>
    <w:rsid w:val="00D844C7"/>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1"/>
    <w:uiPriority w:val="9"/>
    <w:semiHidden/>
    <w:unhideWhenUsed/>
    <w:qFormat/>
    <w:rsid w:val="00D844C7"/>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1"/>
    <w:uiPriority w:val="9"/>
    <w:semiHidden/>
    <w:unhideWhenUsed/>
    <w:qFormat/>
    <w:rsid w:val="00D844C7"/>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1"/>
    <w:uiPriority w:val="9"/>
    <w:semiHidden/>
    <w:unhideWhenUsed/>
    <w:qFormat/>
    <w:rsid w:val="00D844C7"/>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1"/>
    <w:uiPriority w:val="9"/>
    <w:semiHidden/>
    <w:unhideWhenUsed/>
    <w:qFormat/>
    <w:rsid w:val="00D844C7"/>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qFormat/>
    <w:rsid w:val="00D844C7"/>
    <w:pPr>
      <w:keepNext/>
      <w:keepLines/>
      <w:spacing w:before="240" w:after="0"/>
      <w:outlineLvl w:val="0"/>
    </w:pPr>
    <w:rPr>
      <w:rFonts w:ascii="Calibri Light" w:eastAsia="Yu Gothic Light" w:hAnsi="Calibri Light" w:cs="Times New Roman"/>
      <w:color w:val="2F5496"/>
      <w:sz w:val="32"/>
      <w:szCs w:val="32"/>
      <w:lang w:val="en-GB"/>
    </w:rPr>
  </w:style>
  <w:style w:type="paragraph" w:customStyle="1" w:styleId="Heading21">
    <w:name w:val="Heading 21"/>
    <w:basedOn w:val="Normal"/>
    <w:next w:val="Normal"/>
    <w:link w:val="Heading2Char2"/>
    <w:unhideWhenUsed/>
    <w:qFormat/>
    <w:rsid w:val="00D844C7"/>
    <w:pPr>
      <w:keepNext/>
      <w:keepLines/>
      <w:spacing w:before="40" w:after="0"/>
      <w:outlineLvl w:val="1"/>
    </w:pPr>
    <w:rPr>
      <w:rFonts w:ascii="Times New Roman" w:eastAsia="Yu Gothic Light" w:hAnsi="Times New Roman" w:cs="Times New Roman"/>
      <w:sz w:val="20"/>
      <w:szCs w:val="26"/>
      <w:lang w:val="en-GB"/>
    </w:rPr>
  </w:style>
  <w:style w:type="paragraph" w:customStyle="1" w:styleId="Heading31">
    <w:name w:val="Heading 31"/>
    <w:basedOn w:val="Normal"/>
    <w:next w:val="Normal"/>
    <w:link w:val="Heading3Char"/>
    <w:unhideWhenUsed/>
    <w:qFormat/>
    <w:rsid w:val="00D844C7"/>
    <w:pPr>
      <w:keepNext/>
      <w:keepLines/>
      <w:spacing w:before="40" w:after="0"/>
      <w:outlineLvl w:val="2"/>
    </w:pPr>
    <w:rPr>
      <w:rFonts w:ascii="Times New Roman" w:eastAsia="Yu Gothic Light" w:hAnsi="Times New Roman" w:cs="Times New Roman"/>
      <w:i/>
      <w:sz w:val="20"/>
      <w:szCs w:val="24"/>
      <w:lang w:val="en-GB"/>
    </w:rPr>
  </w:style>
  <w:style w:type="paragraph" w:customStyle="1" w:styleId="Heading41">
    <w:name w:val="Heading 41"/>
    <w:basedOn w:val="Normal"/>
    <w:next w:val="Normal"/>
    <w:link w:val="Heading4Char"/>
    <w:unhideWhenUsed/>
    <w:qFormat/>
    <w:rsid w:val="00D844C7"/>
    <w:pPr>
      <w:keepNext/>
      <w:keepLines/>
      <w:spacing w:before="40" w:after="0"/>
      <w:outlineLvl w:val="3"/>
    </w:pPr>
    <w:rPr>
      <w:rFonts w:ascii="Calibri Light" w:eastAsia="Yu Gothic Light" w:hAnsi="Calibri Light" w:cs="Times New Roman"/>
      <w:i/>
      <w:iCs/>
      <w:color w:val="2F5496"/>
      <w:sz w:val="20"/>
      <w:lang w:val="en-GB"/>
    </w:rPr>
  </w:style>
  <w:style w:type="paragraph" w:customStyle="1" w:styleId="Heading51">
    <w:name w:val="Heading 51"/>
    <w:basedOn w:val="Normal"/>
    <w:next w:val="Normal"/>
    <w:link w:val="Heading5Char"/>
    <w:unhideWhenUsed/>
    <w:qFormat/>
    <w:rsid w:val="00D844C7"/>
    <w:pPr>
      <w:keepNext/>
      <w:keepLines/>
      <w:numPr>
        <w:ilvl w:val="4"/>
        <w:numId w:val="10"/>
      </w:numPr>
      <w:spacing w:before="40" w:after="0"/>
      <w:ind w:left="1008" w:hanging="432"/>
      <w:outlineLvl w:val="4"/>
    </w:pPr>
    <w:rPr>
      <w:rFonts w:ascii="Calibri Light" w:eastAsia="Yu Gothic Light" w:hAnsi="Calibri Light" w:cs="Times New Roman"/>
      <w:color w:val="2F5496"/>
      <w:sz w:val="20"/>
      <w:lang w:val="en-GB"/>
    </w:rPr>
  </w:style>
  <w:style w:type="paragraph" w:customStyle="1" w:styleId="Heading61">
    <w:name w:val="Heading 61"/>
    <w:basedOn w:val="Normal"/>
    <w:next w:val="Normal"/>
    <w:link w:val="Heading6Char"/>
    <w:qFormat/>
    <w:rsid w:val="00D844C7"/>
    <w:pPr>
      <w:keepNext/>
      <w:keepLines/>
      <w:numPr>
        <w:ilvl w:val="5"/>
        <w:numId w:val="10"/>
      </w:numPr>
      <w:spacing w:before="40" w:after="0"/>
      <w:ind w:left="1152" w:hanging="432"/>
      <w:outlineLvl w:val="5"/>
    </w:pPr>
    <w:rPr>
      <w:rFonts w:ascii="Calibri Light" w:eastAsia="Yu Gothic Light" w:hAnsi="Calibri Light" w:cs="Times New Roman"/>
      <w:color w:val="1F3763"/>
      <w:sz w:val="20"/>
      <w:lang w:val="en-GB"/>
    </w:rPr>
  </w:style>
  <w:style w:type="paragraph" w:customStyle="1" w:styleId="Heading71">
    <w:name w:val="Heading 71"/>
    <w:basedOn w:val="Normal"/>
    <w:next w:val="Normal"/>
    <w:link w:val="Heading7Char"/>
    <w:qFormat/>
    <w:rsid w:val="00D844C7"/>
    <w:pPr>
      <w:keepNext/>
      <w:keepLines/>
      <w:numPr>
        <w:ilvl w:val="6"/>
        <w:numId w:val="10"/>
      </w:numPr>
      <w:spacing w:before="40" w:after="0"/>
      <w:ind w:left="1296" w:hanging="288"/>
      <w:outlineLvl w:val="6"/>
    </w:pPr>
    <w:rPr>
      <w:rFonts w:ascii="Calibri Light" w:eastAsia="Yu Gothic Light" w:hAnsi="Calibri Light" w:cs="Times New Roman"/>
      <w:i/>
      <w:iCs/>
      <w:color w:val="1F3763"/>
      <w:sz w:val="20"/>
      <w:lang w:val="en-GB"/>
    </w:rPr>
  </w:style>
  <w:style w:type="paragraph" w:customStyle="1" w:styleId="figure1">
    <w:name w:val="figure1"/>
    <w:basedOn w:val="Normal"/>
    <w:next w:val="Normal"/>
    <w:link w:val="Heading8Char"/>
    <w:qFormat/>
    <w:rsid w:val="00D844C7"/>
    <w:pPr>
      <w:keepNext/>
      <w:keepLines/>
      <w:numPr>
        <w:ilvl w:val="7"/>
        <w:numId w:val="10"/>
      </w:numPr>
      <w:spacing w:before="40" w:after="0"/>
      <w:ind w:left="1440" w:hanging="432"/>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link w:val="Heading9Char"/>
    <w:qFormat/>
    <w:rsid w:val="00D844C7"/>
    <w:pPr>
      <w:keepNext/>
      <w:keepLines/>
      <w:numPr>
        <w:ilvl w:val="8"/>
        <w:numId w:val="10"/>
      </w:numPr>
      <w:spacing w:before="40" w:after="0"/>
      <w:ind w:left="1584" w:hanging="144"/>
      <w:outlineLvl w:val="8"/>
    </w:pPr>
    <w:rPr>
      <w:rFonts w:ascii="Calibri Light" w:eastAsia="Yu Gothic Light" w:hAnsi="Calibri Light" w:cs="Times New Roman"/>
      <w:i/>
      <w:iCs/>
      <w:color w:val="272727"/>
      <w:sz w:val="21"/>
      <w:szCs w:val="21"/>
      <w:lang w:val="en-GB"/>
    </w:rPr>
  </w:style>
  <w:style w:type="numbering" w:customStyle="1" w:styleId="NoList1">
    <w:name w:val="No List1"/>
    <w:next w:val="NoList"/>
    <w:uiPriority w:val="99"/>
    <w:semiHidden/>
    <w:unhideWhenUsed/>
    <w:rsid w:val="00D844C7"/>
  </w:style>
  <w:style w:type="table" w:styleId="TableGrid">
    <w:name w:val="Table Grid"/>
    <w:basedOn w:val="TableNormal"/>
    <w:uiPriority w:val="59"/>
    <w:rsid w:val="00D844C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1"/>
    <w:rsid w:val="00D844C7"/>
    <w:rPr>
      <w:rFonts w:ascii="Calibri Light" w:eastAsia="Yu Gothic Light" w:hAnsi="Calibri Light" w:cs="Times New Roman"/>
      <w:color w:val="2F5496"/>
      <w:sz w:val="32"/>
      <w:szCs w:val="32"/>
      <w:lang w:val="en-GB"/>
    </w:rPr>
  </w:style>
  <w:style w:type="character" w:customStyle="1" w:styleId="Heading2Char2">
    <w:name w:val="Heading 2 Char2"/>
    <w:basedOn w:val="DefaultParagraphFont"/>
    <w:link w:val="Heading21"/>
    <w:rsid w:val="00D844C7"/>
    <w:rPr>
      <w:rFonts w:ascii="Times New Roman" w:eastAsia="Yu Gothic Light" w:hAnsi="Times New Roman" w:cs="Times New Roman"/>
      <w:sz w:val="20"/>
      <w:szCs w:val="26"/>
      <w:lang w:val="en-GB"/>
    </w:rPr>
  </w:style>
  <w:style w:type="character" w:customStyle="1" w:styleId="Heading3Char">
    <w:name w:val="Heading 3 Char"/>
    <w:basedOn w:val="DefaultParagraphFont"/>
    <w:link w:val="Heading31"/>
    <w:rsid w:val="00D844C7"/>
    <w:rPr>
      <w:rFonts w:ascii="Times New Roman" w:eastAsia="Yu Gothic Light" w:hAnsi="Times New Roman" w:cs="Times New Roman"/>
      <w:i/>
      <w:sz w:val="20"/>
      <w:szCs w:val="24"/>
      <w:lang w:val="en-GB"/>
    </w:rPr>
  </w:style>
  <w:style w:type="character" w:customStyle="1" w:styleId="Heading4Char">
    <w:name w:val="Heading 4 Char"/>
    <w:basedOn w:val="DefaultParagraphFont"/>
    <w:link w:val="Heading41"/>
    <w:rsid w:val="00D844C7"/>
    <w:rPr>
      <w:rFonts w:ascii="Calibri Light" w:eastAsia="Yu Gothic Light" w:hAnsi="Calibri Light" w:cs="Times New Roman"/>
      <w:i/>
      <w:iCs/>
      <w:color w:val="2F5496"/>
      <w:sz w:val="20"/>
      <w:lang w:val="en-GB"/>
    </w:rPr>
  </w:style>
  <w:style w:type="character" w:customStyle="1" w:styleId="Heading5Char">
    <w:name w:val="Heading 5 Char"/>
    <w:basedOn w:val="DefaultParagraphFont"/>
    <w:link w:val="Heading51"/>
    <w:rsid w:val="00D844C7"/>
    <w:rPr>
      <w:rFonts w:ascii="Calibri Light" w:eastAsia="Yu Gothic Light" w:hAnsi="Calibri Light" w:cs="Times New Roman"/>
      <w:color w:val="2F5496"/>
      <w:sz w:val="20"/>
      <w:lang w:val="en-GB"/>
    </w:rPr>
  </w:style>
  <w:style w:type="character" w:customStyle="1" w:styleId="Heading6Char">
    <w:name w:val="Heading 6 Char"/>
    <w:basedOn w:val="DefaultParagraphFont"/>
    <w:link w:val="Heading61"/>
    <w:rsid w:val="00D844C7"/>
    <w:rPr>
      <w:rFonts w:ascii="Calibri Light" w:eastAsia="Yu Gothic Light" w:hAnsi="Calibri Light" w:cs="Times New Roman"/>
      <w:color w:val="1F3763"/>
      <w:sz w:val="20"/>
      <w:lang w:val="en-GB"/>
    </w:rPr>
  </w:style>
  <w:style w:type="character" w:customStyle="1" w:styleId="Heading7Char">
    <w:name w:val="Heading 7 Char"/>
    <w:basedOn w:val="DefaultParagraphFont"/>
    <w:link w:val="Heading71"/>
    <w:rsid w:val="00D844C7"/>
    <w:rPr>
      <w:rFonts w:ascii="Calibri Light" w:eastAsia="Yu Gothic Light" w:hAnsi="Calibri Light" w:cs="Times New Roman"/>
      <w:i/>
      <w:iCs/>
      <w:color w:val="1F3763"/>
      <w:sz w:val="20"/>
      <w:lang w:val="en-GB"/>
    </w:rPr>
  </w:style>
  <w:style w:type="character" w:customStyle="1" w:styleId="Heading8Char">
    <w:name w:val="Heading 8 Char"/>
    <w:aliases w:val="figure Char"/>
    <w:basedOn w:val="DefaultParagraphFont"/>
    <w:link w:val="figure1"/>
    <w:rsid w:val="00D844C7"/>
    <w:rPr>
      <w:rFonts w:ascii="Calibri Light" w:eastAsia="Yu Gothic Light" w:hAnsi="Calibri Light" w:cs="Times New Roman"/>
      <w:color w:val="272727"/>
      <w:sz w:val="21"/>
      <w:szCs w:val="21"/>
      <w:lang w:val="en-GB"/>
    </w:rPr>
  </w:style>
  <w:style w:type="character" w:customStyle="1" w:styleId="Heading9Char">
    <w:name w:val="Heading 9 Char"/>
    <w:aliases w:val="table Char"/>
    <w:basedOn w:val="DefaultParagraphFont"/>
    <w:link w:val="table1"/>
    <w:rsid w:val="00D844C7"/>
    <w:rPr>
      <w:rFonts w:ascii="Calibri Light" w:eastAsia="Yu Gothic Light" w:hAnsi="Calibri Light" w:cs="Times New Roman"/>
      <w:i/>
      <w:iCs/>
      <w:color w:val="272727"/>
      <w:sz w:val="21"/>
      <w:szCs w:val="21"/>
      <w:lang w:val="en-GB"/>
    </w:rPr>
  </w:style>
  <w:style w:type="character" w:customStyle="1" w:styleId="Hyperlink1">
    <w:name w:val="Hyperlink1"/>
    <w:basedOn w:val="DefaultParagraphFont"/>
    <w:unhideWhenUsed/>
    <w:rsid w:val="00D844C7"/>
    <w:rPr>
      <w:color w:val="0563C1"/>
      <w:u w:val="single"/>
    </w:rPr>
  </w:style>
  <w:style w:type="paragraph" w:styleId="ListParagraph">
    <w:name w:val="List Paragraph"/>
    <w:basedOn w:val="Normal"/>
    <w:link w:val="ListParagraphChar"/>
    <w:uiPriority w:val="34"/>
    <w:qFormat/>
    <w:rsid w:val="00D844C7"/>
    <w:pPr>
      <w:ind w:left="720"/>
      <w:contextualSpacing/>
    </w:pPr>
    <w:rPr>
      <w:rFonts w:ascii="Times New Roman" w:hAnsi="Times New Roman"/>
      <w:sz w:val="20"/>
      <w:lang w:val="en-GB"/>
    </w:rPr>
  </w:style>
  <w:style w:type="character" w:customStyle="1" w:styleId="ListParagraphChar">
    <w:name w:val="List Paragraph Char"/>
    <w:basedOn w:val="DefaultParagraphFont"/>
    <w:link w:val="ListParagraph"/>
    <w:uiPriority w:val="34"/>
    <w:rsid w:val="00D844C7"/>
    <w:rPr>
      <w:rFonts w:ascii="Times New Roman" w:hAnsi="Times New Roman"/>
      <w:sz w:val="20"/>
      <w:lang w:val="en-GB"/>
    </w:rPr>
  </w:style>
  <w:style w:type="character" w:customStyle="1" w:styleId="Heading1Char1">
    <w:name w:val="Heading 1 Char1"/>
    <w:basedOn w:val="DefaultParagraphFont"/>
    <w:link w:val="Heading1"/>
    <w:uiPriority w:val="9"/>
    <w:rsid w:val="00D844C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844C7"/>
    <w:pPr>
      <w:outlineLvl w:val="9"/>
    </w:pPr>
  </w:style>
  <w:style w:type="paragraph" w:customStyle="1" w:styleId="TOC21">
    <w:name w:val="TOC 21"/>
    <w:basedOn w:val="Normal"/>
    <w:next w:val="Normal"/>
    <w:autoRedefine/>
    <w:uiPriority w:val="39"/>
    <w:unhideWhenUsed/>
    <w:qFormat/>
    <w:rsid w:val="00D844C7"/>
    <w:pPr>
      <w:spacing w:after="0"/>
      <w:ind w:left="200"/>
    </w:pPr>
    <w:rPr>
      <w:rFonts w:cs="Calibri"/>
      <w:smallCaps/>
      <w:sz w:val="20"/>
      <w:szCs w:val="20"/>
      <w:lang w:val="en-GB"/>
    </w:rPr>
  </w:style>
  <w:style w:type="paragraph" w:customStyle="1" w:styleId="TOC11">
    <w:name w:val="TOC 11"/>
    <w:basedOn w:val="Normal"/>
    <w:next w:val="Normal"/>
    <w:autoRedefine/>
    <w:uiPriority w:val="39"/>
    <w:unhideWhenUsed/>
    <w:qFormat/>
    <w:rsid w:val="00D844C7"/>
    <w:pPr>
      <w:spacing w:before="120" w:after="120"/>
    </w:pPr>
    <w:rPr>
      <w:rFonts w:cs="Calibri"/>
      <w:b/>
      <w:bCs/>
      <w:caps/>
      <w:sz w:val="20"/>
      <w:szCs w:val="20"/>
      <w:lang w:val="en-GB"/>
    </w:rPr>
  </w:style>
  <w:style w:type="paragraph" w:customStyle="1" w:styleId="TOC31">
    <w:name w:val="TOC 31"/>
    <w:basedOn w:val="Normal"/>
    <w:next w:val="Normal"/>
    <w:autoRedefine/>
    <w:uiPriority w:val="39"/>
    <w:unhideWhenUsed/>
    <w:qFormat/>
    <w:rsid w:val="00D844C7"/>
    <w:pPr>
      <w:spacing w:after="0"/>
      <w:ind w:left="400"/>
    </w:pPr>
    <w:rPr>
      <w:rFonts w:cs="Calibri"/>
      <w:i/>
      <w:iCs/>
      <w:sz w:val="20"/>
      <w:szCs w:val="20"/>
      <w:lang w:val="en-GB"/>
    </w:rPr>
  </w:style>
  <w:style w:type="paragraph" w:customStyle="1" w:styleId="paragraph">
    <w:name w:val="paragraph"/>
    <w:basedOn w:val="Normal"/>
    <w:rsid w:val="00D844C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D844C7"/>
  </w:style>
  <w:style w:type="character" w:customStyle="1" w:styleId="eop">
    <w:name w:val="eop"/>
    <w:basedOn w:val="DefaultParagraphFont"/>
    <w:rsid w:val="00D844C7"/>
  </w:style>
  <w:style w:type="paragraph" w:customStyle="1" w:styleId="para2">
    <w:name w:val="para 2."/>
    <w:link w:val="para2Car"/>
    <w:qFormat/>
    <w:rsid w:val="00D844C7"/>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sz w:val="18"/>
      <w:szCs w:val="18"/>
      <w:u w:color="000000"/>
      <w:bdr w:val="nil"/>
      <w:lang w:eastAsia="en-GB"/>
    </w:rPr>
  </w:style>
  <w:style w:type="character" w:customStyle="1" w:styleId="para2Car">
    <w:name w:val="para 2. Car"/>
    <w:link w:val="para2"/>
    <w:rsid w:val="00D844C7"/>
    <w:rPr>
      <w:rFonts w:ascii="Arial" w:eastAsia="Arial Unicode MS" w:hAnsi="Arial Unicode MS" w:cs="Arial Unicode MS"/>
      <w:b/>
      <w:bCs/>
      <w:color w:val="000000"/>
      <w:sz w:val="18"/>
      <w:szCs w:val="18"/>
      <w:u w:color="000000"/>
      <w:bdr w:val="nil"/>
      <w:lang w:eastAsia="en-GB"/>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D844C7"/>
    <w:pPr>
      <w:tabs>
        <w:tab w:val="center" w:pos="4536"/>
        <w:tab w:val="right" w:pos="9072"/>
      </w:tabs>
      <w:spacing w:after="0" w:line="240" w:lineRule="auto"/>
    </w:pPr>
    <w:rPr>
      <w:rFonts w:ascii="Times New Roman" w:hAnsi="Times New Roman"/>
      <w:sz w:val="20"/>
      <w:lang w:val="en-GB"/>
    </w:rPr>
  </w:style>
  <w:style w:type="character" w:customStyle="1" w:styleId="HeaderChar">
    <w:name w:val="Header Char"/>
    <w:aliases w:val="Header Char1 Char Char4,Header Char Char Char Char4, Car Char Char Char Char4, Car Car Char Char Char Char4, Car Car Car Char Char Char Char4, Car Car Car Car Car Char Char Char Car Char4,Heading 1 Char Car1 Char4, Car Char17 Car1 Char4"/>
    <w:basedOn w:val="DefaultParagraphFont"/>
    <w:link w:val="Header"/>
    <w:uiPriority w:val="99"/>
    <w:rsid w:val="00D844C7"/>
    <w:rPr>
      <w:rFonts w:ascii="Times New Roman" w:hAnsi="Times New Roman"/>
      <w:sz w:val="20"/>
      <w:lang w:val="en-GB"/>
    </w:rPr>
  </w:style>
  <w:style w:type="paragraph" w:styleId="Footer">
    <w:name w:val="footer"/>
    <w:aliases w:val=" Car Car Car Car Car, Car Car Car Car,Car Car Car Car Car,Car Car Car Car"/>
    <w:basedOn w:val="Normal"/>
    <w:link w:val="FooterChar"/>
    <w:uiPriority w:val="99"/>
    <w:unhideWhenUsed/>
    <w:rsid w:val="00D844C7"/>
    <w:pPr>
      <w:tabs>
        <w:tab w:val="center" w:pos="4536"/>
        <w:tab w:val="right" w:pos="9072"/>
      </w:tabs>
      <w:spacing w:after="0" w:line="240" w:lineRule="auto"/>
    </w:pPr>
    <w:rPr>
      <w:rFonts w:ascii="Times New Roman" w:hAnsi="Times New Roman"/>
      <w:sz w:val="20"/>
      <w:lang w:val="en-GB"/>
    </w:rPr>
  </w:style>
  <w:style w:type="character" w:customStyle="1" w:styleId="FooterChar">
    <w:name w:val="Footer Char"/>
    <w:aliases w:val=" Car Car Car Car Car Char, Car Car Car Car Char,Car Car Car Car Car Char,Car Car Car Car Char"/>
    <w:basedOn w:val="DefaultParagraphFont"/>
    <w:link w:val="Footer"/>
    <w:uiPriority w:val="99"/>
    <w:rsid w:val="00D844C7"/>
    <w:rPr>
      <w:rFonts w:ascii="Times New Roman" w:hAnsi="Times New Roman"/>
      <w:sz w:val="20"/>
      <w:lang w:val="en-GB"/>
    </w:rPr>
  </w:style>
  <w:style w:type="character" w:customStyle="1" w:styleId="UnresolvedMention1">
    <w:name w:val="Unresolved Mention1"/>
    <w:basedOn w:val="DefaultParagraphFont"/>
    <w:uiPriority w:val="99"/>
    <w:semiHidden/>
    <w:unhideWhenUsed/>
    <w:rsid w:val="00D844C7"/>
    <w:rPr>
      <w:color w:val="605E5C"/>
      <w:shd w:val="clear" w:color="auto" w:fill="E1DFDD"/>
    </w:rPr>
  </w:style>
  <w:style w:type="paragraph" w:styleId="BalloonText">
    <w:name w:val="Balloon Text"/>
    <w:basedOn w:val="Normal"/>
    <w:link w:val="BalloonTextChar"/>
    <w:unhideWhenUsed/>
    <w:rsid w:val="00D844C7"/>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rsid w:val="00D844C7"/>
    <w:rPr>
      <w:rFonts w:ascii="Segoe UI" w:hAnsi="Segoe UI" w:cs="Segoe UI"/>
      <w:sz w:val="18"/>
      <w:szCs w:val="18"/>
      <w:lang w:val="en-GB"/>
    </w:rPr>
  </w:style>
  <w:style w:type="character" w:styleId="CommentReference">
    <w:name w:val="annotation reference"/>
    <w:basedOn w:val="DefaultParagraphFont"/>
    <w:unhideWhenUsed/>
    <w:rsid w:val="00D844C7"/>
    <w:rPr>
      <w:sz w:val="16"/>
      <w:szCs w:val="16"/>
    </w:rPr>
  </w:style>
  <w:style w:type="paragraph" w:styleId="CommentText">
    <w:name w:val="annotation text"/>
    <w:basedOn w:val="Normal"/>
    <w:link w:val="CommentTextChar"/>
    <w:unhideWhenUsed/>
    <w:rsid w:val="00D844C7"/>
    <w:pPr>
      <w:spacing w:line="240" w:lineRule="auto"/>
    </w:pPr>
    <w:rPr>
      <w:rFonts w:ascii="Times New Roman" w:hAnsi="Times New Roman"/>
      <w:sz w:val="20"/>
      <w:szCs w:val="20"/>
      <w:lang w:val="en-GB"/>
    </w:rPr>
  </w:style>
  <w:style w:type="character" w:customStyle="1" w:styleId="CommentTextChar">
    <w:name w:val="Comment Text Char"/>
    <w:basedOn w:val="DefaultParagraphFont"/>
    <w:link w:val="CommentText"/>
    <w:rsid w:val="00D844C7"/>
    <w:rPr>
      <w:rFonts w:ascii="Times New Roman" w:hAnsi="Times New Roman"/>
      <w:sz w:val="20"/>
      <w:szCs w:val="20"/>
      <w:lang w:val="en-GB"/>
    </w:rPr>
  </w:style>
  <w:style w:type="paragraph" w:styleId="CommentSubject">
    <w:name w:val="annotation subject"/>
    <w:basedOn w:val="CommentText"/>
    <w:next w:val="CommentText"/>
    <w:link w:val="CommentSubjectChar"/>
    <w:unhideWhenUsed/>
    <w:rsid w:val="00D844C7"/>
    <w:rPr>
      <w:b/>
      <w:bCs/>
    </w:rPr>
  </w:style>
  <w:style w:type="character" w:customStyle="1" w:styleId="CommentSubjectChar">
    <w:name w:val="Comment Subject Char"/>
    <w:basedOn w:val="CommentTextChar"/>
    <w:link w:val="CommentSubject"/>
    <w:rsid w:val="00D844C7"/>
    <w:rPr>
      <w:rFonts w:ascii="Times New Roman" w:hAnsi="Times New Roman"/>
      <w:b/>
      <w:bCs/>
      <w:sz w:val="20"/>
      <w:szCs w:val="20"/>
      <w:lang w:val="en-GB"/>
    </w:rPr>
  </w:style>
  <w:style w:type="character" w:customStyle="1" w:styleId="FollowedHyperlink1">
    <w:name w:val="FollowedHyperlink1"/>
    <w:basedOn w:val="DefaultParagraphFont"/>
    <w:uiPriority w:val="99"/>
    <w:unhideWhenUsed/>
    <w:rsid w:val="00D844C7"/>
    <w:rPr>
      <w:color w:val="954F72"/>
      <w:u w:val="single"/>
    </w:rPr>
  </w:style>
  <w:style w:type="paragraph" w:styleId="Revision">
    <w:name w:val="Revision"/>
    <w:hidden/>
    <w:uiPriority w:val="99"/>
    <w:semiHidden/>
    <w:rsid w:val="00D844C7"/>
    <w:pPr>
      <w:spacing w:after="0" w:line="240" w:lineRule="auto"/>
    </w:pPr>
    <w:rPr>
      <w:lang w:val="en-GB"/>
    </w:rPr>
  </w:style>
  <w:style w:type="character" w:styleId="IntenseEmphasis">
    <w:name w:val="Intense Emphasis"/>
    <w:uiPriority w:val="21"/>
    <w:qFormat/>
    <w:rsid w:val="00D844C7"/>
    <w:rPr>
      <w:i/>
      <w:iCs/>
      <w:color w:val="auto"/>
      <w:sz w:val="24"/>
      <w:u w:val="single"/>
    </w:r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basedOn w:val="DefaultParagraphFont"/>
    <w:uiPriority w:val="99"/>
    <w:rsid w:val="00D844C7"/>
  </w:style>
  <w:style w:type="paragraph" w:styleId="NormalWeb">
    <w:name w:val="Normal (Web)"/>
    <w:aliases w:val=" webb,webb"/>
    <w:basedOn w:val="Normal"/>
    <w:uiPriority w:val="99"/>
    <w:unhideWhenUsed/>
    <w:rsid w:val="00D844C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Base">
    <w:name w:val="p_Base"/>
    <w:next w:val="Normal"/>
    <w:rsid w:val="00D844C7"/>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sz w:val="20"/>
      <w:szCs w:val="20"/>
      <w:u w:color="000000"/>
      <w:bdr w:val="nil"/>
      <w:lang w:eastAsia="en-GB"/>
    </w:rPr>
  </w:style>
  <w:style w:type="paragraph" w:customStyle="1" w:styleId="Default">
    <w:name w:val="Default"/>
    <w:rsid w:val="00D844C7"/>
    <w:pPr>
      <w:autoSpaceDE w:val="0"/>
      <w:autoSpaceDN w:val="0"/>
      <w:adjustRightInd w:val="0"/>
      <w:spacing w:after="0" w:line="240" w:lineRule="auto"/>
    </w:pPr>
    <w:rPr>
      <w:rFonts w:ascii="Arial" w:eastAsia="Calibri" w:hAnsi="Arial" w:cs="Arial"/>
      <w:color w:val="000000"/>
      <w:sz w:val="24"/>
      <w:szCs w:val="24"/>
      <w:lang w:val="en-AU"/>
    </w:rPr>
  </w:style>
  <w:style w:type="paragraph" w:customStyle="1" w:styleId="para11">
    <w:name w:val="para 1.1."/>
    <w:basedOn w:val="Normal"/>
    <w:link w:val="para11Car"/>
    <w:uiPriority w:val="99"/>
    <w:rsid w:val="00D844C7"/>
    <w:pPr>
      <w:spacing w:after="240" w:line="240" w:lineRule="auto"/>
      <w:ind w:left="709"/>
      <w:jc w:val="both"/>
    </w:pPr>
    <w:rPr>
      <w:rFonts w:ascii="Times New Roman" w:eastAsia="MS Mincho" w:hAnsi="Times New Roman" w:cs="Times New Roman"/>
      <w:sz w:val="20"/>
      <w:szCs w:val="20"/>
      <w:lang w:val="en-GB" w:eastAsia="da-DK"/>
    </w:rPr>
  </w:style>
  <w:style w:type="character" w:customStyle="1" w:styleId="para11Car">
    <w:name w:val="para 1.1. Car"/>
    <w:link w:val="para11"/>
    <w:uiPriority w:val="99"/>
    <w:locked/>
    <w:rsid w:val="00D844C7"/>
    <w:rPr>
      <w:rFonts w:ascii="Times New Roman" w:eastAsia="MS Mincho" w:hAnsi="Times New Roman" w:cs="Times New Roman"/>
      <w:sz w:val="20"/>
      <w:szCs w:val="20"/>
      <w:lang w:val="en-GB" w:eastAsia="da-DK"/>
    </w:rPr>
  </w:style>
  <w:style w:type="table" w:customStyle="1" w:styleId="GridTable4-Accent11">
    <w:name w:val="Grid Table 4 - Accent 11"/>
    <w:basedOn w:val="TableNormal"/>
    <w:uiPriority w:val="49"/>
    <w:rsid w:val="00D844C7"/>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bodytext">
    <w:name w:val="bodytext"/>
    <w:basedOn w:val="Normal"/>
    <w:rsid w:val="00D844C7"/>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Style2heading">
    <w:name w:val="Style2 heading"/>
    <w:basedOn w:val="Normal"/>
    <w:link w:val="Style2headingChar"/>
    <w:qFormat/>
    <w:rsid w:val="00D844C7"/>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D844C7"/>
    <w:rPr>
      <w:rFonts w:ascii="Times New Roman" w:eastAsia="Times New Roman" w:hAnsi="Times New Roman" w:cs="Times New Roman"/>
      <w:b/>
      <w:sz w:val="20"/>
      <w:szCs w:val="20"/>
      <w:lang w:val="x-none" w:eastAsia="fr-FR"/>
    </w:rPr>
  </w:style>
  <w:style w:type="character" w:customStyle="1" w:styleId="UnresolvedMention2">
    <w:name w:val="Unresolved Mention2"/>
    <w:basedOn w:val="DefaultParagraphFont"/>
    <w:uiPriority w:val="99"/>
    <w:semiHidden/>
    <w:unhideWhenUsed/>
    <w:rsid w:val="00D844C7"/>
    <w:rPr>
      <w:color w:val="605E5C"/>
      <w:shd w:val="clear" w:color="auto" w:fill="E1DFDD"/>
    </w:rPr>
  </w:style>
  <w:style w:type="character" w:customStyle="1" w:styleId="UnresolvedMention3">
    <w:name w:val="Unresolved Mention3"/>
    <w:basedOn w:val="DefaultParagraphFont"/>
    <w:uiPriority w:val="99"/>
    <w:semiHidden/>
    <w:unhideWhenUsed/>
    <w:rsid w:val="00D844C7"/>
    <w:rPr>
      <w:color w:val="605E5C"/>
      <w:shd w:val="clear" w:color="auto" w:fill="E1DFDD"/>
    </w:rPr>
  </w:style>
  <w:style w:type="paragraph" w:customStyle="1" w:styleId="para110">
    <w:name w:val="para1.1."/>
    <w:basedOn w:val="Normal"/>
    <w:rsid w:val="00D844C7"/>
    <w:pPr>
      <w:spacing w:after="240" w:line="240" w:lineRule="auto"/>
      <w:ind w:left="851"/>
      <w:jc w:val="both"/>
    </w:pPr>
    <w:rPr>
      <w:rFonts w:ascii="Times New Roman" w:eastAsia="Times New Roman" w:hAnsi="Times New Roman" w:cs="Times New Roman"/>
      <w:bCs/>
      <w:sz w:val="20"/>
      <w:szCs w:val="20"/>
      <w:lang w:eastAsia="fr-FR"/>
    </w:rPr>
  </w:style>
  <w:style w:type="paragraph" w:customStyle="1" w:styleId="11">
    <w:name w:val="1.1."/>
    <w:basedOn w:val="Normal"/>
    <w:qFormat/>
    <w:rsid w:val="00D844C7"/>
    <w:pPr>
      <w:spacing w:after="240" w:line="240" w:lineRule="auto"/>
      <w:ind w:left="709" w:hanging="425"/>
      <w:jc w:val="both"/>
    </w:pPr>
    <w:rPr>
      <w:rFonts w:ascii="Times New Roman" w:eastAsia="MS Mincho" w:hAnsi="Times New Roman" w:cs="Times New Roman"/>
      <w:b/>
      <w:sz w:val="20"/>
      <w:szCs w:val="20"/>
      <w:lang w:val="da-DK" w:eastAsia="da-DK"/>
    </w:rPr>
  </w:style>
  <w:style w:type="paragraph" w:styleId="FootnoteText">
    <w:name w:val="footnote text"/>
    <w:basedOn w:val="Normal"/>
    <w:link w:val="FootnoteTextChar"/>
    <w:uiPriority w:val="99"/>
    <w:unhideWhenUsed/>
    <w:rsid w:val="00D844C7"/>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D844C7"/>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unhideWhenUsed/>
    <w:rsid w:val="00D844C7"/>
    <w:rPr>
      <w:vertAlign w:val="superscript"/>
    </w:rPr>
  </w:style>
  <w:style w:type="character" w:styleId="Strong">
    <w:name w:val="Strong"/>
    <w:uiPriority w:val="22"/>
    <w:qFormat/>
    <w:rsid w:val="00D844C7"/>
    <w:rPr>
      <w:b/>
      <w:bCs/>
    </w:rPr>
  </w:style>
  <w:style w:type="paragraph" w:customStyle="1" w:styleId="BodyA">
    <w:name w:val="Body A"/>
    <w:rsid w:val="00D844C7"/>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paragraph" w:styleId="PlainText">
    <w:name w:val="Plain Text"/>
    <w:basedOn w:val="Normal"/>
    <w:link w:val="PlainTextChar2"/>
    <w:uiPriority w:val="99"/>
    <w:unhideWhenUsed/>
    <w:rsid w:val="00D844C7"/>
    <w:pPr>
      <w:spacing w:after="0" w:line="240" w:lineRule="auto"/>
    </w:pPr>
    <w:rPr>
      <w:rFonts w:ascii="Calibri" w:eastAsia="Calibri" w:hAnsi="Calibri" w:cs="Consolas"/>
      <w:sz w:val="20"/>
      <w:szCs w:val="21"/>
    </w:rPr>
  </w:style>
  <w:style w:type="character" w:customStyle="1" w:styleId="PlainTextChar">
    <w:name w:val="Plain Text Char"/>
    <w:basedOn w:val="DefaultParagraphFont"/>
    <w:uiPriority w:val="99"/>
    <w:rsid w:val="00D844C7"/>
    <w:rPr>
      <w:rFonts w:ascii="Consolas" w:hAnsi="Consolas"/>
      <w:sz w:val="21"/>
      <w:szCs w:val="21"/>
    </w:rPr>
  </w:style>
  <w:style w:type="character" w:customStyle="1" w:styleId="PlainTextChar2">
    <w:name w:val="Plain Text Char2"/>
    <w:basedOn w:val="DefaultParagraphFont"/>
    <w:link w:val="PlainText"/>
    <w:uiPriority w:val="99"/>
    <w:rsid w:val="00D844C7"/>
    <w:rPr>
      <w:rFonts w:ascii="Calibri" w:eastAsia="Calibri" w:hAnsi="Calibri" w:cs="Consolas"/>
      <w:sz w:val="20"/>
      <w:szCs w:val="21"/>
    </w:rPr>
  </w:style>
  <w:style w:type="paragraph" w:customStyle="1" w:styleId="Paranumro">
    <w:name w:val="Paranuméro"/>
    <w:basedOn w:val="Normal"/>
    <w:link w:val="ParanumroCar1"/>
    <w:rsid w:val="00D844C7"/>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D844C7"/>
    <w:rPr>
      <w:rFonts w:ascii="Century Schoolbook" w:eastAsia="Times New Roman" w:hAnsi="Century Schoolbook" w:cs="Times New Roman"/>
      <w:sz w:val="20"/>
      <w:szCs w:val="20"/>
      <w:lang w:val="en-GB"/>
    </w:rPr>
  </w:style>
  <w:style w:type="paragraph" w:customStyle="1" w:styleId="style-standard-ouvrage">
    <w:name w:val="style-standard-ouvrage"/>
    <w:basedOn w:val="Normal"/>
    <w:rsid w:val="00D844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link w:val="1Car"/>
    <w:qFormat/>
    <w:rsid w:val="00D844C7"/>
    <w:pPr>
      <w:widowControl w:val="0"/>
      <w:spacing w:after="240" w:line="240" w:lineRule="auto"/>
      <w:ind w:left="425" w:right="-6" w:hanging="425"/>
      <w:jc w:val="both"/>
    </w:pPr>
    <w:rPr>
      <w:rFonts w:ascii="Arial" w:eastAsia="Arial" w:hAnsi="Arial" w:cs="Arial"/>
      <w:sz w:val="18"/>
      <w:szCs w:val="18"/>
    </w:rPr>
  </w:style>
  <w:style w:type="character" w:customStyle="1" w:styleId="1Car">
    <w:name w:val="1 Car"/>
    <w:link w:val="1"/>
    <w:rsid w:val="00D844C7"/>
    <w:rPr>
      <w:rFonts w:ascii="Arial" w:eastAsia="Arial" w:hAnsi="Arial" w:cs="Arial"/>
      <w:sz w:val="18"/>
      <w:szCs w:val="18"/>
    </w:rPr>
  </w:style>
  <w:style w:type="paragraph" w:customStyle="1" w:styleId="Corpstexte">
    <w:name w:val="Corps texte"/>
    <w:basedOn w:val="Normal"/>
    <w:rsid w:val="00D844C7"/>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10">
    <w:name w:val="1."/>
    <w:basedOn w:val="Normal"/>
    <w:link w:val="1Car0"/>
    <w:qFormat/>
    <w:rsid w:val="00D844C7"/>
    <w:pPr>
      <w:spacing w:after="240" w:line="240" w:lineRule="auto"/>
      <w:ind w:left="284" w:hanging="284"/>
      <w:jc w:val="both"/>
    </w:pPr>
    <w:rPr>
      <w:rFonts w:ascii="Times New Roman" w:eastAsia="MS Mincho" w:hAnsi="Times New Roman" w:cs="Arial"/>
      <w:b/>
      <w:bCs/>
      <w:sz w:val="20"/>
      <w:szCs w:val="20"/>
      <w:lang w:val="en-GB" w:eastAsia="fr-FR"/>
    </w:rPr>
  </w:style>
  <w:style w:type="character" w:customStyle="1" w:styleId="1Car0">
    <w:name w:val="1. Car"/>
    <w:link w:val="10"/>
    <w:locked/>
    <w:rsid w:val="00D844C7"/>
    <w:rPr>
      <w:rFonts w:ascii="Times New Roman" w:eastAsia="MS Mincho" w:hAnsi="Times New Roman" w:cs="Arial"/>
      <w:b/>
      <w:bCs/>
      <w:sz w:val="20"/>
      <w:szCs w:val="20"/>
      <w:lang w:val="en-GB" w:eastAsia="fr-FR"/>
    </w:rPr>
  </w:style>
  <w:style w:type="paragraph" w:styleId="EndnoteText">
    <w:name w:val="endnote text"/>
    <w:basedOn w:val="Normal"/>
    <w:link w:val="EndnoteTextChar"/>
    <w:uiPriority w:val="99"/>
    <w:semiHidden/>
    <w:unhideWhenUsed/>
    <w:rsid w:val="00D844C7"/>
    <w:pPr>
      <w:spacing w:after="0" w:line="240" w:lineRule="auto"/>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uiPriority w:val="99"/>
    <w:semiHidden/>
    <w:rsid w:val="00D844C7"/>
    <w:rPr>
      <w:rFonts w:ascii="Times New Roman" w:eastAsia="Times New Roman" w:hAnsi="Times New Roman" w:cs="Times New Roman"/>
      <w:sz w:val="20"/>
      <w:szCs w:val="20"/>
      <w:lang w:val="en-GB"/>
    </w:rPr>
  </w:style>
  <w:style w:type="character" w:styleId="EndnoteReference">
    <w:name w:val="endnote reference"/>
    <w:uiPriority w:val="99"/>
    <w:unhideWhenUsed/>
    <w:rsid w:val="00D844C7"/>
    <w:rPr>
      <w:vertAlign w:val="superscript"/>
    </w:rPr>
  </w:style>
  <w:style w:type="character" w:styleId="PlaceholderText">
    <w:name w:val="Placeholder Text"/>
    <w:uiPriority w:val="99"/>
    <w:semiHidden/>
    <w:rsid w:val="00D844C7"/>
    <w:rPr>
      <w:color w:val="808080"/>
    </w:rPr>
  </w:style>
  <w:style w:type="paragraph" w:customStyle="1" w:styleId="a">
    <w:name w:val="a"/>
    <w:basedOn w:val="Normal"/>
    <w:link w:val="aCar"/>
    <w:qFormat/>
    <w:rsid w:val="00D844C7"/>
    <w:pPr>
      <w:widowControl w:val="0"/>
      <w:spacing w:after="240" w:line="254" w:lineRule="auto"/>
      <w:ind w:left="850" w:right="-6" w:hanging="425"/>
      <w:jc w:val="both"/>
    </w:pPr>
    <w:rPr>
      <w:rFonts w:ascii="Arial" w:eastAsia="Arial" w:hAnsi="Arial" w:cs="Arial"/>
      <w:sz w:val="18"/>
      <w:szCs w:val="18"/>
    </w:rPr>
  </w:style>
  <w:style w:type="character" w:customStyle="1" w:styleId="aCar">
    <w:name w:val="a Car"/>
    <w:link w:val="a"/>
    <w:rsid w:val="00D844C7"/>
    <w:rPr>
      <w:rFonts w:ascii="Arial" w:eastAsia="Arial" w:hAnsi="Arial" w:cs="Arial"/>
      <w:sz w:val="18"/>
      <w:szCs w:val="18"/>
    </w:rPr>
  </w:style>
  <w:style w:type="paragraph" w:customStyle="1" w:styleId="i">
    <w:name w:val="i"/>
    <w:basedOn w:val="Normal"/>
    <w:link w:val="iCar"/>
    <w:autoRedefine/>
    <w:qFormat/>
    <w:rsid w:val="00D844C7"/>
    <w:pPr>
      <w:widowControl w:val="0"/>
      <w:tabs>
        <w:tab w:val="left" w:pos="1400"/>
      </w:tabs>
      <w:spacing w:after="180" w:line="240" w:lineRule="auto"/>
      <w:ind w:left="1276" w:hanging="425"/>
      <w:jc w:val="both"/>
    </w:pPr>
    <w:rPr>
      <w:rFonts w:ascii="Arial" w:eastAsia="Arial" w:hAnsi="Arial" w:cs="Arial"/>
      <w:sz w:val="18"/>
      <w:szCs w:val="18"/>
    </w:rPr>
  </w:style>
  <w:style w:type="character" w:customStyle="1" w:styleId="iCar">
    <w:name w:val="i Car"/>
    <w:link w:val="i"/>
    <w:rsid w:val="00D844C7"/>
    <w:rPr>
      <w:rFonts w:ascii="Arial" w:eastAsia="Arial" w:hAnsi="Arial" w:cs="Arial"/>
      <w:sz w:val="18"/>
      <w:szCs w:val="18"/>
    </w:rPr>
  </w:style>
  <w:style w:type="paragraph" w:customStyle="1" w:styleId="dictionnaire-intitule-terme">
    <w:name w:val="dictionnaire-intitule-terme"/>
    <w:basedOn w:val="Normal"/>
    <w:rsid w:val="00D844C7"/>
    <w:pPr>
      <w:spacing w:before="100" w:beforeAutospacing="1" w:after="100" w:afterAutospacing="1" w:line="240" w:lineRule="auto"/>
    </w:pPr>
    <w:rPr>
      <w:rFonts w:ascii="Times New Roman" w:eastAsia="Times New Roman" w:hAnsi="Times New Roman" w:cs="Times New Roman"/>
      <w:sz w:val="24"/>
      <w:szCs w:val="24"/>
      <w:lang w:val="en-GB" w:eastAsia="fr-FR"/>
    </w:rPr>
  </w:style>
  <w:style w:type="paragraph" w:customStyle="1" w:styleId="Paramarge">
    <w:name w:val="Para marge"/>
    <w:basedOn w:val="Normal"/>
    <w:rsid w:val="00D844C7"/>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D844C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numbering" w:customStyle="1" w:styleId="ImportedStyle4">
    <w:name w:val="Imported Style 4"/>
    <w:rsid w:val="00D844C7"/>
  </w:style>
  <w:style w:type="numbering" w:customStyle="1" w:styleId="ImportedStyle5">
    <w:name w:val="Imported Style 5"/>
    <w:rsid w:val="00D844C7"/>
  </w:style>
  <w:style w:type="numbering" w:customStyle="1" w:styleId="ImportedStyle1">
    <w:name w:val="Imported Style 1"/>
    <w:rsid w:val="00D844C7"/>
  </w:style>
  <w:style w:type="paragraph" w:styleId="BodyText0">
    <w:name w:val="Body Text"/>
    <w:basedOn w:val="Normal"/>
    <w:link w:val="BodyTextChar"/>
    <w:uiPriority w:val="1"/>
    <w:qFormat/>
    <w:rsid w:val="00D844C7"/>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0"/>
    <w:uiPriority w:val="1"/>
    <w:rsid w:val="00D844C7"/>
    <w:rPr>
      <w:rFonts w:ascii="Arial" w:eastAsia="Arial" w:hAnsi="Arial" w:cs="Arial"/>
      <w:sz w:val="18"/>
      <w:szCs w:val="18"/>
    </w:rPr>
  </w:style>
  <w:style w:type="paragraph" w:customStyle="1" w:styleId="para1">
    <w:name w:val="para 1."/>
    <w:basedOn w:val="10"/>
    <w:link w:val="para1Car"/>
    <w:rsid w:val="00D844C7"/>
  </w:style>
  <w:style w:type="paragraph" w:customStyle="1" w:styleId="CarCarCar">
    <w:name w:val="Car Car Car"/>
    <w:basedOn w:val="Normal"/>
    <w:rsid w:val="00D844C7"/>
    <w:pPr>
      <w:spacing w:after="0" w:line="240" w:lineRule="auto"/>
    </w:pPr>
    <w:rPr>
      <w:rFonts w:ascii="Arial" w:eastAsia="Times New Roman" w:hAnsi="Arial" w:cs="Times New Roman"/>
      <w:sz w:val="20"/>
      <w:szCs w:val="20"/>
      <w:lang w:val="en-AU"/>
    </w:rPr>
  </w:style>
  <w:style w:type="paragraph" w:customStyle="1" w:styleId="document-chapitre-libelle">
    <w:name w:val="document-chapitre-libelle"/>
    <w:basedOn w:val="Normal"/>
    <w:rsid w:val="00D844C7"/>
    <w:pPr>
      <w:spacing w:before="100" w:beforeAutospacing="1" w:after="100" w:afterAutospacing="1" w:line="240" w:lineRule="auto"/>
    </w:pPr>
    <w:rPr>
      <w:rFonts w:ascii="Times New Roman" w:eastAsia="Times New Roman" w:hAnsi="Times New Roman" w:cs="Times New Roman"/>
      <w:sz w:val="24"/>
      <w:szCs w:val="24"/>
      <w:lang w:val="en-GB" w:eastAsia="fr-FR"/>
    </w:rPr>
  </w:style>
  <w:style w:type="paragraph" w:customStyle="1" w:styleId="document-chapitre-intitule">
    <w:name w:val="document-chapitre-intitule"/>
    <w:basedOn w:val="Normal"/>
    <w:rsid w:val="00D844C7"/>
    <w:pPr>
      <w:spacing w:before="100" w:beforeAutospacing="1" w:after="100" w:afterAutospacing="1" w:line="240" w:lineRule="auto"/>
    </w:pPr>
    <w:rPr>
      <w:rFonts w:ascii="Times New Roman" w:eastAsia="Times New Roman" w:hAnsi="Times New Roman" w:cs="Times New Roman"/>
      <w:sz w:val="24"/>
      <w:szCs w:val="24"/>
      <w:lang w:val="en-GB" w:eastAsia="fr-FR"/>
    </w:rPr>
  </w:style>
  <w:style w:type="paragraph" w:customStyle="1" w:styleId="document-article-libelle">
    <w:name w:val="document-article-libelle"/>
    <w:basedOn w:val="Normal"/>
    <w:rsid w:val="00D844C7"/>
    <w:pPr>
      <w:spacing w:before="100" w:beforeAutospacing="1" w:after="100" w:afterAutospacing="1" w:line="240" w:lineRule="auto"/>
    </w:pPr>
    <w:rPr>
      <w:rFonts w:ascii="Times New Roman" w:eastAsia="Times New Roman" w:hAnsi="Times New Roman" w:cs="Times New Roman"/>
      <w:sz w:val="24"/>
      <w:szCs w:val="24"/>
      <w:lang w:val="en-GB" w:eastAsia="fr-FR"/>
    </w:rPr>
  </w:style>
  <w:style w:type="paragraph" w:customStyle="1" w:styleId="document-article-intitule">
    <w:name w:val="document-article-intitule"/>
    <w:basedOn w:val="Normal"/>
    <w:rsid w:val="00D844C7"/>
    <w:pPr>
      <w:spacing w:before="100" w:beforeAutospacing="1" w:after="100" w:afterAutospacing="1" w:line="240" w:lineRule="auto"/>
    </w:pPr>
    <w:rPr>
      <w:rFonts w:ascii="Times New Roman" w:eastAsia="Times New Roman" w:hAnsi="Times New Roman" w:cs="Times New Roman"/>
      <w:sz w:val="24"/>
      <w:szCs w:val="24"/>
      <w:lang w:val="en-GB" w:eastAsia="fr-FR"/>
    </w:rPr>
  </w:style>
  <w:style w:type="paragraph" w:customStyle="1" w:styleId="intitule-section">
    <w:name w:val="intitule-section"/>
    <w:basedOn w:val="Normal"/>
    <w:rsid w:val="00D844C7"/>
    <w:pPr>
      <w:spacing w:before="100" w:beforeAutospacing="1" w:after="100" w:afterAutospacing="1" w:line="240" w:lineRule="auto"/>
    </w:pPr>
    <w:rPr>
      <w:rFonts w:ascii="Times New Roman" w:eastAsia="Times New Roman" w:hAnsi="Times New Roman" w:cs="Times New Roman"/>
      <w:sz w:val="24"/>
      <w:szCs w:val="24"/>
      <w:lang w:val="en-GB" w:eastAsia="fr-FR"/>
    </w:rPr>
  </w:style>
  <w:style w:type="character" w:customStyle="1" w:styleId="auteurs">
    <w:name w:val="auteurs"/>
    <w:basedOn w:val="DefaultParagraphFont"/>
    <w:rsid w:val="00D844C7"/>
  </w:style>
  <w:style w:type="character" w:customStyle="1" w:styleId="nom-revue">
    <w:name w:val="nom-revue"/>
    <w:basedOn w:val="DefaultParagraphFont"/>
    <w:rsid w:val="00D844C7"/>
  </w:style>
  <w:style w:type="character" w:customStyle="1" w:styleId="num-revue">
    <w:name w:val="num-revue"/>
    <w:basedOn w:val="DefaultParagraphFont"/>
    <w:rsid w:val="00D844C7"/>
  </w:style>
  <w:style w:type="table" w:styleId="LightList-Accent1">
    <w:name w:val="Light List Accent 1"/>
    <w:basedOn w:val="TableNormal"/>
    <w:uiPriority w:val="61"/>
    <w:rsid w:val="00D844C7"/>
    <w:pPr>
      <w:spacing w:after="0" w:line="240" w:lineRule="auto"/>
    </w:pPr>
    <w:rPr>
      <w:rFonts w:ascii="Calibri" w:eastAsia="Calibri" w:hAnsi="Calibri" w:cs="Times New Roman"/>
      <w:sz w:val="20"/>
      <w:szCs w:val="20"/>
      <w:lang w:val="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customStyle="1" w:styleId="xgmail-msolistparagraph">
    <w:name w:val="x_gmail-msolistparagraph"/>
    <w:basedOn w:val="Normal"/>
    <w:rsid w:val="00D844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D844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itre-liste">
    <w:name w:val="style-titre-liste"/>
    <w:basedOn w:val="Normal"/>
    <w:rsid w:val="00D844C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a10">
    <w:name w:val="Para 1"/>
    <w:basedOn w:val="Normal"/>
    <w:link w:val="Para1Car0"/>
    <w:rsid w:val="00D844C7"/>
    <w:pPr>
      <w:spacing w:after="240" w:line="240" w:lineRule="auto"/>
      <w:jc w:val="both"/>
    </w:pPr>
    <w:rPr>
      <w:rFonts w:ascii="Arial" w:eastAsia="Times New Roman" w:hAnsi="Arial" w:cs="Times New Roman"/>
      <w:sz w:val="18"/>
      <w:lang w:val="en-IE" w:bidi="en-US"/>
    </w:rPr>
  </w:style>
  <w:style w:type="character" w:customStyle="1" w:styleId="Para1Car0">
    <w:name w:val="Para 1 Car"/>
    <w:link w:val="Para10"/>
    <w:rsid w:val="00D844C7"/>
    <w:rPr>
      <w:rFonts w:ascii="Arial" w:eastAsia="Times New Roman" w:hAnsi="Arial" w:cs="Times New Roman"/>
      <w:sz w:val="18"/>
      <w:lang w:val="en-IE" w:bidi="en-US"/>
    </w:rPr>
  </w:style>
  <w:style w:type="paragraph" w:customStyle="1" w:styleId="Chaptertitle">
    <w:name w:val="Chapter title"/>
    <w:basedOn w:val="Normal"/>
    <w:link w:val="ChaptertitleCar"/>
    <w:rsid w:val="00D844C7"/>
    <w:pPr>
      <w:pBdr>
        <w:bottom w:val="single" w:sz="6" w:space="6" w:color="auto"/>
      </w:pBdr>
      <w:spacing w:after="480" w:line="240" w:lineRule="auto"/>
      <w:jc w:val="center"/>
    </w:pPr>
    <w:rPr>
      <w:rFonts w:ascii="Ottawa" w:eastAsia="Times New Roman" w:hAnsi="Ottawa" w:cs="Times New Roman"/>
      <w:bCs/>
      <w:iCs/>
      <w:caps/>
      <w:spacing w:val="40"/>
      <w:sz w:val="24"/>
      <w:szCs w:val="24"/>
      <w:lang w:bidi="en-US"/>
    </w:rPr>
  </w:style>
  <w:style w:type="paragraph" w:customStyle="1" w:styleId="Para3">
    <w:name w:val="Para 3"/>
    <w:basedOn w:val="Normal"/>
    <w:link w:val="Para3Car"/>
    <w:qFormat/>
    <w:rsid w:val="00D844C7"/>
    <w:pPr>
      <w:spacing w:after="240" w:line="240" w:lineRule="auto"/>
      <w:ind w:left="851"/>
      <w:jc w:val="both"/>
    </w:pPr>
    <w:rPr>
      <w:rFonts w:ascii="Arial" w:eastAsia="Times New Roman" w:hAnsi="Arial" w:cs="Times New Roman"/>
      <w:bCs/>
      <w:sz w:val="18"/>
      <w:lang w:val="en-IE"/>
    </w:rPr>
  </w:style>
  <w:style w:type="character" w:customStyle="1" w:styleId="Para3Car">
    <w:name w:val="Para 3 Car"/>
    <w:link w:val="Para3"/>
    <w:qFormat/>
    <w:rsid w:val="00D844C7"/>
    <w:rPr>
      <w:rFonts w:ascii="Arial" w:eastAsia="Times New Roman" w:hAnsi="Arial" w:cs="Times New Roman"/>
      <w:bCs/>
      <w:sz w:val="18"/>
      <w:lang w:val="en-IE"/>
    </w:rPr>
  </w:style>
  <w:style w:type="character" w:customStyle="1" w:styleId="ChaptertitleCar">
    <w:name w:val="Chapter title Car"/>
    <w:link w:val="Chaptertitle"/>
    <w:rsid w:val="00D844C7"/>
    <w:rPr>
      <w:rFonts w:ascii="Ottawa" w:eastAsia="Times New Roman" w:hAnsi="Ottawa" w:cs="Times New Roman"/>
      <w:bCs/>
      <w:iCs/>
      <w:caps/>
      <w:spacing w:val="40"/>
      <w:sz w:val="24"/>
      <w:szCs w:val="24"/>
      <w:lang w:bidi="en-US"/>
    </w:rPr>
  </w:style>
  <w:style w:type="paragraph" w:customStyle="1" w:styleId="dictionnaire-definition-terme">
    <w:name w:val="dictionnaire-definition-terme"/>
    <w:basedOn w:val="Normal"/>
    <w:rsid w:val="00D844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ictionnaire-intitule-terme">
    <w:name w:val="x_dictionnaire-intitule-terme"/>
    <w:basedOn w:val="Normal"/>
    <w:rsid w:val="00D844C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D844C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HeaderChar1">
    <w:name w:val="Header Char1"/>
    <w:aliases w:val="Header Char1 Char Char,Header Char Char Char Char, Car Char Char Char Char, Car Car Char Char Char Char, Car Car Car Char Char Char Char, Car Car Car Car Car Char Char Char Car Char,Heading 1 Char Car1 Char, Car Char17 Car1 Char, C Char"/>
    <w:uiPriority w:val="99"/>
    <w:rsid w:val="00D844C7"/>
    <w:rPr>
      <w:rFonts w:ascii="Times New Roman" w:eastAsia="Times New Roman" w:hAnsi="Times New Roman" w:cs="Times New Roman"/>
      <w:sz w:val="24"/>
      <w:szCs w:val="24"/>
      <w:lang w:val="en-GB"/>
    </w:rPr>
  </w:style>
  <w:style w:type="table" w:customStyle="1" w:styleId="TableGrid0">
    <w:name w:val="TableGrid"/>
    <w:rsid w:val="00D844C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BalloonTextChar1">
    <w:name w:val="Balloon Text Char1"/>
    <w:uiPriority w:val="99"/>
    <w:semiHidden/>
    <w:rsid w:val="00D844C7"/>
    <w:rPr>
      <w:rFonts w:ascii="Segoe UI" w:eastAsia="Times New Roman" w:hAnsi="Segoe UI" w:cs="Segoe UI"/>
      <w:sz w:val="18"/>
      <w:szCs w:val="18"/>
      <w:lang w:val="en-GB"/>
    </w:rPr>
  </w:style>
  <w:style w:type="character" w:customStyle="1" w:styleId="CommentSubjectChar1">
    <w:name w:val="Comment Subject Char1"/>
    <w:uiPriority w:val="99"/>
    <w:semiHidden/>
    <w:rsid w:val="00D844C7"/>
    <w:rPr>
      <w:rFonts w:ascii="Times New Roman" w:eastAsia="Times New Roman" w:hAnsi="Times New Roman" w:cs="Times New Roman"/>
      <w:b/>
      <w:bCs/>
      <w:sz w:val="20"/>
      <w:szCs w:val="20"/>
      <w:lang w:val="en-GB"/>
    </w:rPr>
  </w:style>
  <w:style w:type="character" w:customStyle="1" w:styleId="EndnoteTextChar1">
    <w:name w:val="Endnote Text Char1"/>
    <w:uiPriority w:val="99"/>
    <w:semiHidden/>
    <w:rsid w:val="00D844C7"/>
    <w:rPr>
      <w:rFonts w:ascii="Times New Roman" w:eastAsia="Times New Roman" w:hAnsi="Times New Roman" w:cs="Times New Roman"/>
      <w:sz w:val="20"/>
      <w:szCs w:val="20"/>
      <w:lang w:val="en-GB"/>
    </w:rPr>
  </w:style>
  <w:style w:type="numbering" w:customStyle="1" w:styleId="Aucuneliste1">
    <w:name w:val="Aucune liste1"/>
    <w:next w:val="NoList"/>
    <w:uiPriority w:val="99"/>
    <w:semiHidden/>
    <w:unhideWhenUsed/>
    <w:rsid w:val="00D844C7"/>
  </w:style>
  <w:style w:type="paragraph" w:customStyle="1" w:styleId="para12">
    <w:name w:val="para 1"/>
    <w:basedOn w:val="Normal"/>
    <w:rsid w:val="00D844C7"/>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D844C7"/>
  </w:style>
  <w:style w:type="table" w:customStyle="1" w:styleId="Grilledutableau1">
    <w:name w:val="Grille du tableau1"/>
    <w:basedOn w:val="TableNormal"/>
    <w:next w:val="TableGrid"/>
    <w:rsid w:val="00D844C7"/>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c-textpic-caption">
    <w:name w:val="csc-textpic-caption"/>
    <w:basedOn w:val="Normal"/>
    <w:rsid w:val="00D844C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D844C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D844C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D844C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D844C7"/>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D844C7"/>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D844C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D844C7"/>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D844C7"/>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D844C7"/>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D844C7"/>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D844C7"/>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D844C7"/>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D844C7"/>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D844C7"/>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D844C7"/>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D844C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D844C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D844C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D844C7"/>
    <w:rPr>
      <w:rFonts w:ascii="Arial" w:hAnsi="Arial" w:cs="Arial" w:hint="default"/>
      <w:sz w:val="18"/>
      <w:szCs w:val="18"/>
    </w:rPr>
  </w:style>
  <w:style w:type="paragraph" w:customStyle="1" w:styleId="Para20">
    <w:name w:val="Para 2"/>
    <w:basedOn w:val="Normal"/>
    <w:link w:val="Para2Car0"/>
    <w:qFormat/>
    <w:rsid w:val="00D844C7"/>
    <w:pPr>
      <w:spacing w:after="240" w:line="240" w:lineRule="auto"/>
      <w:ind w:left="425"/>
      <w:jc w:val="both"/>
    </w:pPr>
    <w:rPr>
      <w:rFonts w:ascii="Arial" w:eastAsia="Times New Roman" w:hAnsi="Arial" w:cs="Times New Roman"/>
      <w:sz w:val="18"/>
      <w:lang w:val="en-IE"/>
    </w:rPr>
  </w:style>
  <w:style w:type="character" w:customStyle="1" w:styleId="Para2Car0">
    <w:name w:val="Para 2 Car"/>
    <w:link w:val="Para20"/>
    <w:rsid w:val="00D844C7"/>
    <w:rPr>
      <w:rFonts w:ascii="Arial" w:eastAsia="Times New Roman" w:hAnsi="Arial" w:cs="Times New Roman"/>
      <w:sz w:val="18"/>
      <w:lang w:val="en-IE"/>
    </w:rPr>
  </w:style>
  <w:style w:type="paragraph" w:customStyle="1" w:styleId="Parai2">
    <w:name w:val="Para i.2"/>
    <w:basedOn w:val="Normal"/>
    <w:link w:val="Parai2Car"/>
    <w:rsid w:val="00D844C7"/>
    <w:pPr>
      <w:spacing w:after="240" w:line="240" w:lineRule="auto"/>
      <w:ind w:left="850" w:hanging="425"/>
      <w:jc w:val="both"/>
    </w:pPr>
    <w:rPr>
      <w:rFonts w:ascii="Arial" w:eastAsia="Times New Roman" w:hAnsi="Arial" w:cs="Times New Roman"/>
      <w:sz w:val="18"/>
      <w:lang w:val="en-IE"/>
    </w:rPr>
  </w:style>
  <w:style w:type="paragraph" w:customStyle="1" w:styleId="Parai1">
    <w:name w:val="Para i1"/>
    <w:basedOn w:val="Para10"/>
    <w:rsid w:val="00D844C7"/>
    <w:pPr>
      <w:ind w:left="425" w:hanging="425"/>
    </w:pPr>
    <w:rPr>
      <w:lang w:eastAsia="es-ES"/>
    </w:rPr>
  </w:style>
  <w:style w:type="paragraph" w:styleId="BodyText3">
    <w:name w:val="Body Text 3"/>
    <w:basedOn w:val="Normal"/>
    <w:link w:val="BodyText3Char"/>
    <w:unhideWhenUsed/>
    <w:rsid w:val="00D844C7"/>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D844C7"/>
    <w:rPr>
      <w:rFonts w:ascii="Calibri" w:eastAsia="Calibri" w:hAnsi="Calibri" w:cs="Times New Roman"/>
      <w:sz w:val="16"/>
      <w:szCs w:val="16"/>
      <w:lang w:val="x-none"/>
    </w:rPr>
  </w:style>
  <w:style w:type="paragraph" w:customStyle="1" w:styleId="REF">
    <w:name w:val="REF"/>
    <w:basedOn w:val="Para10"/>
    <w:link w:val="REFTegn"/>
    <w:rsid w:val="00D844C7"/>
  </w:style>
  <w:style w:type="paragraph" w:customStyle="1" w:styleId="Note">
    <w:name w:val="Note"/>
    <w:basedOn w:val="FootnoteText"/>
    <w:rsid w:val="00D844C7"/>
    <w:pPr>
      <w:widowControl w:val="0"/>
      <w:ind w:left="425" w:hanging="425"/>
      <w:jc w:val="both"/>
    </w:pPr>
    <w:rPr>
      <w:rFonts w:ascii="TradeGothic" w:hAnsi="TradeGothic" w:cs="Arial"/>
      <w:sz w:val="16"/>
      <w:szCs w:val="16"/>
      <w:lang w:val="fr-FR" w:eastAsia="fr-FR"/>
    </w:rPr>
  </w:style>
  <w:style w:type="paragraph" w:customStyle="1" w:styleId="Para4">
    <w:name w:val="Para 4"/>
    <w:basedOn w:val="Normal"/>
    <w:link w:val="Para4Car"/>
    <w:rsid w:val="00D844C7"/>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D844C7"/>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D844C7"/>
    <w:pPr>
      <w:spacing w:after="120"/>
      <w:ind w:left="1559" w:hanging="425"/>
    </w:pPr>
  </w:style>
  <w:style w:type="paragraph" w:customStyle="1" w:styleId="Para6">
    <w:name w:val="Para 6"/>
    <w:basedOn w:val="Parai5"/>
    <w:rsid w:val="00D844C7"/>
    <w:pPr>
      <w:ind w:firstLine="0"/>
    </w:pPr>
  </w:style>
  <w:style w:type="paragraph" w:customStyle="1" w:styleId="Parai35">
    <w:name w:val="Para i.3.5"/>
    <w:basedOn w:val="Parai5"/>
    <w:rsid w:val="00D844C7"/>
    <w:pPr>
      <w:tabs>
        <w:tab w:val="left" w:pos="2835"/>
        <w:tab w:val="left" w:pos="4536"/>
      </w:tabs>
      <w:ind w:firstLine="0"/>
    </w:pPr>
  </w:style>
  <w:style w:type="paragraph" w:customStyle="1" w:styleId="paraii35">
    <w:name w:val="para ii.3.5"/>
    <w:basedOn w:val="Parai35"/>
    <w:rsid w:val="00D844C7"/>
    <w:pPr>
      <w:tabs>
        <w:tab w:val="clear" w:pos="2835"/>
        <w:tab w:val="clear" w:pos="4536"/>
      </w:tabs>
      <w:ind w:left="1984" w:hanging="425"/>
    </w:pPr>
  </w:style>
  <w:style w:type="paragraph" w:customStyle="1" w:styleId="Tablefn">
    <w:name w:val="Table fn"/>
    <w:basedOn w:val="Para10"/>
    <w:rsid w:val="00D844C7"/>
    <w:pPr>
      <w:spacing w:before="240"/>
      <w:jc w:val="center"/>
    </w:pPr>
    <w:rPr>
      <w:sz w:val="16"/>
    </w:rPr>
  </w:style>
  <w:style w:type="paragraph" w:customStyle="1" w:styleId="TableHead">
    <w:name w:val="Table Head"/>
    <w:basedOn w:val="Para5"/>
    <w:link w:val="TableHeadCar"/>
    <w:rsid w:val="00D844C7"/>
    <w:pPr>
      <w:spacing w:before="120" w:after="120"/>
      <w:ind w:left="0"/>
      <w:jc w:val="center"/>
    </w:pPr>
    <w:rPr>
      <w:rFonts w:ascii="Ottawa" w:hAnsi="Ottawa"/>
      <w:b/>
    </w:rPr>
  </w:style>
  <w:style w:type="paragraph" w:customStyle="1" w:styleId="Tabletext">
    <w:name w:val="Table text"/>
    <w:basedOn w:val="Para5"/>
    <w:rsid w:val="00D844C7"/>
    <w:pPr>
      <w:spacing w:before="120" w:after="120"/>
      <w:ind w:left="0"/>
      <w:jc w:val="center"/>
    </w:pPr>
    <w:rPr>
      <w:rFonts w:cs="Arial"/>
    </w:rPr>
  </w:style>
  <w:style w:type="paragraph" w:customStyle="1" w:styleId="Tabletitle">
    <w:name w:val="Table title"/>
    <w:basedOn w:val="Para5"/>
    <w:link w:val="TabletitleCar"/>
    <w:autoRedefine/>
    <w:rsid w:val="00D844C7"/>
    <w:pPr>
      <w:ind w:left="0"/>
      <w:jc w:val="center"/>
    </w:pPr>
    <w:rPr>
      <w:rFonts w:ascii="Ottawa" w:hAnsi="Ottawa"/>
      <w:b/>
      <w:i/>
    </w:rPr>
  </w:style>
  <w:style w:type="paragraph" w:customStyle="1" w:styleId="Title5a">
    <w:name w:val="Title 5a"/>
    <w:basedOn w:val="Para5"/>
    <w:link w:val="Title5aCar"/>
    <w:rsid w:val="00D844C7"/>
    <w:pPr>
      <w:spacing w:before="240" w:after="120"/>
    </w:pPr>
    <w:rPr>
      <w:rFonts w:ascii="Ottawa" w:hAnsi="Ottawa"/>
      <w:i/>
    </w:rPr>
  </w:style>
  <w:style w:type="paragraph" w:customStyle="1" w:styleId="Title6">
    <w:name w:val="Title 6"/>
    <w:basedOn w:val="Para5"/>
    <w:rsid w:val="00D844C7"/>
    <w:pPr>
      <w:spacing w:after="120"/>
      <w:ind w:left="1559"/>
    </w:pPr>
    <w:rPr>
      <w:rFonts w:ascii="Ottawa" w:hAnsi="Ottawa"/>
      <w:i/>
    </w:rPr>
  </w:style>
  <w:style w:type="paragraph" w:customStyle="1" w:styleId="Buffertext">
    <w:name w:val="Buffer text"/>
    <w:basedOn w:val="Para5"/>
    <w:link w:val="BuffertextCar"/>
    <w:rsid w:val="00D844C7"/>
    <w:pPr>
      <w:tabs>
        <w:tab w:val="left" w:pos="5670"/>
      </w:tabs>
      <w:spacing w:after="0"/>
    </w:pPr>
    <w:rPr>
      <w:rFonts w:cs="Arial"/>
      <w:lang w:val="pt-BR"/>
    </w:rPr>
  </w:style>
  <w:style w:type="paragraph" w:customStyle="1" w:styleId="buffertextlast">
    <w:name w:val="buffer text last"/>
    <w:basedOn w:val="Buffertext"/>
    <w:link w:val="buffertextlastCar"/>
    <w:rsid w:val="00D844C7"/>
    <w:pPr>
      <w:spacing w:after="240"/>
    </w:pPr>
    <w:rPr>
      <w:szCs w:val="18"/>
    </w:rPr>
  </w:style>
  <w:style w:type="paragraph" w:customStyle="1" w:styleId="ien-tte">
    <w:name w:val="i en-tête"/>
    <w:basedOn w:val="Header"/>
    <w:rsid w:val="00D844C7"/>
    <w:pPr>
      <w:spacing w:after="240"/>
    </w:pPr>
    <w:rPr>
      <w:rFonts w:ascii="Ottawa" w:eastAsia="Times New Roman" w:hAnsi="Ottawa" w:cs="Times New Roman"/>
      <w:sz w:val="18"/>
      <w:lang w:val="en-US" w:bidi="en-US"/>
    </w:rPr>
  </w:style>
  <w:style w:type="character" w:styleId="LineNumber">
    <w:name w:val="line number"/>
    <w:rsid w:val="00D844C7"/>
    <w:rPr>
      <w:rFonts w:ascii="Arial" w:hAnsi="Arial"/>
      <w:sz w:val="16"/>
    </w:rPr>
  </w:style>
  <w:style w:type="character" w:styleId="Emphasis">
    <w:name w:val="Emphasis"/>
    <w:uiPriority w:val="20"/>
    <w:qFormat/>
    <w:rsid w:val="00D844C7"/>
    <w:rPr>
      <w:i/>
      <w:iCs/>
    </w:rPr>
  </w:style>
  <w:style w:type="paragraph" w:customStyle="1" w:styleId="solutionstext">
    <w:name w:val="solutions text"/>
    <w:basedOn w:val="Para5"/>
    <w:rsid w:val="00D844C7"/>
    <w:pPr>
      <w:tabs>
        <w:tab w:val="left" w:pos="5670"/>
      </w:tabs>
      <w:spacing w:after="0"/>
      <w:ind w:left="0"/>
    </w:pPr>
    <w:rPr>
      <w:rFonts w:cs="Arial"/>
      <w:lang w:val="pt-BR"/>
    </w:rPr>
  </w:style>
  <w:style w:type="paragraph" w:customStyle="1" w:styleId="Parai6">
    <w:name w:val="Para i.6"/>
    <w:basedOn w:val="Parai5"/>
    <w:qFormat/>
    <w:rsid w:val="00D844C7"/>
    <w:pPr>
      <w:ind w:left="1984"/>
    </w:pPr>
  </w:style>
  <w:style w:type="paragraph" w:customStyle="1" w:styleId="Para7">
    <w:name w:val="Para 7"/>
    <w:basedOn w:val="Para6"/>
    <w:qFormat/>
    <w:rsid w:val="00D844C7"/>
    <w:pPr>
      <w:ind w:left="1701"/>
    </w:pPr>
  </w:style>
  <w:style w:type="paragraph" w:customStyle="1" w:styleId="Para7i">
    <w:name w:val="Para 7i"/>
    <w:basedOn w:val="Title6"/>
    <w:qFormat/>
    <w:rsid w:val="00D844C7"/>
    <w:pPr>
      <w:ind w:left="2126" w:hanging="425"/>
    </w:pPr>
    <w:rPr>
      <w:rFonts w:ascii="Arial" w:hAnsi="Arial" w:cs="Arial"/>
      <w:i w:val="0"/>
      <w:szCs w:val="18"/>
    </w:rPr>
  </w:style>
  <w:style w:type="paragraph" w:customStyle="1" w:styleId="Para5a">
    <w:name w:val="Para 5a"/>
    <w:basedOn w:val="Para5"/>
    <w:qFormat/>
    <w:rsid w:val="00D844C7"/>
    <w:pPr>
      <w:ind w:left="1418"/>
    </w:pPr>
    <w:rPr>
      <w:lang w:bidi="ar-SA"/>
    </w:rPr>
  </w:style>
  <w:style w:type="paragraph" w:styleId="HTMLPreformatted">
    <w:name w:val="HTML Preformatted"/>
    <w:basedOn w:val="Normal"/>
    <w:link w:val="HTMLPreformattedChar"/>
    <w:rsid w:val="00D84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bidi="th-TH"/>
    </w:rPr>
  </w:style>
  <w:style w:type="character" w:customStyle="1" w:styleId="HTMLPreformattedChar">
    <w:name w:val="HTML Preformatted Char"/>
    <w:basedOn w:val="DefaultParagraphFont"/>
    <w:link w:val="HTMLPreformatted"/>
    <w:rsid w:val="00D844C7"/>
    <w:rPr>
      <w:rFonts w:ascii="Tahoma" w:eastAsia="Times New Roman" w:hAnsi="Tahoma" w:cs="Tahoma"/>
      <w:sz w:val="20"/>
      <w:szCs w:val="20"/>
      <w:lang w:bidi="th-TH"/>
    </w:rPr>
  </w:style>
  <w:style w:type="character" w:customStyle="1" w:styleId="CarCar5">
    <w:name w:val="Car Car5"/>
    <w:rsid w:val="00D844C7"/>
    <w:rPr>
      <w:rFonts w:ascii="Ottawa" w:hAnsi="Ottawa"/>
      <w:b/>
      <w:spacing w:val="-10"/>
      <w:kern w:val="28"/>
      <w:position w:val="6"/>
      <w:sz w:val="22"/>
      <w:szCs w:val="22"/>
      <w:lang w:val="en-US" w:eastAsia="en-US" w:bidi="en-US"/>
    </w:rPr>
  </w:style>
  <w:style w:type="character" w:customStyle="1" w:styleId="CarCar4">
    <w:name w:val="Car Car4"/>
    <w:rsid w:val="00D844C7"/>
    <w:rPr>
      <w:rFonts w:ascii="TradeGothic Bold" w:hAnsi="TradeGothic Bold"/>
      <w:spacing w:val="-10"/>
      <w:kern w:val="28"/>
      <w:position w:val="6"/>
      <w:sz w:val="21"/>
      <w:szCs w:val="22"/>
      <w:lang w:val="en-US" w:eastAsia="fr-FR" w:bidi="en-US"/>
    </w:rPr>
  </w:style>
  <w:style w:type="character" w:customStyle="1" w:styleId="CarCar3">
    <w:name w:val="Car Car3"/>
    <w:rsid w:val="00D844C7"/>
    <w:rPr>
      <w:rFonts w:ascii="Ottawa" w:hAnsi="Ottawa"/>
      <w:b/>
      <w:spacing w:val="-4"/>
      <w:kern w:val="28"/>
      <w:sz w:val="19"/>
      <w:szCs w:val="22"/>
      <w:lang w:val="en-US" w:eastAsia="fr-FR" w:bidi="en-US"/>
    </w:rPr>
  </w:style>
  <w:style w:type="character" w:customStyle="1" w:styleId="CarCar2">
    <w:name w:val="Car Car2"/>
    <w:rsid w:val="00D844C7"/>
    <w:rPr>
      <w:rFonts w:ascii="Ottawa" w:hAnsi="Ottawa"/>
      <w:b/>
      <w:spacing w:val="-4"/>
      <w:kern w:val="28"/>
      <w:sz w:val="18"/>
      <w:szCs w:val="22"/>
      <w:lang w:val="en-US" w:eastAsia="fr-FR" w:bidi="en-US"/>
    </w:rPr>
  </w:style>
  <w:style w:type="character" w:customStyle="1" w:styleId="CarCar1">
    <w:name w:val="Car Car1"/>
    <w:rsid w:val="00D844C7"/>
    <w:rPr>
      <w:rFonts w:ascii="Ottawa" w:hAnsi="Ottawa"/>
      <w:i/>
      <w:spacing w:val="-4"/>
      <w:kern w:val="28"/>
      <w:sz w:val="18"/>
      <w:lang w:val="en-US" w:eastAsia="en-US" w:bidi="en-US"/>
    </w:rPr>
  </w:style>
  <w:style w:type="paragraph" w:styleId="Title">
    <w:name w:val="Title"/>
    <w:basedOn w:val="Normal"/>
    <w:next w:val="Normal"/>
    <w:link w:val="TitleChar"/>
    <w:qFormat/>
    <w:rsid w:val="00D844C7"/>
    <w:pPr>
      <w:spacing w:before="240" w:after="240" w:line="240" w:lineRule="auto"/>
      <w:ind w:left="357"/>
      <w:jc w:val="center"/>
    </w:pPr>
    <w:rPr>
      <w:rFonts w:ascii="Rockwell" w:eastAsia="Times New Roman" w:hAnsi="Rockwell" w:cs="Times New Roman"/>
      <w:bCs/>
      <w:iCs/>
      <w:spacing w:val="20"/>
      <w:sz w:val="20"/>
      <w:szCs w:val="60"/>
      <w:lang w:bidi="en-US"/>
    </w:rPr>
  </w:style>
  <w:style w:type="character" w:customStyle="1" w:styleId="TitleChar">
    <w:name w:val="Title Char"/>
    <w:basedOn w:val="DefaultParagraphFont"/>
    <w:link w:val="Title"/>
    <w:rsid w:val="00D844C7"/>
    <w:rPr>
      <w:rFonts w:ascii="Rockwell" w:eastAsia="Times New Roman" w:hAnsi="Rockwell" w:cs="Times New Roman"/>
      <w:bCs/>
      <w:iCs/>
      <w:spacing w:val="20"/>
      <w:sz w:val="20"/>
      <w:szCs w:val="60"/>
      <w:lang w:bidi="en-US"/>
    </w:rPr>
  </w:style>
  <w:style w:type="character" w:customStyle="1" w:styleId="CarCar">
    <w:name w:val="Car Car"/>
    <w:rsid w:val="00D844C7"/>
    <w:rPr>
      <w:rFonts w:ascii="Rockwell" w:hAnsi="Rockwell"/>
      <w:bCs/>
      <w:iCs/>
      <w:spacing w:val="20"/>
      <w:szCs w:val="60"/>
      <w:lang w:val="en-US" w:eastAsia="en-US" w:bidi="en-US"/>
    </w:rPr>
  </w:style>
  <w:style w:type="character" w:customStyle="1" w:styleId="Text4">
    <w:name w:val="Text 4"/>
    <w:rsid w:val="00D844C7"/>
    <w:rPr>
      <w:rFonts w:ascii="TradeGothic" w:hAnsi="TradeGothic"/>
      <w:b/>
      <w:bCs/>
      <w:sz w:val="20"/>
      <w:szCs w:val="22"/>
      <w:lang w:val="en-IE" w:eastAsia="fr-FR" w:bidi="ar-SA"/>
    </w:rPr>
  </w:style>
  <w:style w:type="paragraph" w:customStyle="1" w:styleId="Text1">
    <w:name w:val="Text 1"/>
    <w:basedOn w:val="Normal"/>
    <w:rsid w:val="00D844C7"/>
    <w:pPr>
      <w:spacing w:after="240" w:line="240" w:lineRule="auto"/>
      <w:ind w:left="284"/>
      <w:jc w:val="both"/>
    </w:pPr>
    <w:rPr>
      <w:rFonts w:ascii="Garamond" w:eastAsia="Times New Roman" w:hAnsi="Garamond" w:cs="Times New Roman"/>
      <w:sz w:val="20"/>
      <w:szCs w:val="20"/>
      <w:lang w:val="en-IE" w:eastAsia="fr-FR"/>
    </w:rPr>
  </w:style>
  <w:style w:type="character" w:customStyle="1" w:styleId="StyleText1111bulletNonGrasCar">
    <w:name w:val="Style Text 1.1.1.1 bullet + Non Gras Car"/>
    <w:rsid w:val="00D844C7"/>
    <w:rPr>
      <w:rFonts w:ascii="Garamond" w:hAnsi="Garamond"/>
      <w:bCs/>
      <w:sz w:val="22"/>
      <w:szCs w:val="22"/>
      <w:lang w:val="en-IE" w:eastAsia="fr-FR" w:bidi="ar-SA"/>
    </w:rPr>
  </w:style>
  <w:style w:type="character" w:customStyle="1" w:styleId="Text1111bulletCar">
    <w:name w:val="Text 1.1.1.1 bullet Car"/>
    <w:rsid w:val="00D844C7"/>
    <w:rPr>
      <w:rFonts w:ascii="Garamond" w:hAnsi="Garamond"/>
      <w:sz w:val="22"/>
      <w:szCs w:val="22"/>
      <w:lang w:val="en-IE" w:eastAsia="fr-FR" w:bidi="ar-SA"/>
    </w:rPr>
  </w:style>
  <w:style w:type="paragraph" w:customStyle="1" w:styleId="Level1">
    <w:name w:val="Level 1"/>
    <w:basedOn w:val="Normal"/>
    <w:rsid w:val="00D844C7"/>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eastAsia="fr-FR"/>
    </w:rPr>
  </w:style>
  <w:style w:type="character" w:customStyle="1" w:styleId="StyleText1111bulletLatin9ptLatinGrasCar">
    <w:name w:val="Style Text 1.1.1.1 bullet + (Latin) 9 pt (Latin) Gras Car"/>
    <w:link w:val="StyleText1111bulletLatin9ptLatinGras"/>
    <w:rsid w:val="00D844C7"/>
    <w:rPr>
      <w:rFonts w:ascii="Garamond" w:hAnsi="Garamond"/>
      <w:b/>
      <w:sz w:val="18"/>
      <w:lang w:val="en-IE" w:eastAsia="fr-FR"/>
    </w:rPr>
  </w:style>
  <w:style w:type="paragraph" w:customStyle="1" w:styleId="111">
    <w:name w:val="1.1.1."/>
    <w:basedOn w:val="Normal"/>
    <w:rsid w:val="00D844C7"/>
    <w:pPr>
      <w:spacing w:after="120" w:line="240" w:lineRule="auto"/>
      <w:ind w:left="851" w:hanging="567"/>
      <w:jc w:val="both"/>
    </w:pPr>
    <w:rPr>
      <w:rFonts w:ascii="Ottawa" w:eastAsia="Times New Roman" w:hAnsi="Ottawa" w:cs="Times New Roman"/>
      <w:b/>
      <w:bCs/>
      <w:sz w:val="20"/>
      <w:lang w:val="en-GB" w:eastAsia="fr-FR"/>
    </w:rPr>
  </w:style>
  <w:style w:type="paragraph" w:customStyle="1" w:styleId="i0">
    <w:name w:val="i)"/>
    <w:basedOn w:val="Normal"/>
    <w:link w:val="iTegn"/>
    <w:rsid w:val="00D844C7"/>
    <w:pPr>
      <w:spacing w:after="120" w:line="240" w:lineRule="auto"/>
      <w:ind w:left="1417" w:hanging="425"/>
      <w:jc w:val="both"/>
    </w:pPr>
    <w:rPr>
      <w:rFonts w:ascii="Garamond" w:eastAsia="Times New Roman" w:hAnsi="Garamond" w:cs="Times New Roman"/>
      <w:sz w:val="20"/>
      <w:lang w:val="en-GB" w:eastAsia="fr-FR"/>
    </w:rPr>
  </w:style>
  <w:style w:type="paragraph" w:customStyle="1" w:styleId="solutionstextlast">
    <w:name w:val="solutions text last"/>
    <w:basedOn w:val="solutionstext"/>
    <w:rsid w:val="00D844C7"/>
    <w:pPr>
      <w:spacing w:after="120"/>
    </w:pPr>
    <w:rPr>
      <w:lang w:val="en-GB"/>
    </w:rPr>
  </w:style>
  <w:style w:type="character" w:customStyle="1" w:styleId="Para5Car">
    <w:name w:val="Para 5 Car"/>
    <w:rsid w:val="00D844C7"/>
    <w:rPr>
      <w:rFonts w:ascii="Arial" w:hAnsi="Arial"/>
      <w:bCs/>
      <w:sz w:val="18"/>
      <w:szCs w:val="22"/>
      <w:lang w:val="en-IE" w:eastAsia="en-US" w:bidi="en-US"/>
    </w:rPr>
  </w:style>
  <w:style w:type="character" w:customStyle="1" w:styleId="solutionstextCar">
    <w:name w:val="solutions text Car"/>
    <w:rsid w:val="00D844C7"/>
    <w:rPr>
      <w:rFonts w:ascii="Arial" w:hAnsi="Arial" w:cs="Arial"/>
      <w:bCs/>
      <w:sz w:val="18"/>
      <w:szCs w:val="22"/>
      <w:lang w:val="pt-BR" w:eastAsia="en-US" w:bidi="en-US"/>
    </w:rPr>
  </w:style>
  <w:style w:type="character" w:customStyle="1" w:styleId="solutionstextlastCar">
    <w:name w:val="solutions text last Car"/>
    <w:rsid w:val="00D844C7"/>
    <w:rPr>
      <w:rFonts w:ascii="Arial" w:hAnsi="Arial" w:cs="Arial"/>
      <w:bCs/>
      <w:sz w:val="18"/>
      <w:szCs w:val="22"/>
      <w:lang w:val="en-GB" w:eastAsia="en-US" w:bidi="en-US"/>
    </w:rPr>
  </w:style>
  <w:style w:type="paragraph" w:customStyle="1" w:styleId="StylePara2Aprs10pt">
    <w:name w:val="Style Para 2 + Après : 10 pt"/>
    <w:basedOn w:val="Para20"/>
    <w:rsid w:val="00D844C7"/>
    <w:pPr>
      <w:spacing w:after="200"/>
    </w:pPr>
    <w:rPr>
      <w:szCs w:val="20"/>
    </w:rPr>
  </w:style>
  <w:style w:type="paragraph" w:customStyle="1" w:styleId="CarCar1Car">
    <w:name w:val="Car Car1 Car"/>
    <w:basedOn w:val="Normal"/>
    <w:rsid w:val="00D844C7"/>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D844C7"/>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D844C7"/>
    <w:rPr>
      <w:rFonts w:ascii="Arial" w:eastAsia="Times New Roman" w:hAnsi="Arial" w:cs="Arial"/>
      <w:sz w:val="18"/>
      <w:szCs w:val="18"/>
      <w:lang w:val="en-GB" w:eastAsia="fr-FR"/>
    </w:rPr>
  </w:style>
  <w:style w:type="character" w:customStyle="1" w:styleId="jrnl">
    <w:name w:val="jrnl"/>
    <w:basedOn w:val="DefaultParagraphFont"/>
    <w:rsid w:val="00D844C7"/>
  </w:style>
  <w:style w:type="paragraph" w:customStyle="1" w:styleId="Base1">
    <w:name w:val="Base1"/>
    <w:rsid w:val="00D844C7"/>
    <w:pPr>
      <w:spacing w:after="240" w:line="200" w:lineRule="atLeast"/>
      <w:ind w:left="425"/>
      <w:jc w:val="both"/>
    </w:pPr>
    <w:rPr>
      <w:rFonts w:ascii="Arial" w:eastAsia="Times New Roman" w:hAnsi="Arial" w:cs="Times New Roman"/>
      <w:color w:val="000000"/>
      <w:sz w:val="19"/>
      <w:szCs w:val="20"/>
      <w:lang w:val="fr-FR" w:eastAsia="en-GB"/>
    </w:rPr>
  </w:style>
  <w:style w:type="character" w:customStyle="1" w:styleId="st1">
    <w:name w:val="st1"/>
    <w:rsid w:val="00D844C7"/>
  </w:style>
  <w:style w:type="character" w:customStyle="1" w:styleId="apple-converted-space">
    <w:name w:val="apple-converted-space"/>
    <w:basedOn w:val="DefaultParagraphFont"/>
    <w:rsid w:val="00D844C7"/>
  </w:style>
  <w:style w:type="character" w:customStyle="1" w:styleId="Para1Char">
    <w:name w:val="Para 1 Char"/>
    <w:rsid w:val="00D844C7"/>
    <w:rPr>
      <w:rFonts w:ascii="Arial" w:hAnsi="Arial"/>
      <w:sz w:val="18"/>
      <w:szCs w:val="22"/>
      <w:lang w:val="en-IE" w:eastAsia="en-US" w:bidi="en-US"/>
    </w:rPr>
  </w:style>
  <w:style w:type="character" w:customStyle="1" w:styleId="Para3Char">
    <w:name w:val="Para 3 Char"/>
    <w:rsid w:val="00D844C7"/>
    <w:rPr>
      <w:rFonts w:ascii="Arial" w:hAnsi="Arial"/>
      <w:bCs/>
      <w:sz w:val="18"/>
      <w:szCs w:val="22"/>
      <w:lang w:val="en-IE" w:eastAsia="en-US" w:bidi="ar-SA"/>
    </w:rPr>
  </w:style>
  <w:style w:type="paragraph" w:customStyle="1" w:styleId="Title2">
    <w:name w:val="Title 2"/>
    <w:basedOn w:val="Normal"/>
    <w:qFormat/>
    <w:rsid w:val="00D844C7"/>
    <w:pPr>
      <w:spacing w:before="240" w:after="240" w:line="240" w:lineRule="auto"/>
      <w:ind w:left="357"/>
      <w:jc w:val="center"/>
    </w:pPr>
    <w:rPr>
      <w:rFonts w:ascii="Arial" w:eastAsia="Times New Roman" w:hAnsi="Arial" w:cs="Times New Roman"/>
      <w:b/>
      <w:bCs/>
      <w:iCs/>
      <w:spacing w:val="20"/>
      <w:sz w:val="20"/>
      <w:szCs w:val="60"/>
      <w:lang w:bidi="en-US"/>
    </w:rPr>
  </w:style>
  <w:style w:type="paragraph" w:customStyle="1" w:styleId="StylesolutionstextTradeGothicBoldCentrAvant6ptApr">
    <w:name w:val="Style solutions text + TradeGothic Bold Centré Avant : 6 pt Aprè..."/>
    <w:basedOn w:val="solutionstext"/>
    <w:rsid w:val="00D844C7"/>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D844C7"/>
    <w:pPr>
      <w:jc w:val="center"/>
    </w:pPr>
    <w:rPr>
      <w:rFonts w:ascii="Ottawa" w:hAnsi="Ottawa" w:cs="Times New Roman"/>
      <w:bCs w:val="0"/>
      <w:szCs w:val="20"/>
    </w:rPr>
  </w:style>
  <w:style w:type="character" w:customStyle="1" w:styleId="Hyperlink0">
    <w:name w:val="Hyperlink.0"/>
    <w:rsid w:val="00D844C7"/>
    <w:rPr>
      <w:color w:val="0000FF"/>
      <w:sz w:val="24"/>
      <w:szCs w:val="24"/>
      <w:u w:val="single" w:color="0000FF"/>
      <w:lang w:val="en-US"/>
    </w:rPr>
  </w:style>
  <w:style w:type="character" w:customStyle="1" w:styleId="highlight">
    <w:name w:val="highlight"/>
    <w:basedOn w:val="DefaultParagraphFont"/>
    <w:rsid w:val="00D844C7"/>
  </w:style>
  <w:style w:type="character" w:customStyle="1" w:styleId="hps">
    <w:name w:val="hps"/>
    <w:basedOn w:val="DefaultParagraphFont"/>
    <w:rsid w:val="00D844C7"/>
  </w:style>
  <w:style w:type="character" w:customStyle="1" w:styleId="longtext1">
    <w:name w:val="long_text1"/>
    <w:rsid w:val="00D844C7"/>
    <w:rPr>
      <w:sz w:val="20"/>
      <w:szCs w:val="20"/>
    </w:rPr>
  </w:style>
  <w:style w:type="paragraph" w:styleId="BlockText">
    <w:name w:val="Block Text"/>
    <w:basedOn w:val="Normal"/>
    <w:rsid w:val="00D844C7"/>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D844C7"/>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D844C7"/>
    <w:rPr>
      <w:rFonts w:ascii="Times New Roman" w:eastAsia="SimSun" w:hAnsi="Times New Roman" w:cs="Times New Roman"/>
      <w:sz w:val="20"/>
      <w:szCs w:val="20"/>
      <w:lang w:val="en-AU" w:eastAsia="zh-CN"/>
    </w:rPr>
  </w:style>
  <w:style w:type="paragraph" w:styleId="BodyTextFirstIndent">
    <w:name w:val="Body Text First Indent"/>
    <w:basedOn w:val="BodyText0"/>
    <w:link w:val="BodyTextFirstIndentChar"/>
    <w:rsid w:val="00D844C7"/>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D844C7"/>
    <w:rPr>
      <w:rFonts w:ascii="Times New Roman" w:eastAsia="SimSun" w:hAnsi="Times New Roman" w:cs="Times New Roman"/>
      <w:sz w:val="20"/>
      <w:szCs w:val="20"/>
      <w:lang w:val="en-AU" w:eastAsia="zh-CN"/>
    </w:rPr>
  </w:style>
  <w:style w:type="paragraph" w:styleId="BodyTextIndent">
    <w:name w:val="Body Text Indent"/>
    <w:basedOn w:val="Normal"/>
    <w:link w:val="BodyTextIndentChar"/>
    <w:rsid w:val="00D844C7"/>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D844C7"/>
    <w:rPr>
      <w:rFonts w:ascii="Times New Roman" w:eastAsia="SimSun" w:hAnsi="Times New Roman" w:cs="Times New Roman"/>
      <w:sz w:val="20"/>
      <w:szCs w:val="20"/>
      <w:lang w:val="en-AU" w:eastAsia="zh-CN"/>
    </w:rPr>
  </w:style>
  <w:style w:type="paragraph" w:styleId="BodyTextFirstIndent2">
    <w:name w:val="Body Text First Indent 2"/>
    <w:basedOn w:val="BodyTextIndent"/>
    <w:link w:val="BodyTextFirstIndent2Char"/>
    <w:uiPriority w:val="99"/>
    <w:rsid w:val="00D844C7"/>
    <w:pPr>
      <w:ind w:firstLine="210"/>
    </w:pPr>
  </w:style>
  <w:style w:type="character" w:customStyle="1" w:styleId="BodyTextFirstIndent2Char">
    <w:name w:val="Body Text First Indent 2 Char"/>
    <w:basedOn w:val="BodyTextIndentChar"/>
    <w:link w:val="BodyTextFirstIndent2"/>
    <w:uiPriority w:val="99"/>
    <w:rsid w:val="00D844C7"/>
    <w:rPr>
      <w:rFonts w:ascii="Times New Roman" w:eastAsia="SimSun" w:hAnsi="Times New Roman" w:cs="Times New Roman"/>
      <w:sz w:val="20"/>
      <w:szCs w:val="20"/>
      <w:lang w:val="en-AU" w:eastAsia="zh-CN"/>
    </w:rPr>
  </w:style>
  <w:style w:type="paragraph" w:styleId="BodyTextIndent2">
    <w:name w:val="Body Text Indent 2"/>
    <w:basedOn w:val="Normal"/>
    <w:link w:val="BodyTextIndent2Char"/>
    <w:rsid w:val="00D844C7"/>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D844C7"/>
    <w:rPr>
      <w:rFonts w:ascii="Times New Roman" w:eastAsia="SimSun" w:hAnsi="Times New Roman" w:cs="Times New Roman"/>
      <w:sz w:val="20"/>
      <w:szCs w:val="20"/>
      <w:lang w:val="en-AU" w:eastAsia="zh-CN"/>
    </w:rPr>
  </w:style>
  <w:style w:type="paragraph" w:styleId="BodyTextIndent3">
    <w:name w:val="Body Text Indent 3"/>
    <w:basedOn w:val="Normal"/>
    <w:link w:val="BodyTextIndent3Char"/>
    <w:rsid w:val="00D844C7"/>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D844C7"/>
    <w:rPr>
      <w:rFonts w:ascii="Times New Roman" w:eastAsia="SimSun" w:hAnsi="Times New Roman" w:cs="Times New Roman"/>
      <w:sz w:val="16"/>
      <w:szCs w:val="16"/>
      <w:lang w:val="en-AU" w:eastAsia="zh-CN"/>
    </w:rPr>
  </w:style>
  <w:style w:type="paragraph" w:styleId="Closing">
    <w:name w:val="Closing"/>
    <w:basedOn w:val="Normal"/>
    <w:link w:val="ClosingChar"/>
    <w:rsid w:val="00D844C7"/>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D844C7"/>
    <w:rPr>
      <w:rFonts w:ascii="Times New Roman" w:eastAsia="SimSun" w:hAnsi="Times New Roman" w:cs="Times New Roman"/>
      <w:sz w:val="20"/>
      <w:szCs w:val="20"/>
      <w:lang w:val="en-AU" w:eastAsia="zh-CN"/>
    </w:rPr>
  </w:style>
  <w:style w:type="paragraph" w:styleId="Date">
    <w:name w:val="Date"/>
    <w:basedOn w:val="Normal"/>
    <w:next w:val="Normal"/>
    <w:link w:val="DateChar"/>
    <w:rsid w:val="00D844C7"/>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D844C7"/>
    <w:rPr>
      <w:rFonts w:ascii="Times New Roman" w:eastAsia="SimSun" w:hAnsi="Times New Roman" w:cs="Times New Roman"/>
      <w:sz w:val="20"/>
      <w:szCs w:val="20"/>
      <w:lang w:val="en-AU" w:eastAsia="zh-CN"/>
    </w:rPr>
  </w:style>
  <w:style w:type="paragraph" w:styleId="E-mailSignature">
    <w:name w:val="E-mail Signature"/>
    <w:basedOn w:val="Normal"/>
    <w:link w:val="E-mailSignatureChar"/>
    <w:rsid w:val="00D844C7"/>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D844C7"/>
    <w:rPr>
      <w:rFonts w:ascii="Times New Roman" w:eastAsia="SimSun" w:hAnsi="Times New Roman" w:cs="Times New Roman"/>
      <w:sz w:val="20"/>
      <w:szCs w:val="20"/>
      <w:lang w:val="en-AU" w:eastAsia="zh-CN"/>
    </w:rPr>
  </w:style>
  <w:style w:type="paragraph" w:styleId="EnvelopeAddress">
    <w:name w:val="envelope address"/>
    <w:basedOn w:val="Normal"/>
    <w:rsid w:val="00D844C7"/>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D844C7"/>
    <w:pPr>
      <w:spacing w:before="160" w:after="0" w:line="240" w:lineRule="auto"/>
    </w:pPr>
    <w:rPr>
      <w:rFonts w:ascii="Arial" w:eastAsia="SimSun" w:hAnsi="Arial" w:cs="Arial"/>
      <w:sz w:val="20"/>
      <w:szCs w:val="20"/>
      <w:lang w:val="en-AU" w:eastAsia="zh-CN"/>
    </w:rPr>
  </w:style>
  <w:style w:type="character" w:styleId="HTMLAcronym">
    <w:name w:val="HTML Acronym"/>
    <w:rsid w:val="00D844C7"/>
  </w:style>
  <w:style w:type="paragraph" w:styleId="HTMLAddress">
    <w:name w:val="HTML Address"/>
    <w:basedOn w:val="Normal"/>
    <w:link w:val="HTMLAddressChar"/>
    <w:rsid w:val="00D844C7"/>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D844C7"/>
    <w:rPr>
      <w:rFonts w:ascii="Times New Roman" w:eastAsia="SimSun" w:hAnsi="Times New Roman" w:cs="Times New Roman"/>
      <w:i/>
      <w:iCs/>
      <w:sz w:val="20"/>
      <w:szCs w:val="20"/>
      <w:lang w:val="en-AU" w:eastAsia="zh-CN"/>
    </w:rPr>
  </w:style>
  <w:style w:type="character" w:styleId="HTMLCite">
    <w:name w:val="HTML Cite"/>
    <w:rsid w:val="00D844C7"/>
    <w:rPr>
      <w:i/>
      <w:iCs/>
    </w:rPr>
  </w:style>
  <w:style w:type="character" w:styleId="HTMLCode">
    <w:name w:val="HTML Code"/>
    <w:rsid w:val="00D844C7"/>
    <w:rPr>
      <w:rFonts w:ascii="Courier New" w:hAnsi="Courier New" w:cs="Courier New"/>
      <w:sz w:val="20"/>
      <w:szCs w:val="20"/>
    </w:rPr>
  </w:style>
  <w:style w:type="character" w:styleId="HTMLDefinition">
    <w:name w:val="HTML Definition"/>
    <w:rsid w:val="00D844C7"/>
    <w:rPr>
      <w:i/>
      <w:iCs/>
    </w:rPr>
  </w:style>
  <w:style w:type="character" w:styleId="HTMLKeyboard">
    <w:name w:val="HTML Keyboard"/>
    <w:rsid w:val="00D844C7"/>
    <w:rPr>
      <w:rFonts w:ascii="Courier New" w:hAnsi="Courier New" w:cs="Courier New"/>
      <w:sz w:val="20"/>
      <w:szCs w:val="20"/>
    </w:rPr>
  </w:style>
  <w:style w:type="character" w:styleId="HTMLSample">
    <w:name w:val="HTML Sample"/>
    <w:rsid w:val="00D844C7"/>
    <w:rPr>
      <w:rFonts w:ascii="Courier New" w:hAnsi="Courier New" w:cs="Courier New"/>
    </w:rPr>
  </w:style>
  <w:style w:type="character" w:styleId="HTMLTypewriter">
    <w:name w:val="HTML Typewriter"/>
    <w:rsid w:val="00D844C7"/>
    <w:rPr>
      <w:rFonts w:ascii="Courier New" w:hAnsi="Courier New" w:cs="Courier New"/>
      <w:sz w:val="20"/>
      <w:szCs w:val="20"/>
    </w:rPr>
  </w:style>
  <w:style w:type="character" w:styleId="HTMLVariable">
    <w:name w:val="HTML Variable"/>
    <w:rsid w:val="00D844C7"/>
    <w:rPr>
      <w:i/>
      <w:iCs/>
    </w:rPr>
  </w:style>
  <w:style w:type="paragraph" w:styleId="List">
    <w:name w:val="List"/>
    <w:basedOn w:val="Normal"/>
    <w:rsid w:val="00D844C7"/>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D844C7"/>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D844C7"/>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D844C7"/>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D844C7"/>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D844C7"/>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D844C7"/>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D844C7"/>
    <w:pPr>
      <w:numPr>
        <w:numId w:val="13"/>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D844C7"/>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D844C7"/>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D844C7"/>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D844C7"/>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D844C7"/>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D844C7"/>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D844C7"/>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D844C7"/>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D844C7"/>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D844C7"/>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D844C7"/>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D844C7"/>
    <w:rPr>
      <w:rFonts w:ascii="Arial" w:eastAsia="SimSun" w:hAnsi="Arial" w:cs="Times New Roman"/>
      <w:sz w:val="20"/>
      <w:szCs w:val="20"/>
      <w:shd w:val="pct20" w:color="auto" w:fill="auto"/>
      <w:lang w:val="en-AU" w:eastAsia="zh-CN"/>
    </w:rPr>
  </w:style>
  <w:style w:type="paragraph" w:styleId="NormalIndent">
    <w:name w:val="Normal Indent"/>
    <w:basedOn w:val="Normal"/>
    <w:rsid w:val="00D844C7"/>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D844C7"/>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D844C7"/>
    <w:rPr>
      <w:rFonts w:ascii="Times New Roman" w:eastAsia="SimSun" w:hAnsi="Times New Roman" w:cs="Times New Roman"/>
      <w:sz w:val="20"/>
      <w:szCs w:val="20"/>
      <w:lang w:val="en-AU" w:eastAsia="zh-CN"/>
    </w:rPr>
  </w:style>
  <w:style w:type="character" w:styleId="PageNumber">
    <w:name w:val="page number"/>
    <w:rsid w:val="00D844C7"/>
  </w:style>
  <w:style w:type="paragraph" w:styleId="Salutation">
    <w:name w:val="Salutation"/>
    <w:basedOn w:val="Normal"/>
    <w:next w:val="Normal"/>
    <w:link w:val="SalutationChar"/>
    <w:rsid w:val="00D844C7"/>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D844C7"/>
    <w:rPr>
      <w:rFonts w:ascii="Times New Roman" w:eastAsia="SimSun" w:hAnsi="Times New Roman" w:cs="Times New Roman"/>
      <w:sz w:val="20"/>
      <w:szCs w:val="20"/>
      <w:lang w:val="en-AU" w:eastAsia="zh-CN"/>
    </w:rPr>
  </w:style>
  <w:style w:type="paragraph" w:styleId="Signature">
    <w:name w:val="Signature"/>
    <w:basedOn w:val="Normal"/>
    <w:link w:val="SignatureChar"/>
    <w:rsid w:val="00D844C7"/>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D844C7"/>
    <w:rPr>
      <w:rFonts w:ascii="Times New Roman" w:eastAsia="SimSun" w:hAnsi="Times New Roman" w:cs="Times New Roman"/>
      <w:sz w:val="20"/>
      <w:szCs w:val="20"/>
      <w:lang w:val="en-AU" w:eastAsia="zh-CN"/>
    </w:rPr>
  </w:style>
  <w:style w:type="paragraph" w:styleId="Subtitle">
    <w:name w:val="Subtitle"/>
    <w:basedOn w:val="Normal"/>
    <w:link w:val="SubtitleChar"/>
    <w:qFormat/>
    <w:rsid w:val="00D844C7"/>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D844C7"/>
    <w:rPr>
      <w:rFonts w:ascii="Arial" w:eastAsia="SimSun" w:hAnsi="Arial" w:cs="Times New Roman"/>
      <w:sz w:val="20"/>
      <w:szCs w:val="20"/>
      <w:lang w:val="en-AU" w:eastAsia="zh-CN"/>
    </w:rPr>
  </w:style>
  <w:style w:type="table" w:styleId="Table3Deffects1">
    <w:name w:val="Table 3D effects 1"/>
    <w:basedOn w:val="TableNormal"/>
    <w:rsid w:val="00D844C7"/>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844C7"/>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844C7"/>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844C7"/>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844C7"/>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844C7"/>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844C7"/>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844C7"/>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844C7"/>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844C7"/>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844C7"/>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844C7"/>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844C7"/>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844C7"/>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844C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844C7"/>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844C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844C7"/>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844C7"/>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844C7"/>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844C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844C7"/>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844C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844C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844C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844C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844C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844C7"/>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844C7"/>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844C7"/>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844C7"/>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844C7"/>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844C7"/>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844C7"/>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844C7"/>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D844C7"/>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D844C7"/>
    <w:rPr>
      <w:rFonts w:ascii="Times New Roman" w:eastAsia="SimSun" w:hAnsi="Times New Roman" w:cs="Times New Roman"/>
      <w:sz w:val="20"/>
      <w:szCs w:val="20"/>
      <w:lang w:val="en-AU" w:eastAsia="zh-CN"/>
    </w:rPr>
  </w:style>
  <w:style w:type="character" w:customStyle="1" w:styleId="Heading2Char">
    <w:name w:val="Heading 2 Char"/>
    <w:basedOn w:val="DefaultParagraphFont"/>
    <w:link w:val="Heading2"/>
    <w:uiPriority w:val="9"/>
    <w:semiHidden/>
    <w:rsid w:val="00D844C7"/>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link w:val="Heading3"/>
    <w:uiPriority w:val="9"/>
    <w:semiHidden/>
    <w:rsid w:val="00D844C7"/>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link w:val="Heading4"/>
    <w:uiPriority w:val="9"/>
    <w:semiHidden/>
    <w:rsid w:val="00D844C7"/>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link w:val="Heading5"/>
    <w:uiPriority w:val="9"/>
    <w:semiHidden/>
    <w:rsid w:val="00D844C7"/>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link w:val="Heading6"/>
    <w:uiPriority w:val="9"/>
    <w:semiHidden/>
    <w:rsid w:val="00D844C7"/>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link w:val="Heading7"/>
    <w:uiPriority w:val="9"/>
    <w:semiHidden/>
    <w:rsid w:val="00D844C7"/>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link w:val="Heading8"/>
    <w:uiPriority w:val="9"/>
    <w:semiHidden/>
    <w:rsid w:val="00D844C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link w:val="Heading9"/>
    <w:uiPriority w:val="9"/>
    <w:semiHidden/>
    <w:rsid w:val="00D844C7"/>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rsid w:val="00D844C7"/>
  </w:style>
  <w:style w:type="numbering" w:styleId="1ai">
    <w:name w:val="Outline List 1"/>
    <w:basedOn w:val="NoList"/>
    <w:rsid w:val="00D844C7"/>
  </w:style>
  <w:style w:type="numbering" w:styleId="111111">
    <w:name w:val="Outline List 2"/>
    <w:basedOn w:val="NoList"/>
    <w:rsid w:val="00D844C7"/>
  </w:style>
  <w:style w:type="paragraph" w:customStyle="1" w:styleId="StyleText1111bulletNonGras">
    <w:name w:val="Style Text 1.1.1.1 bullet + Non Gras"/>
    <w:basedOn w:val="Normal"/>
    <w:rsid w:val="00D844C7"/>
    <w:pPr>
      <w:spacing w:after="240" w:line="240" w:lineRule="auto"/>
      <w:ind w:left="1560" w:hanging="284"/>
      <w:jc w:val="both"/>
    </w:pPr>
    <w:rPr>
      <w:rFonts w:ascii="Garamond" w:eastAsia="Times New Roman" w:hAnsi="Garamond" w:cs="Times New Roman"/>
      <w:bCs/>
      <w:sz w:val="20"/>
      <w:lang w:val="en-IE" w:eastAsia="fr-FR"/>
    </w:rPr>
  </w:style>
  <w:style w:type="paragraph" w:customStyle="1" w:styleId="Level2">
    <w:name w:val="Level 2"/>
    <w:basedOn w:val="Normal"/>
    <w:rsid w:val="00D844C7"/>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eastAsia="fr-FR"/>
    </w:rPr>
  </w:style>
  <w:style w:type="paragraph" w:customStyle="1" w:styleId="StyleTablefn9pt">
    <w:name w:val="Style Table fn + 9 pt"/>
    <w:basedOn w:val="Tablefn"/>
    <w:rsid w:val="00D844C7"/>
  </w:style>
  <w:style w:type="paragraph" w:customStyle="1" w:styleId="parai60">
    <w:name w:val="para i6"/>
    <w:basedOn w:val="Parai35"/>
    <w:rsid w:val="00D844C7"/>
    <w:pPr>
      <w:ind w:left="1984" w:hanging="425"/>
    </w:pPr>
  </w:style>
  <w:style w:type="paragraph" w:customStyle="1" w:styleId="Titre1">
    <w:name w:val="Titre1"/>
    <w:basedOn w:val="Normal"/>
    <w:rsid w:val="00D844C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D844C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D844C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D844C7"/>
    <w:pPr>
      <w:spacing w:after="240" w:line="240" w:lineRule="auto"/>
      <w:ind w:left="709"/>
      <w:jc w:val="both"/>
    </w:pPr>
    <w:rPr>
      <w:rFonts w:ascii="Garamond" w:eastAsia="Times New Roman" w:hAnsi="Garamond" w:cs="Times New Roman"/>
      <w:sz w:val="20"/>
      <w:szCs w:val="20"/>
      <w:lang w:val="fr-FR" w:eastAsia="fr-FR"/>
    </w:rPr>
  </w:style>
  <w:style w:type="paragraph" w:customStyle="1" w:styleId="StyleTitre5TradeGothicObliqueNonItalique">
    <w:name w:val="Style Titre 5 + TradeGothic Oblique Non Italique"/>
    <w:basedOn w:val="Heading5"/>
    <w:rsid w:val="00D844C7"/>
    <w:pPr>
      <w:keepNext w:val="0"/>
      <w:keepLines w:val="0"/>
      <w:numPr>
        <w:ilvl w:val="0"/>
        <w:numId w:val="0"/>
      </w:numPr>
      <w:spacing w:before="0" w:after="120" w:line="240" w:lineRule="auto"/>
      <w:ind w:left="992"/>
    </w:pPr>
    <w:rPr>
      <w:rFonts w:ascii="Ottawa" w:eastAsia="Times New Roman" w:hAnsi="Ottawa" w:cs="Times New Roman"/>
      <w:i/>
      <w:color w:val="auto"/>
      <w:sz w:val="18"/>
      <w:szCs w:val="20"/>
      <w:lang w:bidi="en-US"/>
    </w:rPr>
  </w:style>
  <w:style w:type="paragraph" w:customStyle="1" w:styleId="StyleTitle5aTradeGothicOblique">
    <w:name w:val="Style Title 5a + TradeGothic Oblique"/>
    <w:basedOn w:val="Title5a"/>
    <w:link w:val="StyleTitle5aTradeGothicObliqueCar"/>
    <w:rsid w:val="00D844C7"/>
  </w:style>
  <w:style w:type="character" w:customStyle="1" w:styleId="Title5aCar">
    <w:name w:val="Title 5a Car"/>
    <w:link w:val="Title5a"/>
    <w:rsid w:val="00D844C7"/>
    <w:rPr>
      <w:rFonts w:ascii="Ottawa" w:eastAsia="Times New Roman" w:hAnsi="Ottawa" w:cs="Times New Roman"/>
      <w:bCs/>
      <w:i/>
      <w:sz w:val="18"/>
      <w:lang w:val="en-IE" w:bidi="en-US"/>
    </w:rPr>
  </w:style>
  <w:style w:type="character" w:customStyle="1" w:styleId="StyleTitle5aTradeGothicObliqueCar">
    <w:name w:val="Style Title 5a + TradeGothic Oblique Car"/>
    <w:link w:val="StyleTitle5aTradeGothicOblique"/>
    <w:rsid w:val="00D844C7"/>
    <w:rPr>
      <w:rFonts w:ascii="Ottawa" w:eastAsia="Times New Roman" w:hAnsi="Ottawa" w:cs="Times New Roman"/>
      <w:bCs/>
      <w:i/>
      <w:sz w:val="18"/>
      <w:lang w:val="en-IE" w:bidi="en-US"/>
    </w:rPr>
  </w:style>
  <w:style w:type="character" w:customStyle="1" w:styleId="CharChar7">
    <w:name w:val="Char Char7"/>
    <w:semiHidden/>
    <w:rsid w:val="00D844C7"/>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D844C7"/>
    <w:pPr>
      <w:spacing w:before="240" w:after="120" w:line="360" w:lineRule="auto"/>
      <w:ind w:left="1134"/>
      <w:jc w:val="both"/>
    </w:pPr>
    <w:rPr>
      <w:rFonts w:ascii="Garamond" w:eastAsia="Times New Roman" w:hAnsi="Garamond" w:cs="Times New Roman"/>
      <w:sz w:val="20"/>
      <w:lang w:bidi="en-US"/>
    </w:rPr>
  </w:style>
  <w:style w:type="paragraph" w:customStyle="1" w:styleId="rtoiles">
    <w:name w:val="r_étoiles"/>
    <w:basedOn w:val="Normal"/>
    <w:next w:val="Normal"/>
    <w:rsid w:val="00D844C7"/>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D844C7"/>
    <w:pPr>
      <w:spacing w:after="240" w:line="240" w:lineRule="auto"/>
      <w:ind w:left="426" w:hanging="426"/>
      <w:jc w:val="both"/>
    </w:pPr>
    <w:rPr>
      <w:rFonts w:ascii="Garamond" w:eastAsia="Times New Roman" w:hAnsi="Garamond" w:cs="Times New Roman"/>
      <w:sz w:val="20"/>
      <w:lang w:val="fr-FR" w:eastAsia="fr-FR" w:bidi="en-US"/>
    </w:rPr>
  </w:style>
  <w:style w:type="character" w:customStyle="1" w:styleId="None">
    <w:name w:val="None"/>
    <w:rsid w:val="00D844C7"/>
  </w:style>
  <w:style w:type="paragraph" w:customStyle="1" w:styleId="paramarge0">
    <w:name w:val="para marge"/>
    <w:rsid w:val="00D844C7"/>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sz w:val="20"/>
      <w:szCs w:val="20"/>
      <w:u w:color="000000"/>
      <w:bdr w:val="nil"/>
      <w:lang w:val="fr-FR" w:eastAsia="en-GB"/>
    </w:rPr>
  </w:style>
  <w:style w:type="paragraph" w:customStyle="1" w:styleId="Timesbase1">
    <w:name w:val="Times_base 1"/>
    <w:uiPriority w:val="99"/>
    <w:qFormat/>
    <w:rsid w:val="00D844C7"/>
    <w:pPr>
      <w:pBdr>
        <w:top w:val="nil"/>
        <w:left w:val="nil"/>
        <w:bottom w:val="nil"/>
        <w:right w:val="nil"/>
        <w:between w:val="nil"/>
        <w:bar w:val="nil"/>
      </w:pBdr>
      <w:spacing w:after="240" w:line="276" w:lineRule="auto"/>
      <w:ind w:left="425"/>
      <w:jc w:val="both"/>
    </w:pPr>
    <w:rPr>
      <w:rFonts w:ascii="Calibri" w:eastAsia="Calibri" w:hAnsi="Calibri" w:cs="Calibri"/>
      <w:color w:val="000000"/>
      <w:sz w:val="20"/>
      <w:szCs w:val="20"/>
      <w:u w:color="000000"/>
      <w:bdr w:val="nil"/>
      <w:lang w:val="fr-FR" w:eastAsia="en-GB"/>
    </w:rPr>
  </w:style>
  <w:style w:type="character" w:customStyle="1" w:styleId="Hyperlink10">
    <w:name w:val="Hyperlink.1"/>
    <w:rsid w:val="00D844C7"/>
    <w:rPr>
      <w:i/>
      <w:iCs/>
      <w:strike/>
      <w:dstrike w:val="0"/>
      <w:sz w:val="20"/>
      <w:szCs w:val="20"/>
      <w:lang w:val="en-US"/>
    </w:rPr>
  </w:style>
  <w:style w:type="numbering" w:customStyle="1" w:styleId="List0">
    <w:name w:val="List 0"/>
    <w:basedOn w:val="ImportedStyle1"/>
    <w:rsid w:val="00D844C7"/>
  </w:style>
  <w:style w:type="numbering" w:customStyle="1" w:styleId="List1">
    <w:name w:val="List 1"/>
    <w:basedOn w:val="ImportedStyle2"/>
    <w:rsid w:val="00D844C7"/>
  </w:style>
  <w:style w:type="numbering" w:customStyle="1" w:styleId="ImportedStyle2">
    <w:name w:val="Imported Style 2"/>
    <w:rsid w:val="00D844C7"/>
  </w:style>
  <w:style w:type="numbering" w:customStyle="1" w:styleId="List21">
    <w:name w:val="List 21"/>
    <w:basedOn w:val="ImportedStyle3"/>
    <w:rsid w:val="00D844C7"/>
  </w:style>
  <w:style w:type="numbering" w:customStyle="1" w:styleId="ImportedStyle3">
    <w:name w:val="Imported Style 3"/>
    <w:rsid w:val="00D844C7"/>
  </w:style>
  <w:style w:type="character" w:customStyle="1" w:styleId="CommentTextChar2">
    <w:name w:val="Comment Text Char2"/>
    <w:uiPriority w:val="99"/>
    <w:rsid w:val="00D844C7"/>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D844C7"/>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paragraph" w:customStyle="1" w:styleId="Heading">
    <w:name w:val="Heading"/>
    <w:next w:val="Body"/>
    <w:rsid w:val="00D844C7"/>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sz w:val="32"/>
      <w:szCs w:val="32"/>
      <w:u w:color="2E74B5"/>
      <w:bdr w:val="nil"/>
      <w:lang w:eastAsia="zh-CN"/>
    </w:rPr>
  </w:style>
  <w:style w:type="paragraph" w:customStyle="1" w:styleId="CharCarCharCarCharCar">
    <w:name w:val="Char Car Char Car Char Car"/>
    <w:basedOn w:val="Normal"/>
    <w:rsid w:val="00D844C7"/>
    <w:pPr>
      <w:spacing w:line="240" w:lineRule="exact"/>
    </w:pPr>
    <w:rPr>
      <w:rFonts w:ascii="Tahoma" w:eastAsia="Times New Roman" w:hAnsi="Tahoma" w:cs="Times New Roman"/>
      <w:sz w:val="20"/>
      <w:szCs w:val="20"/>
    </w:rPr>
  </w:style>
  <w:style w:type="paragraph" w:customStyle="1" w:styleId="pBase1">
    <w:name w:val="p_Base1"/>
    <w:next w:val="Normal"/>
    <w:rsid w:val="00D844C7"/>
    <w:pPr>
      <w:spacing w:after="240" w:line="240" w:lineRule="auto"/>
      <w:ind w:left="850" w:hanging="425"/>
      <w:jc w:val="both"/>
    </w:pPr>
    <w:rPr>
      <w:rFonts w:ascii="Arial" w:eastAsia="Times New Roman" w:hAnsi="Arial" w:cs="Times New Roman"/>
      <w:color w:val="000000"/>
      <w:sz w:val="19"/>
      <w:szCs w:val="20"/>
      <w:lang w:val="fr-FR" w:eastAsia="en-GB"/>
    </w:rPr>
  </w:style>
  <w:style w:type="paragraph" w:customStyle="1" w:styleId="paramarge2p">
    <w:name w:val="paramarge 2 p"/>
    <w:basedOn w:val="Normal"/>
    <w:qFormat/>
    <w:rsid w:val="00D844C7"/>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
    <w:locked/>
    <w:rsid w:val="00D844C7"/>
    <w:rPr>
      <w:rFonts w:ascii="Times New Roman" w:eastAsia="MS Mincho" w:hAnsi="Times New Roman" w:cs="Arial"/>
      <w:b/>
      <w:bCs/>
      <w:sz w:val="20"/>
      <w:szCs w:val="20"/>
      <w:lang w:val="en-GB" w:eastAsia="fr-FR"/>
    </w:rPr>
  </w:style>
  <w:style w:type="paragraph" w:customStyle="1" w:styleId="Times">
    <w:name w:val="Times"/>
    <w:uiPriority w:val="99"/>
    <w:qFormat/>
    <w:rsid w:val="00D844C7"/>
    <w:pPr>
      <w:spacing w:after="240" w:line="240" w:lineRule="auto"/>
      <w:jc w:val="both"/>
    </w:pPr>
    <w:rPr>
      <w:rFonts w:ascii="Times New Roman" w:eastAsia="ヒラギノ角ゴ Pro W3" w:hAnsi="Times New Roman" w:cs="Times New Roman"/>
      <w:color w:val="000000"/>
      <w:sz w:val="20"/>
      <w:szCs w:val="20"/>
      <w:lang w:eastAsia="en-GB"/>
    </w:rPr>
  </w:style>
  <w:style w:type="paragraph" w:customStyle="1" w:styleId="sommaire-intitule-chapitre">
    <w:name w:val="sommaire-intitule-chapitre"/>
    <w:basedOn w:val="Normal"/>
    <w:rsid w:val="00D844C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D844C7"/>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D844C7"/>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D844C7"/>
    <w:pPr>
      <w:widowControl w:val="0"/>
      <w:autoSpaceDE w:val="0"/>
      <w:autoSpaceDN w:val="0"/>
      <w:adjustRightInd w:val="0"/>
      <w:spacing w:after="240" w:line="240" w:lineRule="auto"/>
      <w:jc w:val="center"/>
    </w:pPr>
    <w:rPr>
      <w:rFonts w:ascii="Ottawa" w:eastAsia="Times New Roman" w:hAnsi="Ottawa" w:cs="Ottawa"/>
      <w:spacing w:val="4"/>
      <w:sz w:val="19"/>
      <w:szCs w:val="19"/>
      <w:lang w:eastAsia="fr-FR"/>
    </w:rPr>
  </w:style>
  <w:style w:type="paragraph" w:customStyle="1" w:styleId="Base">
    <w:name w:val="Base"/>
    <w:link w:val="BaseCar"/>
    <w:rsid w:val="00D844C7"/>
    <w:pPr>
      <w:spacing w:after="200" w:line="200" w:lineRule="atLeast"/>
      <w:jc w:val="both"/>
    </w:pPr>
    <w:rPr>
      <w:rFonts w:ascii="Arial" w:eastAsia="Times New Roman" w:hAnsi="Arial" w:cs="Times New Roman"/>
      <w:color w:val="000000"/>
      <w:sz w:val="19"/>
      <w:szCs w:val="20"/>
      <w:lang w:val="fr-FR" w:eastAsia="en-GB"/>
    </w:rPr>
  </w:style>
  <w:style w:type="character" w:customStyle="1" w:styleId="BaseCar">
    <w:name w:val="Base Car"/>
    <w:link w:val="Base"/>
    <w:locked/>
    <w:rsid w:val="00D844C7"/>
    <w:rPr>
      <w:rFonts w:ascii="Arial" w:eastAsia="Times New Roman" w:hAnsi="Arial" w:cs="Times New Roman"/>
      <w:color w:val="000000"/>
      <w:sz w:val="19"/>
      <w:szCs w:val="20"/>
      <w:lang w:val="fr-FR" w:eastAsia="en-GB"/>
    </w:rPr>
  </w:style>
  <w:style w:type="paragraph" w:customStyle="1" w:styleId="Basegras">
    <w:name w:val="Base gras"/>
    <w:rsid w:val="00D844C7"/>
    <w:pPr>
      <w:spacing w:after="200" w:line="200" w:lineRule="atLeast"/>
      <w:jc w:val="both"/>
    </w:pPr>
    <w:rPr>
      <w:rFonts w:ascii="Ottawa" w:eastAsia="Times New Roman" w:hAnsi="Ottawa" w:cs="Times New Roman"/>
      <w:b/>
      <w:color w:val="000000"/>
      <w:sz w:val="19"/>
      <w:szCs w:val="20"/>
      <w:lang w:val="fr-FR" w:eastAsia="en-GB"/>
    </w:rPr>
  </w:style>
  <w:style w:type="paragraph" w:customStyle="1" w:styleId="pBase1souligne">
    <w:name w:val="p_Base 1 souligne"/>
    <w:uiPriority w:val="99"/>
    <w:rsid w:val="00D844C7"/>
    <w:pPr>
      <w:spacing w:after="240" w:line="200" w:lineRule="atLeast"/>
      <w:ind w:left="425" w:hanging="425"/>
      <w:jc w:val="both"/>
    </w:pPr>
    <w:rPr>
      <w:rFonts w:ascii="Arial" w:eastAsia="Times New Roman" w:hAnsi="Arial" w:cs="Times New Roman"/>
      <w:color w:val="000000"/>
      <w:sz w:val="19"/>
      <w:szCs w:val="20"/>
      <w:u w:val="single"/>
      <w:lang w:val="en-GB" w:eastAsia="en-GB"/>
    </w:rPr>
  </w:style>
  <w:style w:type="paragraph" w:customStyle="1" w:styleId="pbase2">
    <w:name w:val="p_base 2"/>
    <w:basedOn w:val="Normal"/>
    <w:qFormat/>
    <w:rsid w:val="00D844C7"/>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D844C7"/>
    <w:rPr>
      <w:rFonts w:ascii="Calibri" w:eastAsia="Calibri" w:hAnsi="Calibri" w:cs="Times New Roman"/>
      <w:sz w:val="20"/>
      <w:szCs w:val="20"/>
      <w:lang w:val="en-GB"/>
    </w:rPr>
  </w:style>
  <w:style w:type="paragraph" w:customStyle="1" w:styleId="para2base">
    <w:name w:val="para 2. base"/>
    <w:basedOn w:val="Normal"/>
    <w:qFormat/>
    <w:rsid w:val="00D844C7"/>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D844C7"/>
    <w:pPr>
      <w:spacing w:before="100" w:beforeAutospacing="1" w:after="100" w:afterAutospacing="1" w:line="240" w:lineRule="auto"/>
    </w:pPr>
    <w:rPr>
      <w:rFonts w:ascii="Arial" w:eastAsia="Times New Roman" w:hAnsi="Arial" w:cs="Arial"/>
      <w:b/>
      <w:bCs/>
      <w:i/>
      <w:iCs/>
      <w:color w:val="333333"/>
      <w:sz w:val="20"/>
      <w:lang w:val="fr-FR" w:eastAsia="fr-FR"/>
    </w:rPr>
  </w:style>
  <w:style w:type="paragraph" w:customStyle="1" w:styleId="parai61">
    <w:name w:val="para i.6"/>
    <w:basedOn w:val="Parai35"/>
    <w:rsid w:val="00D844C7"/>
    <w:pPr>
      <w:tabs>
        <w:tab w:val="clear" w:pos="2835"/>
        <w:tab w:val="clear" w:pos="4536"/>
      </w:tabs>
      <w:ind w:left="1984" w:hanging="425"/>
    </w:pPr>
  </w:style>
  <w:style w:type="character" w:customStyle="1" w:styleId="Policepardfaut1">
    <w:name w:val="Police par défaut1"/>
    <w:rsid w:val="00D844C7"/>
  </w:style>
  <w:style w:type="character" w:customStyle="1" w:styleId="Car4">
    <w:name w:val="Car4"/>
    <w:rsid w:val="00D844C7"/>
    <w:rPr>
      <w:rFonts w:ascii="Ottawa" w:hAnsi="Ottawa"/>
      <w:b/>
      <w:sz w:val="22"/>
      <w:szCs w:val="22"/>
      <w:lang w:val="en-US" w:eastAsia="en-US" w:bidi="en-US"/>
    </w:rPr>
  </w:style>
  <w:style w:type="character" w:customStyle="1" w:styleId="Car3">
    <w:name w:val="Car3"/>
    <w:rsid w:val="00D844C7"/>
    <w:rPr>
      <w:rFonts w:ascii="Ottawa" w:hAnsi="Ottawa"/>
      <w:b/>
      <w:sz w:val="21"/>
      <w:szCs w:val="21"/>
      <w:lang w:val="en-US" w:eastAsia="en-US" w:bidi="en-US"/>
    </w:rPr>
  </w:style>
  <w:style w:type="character" w:customStyle="1" w:styleId="Car2">
    <w:name w:val="Car2"/>
    <w:rsid w:val="00D844C7"/>
    <w:rPr>
      <w:rFonts w:ascii="Ottawa" w:hAnsi="Ottawa"/>
      <w:b/>
      <w:lang w:val="en-US" w:eastAsia="en-US" w:bidi="en-US"/>
    </w:rPr>
  </w:style>
  <w:style w:type="character" w:customStyle="1" w:styleId="Car1">
    <w:name w:val="Car1"/>
    <w:rsid w:val="00D844C7"/>
    <w:rPr>
      <w:rFonts w:ascii="Ottawa" w:hAnsi="Ottawa"/>
      <w:b/>
      <w:spacing w:val="-4"/>
      <w:kern w:val="1"/>
      <w:sz w:val="18"/>
      <w:szCs w:val="22"/>
      <w:lang w:val="en-US" w:eastAsia="en-US" w:bidi="en-US"/>
    </w:rPr>
  </w:style>
  <w:style w:type="character" w:customStyle="1" w:styleId="Car">
    <w:name w:val="Car"/>
    <w:rsid w:val="00D844C7"/>
    <w:rPr>
      <w:rFonts w:ascii="Ottawa" w:hAnsi="Ottawa"/>
      <w:i/>
      <w:spacing w:val="-4"/>
      <w:kern w:val="1"/>
      <w:sz w:val="18"/>
      <w:lang w:val="en-US" w:eastAsia="en-US" w:bidi="en-US"/>
    </w:rPr>
  </w:style>
  <w:style w:type="character" w:customStyle="1" w:styleId="Numrodeligne1">
    <w:name w:val="Numéro de ligne1"/>
    <w:rsid w:val="00D844C7"/>
    <w:rPr>
      <w:rFonts w:ascii="Arial" w:hAnsi="Arial"/>
      <w:sz w:val="16"/>
    </w:rPr>
  </w:style>
  <w:style w:type="character" w:customStyle="1" w:styleId="Marquedecommentaire1">
    <w:name w:val="Marque de commentaire1"/>
    <w:rsid w:val="00D844C7"/>
    <w:rPr>
      <w:sz w:val="16"/>
      <w:szCs w:val="16"/>
    </w:rPr>
  </w:style>
  <w:style w:type="character" w:customStyle="1" w:styleId="mathfont">
    <w:name w:val="mathfont"/>
    <w:rsid w:val="00D844C7"/>
  </w:style>
  <w:style w:type="character" w:customStyle="1" w:styleId="StylePara5TradeGothicObliqueCar">
    <w:name w:val="Style Para 5 + TradeGothic Oblique Car"/>
    <w:rsid w:val="00D844C7"/>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D844C7"/>
    <w:rPr>
      <w:rFonts w:ascii="Ottawa" w:hAnsi="Ottawa"/>
      <w:bCs/>
      <w:i/>
      <w:sz w:val="18"/>
      <w:szCs w:val="22"/>
      <w:lang w:val="en-IE" w:eastAsia="en-US" w:bidi="en-US"/>
    </w:rPr>
  </w:style>
  <w:style w:type="character" w:customStyle="1" w:styleId="Appelnotedebasdep1">
    <w:name w:val="Appel note de bas de p.1"/>
    <w:rsid w:val="00D844C7"/>
    <w:rPr>
      <w:vertAlign w:val="superscript"/>
    </w:rPr>
  </w:style>
  <w:style w:type="character" w:customStyle="1" w:styleId="Car6">
    <w:name w:val="Car6"/>
    <w:rsid w:val="00D844C7"/>
    <w:rPr>
      <w:rFonts w:ascii="Calibri" w:hAnsi="Calibri"/>
      <w:sz w:val="22"/>
      <w:szCs w:val="22"/>
      <w:lang w:val="en-US" w:eastAsia="en-US" w:bidi="en-US"/>
    </w:rPr>
  </w:style>
  <w:style w:type="character" w:customStyle="1" w:styleId="Car7">
    <w:name w:val="Car7"/>
    <w:rsid w:val="00D844C7"/>
    <w:rPr>
      <w:lang w:eastAsia="en-US" w:bidi="en-US"/>
    </w:rPr>
  </w:style>
  <w:style w:type="character" w:customStyle="1" w:styleId="Car5">
    <w:name w:val="Car5"/>
    <w:rsid w:val="00D844C7"/>
    <w:rPr>
      <w:rFonts w:ascii="Calibri" w:hAnsi="Calibri"/>
      <w:b/>
      <w:bCs/>
      <w:lang w:val="en-US" w:eastAsia="en-US" w:bidi="en-US"/>
    </w:rPr>
  </w:style>
  <w:style w:type="character" w:customStyle="1" w:styleId="nbapihighlight">
    <w:name w:val="nbapihighlight"/>
    <w:rsid w:val="00D844C7"/>
  </w:style>
  <w:style w:type="character" w:customStyle="1" w:styleId="Puces">
    <w:name w:val="Puces"/>
    <w:rsid w:val="00D844C7"/>
    <w:rPr>
      <w:rFonts w:ascii="OpenSymbol" w:eastAsia="OpenSymbol" w:hAnsi="OpenSymbol" w:cs="OpenSymbol"/>
    </w:rPr>
  </w:style>
  <w:style w:type="character" w:customStyle="1" w:styleId="Lienhypertextesuivivisit1">
    <w:name w:val="Lien hypertexte suivi visité1"/>
    <w:rsid w:val="00D844C7"/>
    <w:rPr>
      <w:color w:val="800080"/>
      <w:u w:val="single"/>
    </w:rPr>
  </w:style>
  <w:style w:type="character" w:customStyle="1" w:styleId="Marquedecommentaire2">
    <w:name w:val="Marque de commentaire2"/>
    <w:rsid w:val="00D844C7"/>
    <w:rPr>
      <w:sz w:val="16"/>
      <w:szCs w:val="16"/>
    </w:rPr>
  </w:style>
  <w:style w:type="character" w:customStyle="1" w:styleId="Numrodeligne2">
    <w:name w:val="Numéro de ligne2"/>
    <w:rsid w:val="00D844C7"/>
  </w:style>
  <w:style w:type="character" w:customStyle="1" w:styleId="ListLabel1">
    <w:name w:val="ListLabel 1"/>
    <w:rsid w:val="00D844C7"/>
    <w:rPr>
      <w:rFonts w:cs="Times New Roman"/>
      <w:sz w:val="22"/>
    </w:rPr>
  </w:style>
  <w:style w:type="paragraph" w:styleId="Caption">
    <w:name w:val="caption"/>
    <w:basedOn w:val="Normal"/>
    <w:qFormat/>
    <w:rsid w:val="00D844C7"/>
    <w:pPr>
      <w:suppressLineNumbers/>
      <w:suppressAutoHyphens/>
      <w:spacing w:before="120" w:after="120" w:line="360" w:lineRule="auto"/>
      <w:ind w:left="357" w:hanging="357"/>
    </w:pPr>
    <w:rPr>
      <w:rFonts w:ascii="Calibri" w:eastAsia="Times New Roman" w:hAnsi="Calibri" w:cs="Tahoma"/>
      <w:i/>
      <w:iCs/>
      <w:kern w:val="1"/>
      <w:sz w:val="24"/>
      <w:szCs w:val="24"/>
      <w:lang w:bidi="en-US"/>
    </w:rPr>
  </w:style>
  <w:style w:type="paragraph" w:customStyle="1" w:styleId="Index">
    <w:name w:val="Index"/>
    <w:basedOn w:val="Normal"/>
    <w:rsid w:val="00D844C7"/>
    <w:pPr>
      <w:suppressLineNumbers/>
      <w:suppressAutoHyphens/>
      <w:spacing w:before="240" w:after="240" w:line="360" w:lineRule="auto"/>
      <w:ind w:left="357" w:hanging="357"/>
    </w:pPr>
    <w:rPr>
      <w:rFonts w:ascii="Calibri" w:eastAsia="Times New Roman" w:hAnsi="Calibri" w:cs="Tahoma"/>
      <w:kern w:val="1"/>
      <w:sz w:val="20"/>
      <w:lang w:bidi="en-US"/>
    </w:rPr>
  </w:style>
  <w:style w:type="paragraph" w:customStyle="1" w:styleId="Lgende1">
    <w:name w:val="Légende1"/>
    <w:basedOn w:val="Normal"/>
    <w:rsid w:val="00D844C7"/>
    <w:pPr>
      <w:suppressLineNumbers/>
      <w:suppressAutoHyphens/>
      <w:spacing w:before="120" w:after="120" w:line="360" w:lineRule="auto"/>
      <w:ind w:left="357" w:hanging="357"/>
    </w:pPr>
    <w:rPr>
      <w:rFonts w:ascii="Calibri" w:eastAsia="Times New Roman" w:hAnsi="Calibri" w:cs="Tahoma"/>
      <w:i/>
      <w:iCs/>
      <w:kern w:val="1"/>
      <w:sz w:val="24"/>
      <w:szCs w:val="24"/>
      <w:lang w:bidi="en-US"/>
    </w:rPr>
  </w:style>
  <w:style w:type="paragraph" w:customStyle="1" w:styleId="Textedebulles1">
    <w:name w:val="Texte de bulles1"/>
    <w:basedOn w:val="Normal"/>
    <w:rsid w:val="00D844C7"/>
    <w:pPr>
      <w:suppressAutoHyphens/>
      <w:spacing w:before="240" w:after="240" w:line="360" w:lineRule="auto"/>
      <w:ind w:left="357" w:hanging="357"/>
    </w:pPr>
    <w:rPr>
      <w:rFonts w:ascii="Tahoma" w:eastAsia="Times New Roman" w:hAnsi="Tahoma" w:cs="Tahoma"/>
      <w:kern w:val="1"/>
      <w:sz w:val="16"/>
      <w:szCs w:val="16"/>
      <w:lang w:bidi="en-US"/>
    </w:rPr>
  </w:style>
  <w:style w:type="paragraph" w:customStyle="1" w:styleId="Notedebasdepage1">
    <w:name w:val="Note de bas de page1"/>
    <w:basedOn w:val="Normal"/>
    <w:rsid w:val="00D844C7"/>
    <w:pPr>
      <w:suppressAutoHyphens/>
      <w:spacing w:before="240" w:after="240" w:line="360" w:lineRule="auto"/>
      <w:ind w:left="357" w:hanging="357"/>
    </w:pPr>
    <w:rPr>
      <w:rFonts w:ascii="Calibri" w:eastAsia="Times New Roman" w:hAnsi="Calibri" w:cs="Times New Roman"/>
      <w:kern w:val="1"/>
      <w:sz w:val="20"/>
      <w:szCs w:val="20"/>
      <w:lang w:bidi="en-US"/>
    </w:rPr>
  </w:style>
  <w:style w:type="paragraph" w:customStyle="1" w:styleId="EFSAAppendixTitles">
    <w:name w:val="EFSA_Appendix_Titles"/>
    <w:rsid w:val="00D844C7"/>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rPr>
  </w:style>
  <w:style w:type="paragraph" w:customStyle="1" w:styleId="EFSAStyleTitle2">
    <w:name w:val="EFSA_StyleTitle2"/>
    <w:basedOn w:val="Normal"/>
    <w:rsid w:val="00D844C7"/>
    <w:pPr>
      <w:suppressAutoHyphens/>
      <w:spacing w:before="240" w:after="120" w:line="100" w:lineRule="atLeast"/>
      <w:jc w:val="both"/>
    </w:pPr>
    <w:rPr>
      <w:rFonts w:ascii="Times New Roman" w:eastAsia="Times New Roman" w:hAnsi="Times New Roman" w:cs="Times New Roman"/>
      <w:b/>
      <w:smallCaps/>
      <w:kern w:val="1"/>
      <w:sz w:val="20"/>
      <w:lang w:val="en-GB" w:bidi="en-US"/>
    </w:rPr>
  </w:style>
  <w:style w:type="paragraph" w:customStyle="1" w:styleId="EFSABodytext">
    <w:name w:val="EFSA_Body text"/>
    <w:basedOn w:val="Normal"/>
    <w:rsid w:val="00D844C7"/>
    <w:pPr>
      <w:suppressAutoHyphens/>
      <w:spacing w:after="220" w:line="100" w:lineRule="atLeast"/>
      <w:jc w:val="both"/>
    </w:pPr>
    <w:rPr>
      <w:rFonts w:ascii="Times New Roman" w:eastAsia="Times New Roman" w:hAnsi="Times New Roman" w:cs="Times New Roman"/>
      <w:kern w:val="1"/>
      <w:sz w:val="20"/>
      <w:szCs w:val="20"/>
      <w:lang w:val="en-GB" w:bidi="en-US"/>
    </w:rPr>
  </w:style>
  <w:style w:type="paragraph" w:customStyle="1" w:styleId="EFSAFigureTitles">
    <w:name w:val="EFSA_Figure Titles"/>
    <w:basedOn w:val="Normal"/>
    <w:rsid w:val="00D844C7"/>
    <w:pPr>
      <w:tabs>
        <w:tab w:val="left" w:pos="1080"/>
      </w:tabs>
      <w:suppressAutoHyphens/>
      <w:spacing w:before="240" w:after="220" w:line="100" w:lineRule="atLeast"/>
      <w:ind w:left="357" w:hanging="357"/>
      <w:jc w:val="both"/>
    </w:pPr>
    <w:rPr>
      <w:rFonts w:ascii="Times New Roman" w:eastAsia="Times New Roman" w:hAnsi="Times New Roman" w:cs="Times New Roman"/>
      <w:kern w:val="1"/>
      <w:sz w:val="20"/>
      <w:lang w:val="en-GB" w:bidi="en-US"/>
    </w:rPr>
  </w:style>
  <w:style w:type="paragraph" w:customStyle="1" w:styleId="EFSADocsprovided">
    <w:name w:val="EFSA_Docs provided"/>
    <w:rsid w:val="00D844C7"/>
    <w:pPr>
      <w:suppressAutoHyphens/>
      <w:spacing w:after="240" w:line="240" w:lineRule="auto"/>
      <w:ind w:left="360" w:hanging="360"/>
    </w:pPr>
    <w:rPr>
      <w:rFonts w:ascii="Times New Roman" w:eastAsia="Times New Roman" w:hAnsi="Times New Roman" w:cs="Times New Roman"/>
      <w:kern w:val="1"/>
      <w:sz w:val="20"/>
      <w:lang w:val="en-GB" w:eastAsia="ar-SA"/>
    </w:rPr>
  </w:style>
  <w:style w:type="paragraph" w:customStyle="1" w:styleId="EFSATableTitles">
    <w:name w:val="EFSA_TableTitles"/>
    <w:rsid w:val="00D844C7"/>
    <w:pPr>
      <w:tabs>
        <w:tab w:val="left" w:pos="1080"/>
      </w:tabs>
      <w:suppressAutoHyphens/>
      <w:spacing w:before="240" w:after="240" w:line="240" w:lineRule="auto"/>
    </w:pPr>
    <w:rPr>
      <w:rFonts w:ascii="Times New Roman" w:eastAsia="Times New Roman" w:hAnsi="Times New Roman" w:cs="Times New Roman"/>
      <w:kern w:val="1"/>
      <w:sz w:val="20"/>
      <w:lang w:val="en-GB" w:eastAsia="ar-SA"/>
    </w:rPr>
  </w:style>
  <w:style w:type="paragraph" w:customStyle="1" w:styleId="Retraitcorpsdetexte31">
    <w:name w:val="Retrait corps de texte 31"/>
    <w:basedOn w:val="Normal"/>
    <w:rsid w:val="00D844C7"/>
    <w:pPr>
      <w:suppressAutoHyphens/>
      <w:spacing w:before="240" w:after="120" w:line="360" w:lineRule="auto"/>
      <w:ind w:left="1378" w:hanging="357"/>
    </w:pPr>
    <w:rPr>
      <w:rFonts w:ascii="Garamond" w:eastAsia="MS Mincho" w:hAnsi="Garamond" w:cs="Times New Roman"/>
      <w:sz w:val="20"/>
      <w:szCs w:val="16"/>
    </w:rPr>
  </w:style>
  <w:style w:type="paragraph" w:customStyle="1" w:styleId="EFSAReferences">
    <w:name w:val="EFSA_References"/>
    <w:basedOn w:val="Normal"/>
    <w:rsid w:val="00D844C7"/>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sz w:val="20"/>
      <w:lang w:val="en-GB" w:bidi="en-US"/>
    </w:rPr>
  </w:style>
  <w:style w:type="paragraph" w:customStyle="1" w:styleId="abstract">
    <w:name w:val="abstract"/>
    <w:basedOn w:val="Normal"/>
    <w:rsid w:val="00D844C7"/>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D844C7"/>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D844C7"/>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D844C7"/>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D844C7"/>
    <w:pPr>
      <w:suppressAutoHyphens/>
      <w:spacing w:after="240" w:line="100" w:lineRule="atLeast"/>
      <w:ind w:left="629" w:firstLine="363"/>
      <w:jc w:val="both"/>
    </w:pPr>
    <w:rPr>
      <w:rFonts w:ascii="Arial" w:eastAsia="Times New Roman" w:hAnsi="Arial" w:cs="Arial"/>
      <w:kern w:val="1"/>
      <w:sz w:val="18"/>
      <w:lang w:bidi="en-US"/>
    </w:rPr>
  </w:style>
  <w:style w:type="paragraph" w:customStyle="1" w:styleId="StyleTitle5aTradeGothicObliqueNonItalique">
    <w:name w:val="Style Title 5a + TradeGothic Oblique Non Italique"/>
    <w:rsid w:val="00D844C7"/>
    <w:pPr>
      <w:suppressAutoHyphens/>
      <w:spacing w:after="0" w:line="240" w:lineRule="auto"/>
    </w:pPr>
    <w:rPr>
      <w:rFonts w:ascii="Times New Roman" w:eastAsia="Times New Roman" w:hAnsi="Times New Roman" w:cs="Times New Roman"/>
      <w:bCs/>
      <w:kern w:val="1"/>
      <w:sz w:val="20"/>
      <w:szCs w:val="20"/>
      <w:lang w:val="en-GB" w:eastAsia="ar-SA"/>
    </w:rPr>
  </w:style>
  <w:style w:type="paragraph" w:customStyle="1" w:styleId="Objetducommentaire1">
    <w:name w:val="Objet du commentaire1"/>
    <w:rsid w:val="00D844C7"/>
    <w:pPr>
      <w:suppressAutoHyphens/>
      <w:spacing w:before="240" w:after="240" w:line="360" w:lineRule="auto"/>
      <w:ind w:left="357" w:hanging="357"/>
    </w:pPr>
    <w:rPr>
      <w:rFonts w:ascii="Calibri" w:eastAsia="Times New Roman" w:hAnsi="Calibri" w:cs="Times New Roman"/>
      <w:b/>
      <w:bCs/>
      <w:kern w:val="1"/>
      <w:sz w:val="20"/>
      <w:szCs w:val="20"/>
      <w:lang w:eastAsia="ar-SA"/>
    </w:rPr>
  </w:style>
  <w:style w:type="paragraph" w:customStyle="1" w:styleId="Rvision1">
    <w:name w:val="Révision1"/>
    <w:rsid w:val="00D844C7"/>
    <w:pPr>
      <w:suppressAutoHyphens/>
      <w:spacing w:after="0" w:line="240" w:lineRule="auto"/>
    </w:pPr>
    <w:rPr>
      <w:rFonts w:ascii="Calibri" w:eastAsia="Times New Roman" w:hAnsi="Calibri" w:cs="Times New Roman"/>
      <w:kern w:val="1"/>
      <w:lang w:bidi="en-US"/>
    </w:rPr>
  </w:style>
  <w:style w:type="paragraph" w:customStyle="1" w:styleId="Contenudetableau">
    <w:name w:val="Contenu de tableau"/>
    <w:basedOn w:val="Normal"/>
    <w:rsid w:val="00D844C7"/>
    <w:pPr>
      <w:suppressLineNumbers/>
      <w:suppressAutoHyphens/>
      <w:spacing w:before="240" w:after="240" w:line="360" w:lineRule="auto"/>
      <w:ind w:left="357" w:hanging="357"/>
    </w:pPr>
    <w:rPr>
      <w:rFonts w:ascii="Calibri" w:eastAsia="Times New Roman" w:hAnsi="Calibri" w:cs="Times New Roman"/>
      <w:kern w:val="1"/>
      <w:sz w:val="20"/>
      <w:lang w:bidi="en-US"/>
    </w:rPr>
  </w:style>
  <w:style w:type="paragraph" w:customStyle="1" w:styleId="Titre10">
    <w:name w:val="Titre 10"/>
    <w:basedOn w:val="Title"/>
    <w:next w:val="BodyText0"/>
    <w:rsid w:val="00D844C7"/>
    <w:pPr>
      <w:keepNext/>
      <w:tabs>
        <w:tab w:val="num" w:pos="1584"/>
      </w:tabs>
      <w:suppressAutoHyphens/>
      <w:spacing w:after="120" w:line="360" w:lineRule="auto"/>
      <w:ind w:left="1584" w:hanging="1584"/>
      <w:outlineLvl w:val="8"/>
    </w:pPr>
    <w:rPr>
      <w:rFonts w:ascii="Arial" w:eastAsia="MS Mincho" w:hAnsi="Arial" w:cs="Tahoma"/>
      <w:b/>
      <w:iCs w:val="0"/>
      <w:spacing w:val="0"/>
      <w:kern w:val="1"/>
      <w:sz w:val="21"/>
      <w:szCs w:val="21"/>
    </w:rPr>
  </w:style>
  <w:style w:type="paragraph" w:customStyle="1" w:styleId="NormalWeb1">
    <w:name w:val="Normal (Web)+1"/>
    <w:basedOn w:val="Default"/>
    <w:rsid w:val="00D844C7"/>
    <w:pPr>
      <w:suppressAutoHyphens/>
      <w:autoSpaceDE/>
      <w:autoSpaceDN/>
      <w:adjustRightInd/>
    </w:pPr>
    <w:rPr>
      <w:rFonts w:ascii="Times New Roman" w:eastAsia="Times New Roman" w:hAnsi="Times New Roman" w:cs="Times New Roman"/>
      <w:color w:val="00000A"/>
      <w:kern w:val="1"/>
      <w:sz w:val="20"/>
      <w:szCs w:val="20"/>
      <w:u w:color="000000"/>
      <w:lang w:val="fr-FR" w:eastAsia="ar-SA"/>
    </w:rPr>
  </w:style>
  <w:style w:type="paragraph" w:customStyle="1" w:styleId="Textedebulles2">
    <w:name w:val="Texte de bulles2"/>
    <w:basedOn w:val="Normal"/>
    <w:rsid w:val="00D844C7"/>
    <w:pPr>
      <w:suppressAutoHyphens/>
      <w:spacing w:before="240" w:after="240" w:line="360" w:lineRule="auto"/>
      <w:ind w:left="357" w:hanging="357"/>
    </w:pPr>
    <w:rPr>
      <w:rFonts w:ascii="Tahoma" w:eastAsia="Times New Roman" w:hAnsi="Tahoma" w:cs="Tahoma"/>
      <w:kern w:val="1"/>
      <w:sz w:val="16"/>
      <w:szCs w:val="16"/>
      <w:lang w:bidi="en-US"/>
    </w:rPr>
  </w:style>
  <w:style w:type="paragraph" w:customStyle="1" w:styleId="Commentaire2">
    <w:name w:val="Commentaire2"/>
    <w:basedOn w:val="Normal"/>
    <w:rsid w:val="00D844C7"/>
    <w:pPr>
      <w:suppressAutoHyphens/>
      <w:spacing w:before="240" w:after="240" w:line="100" w:lineRule="atLeast"/>
      <w:ind w:left="357" w:hanging="357"/>
    </w:pPr>
    <w:rPr>
      <w:rFonts w:ascii="Calibri" w:eastAsia="Times New Roman" w:hAnsi="Calibri" w:cs="Times New Roman"/>
      <w:kern w:val="1"/>
      <w:sz w:val="20"/>
      <w:szCs w:val="20"/>
      <w:lang w:bidi="en-US"/>
    </w:rPr>
  </w:style>
  <w:style w:type="paragraph" w:customStyle="1" w:styleId="Textebrut1">
    <w:name w:val="Texte brut1"/>
    <w:basedOn w:val="Normal"/>
    <w:rsid w:val="00D844C7"/>
    <w:pPr>
      <w:suppressAutoHyphens/>
      <w:spacing w:after="0" w:line="100" w:lineRule="atLeast"/>
    </w:pPr>
    <w:rPr>
      <w:rFonts w:ascii="Calibri" w:eastAsia="Times New Roman" w:hAnsi="Calibri" w:cs="Times New Roman"/>
      <w:kern w:val="1"/>
      <w:sz w:val="20"/>
      <w:szCs w:val="21"/>
      <w:lang w:val="en-GB" w:eastAsia="ar-SA"/>
    </w:rPr>
  </w:style>
  <w:style w:type="character" w:customStyle="1" w:styleId="CommentTextChar1">
    <w:name w:val="Comment Text Char1"/>
    <w:semiHidden/>
    <w:rsid w:val="00D844C7"/>
    <w:rPr>
      <w:rFonts w:ascii="Calibri" w:hAnsi="Calibri"/>
      <w:kern w:val="1"/>
      <w:lang w:val="en-US" w:eastAsia="en-US" w:bidi="en-US"/>
    </w:rPr>
  </w:style>
  <w:style w:type="paragraph" w:customStyle="1" w:styleId="A0">
    <w:name w:val="A"/>
    <w:basedOn w:val="Normal"/>
    <w:rsid w:val="00D844C7"/>
    <w:pPr>
      <w:spacing w:before="120" w:after="240" w:line="240" w:lineRule="auto"/>
      <w:jc w:val="center"/>
    </w:pPr>
    <w:rPr>
      <w:rFonts w:ascii="Ottawa" w:eastAsia="Times New Roman" w:hAnsi="Ottawa" w:cs="Times New Roman"/>
      <w:b/>
      <w:bCs/>
      <w:caps/>
      <w:sz w:val="20"/>
      <w:szCs w:val="20"/>
      <w:lang w:val="en-GB" w:eastAsia="fr-FR"/>
    </w:rPr>
  </w:style>
  <w:style w:type="numbering" w:customStyle="1" w:styleId="Aucuneliste11">
    <w:name w:val="Aucune liste11"/>
    <w:next w:val="NoList"/>
    <w:uiPriority w:val="99"/>
    <w:semiHidden/>
    <w:unhideWhenUsed/>
    <w:rsid w:val="00D844C7"/>
  </w:style>
  <w:style w:type="paragraph" w:customStyle="1" w:styleId="CM1">
    <w:name w:val="CM1"/>
    <w:basedOn w:val="Normal"/>
    <w:next w:val="Normal"/>
    <w:rsid w:val="00D844C7"/>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D844C7"/>
    <w:pPr>
      <w:widowControl w:val="0"/>
    </w:pPr>
    <w:rPr>
      <w:rFonts w:ascii="Ottawa" w:eastAsia="Times New Roman" w:hAnsi="Ottawa" w:cs="Times New Roman"/>
      <w:color w:val="auto"/>
      <w:u w:color="000000"/>
      <w:lang w:val="fr-FR" w:eastAsia="fr-FR"/>
    </w:rPr>
  </w:style>
  <w:style w:type="paragraph" w:customStyle="1" w:styleId="CM8">
    <w:name w:val="CM8"/>
    <w:basedOn w:val="Normal"/>
    <w:next w:val="Normal"/>
    <w:rsid w:val="00D844C7"/>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D844C7"/>
    <w:pPr>
      <w:widowControl w:val="0"/>
      <w:spacing w:after="145"/>
    </w:pPr>
    <w:rPr>
      <w:rFonts w:ascii="Ottawa" w:eastAsia="PMingLiU" w:hAnsi="Ottawa" w:cs="Times New Roman"/>
      <w:color w:val="auto"/>
      <w:u w:color="000000"/>
      <w:lang w:val="fr-FR" w:eastAsia="fr-FR"/>
    </w:rPr>
  </w:style>
  <w:style w:type="paragraph" w:customStyle="1" w:styleId="Footer1">
    <w:name w:val="Footer1"/>
    <w:uiPriority w:val="99"/>
    <w:rsid w:val="00D844C7"/>
    <w:pPr>
      <w:tabs>
        <w:tab w:val="right" w:pos="9639"/>
      </w:tabs>
      <w:spacing w:after="0" w:line="240" w:lineRule="auto"/>
    </w:pPr>
    <w:rPr>
      <w:rFonts w:ascii="Times New Roman" w:eastAsia="Calibri" w:hAnsi="Times New Roman" w:cs="Times New Roman"/>
      <w:color w:val="000000"/>
      <w:sz w:val="24"/>
      <w:szCs w:val="20"/>
      <w:lang w:val="fr-FR" w:eastAsia="en-GB"/>
    </w:rPr>
  </w:style>
  <w:style w:type="paragraph" w:customStyle="1" w:styleId="FreeForm">
    <w:name w:val="Free Form"/>
    <w:uiPriority w:val="99"/>
    <w:rsid w:val="00D844C7"/>
    <w:pPr>
      <w:spacing w:after="0" w:line="240" w:lineRule="auto"/>
    </w:pPr>
    <w:rPr>
      <w:rFonts w:ascii="Times New Roman" w:eastAsia="Calibri" w:hAnsi="Times New Roman" w:cs="Times New Roman"/>
      <w:color w:val="000000"/>
      <w:sz w:val="20"/>
      <w:szCs w:val="20"/>
      <w:lang w:val="en-GB" w:eastAsia="en-GB"/>
    </w:rPr>
  </w:style>
  <w:style w:type="character" w:customStyle="1" w:styleId="hpsatn">
    <w:name w:val="hps atn"/>
    <w:uiPriority w:val="99"/>
    <w:rsid w:val="00D844C7"/>
  </w:style>
  <w:style w:type="character" w:customStyle="1" w:styleId="iTegn">
    <w:name w:val="i) Tegn"/>
    <w:link w:val="i0"/>
    <w:rsid w:val="00D844C7"/>
    <w:rPr>
      <w:rFonts w:ascii="Garamond" w:eastAsia="Times New Roman" w:hAnsi="Garamond" w:cs="Times New Roman"/>
      <w:sz w:val="20"/>
      <w:lang w:val="en-GB" w:eastAsia="fr-FR"/>
    </w:rPr>
  </w:style>
  <w:style w:type="character" w:customStyle="1" w:styleId="journalname">
    <w:name w:val="journalname"/>
    <w:rsid w:val="00D844C7"/>
  </w:style>
  <w:style w:type="numbering" w:customStyle="1" w:styleId="NoList11">
    <w:name w:val="No List11"/>
    <w:next w:val="NoList"/>
    <w:uiPriority w:val="99"/>
    <w:semiHidden/>
    <w:unhideWhenUsed/>
    <w:rsid w:val="00D844C7"/>
  </w:style>
  <w:style w:type="paragraph" w:customStyle="1" w:styleId="pBase20">
    <w:name w:val="p_Base2"/>
    <w:next w:val="Normal"/>
    <w:autoRedefine/>
    <w:rsid w:val="00D844C7"/>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szCs w:val="20"/>
      <w:lang w:val="fr-FR" w:eastAsia="ja-JP"/>
    </w:rPr>
  </w:style>
  <w:style w:type="paragraph" w:customStyle="1" w:styleId="Para3i">
    <w:name w:val="Para 3i"/>
    <w:basedOn w:val="Para3"/>
    <w:qFormat/>
    <w:rsid w:val="00D844C7"/>
    <w:pPr>
      <w:ind w:left="1418" w:hanging="567"/>
    </w:pPr>
    <w:rPr>
      <w:rFonts w:ascii="Times New Roman" w:eastAsia="MS Mincho" w:hAnsi="Times New Roman" w:cs="Arial"/>
      <w:bCs w:val="0"/>
      <w:sz w:val="20"/>
      <w:szCs w:val="18"/>
    </w:rPr>
  </w:style>
  <w:style w:type="paragraph" w:customStyle="1" w:styleId="Para6i">
    <w:name w:val="Para 6i"/>
    <w:basedOn w:val="Para6"/>
    <w:uiPriority w:val="99"/>
    <w:rsid w:val="00D844C7"/>
    <w:pPr>
      <w:spacing w:after="240"/>
      <w:ind w:left="1418"/>
    </w:pPr>
    <w:rPr>
      <w:rFonts w:ascii="Times New Roman" w:eastAsia="MS Mincho" w:hAnsi="Times New Roman"/>
      <w:sz w:val="20"/>
      <w:lang w:bidi="ar-SA"/>
    </w:rPr>
  </w:style>
  <w:style w:type="paragraph" w:customStyle="1" w:styleId="parai2a">
    <w:name w:val="para i.2.a"/>
    <w:basedOn w:val="Parai2"/>
    <w:rsid w:val="00D844C7"/>
    <w:pPr>
      <w:spacing w:after="120"/>
      <w:ind w:left="4678" w:hanging="4253"/>
    </w:pPr>
    <w:rPr>
      <w:sz w:val="20"/>
    </w:rPr>
  </w:style>
  <w:style w:type="paragraph" w:customStyle="1" w:styleId="parai3">
    <w:name w:val="para i.3"/>
    <w:basedOn w:val="Parai5"/>
    <w:rsid w:val="00D844C7"/>
    <w:pPr>
      <w:ind w:left="1276"/>
    </w:pPr>
  </w:style>
  <w:style w:type="paragraph" w:customStyle="1" w:styleId="Parai4">
    <w:name w:val="Para i.4"/>
    <w:basedOn w:val="Parai5"/>
    <w:rsid w:val="00D844C7"/>
    <w:pPr>
      <w:ind w:left="1417"/>
    </w:pPr>
    <w:rPr>
      <w:rFonts w:cs="Angsana New"/>
    </w:rPr>
  </w:style>
  <w:style w:type="paragraph" w:customStyle="1" w:styleId="Paragraphedeliste1">
    <w:name w:val="Paragraphe de liste1"/>
    <w:basedOn w:val="Normal"/>
    <w:qFormat/>
    <w:rsid w:val="00D844C7"/>
    <w:pPr>
      <w:spacing w:after="200" w:line="276" w:lineRule="auto"/>
      <w:ind w:left="720"/>
      <w:contextualSpacing/>
    </w:pPr>
    <w:rPr>
      <w:rFonts w:ascii="Calibri" w:eastAsia="Calibri" w:hAnsi="Calibri" w:cs="Times New Roman"/>
      <w:sz w:val="20"/>
    </w:rPr>
  </w:style>
  <w:style w:type="paragraph" w:customStyle="1" w:styleId="paramarge2">
    <w:name w:val="paramarge 2"/>
    <w:basedOn w:val="Normal"/>
    <w:qFormat/>
    <w:rsid w:val="00D844C7"/>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D844C7"/>
    <w:rPr>
      <w:rFonts w:ascii="Arial" w:eastAsia="Times New Roman" w:hAnsi="Arial" w:cs="Times New Roman"/>
      <w:sz w:val="18"/>
      <w:lang w:val="en-IE" w:bidi="en-US"/>
    </w:rPr>
  </w:style>
  <w:style w:type="paragraph" w:styleId="NoSpacing">
    <w:name w:val="No Spacing"/>
    <w:uiPriority w:val="1"/>
    <w:qFormat/>
    <w:rsid w:val="00D844C7"/>
    <w:pPr>
      <w:spacing w:after="0" w:line="240" w:lineRule="auto"/>
    </w:pPr>
    <w:rPr>
      <w:rFonts w:ascii="Times New Roman" w:eastAsia="Times New Roman" w:hAnsi="Times New Roman" w:cs="Times New Roman"/>
      <w:sz w:val="24"/>
      <w:szCs w:val="24"/>
    </w:rPr>
  </w:style>
  <w:style w:type="character" w:customStyle="1" w:styleId="sciname">
    <w:name w:val="sciname"/>
    <w:uiPriority w:val="99"/>
    <w:rsid w:val="00D844C7"/>
  </w:style>
  <w:style w:type="character" w:customStyle="1" w:styleId="sheader2">
    <w:name w:val="sheader2"/>
    <w:uiPriority w:val="99"/>
    <w:rsid w:val="00D844C7"/>
  </w:style>
  <w:style w:type="character" w:customStyle="1" w:styleId="sheader21">
    <w:name w:val="sheader21"/>
    <w:rsid w:val="00D844C7"/>
    <w:rPr>
      <w:rFonts w:ascii="Times New Roman" w:hAnsi="Times New Roman" w:cs="Times New Roman" w:hint="default"/>
      <w:sz w:val="34"/>
      <w:szCs w:val="34"/>
    </w:rPr>
  </w:style>
  <w:style w:type="character" w:customStyle="1" w:styleId="shorttext">
    <w:name w:val="short_text"/>
    <w:uiPriority w:val="99"/>
    <w:rsid w:val="00D844C7"/>
  </w:style>
  <w:style w:type="character" w:customStyle="1" w:styleId="slabel1">
    <w:name w:val="slabel1"/>
    <w:uiPriority w:val="99"/>
    <w:rsid w:val="00D844C7"/>
  </w:style>
  <w:style w:type="paragraph" w:customStyle="1" w:styleId="StyleChaptertitleNonToutenmajuscule">
    <w:name w:val="Style Chapter title + Non Tout en majuscule"/>
    <w:basedOn w:val="Normal"/>
    <w:link w:val="StyleChaptertitleNonToutenmajusculeCar"/>
    <w:rsid w:val="00D844C7"/>
    <w:pPr>
      <w:pBdr>
        <w:bottom w:val="single" w:sz="6" w:space="6" w:color="auto"/>
      </w:pBdr>
      <w:spacing w:after="480" w:line="240" w:lineRule="auto"/>
      <w:jc w:val="center"/>
    </w:pPr>
    <w:rPr>
      <w:rFonts w:ascii="Ottawa" w:eastAsia="MS Mincho" w:hAnsi="Ottawa" w:cs="Times New Roman"/>
      <w:b/>
      <w:spacing w:val="40"/>
      <w:sz w:val="32"/>
      <w:szCs w:val="20"/>
    </w:rPr>
  </w:style>
  <w:style w:type="character" w:customStyle="1" w:styleId="StyleChaptertitleNonToutenmajusculeCar">
    <w:name w:val="Style Chapter title + Non Tout en majuscule Car"/>
    <w:link w:val="StyleChaptertitleNonToutenmajuscule"/>
    <w:locked/>
    <w:rsid w:val="00D844C7"/>
    <w:rPr>
      <w:rFonts w:ascii="Ottawa" w:eastAsia="MS Mincho" w:hAnsi="Ottawa" w:cs="Times New Roman"/>
      <w:b/>
      <w:spacing w:val="40"/>
      <w:sz w:val="32"/>
      <w:szCs w:val="20"/>
    </w:rPr>
  </w:style>
  <w:style w:type="paragraph" w:customStyle="1" w:styleId="StyleText1111bulletLatin9ptLatinGras">
    <w:name w:val="Style Text 1.1.1.1 bullet + (Latin) 9 pt (Latin) Gras"/>
    <w:basedOn w:val="Normal"/>
    <w:link w:val="StyleText1111bulletLatin9ptLatinGrasCar"/>
    <w:rsid w:val="00D844C7"/>
    <w:pPr>
      <w:spacing w:after="240" w:line="240" w:lineRule="auto"/>
      <w:ind w:left="1560" w:hanging="284"/>
      <w:jc w:val="both"/>
    </w:pPr>
    <w:rPr>
      <w:rFonts w:ascii="Garamond" w:hAnsi="Garamond"/>
      <w:b/>
      <w:sz w:val="18"/>
      <w:lang w:val="en-IE" w:eastAsia="fr-FR"/>
    </w:rPr>
  </w:style>
  <w:style w:type="paragraph" w:customStyle="1" w:styleId="StyleTitle5aTradeGothicItalique">
    <w:name w:val="Style Title 5a + TradeGothic Italique"/>
    <w:basedOn w:val="Title5a"/>
    <w:rsid w:val="00D844C7"/>
    <w:rPr>
      <w:rFonts w:ascii="TradeGothic" w:hAnsi="TradeGothic"/>
      <w:bCs w:val="0"/>
      <w:i w:val="0"/>
      <w:iCs/>
      <w:szCs w:val="20"/>
    </w:rPr>
  </w:style>
  <w:style w:type="paragraph" w:customStyle="1" w:styleId="StyleTitre2Aprs10pt">
    <w:name w:val="Style Titre 2 + Après : 10 pt"/>
    <w:basedOn w:val="Heading2"/>
    <w:rsid w:val="00D844C7"/>
    <w:pPr>
      <w:keepNext w:val="0"/>
      <w:keepLines w:val="0"/>
      <w:numPr>
        <w:ilvl w:val="0"/>
        <w:numId w:val="0"/>
      </w:numPr>
      <w:tabs>
        <w:tab w:val="num" w:pos="360"/>
      </w:tabs>
      <w:spacing w:before="0" w:after="200" w:line="240" w:lineRule="auto"/>
      <w:ind w:left="850" w:hanging="425"/>
      <w:contextualSpacing/>
    </w:pPr>
    <w:rPr>
      <w:rFonts w:ascii="Ottawa" w:eastAsia="Times New Roman" w:hAnsi="Ottawa" w:cs="Times New Roman"/>
      <w:b/>
      <w:bCs/>
      <w:color w:val="auto"/>
      <w:sz w:val="20"/>
      <w:szCs w:val="20"/>
      <w:lang w:eastAsia="fr-FR" w:bidi="en-US"/>
    </w:rPr>
  </w:style>
  <w:style w:type="paragraph" w:customStyle="1" w:styleId="StyleTitre5Arial">
    <w:name w:val="Style Titre 5 + Arial"/>
    <w:basedOn w:val="Heading5"/>
    <w:uiPriority w:val="99"/>
    <w:rsid w:val="00D844C7"/>
    <w:pPr>
      <w:keepNext w:val="0"/>
      <w:keepLines w:val="0"/>
      <w:numPr>
        <w:ilvl w:val="0"/>
        <w:numId w:val="0"/>
      </w:numPr>
      <w:tabs>
        <w:tab w:val="num" w:pos="360"/>
      </w:tabs>
      <w:spacing w:before="0" w:after="120" w:line="240" w:lineRule="auto"/>
      <w:ind w:left="360" w:hanging="360"/>
    </w:pPr>
    <w:rPr>
      <w:rFonts w:ascii="Ottawa" w:eastAsia="MS Mincho" w:hAnsi="Ottawa" w:cs="Times New Roman"/>
      <w:i/>
      <w:iCs/>
      <w:color w:val="auto"/>
      <w:sz w:val="18"/>
      <w:szCs w:val="18"/>
    </w:rPr>
  </w:style>
  <w:style w:type="paragraph" w:customStyle="1" w:styleId="StyleTitreOTTAWACentr">
    <w:name w:val="Style Titre OTTAWA + Centré"/>
    <w:uiPriority w:val="99"/>
    <w:rsid w:val="00D844C7"/>
    <w:pPr>
      <w:spacing w:after="480" w:line="240" w:lineRule="auto"/>
      <w:jc w:val="center"/>
      <w:outlineLvl w:val="3"/>
    </w:pPr>
    <w:rPr>
      <w:rFonts w:ascii="Helvetica Neue" w:eastAsia="Calibri" w:hAnsi="Helvetica Neue" w:cs="Times New Roman"/>
      <w:b/>
      <w:color w:val="444444"/>
      <w:sz w:val="28"/>
      <w:szCs w:val="20"/>
      <w:lang w:val="fr-FR" w:eastAsia="en-GB"/>
    </w:rPr>
  </w:style>
  <w:style w:type="character" w:customStyle="1" w:styleId="style2">
    <w:name w:val="style2"/>
    <w:basedOn w:val="DefaultParagraphFont"/>
    <w:rsid w:val="00D844C7"/>
  </w:style>
  <w:style w:type="paragraph" w:customStyle="1" w:styleId="style4">
    <w:name w:val="style4"/>
    <w:basedOn w:val="Normal"/>
    <w:rsid w:val="00D844C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0">
    <w:name w:val="style-liste-0"/>
    <w:basedOn w:val="Normal"/>
    <w:rsid w:val="00D844C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tyle-liste-1">
    <w:name w:val="style-liste-1"/>
    <w:basedOn w:val="Normal"/>
    <w:rsid w:val="00D844C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0">
    <w:name w:val="Table Grid1"/>
    <w:basedOn w:val="TableNormal"/>
    <w:next w:val="TableGrid"/>
    <w:uiPriority w:val="39"/>
    <w:rsid w:val="00D844C7"/>
    <w:pPr>
      <w:widowControl w:val="0"/>
      <w:spacing w:after="240" w:line="240" w:lineRule="auto"/>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D844C7"/>
    <w:pPr>
      <w:spacing w:after="240" w:line="240" w:lineRule="auto"/>
      <w:ind w:left="993"/>
      <w:jc w:val="both"/>
    </w:pPr>
    <w:rPr>
      <w:rFonts w:ascii="Garamond" w:eastAsia="MS Mincho" w:hAnsi="Garamond" w:cs="Times New Roman"/>
      <w:sz w:val="20"/>
      <w:lang w:val="fr-FR" w:eastAsia="fr-FR"/>
    </w:rPr>
  </w:style>
  <w:style w:type="character" w:customStyle="1" w:styleId="PlainTextChar1">
    <w:name w:val="Plain Text Char1"/>
    <w:uiPriority w:val="99"/>
    <w:rsid w:val="00D844C7"/>
    <w:rPr>
      <w:rFonts w:ascii="Consolas" w:eastAsia="Times New Roman" w:hAnsi="Consolas" w:cs="Consolas"/>
      <w:sz w:val="21"/>
      <w:szCs w:val="21"/>
      <w:lang w:val="en-GB"/>
    </w:rPr>
  </w:style>
  <w:style w:type="paragraph" w:customStyle="1" w:styleId="Timespbasegras">
    <w:name w:val="Times p_base gras"/>
    <w:basedOn w:val="Normal"/>
    <w:qFormat/>
    <w:rsid w:val="00D844C7"/>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D844C7"/>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para2"/>
    <w:link w:val="paramarge2Car"/>
    <w:qFormat/>
    <w:rsid w:val="00D844C7"/>
    <w:pPr>
      <w:pBdr>
        <w:top w:val="none" w:sz="0" w:space="0" w:color="auto"/>
        <w:left w:val="none" w:sz="0" w:space="0" w:color="auto"/>
        <w:bottom w:val="none" w:sz="0" w:space="0" w:color="auto"/>
        <w:right w:val="none" w:sz="0" w:space="0" w:color="auto"/>
        <w:between w:val="none" w:sz="0" w:space="0" w:color="auto"/>
        <w:bar w:val="none" w:sz="0" w:color="auto"/>
      </w:pBdr>
      <w:ind w:left="425" w:firstLine="0"/>
    </w:pPr>
    <w:rPr>
      <w:rFonts w:ascii="Times New Roman" w:eastAsia="MS Mincho" w:hAnsi="Times New Roman" w:cs="Times New Roman"/>
      <w:b w:val="0"/>
      <w:bCs w:val="0"/>
      <w:color w:val="auto"/>
      <w:sz w:val="20"/>
      <w:szCs w:val="20"/>
      <w:bdr w:val="none" w:sz="0" w:space="0" w:color="auto"/>
      <w:lang w:val="en-GB" w:eastAsia="fr-FR"/>
    </w:rPr>
  </w:style>
  <w:style w:type="character" w:customStyle="1" w:styleId="paramarge2Car">
    <w:name w:val="paramarge2 Car"/>
    <w:link w:val="paramarge20"/>
    <w:rsid w:val="00D844C7"/>
    <w:rPr>
      <w:rFonts w:ascii="Times New Roman" w:eastAsia="MS Mincho" w:hAnsi="Times New Roman" w:cs="Times New Roman"/>
      <w:sz w:val="20"/>
      <w:szCs w:val="20"/>
      <w:u w:color="000000"/>
      <w:lang w:val="en-GB" w:eastAsia="fr-FR"/>
    </w:rPr>
  </w:style>
  <w:style w:type="paragraph" w:customStyle="1" w:styleId="paramarge3">
    <w:name w:val="paramarge3"/>
    <w:basedOn w:val="paramarge2"/>
    <w:qFormat/>
    <w:rsid w:val="00D844C7"/>
    <w:pPr>
      <w:ind w:left="992"/>
    </w:pPr>
  </w:style>
  <w:style w:type="paragraph" w:customStyle="1" w:styleId="CarCar2Char">
    <w:name w:val="Car Car2 Char"/>
    <w:basedOn w:val="Normal"/>
    <w:rsid w:val="00D844C7"/>
    <w:pPr>
      <w:spacing w:line="240" w:lineRule="exact"/>
    </w:pPr>
    <w:rPr>
      <w:rFonts w:ascii="Tahoma" w:eastAsia="Times New Roman" w:hAnsi="Tahoma" w:cs="Times New Roman"/>
      <w:sz w:val="20"/>
      <w:szCs w:val="20"/>
    </w:rPr>
  </w:style>
  <w:style w:type="paragraph" w:customStyle="1" w:styleId="nom">
    <w:name w:val="nom"/>
    <w:basedOn w:val="Normal"/>
    <w:rsid w:val="00D844C7"/>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D844C7"/>
    <w:pPr>
      <w:spacing w:line="240" w:lineRule="exact"/>
    </w:pPr>
    <w:rPr>
      <w:rFonts w:ascii="Tahoma" w:eastAsia="Times New Roman" w:hAnsi="Tahoma" w:cs="Times New Roman"/>
      <w:sz w:val="20"/>
      <w:szCs w:val="20"/>
    </w:rPr>
  </w:style>
  <w:style w:type="character" w:customStyle="1" w:styleId="Absatz-Standardschriftart">
    <w:name w:val="Absatz-Standardschriftart"/>
    <w:rsid w:val="00D844C7"/>
  </w:style>
  <w:style w:type="character" w:customStyle="1" w:styleId="WW-Absatz-Standardschriftart">
    <w:name w:val="WW-Absatz-Standardschriftart"/>
    <w:rsid w:val="00D844C7"/>
  </w:style>
  <w:style w:type="character" w:customStyle="1" w:styleId="WW-Absatz-Standardschriftart1">
    <w:name w:val="WW-Absatz-Standardschriftart1"/>
    <w:rsid w:val="00D844C7"/>
  </w:style>
  <w:style w:type="character" w:customStyle="1" w:styleId="WW-Absatz-Standardschriftart11">
    <w:name w:val="WW-Absatz-Standardschriftart11"/>
    <w:rsid w:val="00D844C7"/>
  </w:style>
  <w:style w:type="character" w:customStyle="1" w:styleId="WW-Absatz-Standardschriftart111">
    <w:name w:val="WW-Absatz-Standardschriftart111"/>
    <w:rsid w:val="00D844C7"/>
  </w:style>
  <w:style w:type="character" w:customStyle="1" w:styleId="WW-Absatz-Standardschriftart1111">
    <w:name w:val="WW-Absatz-Standardschriftart1111"/>
    <w:rsid w:val="00D844C7"/>
  </w:style>
  <w:style w:type="character" w:customStyle="1" w:styleId="WW-Absatz-Standardschriftart11111">
    <w:name w:val="WW-Absatz-Standardschriftart11111"/>
    <w:rsid w:val="00D844C7"/>
  </w:style>
  <w:style w:type="character" w:customStyle="1" w:styleId="FootnoteCharacters">
    <w:name w:val="Footnote Characters"/>
    <w:rsid w:val="00D844C7"/>
    <w:rPr>
      <w:vertAlign w:val="superscript"/>
    </w:rPr>
  </w:style>
  <w:style w:type="paragraph" w:customStyle="1" w:styleId="CarCar1CharCarCarCharCharCarCarCharCarCar">
    <w:name w:val="Car Car1 Char Car Car Char Char Car Car Char Car Car"/>
    <w:basedOn w:val="Normal"/>
    <w:rsid w:val="00D844C7"/>
    <w:pPr>
      <w:suppressAutoHyphens/>
      <w:spacing w:line="240" w:lineRule="exact"/>
    </w:pPr>
    <w:rPr>
      <w:rFonts w:ascii="Tahoma" w:eastAsia="Times New Roman" w:hAnsi="Tahoma" w:cs="Times New Roman"/>
      <w:sz w:val="20"/>
      <w:szCs w:val="20"/>
      <w:lang w:eastAsia="ar-SA"/>
    </w:rPr>
  </w:style>
  <w:style w:type="paragraph" w:customStyle="1" w:styleId="TableContents">
    <w:name w:val="Table Contents"/>
    <w:basedOn w:val="Normal"/>
    <w:rsid w:val="00D844C7"/>
    <w:pPr>
      <w:suppressLineNumbers/>
      <w:suppressAutoHyphens/>
      <w:spacing w:after="0" w:line="240" w:lineRule="auto"/>
    </w:pPr>
    <w:rPr>
      <w:rFonts w:ascii="Times New Roman" w:eastAsia="MS Mincho" w:hAnsi="Times New Roman" w:cs="Times New Roman"/>
      <w:sz w:val="24"/>
      <w:szCs w:val="24"/>
      <w:lang w:eastAsia="ar-SA"/>
    </w:rPr>
  </w:style>
  <w:style w:type="paragraph" w:customStyle="1" w:styleId="TableHeading">
    <w:name w:val="Table Heading"/>
    <w:basedOn w:val="TableContents"/>
    <w:rsid w:val="00D844C7"/>
    <w:pPr>
      <w:jc w:val="center"/>
    </w:pPr>
    <w:rPr>
      <w:b/>
      <w:bCs/>
    </w:rPr>
  </w:style>
  <w:style w:type="paragraph" w:customStyle="1" w:styleId="CharChar1">
    <w:name w:val="Char Char1"/>
    <w:basedOn w:val="Normal"/>
    <w:rsid w:val="00D844C7"/>
    <w:pPr>
      <w:spacing w:line="240" w:lineRule="exact"/>
    </w:pPr>
    <w:rPr>
      <w:rFonts w:ascii="Tahoma" w:eastAsia="Times New Roman" w:hAnsi="Tahoma" w:cs="Times New Roman"/>
      <w:sz w:val="20"/>
      <w:szCs w:val="20"/>
    </w:rPr>
  </w:style>
  <w:style w:type="paragraph" w:customStyle="1" w:styleId="CharCharCarCarCharChar1">
    <w:name w:val="Char Char Car Car Char Char1"/>
    <w:basedOn w:val="Normal"/>
    <w:rsid w:val="00D844C7"/>
    <w:pPr>
      <w:spacing w:after="0" w:line="240" w:lineRule="auto"/>
    </w:pPr>
    <w:rPr>
      <w:rFonts w:ascii="Arial" w:eastAsia="Times New Roman" w:hAnsi="Arial" w:cs="Times New Roman"/>
      <w:sz w:val="20"/>
      <w:szCs w:val="20"/>
      <w:lang w:val="en-AU"/>
    </w:rPr>
  </w:style>
  <w:style w:type="paragraph" w:customStyle="1" w:styleId="CharChar">
    <w:name w:val="Char Char"/>
    <w:basedOn w:val="Normal"/>
    <w:rsid w:val="00D844C7"/>
    <w:pPr>
      <w:spacing w:line="240" w:lineRule="exact"/>
    </w:pPr>
    <w:rPr>
      <w:rFonts w:ascii="Tahoma" w:eastAsia="Times New Roman" w:hAnsi="Tahoma" w:cs="Times New Roman"/>
      <w:sz w:val="20"/>
      <w:szCs w:val="20"/>
    </w:rPr>
  </w:style>
  <w:style w:type="paragraph" w:customStyle="1" w:styleId="CarCarCharCarCar1Char">
    <w:name w:val="Car Car Char Car Car1 Char"/>
    <w:basedOn w:val="Normal"/>
    <w:rsid w:val="00D844C7"/>
    <w:pPr>
      <w:spacing w:line="240" w:lineRule="exact"/>
    </w:pPr>
    <w:rPr>
      <w:rFonts w:ascii="Tahoma" w:eastAsia="Times New Roman" w:hAnsi="Tahoma" w:cs="Times New Roman"/>
      <w:sz w:val="20"/>
      <w:szCs w:val="20"/>
    </w:rPr>
  </w:style>
  <w:style w:type="paragraph" w:customStyle="1" w:styleId="Heading20">
    <w:name w:val="Heading2"/>
    <w:basedOn w:val="Normal"/>
    <w:link w:val="Heading2Char0"/>
    <w:qFormat/>
    <w:rsid w:val="00D844C7"/>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0"/>
    <w:rsid w:val="00D844C7"/>
    <w:rPr>
      <w:rFonts w:ascii="Times New Roman" w:eastAsia="Times New Roman" w:hAnsi="Times New Roman" w:cs="Times New Roman"/>
      <w:b/>
      <w:sz w:val="20"/>
      <w:szCs w:val="20"/>
      <w:lang w:val="x-none"/>
    </w:rPr>
  </w:style>
  <w:style w:type="character" w:customStyle="1" w:styleId="degree">
    <w:name w:val="degree"/>
    <w:basedOn w:val="DefaultParagraphFont"/>
    <w:rsid w:val="00D844C7"/>
  </w:style>
  <w:style w:type="paragraph" w:customStyle="1" w:styleId="a1">
    <w:name w:val="a)"/>
    <w:basedOn w:val="Normal"/>
    <w:rsid w:val="00D844C7"/>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D844C7"/>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D844C7"/>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D844C7"/>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D844C7"/>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szCs w:val="20"/>
      <w:lang w:val="fr-FR" w:eastAsia="ja-JP"/>
    </w:rPr>
  </w:style>
  <w:style w:type="paragraph" w:customStyle="1" w:styleId="Base3">
    <w:name w:val="Base3"/>
    <w:autoRedefine/>
    <w:rsid w:val="00D844C7"/>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szCs w:val="20"/>
      <w:lang w:val="fr-FR" w:eastAsia="ja-JP"/>
    </w:rPr>
  </w:style>
  <w:style w:type="paragraph" w:customStyle="1" w:styleId="Base4">
    <w:name w:val="Base4"/>
    <w:autoRedefine/>
    <w:rsid w:val="00D844C7"/>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szCs w:val="20"/>
      <w:lang w:val="fr-FR" w:eastAsia="ja-JP"/>
    </w:rPr>
  </w:style>
  <w:style w:type="paragraph" w:customStyle="1" w:styleId="Base5">
    <w:name w:val="Base5"/>
    <w:autoRedefine/>
    <w:rsid w:val="00D844C7"/>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szCs w:val="20"/>
      <w:lang w:val="fr-FR" w:eastAsia="ja-JP"/>
    </w:rPr>
  </w:style>
  <w:style w:type="paragraph" w:customStyle="1" w:styleId="basic">
    <w:name w:val="basic"/>
    <w:basedOn w:val="Normal"/>
    <w:autoRedefine/>
    <w:rsid w:val="00D844C7"/>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D844C7"/>
  </w:style>
  <w:style w:type="paragraph" w:customStyle="1" w:styleId="citation">
    <w:name w:val="citation"/>
    <w:basedOn w:val="Normal"/>
    <w:rsid w:val="00D844C7"/>
    <w:pPr>
      <w:spacing w:before="100" w:beforeAutospacing="1" w:after="100" w:afterAutospacing="1" w:line="240" w:lineRule="auto"/>
      <w:ind w:left="425"/>
    </w:pPr>
    <w:rPr>
      <w:rFonts w:ascii="Times New Roman" w:eastAsia="Calibri" w:hAnsi="Times New Roman" w:cs="Times New Roman"/>
      <w:sz w:val="24"/>
      <w:szCs w:val="24"/>
    </w:rPr>
  </w:style>
  <w:style w:type="paragraph" w:customStyle="1" w:styleId="authlist">
    <w:name w:val="auth_list"/>
    <w:basedOn w:val="Normal"/>
    <w:rsid w:val="00D844C7"/>
    <w:pPr>
      <w:spacing w:before="100" w:beforeAutospacing="1" w:after="100" w:afterAutospacing="1" w:line="240" w:lineRule="auto"/>
      <w:ind w:left="425"/>
    </w:pPr>
    <w:rPr>
      <w:rFonts w:ascii="Times New Roman" w:eastAsia="Calibri" w:hAnsi="Times New Roman" w:cs="Times New Roman"/>
      <w:sz w:val="24"/>
      <w:szCs w:val="24"/>
    </w:rPr>
  </w:style>
  <w:style w:type="paragraph" w:customStyle="1" w:styleId="pBase3">
    <w:name w:val="p_Base3"/>
    <w:next w:val="Normal"/>
    <w:autoRedefine/>
    <w:rsid w:val="00D844C7"/>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szCs w:val="20"/>
      <w:lang w:val="fr-FR" w:eastAsia="ja-JP"/>
    </w:rPr>
  </w:style>
  <w:style w:type="paragraph" w:customStyle="1" w:styleId="pBase4">
    <w:name w:val="p_Base4"/>
    <w:next w:val="Normal"/>
    <w:autoRedefine/>
    <w:rsid w:val="00D844C7"/>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szCs w:val="20"/>
      <w:lang w:val="fr-FR" w:eastAsia="ja-JP"/>
    </w:rPr>
  </w:style>
  <w:style w:type="paragraph" w:customStyle="1" w:styleId="pBase5">
    <w:name w:val="p_Base5"/>
    <w:autoRedefine/>
    <w:rsid w:val="00D844C7"/>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szCs w:val="20"/>
      <w:lang w:val="fr-FR" w:eastAsia="ja-JP"/>
    </w:rPr>
  </w:style>
  <w:style w:type="paragraph" w:customStyle="1" w:styleId="Partie">
    <w:name w:val="Partie"/>
    <w:next w:val="Normal"/>
    <w:rsid w:val="00D844C7"/>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sz w:val="28"/>
      <w:szCs w:val="20"/>
      <w:lang w:val="fr-FR" w:eastAsia="ja-JP"/>
    </w:rPr>
  </w:style>
  <w:style w:type="paragraph" w:customStyle="1" w:styleId="StyleBaseSoulignement">
    <w:name w:val="Style Base + Soulignement"/>
    <w:basedOn w:val="Base"/>
    <w:rsid w:val="00D844C7"/>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D844C7"/>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D844C7"/>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D844C7"/>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D844C7"/>
    <w:pPr>
      <w:suppressAutoHyphens/>
      <w:autoSpaceDE w:val="0"/>
      <w:spacing w:before="120" w:after="120" w:line="240" w:lineRule="auto"/>
      <w:ind w:left="1701" w:hanging="1701"/>
      <w:jc w:val="both"/>
    </w:pPr>
    <w:rPr>
      <w:rFonts w:ascii="Arial" w:eastAsia="Times New Roman" w:hAnsi="Arial" w:cs="Arial"/>
      <w:sz w:val="20"/>
      <w:lang w:val="en-GB" w:eastAsia="ar-SA"/>
    </w:rPr>
  </w:style>
  <w:style w:type="paragraph" w:customStyle="1" w:styleId="TitreIntercalaire">
    <w:name w:val="Titre_Intercalaire"/>
    <w:autoRedefine/>
    <w:rsid w:val="00D844C7"/>
    <w:pPr>
      <w:numPr>
        <w:numId w:val="20"/>
      </w:numPr>
      <w:spacing w:after="240" w:line="240" w:lineRule="auto"/>
      <w:jc w:val="center"/>
    </w:pPr>
    <w:rPr>
      <w:rFonts w:ascii="TradeGothic BoldCondTwenty" w:eastAsia="Times New Roman" w:hAnsi="TradeGothic BoldCondTwenty" w:cs="Times New Roman"/>
      <w:bCs/>
      <w:color w:val="000000"/>
      <w:sz w:val="48"/>
      <w:szCs w:val="48"/>
      <w:lang w:val="en-GB"/>
    </w:rPr>
  </w:style>
  <w:style w:type="paragraph" w:customStyle="1" w:styleId="Timespbase1gras">
    <w:name w:val="Times p_base1 gras"/>
    <w:basedOn w:val="ListParagraph"/>
    <w:qFormat/>
    <w:rsid w:val="00D844C7"/>
    <w:pPr>
      <w:spacing w:before="120" w:after="240" w:line="240" w:lineRule="auto"/>
      <w:ind w:left="850" w:hanging="425"/>
      <w:jc w:val="both"/>
    </w:pPr>
    <w:rPr>
      <w:rFonts w:eastAsia="Times New Roman" w:cs="Times New Roman"/>
      <w:b/>
      <w:szCs w:val="20"/>
    </w:rPr>
  </w:style>
  <w:style w:type="paragraph" w:customStyle="1" w:styleId="Startlist">
    <w:name w:val="Start list"/>
    <w:basedOn w:val="Normal"/>
    <w:link w:val="StartlistChar"/>
    <w:qFormat/>
    <w:rsid w:val="00D844C7"/>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D844C7"/>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D844C7"/>
    <w:rPr>
      <w:rFonts w:ascii="Times New Roman" w:eastAsia="Times New Roman" w:hAnsi="Times New Roman" w:cs="Times New Roman"/>
      <w:sz w:val="20"/>
      <w:szCs w:val="20"/>
      <w:lang w:val="x-none"/>
    </w:rPr>
  </w:style>
  <w:style w:type="paragraph" w:customStyle="1" w:styleId="Style20">
    <w:name w:val="Style2"/>
    <w:basedOn w:val="Normal"/>
    <w:link w:val="Style2Char"/>
    <w:qFormat/>
    <w:rsid w:val="00D844C7"/>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D844C7"/>
    <w:rPr>
      <w:rFonts w:ascii="Arial" w:eastAsia="Times New Roman" w:hAnsi="Arial" w:cs="Times New Roman"/>
      <w:sz w:val="18"/>
      <w:szCs w:val="18"/>
      <w:lang w:val="x-none"/>
    </w:rPr>
  </w:style>
  <w:style w:type="character" w:customStyle="1" w:styleId="Marquedecommentaire3">
    <w:name w:val="Marque de commentaire3"/>
    <w:rsid w:val="00D844C7"/>
    <w:rPr>
      <w:sz w:val="16"/>
      <w:szCs w:val="16"/>
    </w:rPr>
  </w:style>
  <w:style w:type="character" w:customStyle="1" w:styleId="Lienhypertextesuivivisit2">
    <w:name w:val="Lien hypertexte suivi visité2"/>
    <w:rsid w:val="00D844C7"/>
    <w:rPr>
      <w:color w:val="800080"/>
      <w:u w:val="single"/>
    </w:rPr>
  </w:style>
  <w:style w:type="paragraph" w:customStyle="1" w:styleId="Commentaire3">
    <w:name w:val="Commentaire3"/>
    <w:basedOn w:val="Normal"/>
    <w:rsid w:val="00D844C7"/>
    <w:pPr>
      <w:suppressAutoHyphens/>
      <w:spacing w:before="240" w:after="240" w:line="360" w:lineRule="auto"/>
      <w:ind w:left="357" w:hanging="357"/>
    </w:pPr>
    <w:rPr>
      <w:rFonts w:ascii="Arial" w:eastAsia="Arial Unicode MS" w:hAnsi="Arial" w:cs="font323"/>
      <w:kern w:val="1"/>
      <w:sz w:val="20"/>
      <w:szCs w:val="20"/>
      <w:lang w:bidi="en-US"/>
    </w:rPr>
  </w:style>
  <w:style w:type="paragraph" w:customStyle="1" w:styleId="Textedebulles3">
    <w:name w:val="Texte de bulles3"/>
    <w:basedOn w:val="Normal"/>
    <w:rsid w:val="00D844C7"/>
    <w:pPr>
      <w:suppressAutoHyphens/>
      <w:spacing w:before="240" w:after="240" w:line="360" w:lineRule="auto"/>
      <w:ind w:left="357" w:hanging="357"/>
    </w:pPr>
    <w:rPr>
      <w:rFonts w:ascii="Tahoma" w:eastAsia="Arial Unicode MS" w:hAnsi="Tahoma" w:cs="Tahoma"/>
      <w:kern w:val="1"/>
      <w:sz w:val="16"/>
      <w:szCs w:val="16"/>
      <w:lang w:bidi="en-US"/>
    </w:rPr>
  </w:style>
  <w:style w:type="paragraph" w:customStyle="1" w:styleId="Rvision2">
    <w:name w:val="Révision2"/>
    <w:rsid w:val="00D844C7"/>
    <w:pPr>
      <w:suppressAutoHyphens/>
      <w:spacing w:after="0" w:line="240" w:lineRule="auto"/>
    </w:pPr>
    <w:rPr>
      <w:rFonts w:ascii="Calibri" w:eastAsia="Arial Unicode MS" w:hAnsi="Calibri" w:cs="font323"/>
      <w:kern w:val="1"/>
      <w:lang w:bidi="en-US"/>
    </w:rPr>
  </w:style>
  <w:style w:type="paragraph" w:customStyle="1" w:styleId="Objetducommentaire2">
    <w:name w:val="Objet du commentaire2"/>
    <w:rsid w:val="00D844C7"/>
    <w:pPr>
      <w:widowControl w:val="0"/>
      <w:suppressAutoHyphens/>
      <w:spacing w:after="0" w:line="100" w:lineRule="atLeast"/>
    </w:pPr>
    <w:rPr>
      <w:rFonts w:ascii="Times New Roman" w:eastAsia="Arial Unicode MS" w:hAnsi="Times New Roman" w:cs="font323"/>
      <w:b/>
      <w:bCs/>
      <w:kern w:val="1"/>
      <w:sz w:val="20"/>
      <w:szCs w:val="20"/>
      <w:lang w:val="en-GB" w:eastAsia="ar-SA"/>
    </w:rPr>
  </w:style>
  <w:style w:type="paragraph" w:styleId="Bibliography">
    <w:name w:val="Bibliography"/>
    <w:basedOn w:val="Normal"/>
    <w:next w:val="Normal"/>
    <w:unhideWhenUsed/>
    <w:rsid w:val="00D844C7"/>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D844C7"/>
  </w:style>
  <w:style w:type="character" w:customStyle="1" w:styleId="s8">
    <w:name w:val="s8"/>
    <w:basedOn w:val="DefaultParagraphFont"/>
    <w:rsid w:val="00D844C7"/>
  </w:style>
  <w:style w:type="character" w:customStyle="1" w:styleId="WW8Num5z0">
    <w:name w:val="WW8Num5z0"/>
    <w:rsid w:val="00D844C7"/>
    <w:rPr>
      <w:rFonts w:ascii="Times New Roman" w:hAnsi="Times New Roman" w:cs="Times New Roman"/>
      <w:sz w:val="20"/>
    </w:rPr>
  </w:style>
  <w:style w:type="character" w:customStyle="1" w:styleId="WW8Num7z0">
    <w:name w:val="WW8Num7z0"/>
    <w:rsid w:val="00D844C7"/>
    <w:rPr>
      <w:rFonts w:ascii="Symbol" w:hAnsi="Symbol" w:cs="Symbol"/>
    </w:rPr>
  </w:style>
  <w:style w:type="character" w:customStyle="1" w:styleId="WW8Num7z1">
    <w:name w:val="WW8Num7z1"/>
    <w:rsid w:val="00D844C7"/>
    <w:rPr>
      <w:rFonts w:ascii="Courier New" w:hAnsi="Courier New" w:cs="Courier New"/>
    </w:rPr>
  </w:style>
  <w:style w:type="character" w:customStyle="1" w:styleId="Carpredefinitoparagrafo">
    <w:name w:val="Car. predefinito paragrafo"/>
    <w:rsid w:val="00D844C7"/>
  </w:style>
  <w:style w:type="character" w:customStyle="1" w:styleId="DefaultParagraphFont1">
    <w:name w:val="Default Paragraph Font1"/>
    <w:rsid w:val="00D844C7"/>
  </w:style>
  <w:style w:type="character" w:customStyle="1" w:styleId="WW8Num8z0">
    <w:name w:val="WW8Num8z0"/>
    <w:rsid w:val="00D844C7"/>
    <w:rPr>
      <w:rFonts w:ascii="Symbol" w:hAnsi="Symbol" w:cs="Symbol"/>
    </w:rPr>
  </w:style>
  <w:style w:type="character" w:customStyle="1" w:styleId="WW8Num8z1">
    <w:name w:val="WW8Num8z1"/>
    <w:rsid w:val="00D844C7"/>
    <w:rPr>
      <w:rFonts w:ascii="Courier New" w:hAnsi="Courier New" w:cs="Courier New"/>
    </w:rPr>
  </w:style>
  <w:style w:type="character" w:customStyle="1" w:styleId="WW8Num8z2">
    <w:name w:val="WW8Num8z2"/>
    <w:rsid w:val="00D844C7"/>
    <w:rPr>
      <w:rFonts w:ascii="Wingdings" w:hAnsi="Wingdings" w:cs="Wingdings"/>
    </w:rPr>
  </w:style>
  <w:style w:type="character" w:customStyle="1" w:styleId="WW8Num1z0">
    <w:name w:val="WW8Num1z0"/>
    <w:rsid w:val="00D844C7"/>
    <w:rPr>
      <w:rFonts w:ascii="Symbol" w:hAnsi="Symbol" w:cs="Symbol"/>
    </w:rPr>
  </w:style>
  <w:style w:type="character" w:customStyle="1" w:styleId="WW8Num2z0">
    <w:name w:val="WW8Num2z0"/>
    <w:rsid w:val="00D844C7"/>
    <w:rPr>
      <w:rFonts w:ascii="Symbol" w:hAnsi="Symbol" w:cs="Symbol"/>
    </w:rPr>
  </w:style>
  <w:style w:type="character" w:customStyle="1" w:styleId="WW8Num3z0">
    <w:name w:val="WW8Num3z0"/>
    <w:rsid w:val="00D844C7"/>
    <w:rPr>
      <w:rFonts w:ascii="Times New Roman" w:hAnsi="Times New Roman" w:cs="Times New Roman"/>
      <w:sz w:val="24"/>
    </w:rPr>
  </w:style>
  <w:style w:type="character" w:customStyle="1" w:styleId="WW8Num4z1">
    <w:name w:val="WW8Num4z1"/>
    <w:rsid w:val="00D844C7"/>
    <w:rPr>
      <w:rFonts w:ascii="Courier New" w:hAnsi="Courier New" w:cs="Courier New"/>
      <w:sz w:val="20"/>
    </w:rPr>
  </w:style>
  <w:style w:type="character" w:customStyle="1" w:styleId="WW8Num6z0">
    <w:name w:val="WW8Num6z0"/>
    <w:rsid w:val="00D844C7"/>
    <w:rPr>
      <w:rFonts w:ascii="Symbol" w:hAnsi="Symbol" w:cs="Symbol"/>
    </w:rPr>
  </w:style>
  <w:style w:type="character" w:customStyle="1" w:styleId="WW8Num6z1">
    <w:name w:val="WW8Num6z1"/>
    <w:rsid w:val="00D844C7"/>
    <w:rPr>
      <w:rFonts w:ascii="Courier New" w:hAnsi="Courier New" w:cs="Courier New"/>
    </w:rPr>
  </w:style>
  <w:style w:type="character" w:customStyle="1" w:styleId="WW8Num6z2">
    <w:name w:val="WW8Num6z2"/>
    <w:rsid w:val="00D844C7"/>
    <w:rPr>
      <w:rFonts w:ascii="Wingdings" w:hAnsi="Wingdings" w:cs="Wingdings"/>
    </w:rPr>
  </w:style>
  <w:style w:type="character" w:customStyle="1" w:styleId="WW8Num7z2">
    <w:name w:val="WW8Num7z2"/>
    <w:rsid w:val="00D844C7"/>
    <w:rPr>
      <w:rFonts w:ascii="Wingdings" w:hAnsi="Wingdings" w:cs="Wingdings"/>
    </w:rPr>
  </w:style>
  <w:style w:type="character" w:customStyle="1" w:styleId="WW8Num14z0">
    <w:name w:val="WW8Num14z0"/>
    <w:rsid w:val="00D844C7"/>
    <w:rPr>
      <w:rFonts w:ascii="Symbol" w:hAnsi="Symbol" w:cs="Symbol"/>
    </w:rPr>
  </w:style>
  <w:style w:type="character" w:customStyle="1" w:styleId="WW8Num14z1">
    <w:name w:val="WW8Num14z1"/>
    <w:rsid w:val="00D844C7"/>
    <w:rPr>
      <w:rFonts w:ascii="Courier New" w:hAnsi="Courier New" w:cs="Courier New"/>
    </w:rPr>
  </w:style>
  <w:style w:type="character" w:customStyle="1" w:styleId="WW8Num14z2">
    <w:name w:val="WW8Num14z2"/>
    <w:rsid w:val="00D844C7"/>
    <w:rPr>
      <w:rFonts w:ascii="Wingdings" w:hAnsi="Wingdings" w:cs="Wingdings"/>
    </w:rPr>
  </w:style>
  <w:style w:type="character" w:customStyle="1" w:styleId="WW8Num16z0">
    <w:name w:val="WW8Num16z0"/>
    <w:rsid w:val="00D844C7"/>
    <w:rPr>
      <w:rFonts w:ascii="Symbol" w:hAnsi="Symbol" w:cs="Symbol"/>
      <w:color w:val="auto"/>
    </w:rPr>
  </w:style>
  <w:style w:type="character" w:customStyle="1" w:styleId="FootnoteReference1">
    <w:name w:val="Footnote Reference1"/>
    <w:rsid w:val="00D844C7"/>
    <w:rPr>
      <w:vertAlign w:val="superscript"/>
    </w:rPr>
  </w:style>
  <w:style w:type="character" w:customStyle="1" w:styleId="EndnoteCharacters">
    <w:name w:val="Endnote Characters"/>
    <w:rsid w:val="00D844C7"/>
    <w:rPr>
      <w:vertAlign w:val="superscript"/>
    </w:rPr>
  </w:style>
  <w:style w:type="character" w:customStyle="1" w:styleId="WW-EndnoteCharacters">
    <w:name w:val="WW-Endnote Characters"/>
    <w:rsid w:val="00D844C7"/>
  </w:style>
  <w:style w:type="character" w:customStyle="1" w:styleId="Bullets">
    <w:name w:val="Bullets"/>
    <w:rsid w:val="00D844C7"/>
    <w:rPr>
      <w:rFonts w:ascii="OpenSymbol" w:eastAsia="OpenSymbol" w:hAnsi="OpenSymbol" w:cs="OpenSymbol"/>
    </w:rPr>
  </w:style>
  <w:style w:type="character" w:customStyle="1" w:styleId="EndnoteReference1">
    <w:name w:val="Endnote Reference1"/>
    <w:rsid w:val="00D844C7"/>
    <w:rPr>
      <w:vertAlign w:val="superscript"/>
    </w:rPr>
  </w:style>
  <w:style w:type="character" w:customStyle="1" w:styleId="CommentReference1">
    <w:name w:val="Comment Reference1"/>
    <w:rsid w:val="00D844C7"/>
    <w:rPr>
      <w:sz w:val="16"/>
      <w:szCs w:val="16"/>
    </w:rPr>
  </w:style>
  <w:style w:type="character" w:customStyle="1" w:styleId="Caratteredellanota">
    <w:name w:val="Carattere della nota"/>
    <w:rsid w:val="00D844C7"/>
    <w:rPr>
      <w:vertAlign w:val="superscript"/>
    </w:rPr>
  </w:style>
  <w:style w:type="character" w:customStyle="1" w:styleId="Caratterenotadichiusura">
    <w:name w:val="Carattere nota di chiusura"/>
    <w:rsid w:val="00D844C7"/>
    <w:rPr>
      <w:vertAlign w:val="superscript"/>
    </w:rPr>
  </w:style>
  <w:style w:type="character" w:customStyle="1" w:styleId="Rimandonotaapidipagina">
    <w:name w:val="Rimando nota a piè di pagina"/>
    <w:rsid w:val="00D844C7"/>
    <w:rPr>
      <w:vertAlign w:val="superscript"/>
    </w:rPr>
  </w:style>
  <w:style w:type="character" w:customStyle="1" w:styleId="Rimandonotadichiusura">
    <w:name w:val="Rimando nota di chiusura"/>
    <w:rsid w:val="00D844C7"/>
    <w:rPr>
      <w:vertAlign w:val="superscript"/>
    </w:rPr>
  </w:style>
  <w:style w:type="character" w:customStyle="1" w:styleId="TestofumettoCarattere">
    <w:name w:val="Testo fumetto Carattere"/>
    <w:rsid w:val="00D844C7"/>
    <w:rPr>
      <w:rFonts w:ascii="Tahoma" w:eastAsia="MS Mincho" w:hAnsi="Tahoma" w:cs="Tahoma"/>
      <w:sz w:val="16"/>
      <w:szCs w:val="16"/>
      <w:lang w:val="en-AU"/>
    </w:rPr>
  </w:style>
  <w:style w:type="character" w:customStyle="1" w:styleId="Rimandocommento">
    <w:name w:val="Rimando commento"/>
    <w:rsid w:val="00D844C7"/>
    <w:rPr>
      <w:sz w:val="16"/>
      <w:szCs w:val="16"/>
    </w:rPr>
  </w:style>
  <w:style w:type="character" w:customStyle="1" w:styleId="TestocommentoCarattere">
    <w:name w:val="Testo commento Carattere"/>
    <w:rsid w:val="00D844C7"/>
    <w:rPr>
      <w:rFonts w:eastAsia="MS Mincho"/>
      <w:lang w:val="en-AU"/>
    </w:rPr>
  </w:style>
  <w:style w:type="character" w:customStyle="1" w:styleId="SoggettocommentoCarattere">
    <w:name w:val="Soggetto commento Carattere"/>
    <w:rsid w:val="00D844C7"/>
    <w:rPr>
      <w:rFonts w:eastAsia="MS Mincho"/>
      <w:b/>
      <w:bCs/>
      <w:lang w:val="en-AU"/>
    </w:rPr>
  </w:style>
  <w:style w:type="character" w:customStyle="1" w:styleId="WW8Num9z0">
    <w:name w:val="WW8Num9z0"/>
    <w:rsid w:val="00D844C7"/>
    <w:rPr>
      <w:rFonts w:ascii="Symbol" w:hAnsi="Symbol" w:cs="OpenSymbol"/>
    </w:rPr>
  </w:style>
  <w:style w:type="character" w:customStyle="1" w:styleId="WW8Num9z1">
    <w:name w:val="WW8Num9z1"/>
    <w:rsid w:val="00D844C7"/>
    <w:rPr>
      <w:rFonts w:ascii="OpenSymbol" w:hAnsi="OpenSymbol" w:cs="OpenSymbol"/>
    </w:rPr>
  </w:style>
  <w:style w:type="character" w:customStyle="1" w:styleId="WW8Num10z0">
    <w:name w:val="WW8Num10z0"/>
    <w:rsid w:val="00D844C7"/>
    <w:rPr>
      <w:rFonts w:ascii="Symbol" w:hAnsi="Symbol" w:cs="OpenSymbol"/>
    </w:rPr>
  </w:style>
  <w:style w:type="character" w:customStyle="1" w:styleId="WW8Num10z1">
    <w:name w:val="WW8Num10z1"/>
    <w:rsid w:val="00D844C7"/>
    <w:rPr>
      <w:rFonts w:ascii="OpenSymbol" w:hAnsi="OpenSymbol" w:cs="OpenSymbol"/>
    </w:rPr>
  </w:style>
  <w:style w:type="character" w:customStyle="1" w:styleId="WW8Num11z0">
    <w:name w:val="WW8Num11z0"/>
    <w:rsid w:val="00D844C7"/>
    <w:rPr>
      <w:rFonts w:ascii="Symbol" w:hAnsi="Symbol" w:cs="OpenSymbol"/>
    </w:rPr>
  </w:style>
  <w:style w:type="character" w:customStyle="1" w:styleId="WW8Num11z1">
    <w:name w:val="WW8Num11z1"/>
    <w:rsid w:val="00D844C7"/>
    <w:rPr>
      <w:rFonts w:ascii="OpenSymbol" w:hAnsi="OpenSymbol" w:cs="OpenSymbol"/>
    </w:rPr>
  </w:style>
  <w:style w:type="paragraph" w:customStyle="1" w:styleId="Caption2">
    <w:name w:val="Caption2"/>
    <w:basedOn w:val="Normal"/>
    <w:rsid w:val="00D844C7"/>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0"/>
    <w:rsid w:val="00D844C7"/>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D844C7"/>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D844C7"/>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D844C7"/>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D844C7"/>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D844C7"/>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sz w:val="20"/>
      <w:szCs w:val="20"/>
      <w:lang w:eastAsia="ar-SA"/>
    </w:rPr>
  </w:style>
  <w:style w:type="paragraph" w:customStyle="1" w:styleId="Para111">
    <w:name w:val="Para 1.1."/>
    <w:basedOn w:val="11"/>
    <w:rsid w:val="00D844C7"/>
    <w:pPr>
      <w:widowControl w:val="0"/>
      <w:suppressAutoHyphens/>
      <w:overflowPunct w:val="0"/>
      <w:autoSpaceDE w:val="0"/>
      <w:ind w:left="851" w:firstLine="0"/>
      <w:textAlignment w:val="baseline"/>
    </w:pPr>
    <w:rPr>
      <w:rFonts w:ascii="Ottawa" w:eastAsia="Times New Roman" w:hAnsi="Ottawa"/>
      <w:b w:val="0"/>
      <w:sz w:val="21"/>
      <w:lang w:val="fr-FR" w:eastAsia="ar-SA"/>
    </w:rPr>
  </w:style>
  <w:style w:type="paragraph" w:customStyle="1" w:styleId="paraa">
    <w:name w:val="para a)"/>
    <w:basedOn w:val="Normal"/>
    <w:rsid w:val="00D844C7"/>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D844C7"/>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D844C7"/>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D844C7"/>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D844C7"/>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D844C7"/>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D844C7"/>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eastAsia="ar-SA"/>
    </w:rPr>
  </w:style>
  <w:style w:type="paragraph" w:customStyle="1" w:styleId="doc">
    <w:name w:val="doc"/>
    <w:basedOn w:val="Normal"/>
    <w:rsid w:val="00D844C7"/>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D844C7"/>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D844C7"/>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D844C7"/>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
    <w:rsid w:val="00D844C7"/>
    <w:pPr>
      <w:widowControl w:val="0"/>
      <w:suppressAutoHyphens/>
      <w:overflowPunct w:val="0"/>
      <w:autoSpaceDE w:val="0"/>
      <w:ind w:left="426" w:firstLine="0"/>
      <w:textAlignment w:val="baseline"/>
    </w:pPr>
    <w:rPr>
      <w:rFonts w:eastAsia="Times New Roman" w:cs="Times New Roman"/>
      <w:b w:val="0"/>
      <w:bCs w:val="0"/>
      <w:sz w:val="22"/>
      <w:u w:color="000000"/>
      <w:lang w:val="fr-FR" w:eastAsia="ar-SA"/>
    </w:rPr>
  </w:style>
  <w:style w:type="paragraph" w:customStyle="1" w:styleId="puceM">
    <w:name w:val="puceM"/>
    <w:basedOn w:val="Normal"/>
    <w:rsid w:val="00D844C7"/>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D844C7"/>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D844C7"/>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D844C7"/>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rsid w:val="00D844C7"/>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CommentSubject1">
    <w:name w:val="Comment Subject1"/>
    <w:basedOn w:val="Commentaire1"/>
    <w:next w:val="Commentaire1"/>
    <w:rsid w:val="00D844C7"/>
    <w:pPr>
      <w:widowControl w:val="0"/>
      <w:overflowPunct w:val="0"/>
      <w:autoSpaceDE w:val="0"/>
      <w:spacing w:line="240" w:lineRule="auto"/>
      <w:jc w:val="left"/>
      <w:textAlignment w:val="baseline"/>
    </w:pPr>
    <w:rPr>
      <w:rFonts w:eastAsia="MS Mincho"/>
      <w:b/>
      <w:bCs/>
      <w:kern w:val="0"/>
      <w:lang w:val="en-AU" w:eastAsia="ar-SA" w:bidi="ar-SA"/>
    </w:rPr>
  </w:style>
  <w:style w:type="paragraph" w:customStyle="1" w:styleId="ListParagraph1">
    <w:name w:val="List Paragraph1"/>
    <w:basedOn w:val="Normal"/>
    <w:rsid w:val="00D844C7"/>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mmentText1">
    <w:name w:val="Comment Text1"/>
    <w:basedOn w:val="Normal"/>
    <w:rsid w:val="00D844C7"/>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D844C7"/>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D844C7"/>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D844C7"/>
    <w:pPr>
      <w:jc w:val="center"/>
    </w:pPr>
    <w:rPr>
      <w:b/>
      <w:bCs/>
    </w:rPr>
  </w:style>
  <w:style w:type="paragraph" w:customStyle="1" w:styleId="Testofumetto">
    <w:name w:val="Testo fumetto"/>
    <w:basedOn w:val="Normal"/>
    <w:rsid w:val="00D844C7"/>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D844C7"/>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D844C7"/>
    <w:rPr>
      <w:b/>
      <w:bCs/>
    </w:rPr>
  </w:style>
  <w:style w:type="paragraph" w:customStyle="1" w:styleId="DefaultLTGliederung1">
    <w:name w:val="Default~LT~Gliederung 1"/>
    <w:rsid w:val="00D844C7"/>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sz w:val="64"/>
      <w:szCs w:val="64"/>
      <w:lang w:val="it-IT" w:eastAsia="hi-IN" w:bidi="hi-IN"/>
    </w:rPr>
  </w:style>
  <w:style w:type="character" w:customStyle="1" w:styleId="TextedebullesCar1">
    <w:name w:val="Texte de bulles Car1"/>
    <w:uiPriority w:val="99"/>
    <w:semiHidden/>
    <w:rsid w:val="00D844C7"/>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D844C7"/>
    <w:rPr>
      <w:rFonts w:eastAsia="MS Mincho"/>
      <w:b/>
      <w:bCs/>
      <w:lang w:val="en-AU" w:eastAsia="ar-SA"/>
    </w:rPr>
  </w:style>
  <w:style w:type="character" w:customStyle="1" w:styleId="Corpsdetexte2Car1">
    <w:name w:val="Corps de texte 2 Car1"/>
    <w:uiPriority w:val="99"/>
    <w:semiHidden/>
    <w:rsid w:val="00D844C7"/>
    <w:rPr>
      <w:rFonts w:eastAsia="MS Mincho"/>
      <w:lang w:val="en-AU" w:eastAsia="ar-SA"/>
    </w:rPr>
  </w:style>
  <w:style w:type="paragraph" w:customStyle="1" w:styleId="xl64">
    <w:name w:val="xl64"/>
    <w:basedOn w:val="Normal"/>
    <w:rsid w:val="00D844C7"/>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D844C7"/>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D844C7"/>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D844C7"/>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D844C7"/>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D844C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D844C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D844C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D844C7"/>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D844C7"/>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D844C7"/>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D844C7"/>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D844C7"/>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D844C7"/>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D844C7"/>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D844C7"/>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D844C7"/>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D844C7"/>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D844C7"/>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D844C7"/>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D844C7"/>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D844C7"/>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D844C7"/>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D844C7"/>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D844C7"/>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D844C7"/>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D844C7"/>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D844C7"/>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D844C7"/>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D844C7"/>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D844C7"/>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D844C7"/>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D844C7"/>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D844C7"/>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D844C7"/>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D844C7"/>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D844C7"/>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D844C7"/>
    <w:pPr>
      <w:spacing w:after="0" w:line="240" w:lineRule="auto"/>
    </w:pPr>
    <w:rPr>
      <w:rFonts w:ascii="Calibri" w:eastAsia="Calibri" w:hAnsi="Calibri" w:cs="Times New Roman"/>
      <w:color w:val="365F91"/>
      <w:sz w:val="20"/>
      <w:szCs w:val="20"/>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D844C7"/>
    <w:pPr>
      <w:spacing w:after="0" w:line="240" w:lineRule="auto"/>
    </w:pPr>
    <w:rPr>
      <w:rFonts w:ascii="Calibri" w:eastAsia="Calibri" w:hAnsi="Calibri" w:cs="Times New Roman"/>
      <w:color w:val="000000"/>
      <w:sz w:val="20"/>
      <w:szCs w:val="2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D844C7"/>
    <w:rPr>
      <w:rFonts w:eastAsia="MS Mincho"/>
      <w:lang w:eastAsia="ar-SA"/>
    </w:rPr>
  </w:style>
  <w:style w:type="paragraph" w:customStyle="1" w:styleId="paramarge1">
    <w:name w:val="paramarge"/>
    <w:basedOn w:val="Normal"/>
    <w:uiPriority w:val="99"/>
    <w:semiHidden/>
    <w:rsid w:val="00D844C7"/>
    <w:pPr>
      <w:spacing w:before="100" w:beforeAutospacing="1" w:after="100" w:afterAutospacing="1" w:line="240" w:lineRule="auto"/>
    </w:pPr>
    <w:rPr>
      <w:rFonts w:ascii="Times New Roman" w:eastAsia="Calibri" w:hAnsi="Times New Roman" w:cs="Times New Roman"/>
      <w:sz w:val="24"/>
      <w:szCs w:val="24"/>
    </w:rPr>
  </w:style>
  <w:style w:type="character" w:customStyle="1" w:styleId="blue">
    <w:name w:val="blue"/>
    <w:basedOn w:val="DefaultParagraphFont"/>
    <w:rsid w:val="00D844C7"/>
  </w:style>
  <w:style w:type="numbering" w:customStyle="1" w:styleId="Aucuneliste3">
    <w:name w:val="Aucune liste3"/>
    <w:next w:val="NoList"/>
    <w:uiPriority w:val="99"/>
    <w:semiHidden/>
    <w:unhideWhenUsed/>
    <w:rsid w:val="00D844C7"/>
  </w:style>
  <w:style w:type="numbering" w:customStyle="1" w:styleId="Aucuneliste4">
    <w:name w:val="Aucune liste4"/>
    <w:next w:val="NoList"/>
    <w:uiPriority w:val="99"/>
    <w:semiHidden/>
    <w:unhideWhenUsed/>
    <w:rsid w:val="00D844C7"/>
  </w:style>
  <w:style w:type="table" w:customStyle="1" w:styleId="Grilledutableau2">
    <w:name w:val="Grille du tableau2"/>
    <w:basedOn w:val="TableNormal"/>
    <w:next w:val="TableGrid"/>
    <w:rsid w:val="00D844C7"/>
    <w:pPr>
      <w:spacing w:after="0" w:line="240" w:lineRule="auto"/>
    </w:pPr>
    <w:rPr>
      <w:rFonts w:ascii="Times New Roman" w:eastAsia="SimSu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D844C7"/>
  </w:style>
  <w:style w:type="numbering" w:customStyle="1" w:styleId="1ai1">
    <w:name w:val="1 / a / i1"/>
    <w:basedOn w:val="NoList"/>
    <w:next w:val="1ai"/>
    <w:rsid w:val="00D844C7"/>
  </w:style>
  <w:style w:type="numbering" w:customStyle="1" w:styleId="1111111">
    <w:name w:val="1 / 1.1 / 1.1.11"/>
    <w:basedOn w:val="NoList"/>
    <w:next w:val="111111"/>
    <w:rsid w:val="00D844C7"/>
  </w:style>
  <w:style w:type="numbering" w:customStyle="1" w:styleId="Aucuneliste5">
    <w:name w:val="Aucune liste5"/>
    <w:next w:val="NoList"/>
    <w:uiPriority w:val="99"/>
    <w:semiHidden/>
    <w:unhideWhenUsed/>
    <w:rsid w:val="00D844C7"/>
  </w:style>
  <w:style w:type="table" w:customStyle="1" w:styleId="Grilledutableau3">
    <w:name w:val="Grille du tableau3"/>
    <w:basedOn w:val="TableNormal"/>
    <w:next w:val="TableGrid"/>
    <w:rsid w:val="00D844C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D844C7"/>
  </w:style>
  <w:style w:type="table" w:customStyle="1" w:styleId="Grilledutableau4">
    <w:name w:val="Grille du tableau4"/>
    <w:basedOn w:val="TableNormal"/>
    <w:next w:val="TableGrid"/>
    <w:rsid w:val="00D844C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D844C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D844C7"/>
    <w:pPr>
      <w:numPr>
        <w:ilvl w:val="0"/>
        <w:numId w:val="0"/>
      </w:numPr>
      <w:tabs>
        <w:tab w:val="num" w:pos="360"/>
      </w:tabs>
      <w:spacing w:before="0" w:after="240" w:line="240" w:lineRule="auto"/>
      <w:ind w:left="567"/>
    </w:pPr>
    <w:rPr>
      <w:rFonts w:ascii="Ottawa" w:eastAsia="Times New Roman" w:hAnsi="Ottawa" w:cs="Times New Roman"/>
      <w:bCs/>
      <w:i w:val="0"/>
      <w:color w:val="auto"/>
      <w:sz w:val="18"/>
      <w:szCs w:val="24"/>
      <w:lang w:val="en-GB"/>
    </w:rPr>
  </w:style>
  <w:style w:type="paragraph" w:customStyle="1" w:styleId="11111">
    <w:name w:val="1.1.1.1.1."/>
    <w:basedOn w:val="1111"/>
    <w:qFormat/>
    <w:rsid w:val="00D844C7"/>
    <w:rPr>
      <w:b/>
      <w:i/>
      <w:lang w:val="en-IE"/>
    </w:rPr>
  </w:style>
  <w:style w:type="paragraph" w:customStyle="1" w:styleId="1111110">
    <w:name w:val="1.1.1.1.1.1."/>
    <w:basedOn w:val="11111"/>
    <w:qFormat/>
    <w:rsid w:val="00D844C7"/>
    <w:pPr>
      <w:ind w:left="851"/>
    </w:pPr>
  </w:style>
  <w:style w:type="numbering" w:customStyle="1" w:styleId="Aucuneliste7">
    <w:name w:val="Aucune liste7"/>
    <w:next w:val="NoList"/>
    <w:uiPriority w:val="99"/>
    <w:semiHidden/>
    <w:unhideWhenUsed/>
    <w:rsid w:val="00D844C7"/>
  </w:style>
  <w:style w:type="numbering" w:customStyle="1" w:styleId="Aucuneliste8">
    <w:name w:val="Aucune liste8"/>
    <w:next w:val="NoList"/>
    <w:uiPriority w:val="99"/>
    <w:semiHidden/>
    <w:unhideWhenUsed/>
    <w:rsid w:val="00D844C7"/>
  </w:style>
  <w:style w:type="character" w:customStyle="1" w:styleId="Para4Car">
    <w:name w:val="Para 4 Car"/>
    <w:link w:val="Para4"/>
    <w:rsid w:val="00D844C7"/>
    <w:rPr>
      <w:rFonts w:ascii="Arial" w:eastAsia="Times New Roman" w:hAnsi="Arial" w:cs="Times New Roman"/>
      <w:bCs/>
      <w:sz w:val="18"/>
      <w:lang w:val="en-IE" w:eastAsia="fr-FR"/>
    </w:rPr>
  </w:style>
  <w:style w:type="character" w:customStyle="1" w:styleId="Parai5Car">
    <w:name w:val="Para i.5 Car"/>
    <w:link w:val="Parai5"/>
    <w:rsid w:val="00D844C7"/>
    <w:rPr>
      <w:rFonts w:ascii="Arial" w:eastAsia="Times New Roman" w:hAnsi="Arial" w:cs="Times New Roman"/>
      <w:bCs/>
      <w:sz w:val="18"/>
      <w:lang w:val="en-IE" w:bidi="en-US"/>
    </w:rPr>
  </w:style>
  <w:style w:type="character" w:customStyle="1" w:styleId="BuffertextCar">
    <w:name w:val="Buffer text Car"/>
    <w:link w:val="Buffertext"/>
    <w:rsid w:val="00D844C7"/>
    <w:rPr>
      <w:rFonts w:ascii="Arial" w:eastAsia="Times New Roman" w:hAnsi="Arial" w:cs="Arial"/>
      <w:bCs/>
      <w:sz w:val="18"/>
      <w:lang w:val="pt-BR" w:bidi="en-US"/>
    </w:rPr>
  </w:style>
  <w:style w:type="paragraph" w:customStyle="1" w:styleId="Diseasename">
    <w:name w:val="Disease name"/>
    <w:basedOn w:val="Normal"/>
    <w:qFormat/>
    <w:rsid w:val="00D844C7"/>
    <w:pPr>
      <w:spacing w:before="240" w:after="240" w:line="360" w:lineRule="auto"/>
      <w:ind w:left="357"/>
      <w:jc w:val="center"/>
    </w:pPr>
    <w:rPr>
      <w:rFonts w:ascii="Rockwell" w:eastAsia="Times New Roman" w:hAnsi="Rockwell" w:cs="Times New Roman"/>
      <w:b/>
      <w:caps/>
      <w:spacing w:val="40"/>
      <w:sz w:val="28"/>
      <w:lang w:bidi="en-US"/>
    </w:rPr>
  </w:style>
  <w:style w:type="character" w:customStyle="1" w:styleId="Parai2Car">
    <w:name w:val="Para i.2 Car"/>
    <w:link w:val="Parai2"/>
    <w:rsid w:val="00D844C7"/>
    <w:rPr>
      <w:rFonts w:ascii="Arial" w:eastAsia="Times New Roman" w:hAnsi="Arial" w:cs="Times New Roman"/>
      <w:sz w:val="18"/>
      <w:lang w:val="en-IE"/>
    </w:rPr>
  </w:style>
  <w:style w:type="character" w:customStyle="1" w:styleId="TabletitleCar">
    <w:name w:val="Table title Car"/>
    <w:link w:val="Tabletitle"/>
    <w:rsid w:val="00D844C7"/>
    <w:rPr>
      <w:rFonts w:ascii="Ottawa" w:eastAsia="Times New Roman" w:hAnsi="Ottawa" w:cs="Times New Roman"/>
      <w:b/>
      <w:bCs/>
      <w:i/>
      <w:sz w:val="18"/>
      <w:lang w:val="en-IE" w:bidi="en-US"/>
    </w:rPr>
  </w:style>
  <w:style w:type="character" w:customStyle="1" w:styleId="TableHeadCar">
    <w:name w:val="Table Head Car"/>
    <w:link w:val="TableHead"/>
    <w:rsid w:val="00D844C7"/>
    <w:rPr>
      <w:rFonts w:ascii="Ottawa" w:eastAsia="Times New Roman" w:hAnsi="Ottawa" w:cs="Times New Roman"/>
      <w:b/>
      <w:bCs/>
      <w:sz w:val="18"/>
      <w:lang w:val="en-IE" w:bidi="en-US"/>
    </w:rPr>
  </w:style>
  <w:style w:type="character" w:customStyle="1" w:styleId="buffertextlastCar">
    <w:name w:val="buffer text last Car"/>
    <w:link w:val="buffertextlast"/>
    <w:rsid w:val="00D844C7"/>
    <w:rPr>
      <w:rFonts w:ascii="Arial" w:eastAsia="Times New Roman" w:hAnsi="Arial" w:cs="Arial"/>
      <w:bCs/>
      <w:sz w:val="18"/>
      <w:szCs w:val="18"/>
      <w:lang w:val="pt-BR" w:bidi="en-US"/>
    </w:rPr>
  </w:style>
  <w:style w:type="paragraph" w:customStyle="1" w:styleId="Title6a">
    <w:name w:val="Title 6a"/>
    <w:basedOn w:val="Title5a"/>
    <w:rsid w:val="00D844C7"/>
    <w:pPr>
      <w:ind w:left="1559"/>
    </w:pPr>
    <w:rPr>
      <w:szCs w:val="20"/>
    </w:rPr>
  </w:style>
  <w:style w:type="paragraph" w:customStyle="1" w:styleId="Footnote">
    <w:name w:val="Footnote"/>
    <w:basedOn w:val="Note"/>
    <w:rsid w:val="00D844C7"/>
    <w:pPr>
      <w:spacing w:before="120" w:after="120"/>
      <w:jc w:val="center"/>
    </w:pPr>
    <w:rPr>
      <w:rFonts w:ascii="Arial" w:hAnsi="Arial"/>
    </w:rPr>
  </w:style>
  <w:style w:type="paragraph" w:styleId="DocumentMap">
    <w:name w:val="Document Map"/>
    <w:basedOn w:val="Normal"/>
    <w:link w:val="DocumentMapChar"/>
    <w:semiHidden/>
    <w:rsid w:val="00D844C7"/>
    <w:pPr>
      <w:shd w:val="clear" w:color="auto" w:fill="000080"/>
      <w:spacing w:before="240" w:after="240" w:line="360" w:lineRule="auto"/>
      <w:ind w:left="357" w:hanging="357"/>
    </w:pPr>
    <w:rPr>
      <w:rFonts w:ascii="Tahoma" w:eastAsia="Times New Roman" w:hAnsi="Tahoma" w:cs="Tahoma"/>
      <w:sz w:val="20"/>
      <w:szCs w:val="20"/>
      <w:lang w:bidi="en-US"/>
    </w:rPr>
  </w:style>
  <w:style w:type="character" w:customStyle="1" w:styleId="DocumentMapChar">
    <w:name w:val="Document Map Char"/>
    <w:basedOn w:val="DefaultParagraphFont"/>
    <w:link w:val="DocumentMap"/>
    <w:semiHidden/>
    <w:rsid w:val="00D844C7"/>
    <w:rPr>
      <w:rFonts w:ascii="Tahoma" w:eastAsia="Times New Roman" w:hAnsi="Tahoma" w:cs="Tahoma"/>
      <w:sz w:val="20"/>
      <w:szCs w:val="20"/>
      <w:shd w:val="clear" w:color="auto" w:fill="000080"/>
      <w:lang w:bidi="en-US"/>
    </w:rPr>
  </w:style>
  <w:style w:type="table" w:customStyle="1" w:styleId="Grilledutableau5">
    <w:name w:val="Grille du tableau5"/>
    <w:basedOn w:val="TableNormal"/>
    <w:next w:val="TableGrid"/>
    <w:rsid w:val="00D844C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D844C7"/>
    <w:pPr>
      <w:spacing w:before="100" w:beforeAutospacing="1" w:after="100" w:afterAutospacing="1" w:line="240" w:lineRule="auto"/>
    </w:pPr>
    <w:rPr>
      <w:rFonts w:ascii="Times New Roman" w:eastAsia="Calibri" w:hAnsi="Times New Roman" w:cs="Times New Roman"/>
      <w:sz w:val="24"/>
      <w:szCs w:val="24"/>
    </w:rPr>
  </w:style>
  <w:style w:type="paragraph" w:customStyle="1" w:styleId="xgmail-para11">
    <w:name w:val="x_gmail-para11"/>
    <w:basedOn w:val="Normal"/>
    <w:rsid w:val="00D844C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D844C7"/>
    <w:pPr>
      <w:ind w:left="1276"/>
    </w:pPr>
  </w:style>
  <w:style w:type="character" w:customStyle="1" w:styleId="CommentaireCar2">
    <w:name w:val="Commentaire Car2"/>
    <w:uiPriority w:val="99"/>
    <w:rsid w:val="00D844C7"/>
    <w:rPr>
      <w:rFonts w:eastAsia="MS Mincho"/>
      <w:lang w:val="fr-FR" w:eastAsia="ja-JP" w:bidi="ar-SA"/>
    </w:rPr>
  </w:style>
  <w:style w:type="character" w:customStyle="1" w:styleId="Para6Car">
    <w:name w:val="Para 6 Car"/>
    <w:rsid w:val="00D844C7"/>
    <w:rPr>
      <w:rFonts w:ascii="Arial" w:hAnsi="Arial"/>
      <w:bCs/>
      <w:sz w:val="18"/>
      <w:szCs w:val="22"/>
      <w:lang w:val="en-IE" w:eastAsia="en-US" w:bidi="en-US"/>
    </w:rPr>
  </w:style>
  <w:style w:type="character" w:customStyle="1" w:styleId="iCar0">
    <w:name w:val="i) Car"/>
    <w:rsid w:val="00D844C7"/>
    <w:rPr>
      <w:rFonts w:ascii="Garamond" w:hAnsi="Garamond"/>
      <w:sz w:val="22"/>
      <w:szCs w:val="22"/>
      <w:lang w:val="en-GB" w:eastAsia="fr-FR" w:bidi="en-US"/>
    </w:rPr>
  </w:style>
  <w:style w:type="paragraph" w:customStyle="1" w:styleId="Appendixname">
    <w:name w:val="Appendix name"/>
    <w:basedOn w:val="Normal"/>
    <w:qFormat/>
    <w:rsid w:val="00D844C7"/>
    <w:pPr>
      <w:spacing w:before="240" w:after="240" w:line="360" w:lineRule="auto"/>
      <w:ind w:left="357"/>
      <w:jc w:val="right"/>
    </w:pPr>
    <w:rPr>
      <w:rFonts w:ascii="Times New Roman" w:eastAsia="PMingLiU" w:hAnsi="Times New Roman" w:cs="Times New Roman"/>
      <w:sz w:val="20"/>
      <w:u w:val="single"/>
      <w:lang w:bidi="en-US"/>
    </w:rPr>
  </w:style>
  <w:style w:type="paragraph" w:customStyle="1" w:styleId="Heada">
    <w:name w:val="Head a)"/>
    <w:basedOn w:val="Normal"/>
    <w:rsid w:val="00D844C7"/>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D844C7"/>
    <w:pPr>
      <w:spacing w:line="240" w:lineRule="exact"/>
    </w:pPr>
    <w:rPr>
      <w:rFonts w:ascii="Verdana" w:eastAsia="Times New Roman" w:hAnsi="Verdana" w:cs="Times New Roman"/>
      <w:sz w:val="20"/>
      <w:szCs w:val="20"/>
    </w:rPr>
  </w:style>
  <w:style w:type="paragraph" w:customStyle="1" w:styleId="para11i">
    <w:name w:val="para 1.1.i"/>
    <w:basedOn w:val="para11"/>
    <w:qFormat/>
    <w:rsid w:val="00D844C7"/>
    <w:pPr>
      <w:spacing w:after="120"/>
      <w:ind w:left="1417" w:hanging="425"/>
    </w:pPr>
    <w:rPr>
      <w:rFonts w:eastAsia="Times New Roman"/>
      <w:iCs/>
      <w:u w:color="000000"/>
      <w:lang w:val="en-US" w:eastAsia="en-CA"/>
    </w:rPr>
  </w:style>
  <w:style w:type="paragraph" w:customStyle="1" w:styleId="CharCharCharCharCharCharCharCharCharChar">
    <w:name w:val="Char Char Char Char Char Char Char Char Char Char"/>
    <w:basedOn w:val="Normal"/>
    <w:rsid w:val="00D844C7"/>
    <w:pPr>
      <w:spacing w:line="240" w:lineRule="exact"/>
    </w:pPr>
    <w:rPr>
      <w:rFonts w:ascii="Verdana" w:eastAsia="Times New Roman" w:hAnsi="Verdana" w:cs="Times New Roman"/>
      <w:sz w:val="20"/>
      <w:szCs w:val="20"/>
      <w:lang w:val="en-CA"/>
    </w:rPr>
  </w:style>
  <w:style w:type="character" w:customStyle="1" w:styleId="author">
    <w:name w:val="author"/>
    <w:basedOn w:val="DefaultParagraphFont"/>
    <w:rsid w:val="00D844C7"/>
  </w:style>
  <w:style w:type="character" w:customStyle="1" w:styleId="author-name">
    <w:name w:val="author-name"/>
    <w:basedOn w:val="DefaultParagraphFont"/>
    <w:rsid w:val="00D844C7"/>
  </w:style>
  <w:style w:type="character" w:customStyle="1" w:styleId="sr-only">
    <w:name w:val="sr-only"/>
    <w:basedOn w:val="DefaultParagraphFont"/>
    <w:rsid w:val="00D844C7"/>
  </w:style>
  <w:style w:type="character" w:customStyle="1" w:styleId="articletypelabel">
    <w:name w:val="articletypelabel"/>
    <w:basedOn w:val="DefaultParagraphFont"/>
    <w:rsid w:val="00D844C7"/>
  </w:style>
  <w:style w:type="numbering" w:customStyle="1" w:styleId="Aucuneliste12">
    <w:name w:val="Aucune liste12"/>
    <w:next w:val="NoList"/>
    <w:uiPriority w:val="99"/>
    <w:semiHidden/>
    <w:unhideWhenUsed/>
    <w:rsid w:val="00D844C7"/>
  </w:style>
  <w:style w:type="numbering" w:customStyle="1" w:styleId="NoList111">
    <w:name w:val="No List111"/>
    <w:next w:val="NoList"/>
    <w:uiPriority w:val="99"/>
    <w:semiHidden/>
    <w:unhideWhenUsed/>
    <w:rsid w:val="00D844C7"/>
  </w:style>
  <w:style w:type="table" w:customStyle="1" w:styleId="TableGrid11">
    <w:name w:val="Table Grid11"/>
    <w:basedOn w:val="TableNormal"/>
    <w:next w:val="TableGrid"/>
    <w:rsid w:val="00D844C7"/>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214819733945920736gmail-msonospacing">
    <w:name w:val="m_2214819733945920736gmail-msonospacing"/>
    <w:basedOn w:val="Normal"/>
    <w:rsid w:val="00D844C7"/>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D844C7"/>
  </w:style>
  <w:style w:type="numbering" w:customStyle="1" w:styleId="Aucuneliste9">
    <w:name w:val="Aucune liste9"/>
    <w:next w:val="NoList"/>
    <w:uiPriority w:val="99"/>
    <w:semiHidden/>
    <w:unhideWhenUsed/>
    <w:rsid w:val="00D844C7"/>
  </w:style>
  <w:style w:type="character" w:customStyle="1" w:styleId="groupname">
    <w:name w:val="groupname"/>
    <w:basedOn w:val="DefaultParagraphFont"/>
    <w:rsid w:val="00D844C7"/>
  </w:style>
  <w:style w:type="character" w:customStyle="1" w:styleId="pubyear">
    <w:name w:val="pubyear"/>
    <w:basedOn w:val="DefaultParagraphFont"/>
    <w:rsid w:val="00D844C7"/>
  </w:style>
  <w:style w:type="character" w:customStyle="1" w:styleId="articletitle">
    <w:name w:val="articletitle"/>
    <w:basedOn w:val="DefaultParagraphFont"/>
    <w:rsid w:val="00D844C7"/>
  </w:style>
  <w:style w:type="character" w:customStyle="1" w:styleId="journaltitle">
    <w:name w:val="journaltitle"/>
    <w:basedOn w:val="DefaultParagraphFont"/>
    <w:rsid w:val="00D844C7"/>
  </w:style>
  <w:style w:type="character" w:customStyle="1" w:styleId="vol">
    <w:name w:val="vol"/>
    <w:basedOn w:val="DefaultParagraphFont"/>
    <w:rsid w:val="00D844C7"/>
  </w:style>
  <w:style w:type="character" w:customStyle="1" w:styleId="citedissue">
    <w:name w:val="citedissue"/>
    <w:basedOn w:val="DefaultParagraphFont"/>
    <w:rsid w:val="00D844C7"/>
  </w:style>
  <w:style w:type="paragraph" w:customStyle="1" w:styleId="xpara2">
    <w:name w:val="x_para2"/>
    <w:basedOn w:val="Normal"/>
    <w:rsid w:val="00D844C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D844C7"/>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D844C7"/>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D844C7"/>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D844C7"/>
  </w:style>
  <w:style w:type="numbering" w:customStyle="1" w:styleId="ImportedStyle41">
    <w:name w:val="Imported Style 41"/>
    <w:rsid w:val="00D844C7"/>
  </w:style>
  <w:style w:type="numbering" w:customStyle="1" w:styleId="ImportedStyle51">
    <w:name w:val="Imported Style 51"/>
    <w:rsid w:val="00D844C7"/>
  </w:style>
  <w:style w:type="numbering" w:customStyle="1" w:styleId="ImportedStyle11">
    <w:name w:val="Imported Style 11"/>
    <w:rsid w:val="00D844C7"/>
  </w:style>
  <w:style w:type="table" w:customStyle="1" w:styleId="Grilledutableau7">
    <w:name w:val="Grille du tableau7"/>
    <w:basedOn w:val="TableNormal"/>
    <w:next w:val="TableGrid"/>
    <w:uiPriority w:val="39"/>
    <w:rsid w:val="00D844C7"/>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uffertextNoir">
    <w:name w:val="Style Buffer text + Noir"/>
    <w:basedOn w:val="Buffertext"/>
    <w:rsid w:val="00D844C7"/>
    <w:pPr>
      <w:tabs>
        <w:tab w:val="clear" w:pos="5670"/>
        <w:tab w:val="left" w:pos="4253"/>
      </w:tabs>
      <w:ind w:left="1559"/>
    </w:pPr>
    <w:rPr>
      <w:color w:val="000000"/>
    </w:rPr>
  </w:style>
  <w:style w:type="character" w:customStyle="1" w:styleId="databold1">
    <w:name w:val="data_bold1"/>
    <w:rsid w:val="00D844C7"/>
    <w:rPr>
      <w:b/>
      <w:bCs/>
    </w:rPr>
  </w:style>
  <w:style w:type="character" w:customStyle="1" w:styleId="hithilite1">
    <w:name w:val="hithilite1"/>
    <w:rsid w:val="00D844C7"/>
    <w:rPr>
      <w:shd w:val="clear" w:color="auto" w:fill="FFF3C6"/>
    </w:rPr>
  </w:style>
  <w:style w:type="character" w:customStyle="1" w:styleId="mpreadercontentreferrersidebarcontrolreferreritem1">
    <w:name w:val="mpreader_content_referrersidebarcontrolreferreritem1"/>
    <w:rsid w:val="00D844C7"/>
    <w:rPr>
      <w:sz w:val="24"/>
      <w:szCs w:val="24"/>
    </w:rPr>
  </w:style>
  <w:style w:type="character" w:customStyle="1" w:styleId="lbluf1">
    <w:name w:val="lbluf1"/>
    <w:rsid w:val="00D844C7"/>
    <w:rPr>
      <w:color w:val="005087"/>
    </w:rPr>
  </w:style>
  <w:style w:type="paragraph" w:customStyle="1" w:styleId="CelluleIntitul">
    <w:name w:val="Cellule Intitulé"/>
    <w:rsid w:val="00D844C7"/>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sz w:val="24"/>
      <w:szCs w:val="24"/>
      <w:lang w:val="fr-FR" w:eastAsia="en-IE"/>
    </w:rPr>
  </w:style>
  <w:style w:type="paragraph" w:customStyle="1" w:styleId="paraA0">
    <w:name w:val="paraA"/>
    <w:basedOn w:val="Normal"/>
    <w:uiPriority w:val="99"/>
    <w:rsid w:val="00D844C7"/>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D844C7"/>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eastAsia="fr-FR" w:bidi="en-US"/>
    </w:rPr>
  </w:style>
  <w:style w:type="paragraph" w:customStyle="1" w:styleId="StyleTitre2Arial1">
    <w:name w:val="Style Titre 2 + Arial1"/>
    <w:basedOn w:val="Heading2"/>
    <w:rsid w:val="00D844C7"/>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eastAsia="fr-FR" w:bidi="en-US"/>
    </w:rPr>
  </w:style>
  <w:style w:type="paragraph" w:customStyle="1" w:styleId="StyleTitre1Arial">
    <w:name w:val="Style Titre 1 + Arial"/>
    <w:basedOn w:val="Heading1"/>
    <w:rsid w:val="00D844C7"/>
    <w:pPr>
      <w:keepNext w:val="0"/>
      <w:keepLines w:val="0"/>
      <w:numPr>
        <w:numId w:val="0"/>
      </w:numPr>
      <w:spacing w:before="0" w:after="240" w:line="240" w:lineRule="auto"/>
      <w:ind w:left="284" w:hanging="284"/>
    </w:pPr>
    <w:rPr>
      <w:rFonts w:ascii="Arial" w:eastAsia="Times New Roman" w:hAnsi="Arial" w:cs="Times New Roman"/>
      <w:b/>
      <w:bCs/>
      <w:color w:val="auto"/>
      <w:sz w:val="22"/>
      <w:szCs w:val="22"/>
      <w:lang w:bidi="en-US"/>
    </w:rPr>
  </w:style>
  <w:style w:type="character" w:customStyle="1" w:styleId="REFChar">
    <w:name w:val="REF Char"/>
    <w:rsid w:val="00D844C7"/>
    <w:rPr>
      <w:rFonts w:ascii="Arial" w:eastAsia="Times New Roman" w:hAnsi="Arial" w:cs="Times New Roman"/>
      <w:sz w:val="18"/>
      <w:lang w:val="en-IE" w:bidi="en-US"/>
    </w:rPr>
  </w:style>
  <w:style w:type="character" w:customStyle="1" w:styleId="rfrencesChar">
    <w:name w:val="références Char"/>
    <w:link w:val="rfrences"/>
    <w:rsid w:val="00D844C7"/>
    <w:rPr>
      <w:rFonts w:ascii="Garamond" w:eastAsia="Times New Roman" w:hAnsi="Garamond" w:cs="Times New Roman"/>
      <w:sz w:val="20"/>
      <w:lang w:val="fr-FR" w:eastAsia="fr-FR" w:bidi="en-US"/>
    </w:rPr>
  </w:style>
  <w:style w:type="paragraph" w:customStyle="1" w:styleId="StylerfrencesArial9ptPetitesmajuscules">
    <w:name w:val="Style références + Arial 9 pt Petites majuscules"/>
    <w:basedOn w:val="rfrences"/>
    <w:rsid w:val="00D844C7"/>
    <w:pPr>
      <w:ind w:left="0" w:firstLine="0"/>
    </w:pPr>
    <w:rPr>
      <w:rFonts w:ascii="Arial" w:hAnsi="Arial"/>
      <w:smallCaps/>
      <w:sz w:val="18"/>
      <w:lang w:bidi="ar-SA"/>
    </w:rPr>
  </w:style>
  <w:style w:type="paragraph" w:customStyle="1" w:styleId="tableau">
    <w:name w:val="tableau"/>
    <w:basedOn w:val="Normal"/>
    <w:uiPriority w:val="99"/>
    <w:rsid w:val="00D844C7"/>
    <w:pPr>
      <w:autoSpaceDE w:val="0"/>
      <w:autoSpaceDN w:val="0"/>
      <w:adjustRightInd w:val="0"/>
      <w:spacing w:after="0" w:line="240" w:lineRule="auto"/>
      <w:jc w:val="both"/>
    </w:pPr>
    <w:rPr>
      <w:rFonts w:ascii="Arial" w:eastAsia="Times New Roman" w:hAnsi="Arial" w:cs="Arial"/>
      <w:sz w:val="18"/>
      <w:szCs w:val="18"/>
      <w:lang w:val="en-GB" w:eastAsia="es-ES_tradnl"/>
    </w:rPr>
  </w:style>
  <w:style w:type="table" w:customStyle="1" w:styleId="TableGrid20">
    <w:name w:val="Table Grid2"/>
    <w:basedOn w:val="TableNormal"/>
    <w:next w:val="TableGrid"/>
    <w:uiPriority w:val="59"/>
    <w:rsid w:val="00D844C7"/>
    <w:pPr>
      <w:spacing w:after="0" w:line="240" w:lineRule="auto"/>
    </w:pPr>
    <w:rPr>
      <w:rFonts w:ascii="Calibri" w:eastAsia="Times New Roman"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D844C7"/>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D844C7"/>
    <w:rPr>
      <w:rFonts w:ascii="Calibri" w:eastAsia="Times New Roman" w:hAnsi="Calibri" w:cs="Times New Roman"/>
      <w:i/>
      <w:iCs/>
      <w:color w:val="404040"/>
      <w:sz w:val="20"/>
      <w:szCs w:val="20"/>
      <w:lang w:val="en-AU"/>
    </w:rPr>
  </w:style>
  <w:style w:type="paragraph" w:styleId="IntenseQuote">
    <w:name w:val="Intense Quote"/>
    <w:basedOn w:val="Normal"/>
    <w:next w:val="Normal"/>
    <w:link w:val="IntenseQuoteChar"/>
    <w:uiPriority w:val="30"/>
    <w:qFormat/>
    <w:rsid w:val="00D844C7"/>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D844C7"/>
    <w:rPr>
      <w:rFonts w:ascii="Calibri Light" w:eastAsia="Times New Roman" w:hAnsi="Calibri Light" w:cs="Times New Roman"/>
      <w:color w:val="4472C4"/>
      <w:sz w:val="28"/>
      <w:szCs w:val="28"/>
      <w:lang w:val="en-AU"/>
    </w:rPr>
  </w:style>
  <w:style w:type="character" w:styleId="SubtleEmphasis">
    <w:name w:val="Subtle Emphasis"/>
    <w:uiPriority w:val="19"/>
    <w:qFormat/>
    <w:rsid w:val="00D844C7"/>
    <w:rPr>
      <w:i/>
      <w:iCs/>
      <w:color w:val="404040"/>
    </w:rPr>
  </w:style>
  <w:style w:type="character" w:styleId="SubtleReference">
    <w:name w:val="Subtle Reference"/>
    <w:uiPriority w:val="31"/>
    <w:qFormat/>
    <w:rsid w:val="00D844C7"/>
    <w:rPr>
      <w:smallCaps/>
      <w:color w:val="404040"/>
      <w:u w:val="single" w:color="7F7F7F"/>
    </w:rPr>
  </w:style>
  <w:style w:type="character" w:styleId="IntenseReference">
    <w:name w:val="Intense Reference"/>
    <w:uiPriority w:val="32"/>
    <w:qFormat/>
    <w:rsid w:val="00D844C7"/>
    <w:rPr>
      <w:b/>
      <w:bCs/>
      <w:smallCaps/>
      <w:spacing w:val="5"/>
      <w:u w:val="single"/>
    </w:rPr>
  </w:style>
  <w:style w:type="character" w:styleId="BookTitle">
    <w:name w:val="Book Title"/>
    <w:uiPriority w:val="33"/>
    <w:qFormat/>
    <w:rsid w:val="00D844C7"/>
    <w:rPr>
      <w:b/>
      <w:bCs/>
      <w:smallCaps/>
    </w:rPr>
  </w:style>
  <w:style w:type="paragraph" w:customStyle="1" w:styleId="xmsolistparagraph">
    <w:name w:val="x_msolistparagraph"/>
    <w:basedOn w:val="Normal"/>
    <w:uiPriority w:val="99"/>
    <w:rsid w:val="00D844C7"/>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D844C7"/>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D844C7"/>
    <w:pPr>
      <w:spacing w:after="240" w:line="240" w:lineRule="auto"/>
      <w:ind w:left="709"/>
      <w:jc w:val="both"/>
    </w:pPr>
    <w:rPr>
      <w:rFonts w:ascii="Times New Roman" w:eastAsia="Times New Roman" w:hAnsi="Times New Roman" w:cs="Times New Roman"/>
      <w:sz w:val="20"/>
      <w:lang w:val="en-IE" w:eastAsia="en-IE"/>
    </w:rPr>
  </w:style>
  <w:style w:type="table" w:customStyle="1" w:styleId="GridTable1Light1">
    <w:name w:val="Grid Table 1 Light1"/>
    <w:basedOn w:val="TableNormal"/>
    <w:uiPriority w:val="46"/>
    <w:rsid w:val="00D844C7"/>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D844C7"/>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D844C7"/>
    <w:rPr>
      <w:rFonts w:ascii="Times New Roman" w:eastAsia="Times New Roman" w:hAnsi="Times New Roman" w:cs="Times New Roman"/>
      <w:sz w:val="24"/>
      <w:szCs w:val="24"/>
      <w:lang w:val="en-GB"/>
    </w:rPr>
  </w:style>
  <w:style w:type="character" w:customStyle="1" w:styleId="frlabel">
    <w:name w:val="fr_label"/>
    <w:rsid w:val="00D844C7"/>
  </w:style>
  <w:style w:type="character" w:customStyle="1" w:styleId="chaptertitle0">
    <w:name w:val="chaptertitle"/>
    <w:rsid w:val="00D844C7"/>
  </w:style>
  <w:style w:type="character" w:customStyle="1" w:styleId="booktitle0">
    <w:name w:val="booktitle"/>
    <w:rsid w:val="00D844C7"/>
  </w:style>
  <w:style w:type="numbering" w:customStyle="1" w:styleId="Aucuneliste111">
    <w:name w:val="Aucune liste111"/>
    <w:next w:val="NoList"/>
    <w:uiPriority w:val="99"/>
    <w:semiHidden/>
    <w:unhideWhenUsed/>
    <w:rsid w:val="00D844C7"/>
  </w:style>
  <w:style w:type="character" w:customStyle="1" w:styleId="pagefirst">
    <w:name w:val="pagefirst"/>
    <w:basedOn w:val="DefaultParagraphFont"/>
    <w:rsid w:val="00D844C7"/>
  </w:style>
  <w:style w:type="table" w:customStyle="1" w:styleId="-11">
    <w:name w:val="浅色列表 - 强调文字颜色 11"/>
    <w:basedOn w:val="TableNormal"/>
    <w:uiPriority w:val="61"/>
    <w:rsid w:val="00D844C7"/>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EndNoteBibliographyTitle">
    <w:name w:val="EndNote Bibliography Title"/>
    <w:basedOn w:val="Normal"/>
    <w:link w:val="EndNoteBibliographyTitleChar"/>
    <w:rsid w:val="00D844C7"/>
    <w:pPr>
      <w:spacing w:after="0" w:line="240" w:lineRule="auto"/>
      <w:ind w:left="851"/>
      <w:jc w:val="center"/>
    </w:pPr>
    <w:rPr>
      <w:rFonts w:ascii="Times New Roman" w:eastAsia="Times New Roman" w:hAnsi="Times New Roman" w:cs="Times New Roman"/>
      <w:noProof/>
      <w:sz w:val="24"/>
      <w:szCs w:val="24"/>
      <w:lang w:val="en-IE"/>
    </w:rPr>
  </w:style>
  <w:style w:type="character" w:customStyle="1" w:styleId="EndNoteBibliographyTitleChar">
    <w:name w:val="EndNote Bibliography Title Char"/>
    <w:basedOn w:val="Para3Car"/>
    <w:link w:val="EndNoteBibliographyTitle"/>
    <w:rsid w:val="00D844C7"/>
    <w:rPr>
      <w:rFonts w:ascii="Times New Roman" w:eastAsia="Times New Roman" w:hAnsi="Times New Roman" w:cs="Times New Roman"/>
      <w:bCs w:val="0"/>
      <w:noProof/>
      <w:sz w:val="24"/>
      <w:szCs w:val="24"/>
      <w:lang w:val="en-IE"/>
    </w:rPr>
  </w:style>
  <w:style w:type="paragraph" w:customStyle="1" w:styleId="EndNoteBibliography">
    <w:name w:val="EndNote Bibliography"/>
    <w:basedOn w:val="Normal"/>
    <w:link w:val="EndNoteBibliographyChar"/>
    <w:rsid w:val="00D844C7"/>
    <w:pPr>
      <w:spacing w:after="0" w:line="240" w:lineRule="auto"/>
      <w:ind w:left="851"/>
      <w:jc w:val="both"/>
    </w:pPr>
    <w:rPr>
      <w:rFonts w:ascii="Times New Roman" w:eastAsia="Times New Roman" w:hAnsi="Times New Roman" w:cs="Times New Roman"/>
      <w:noProof/>
      <w:sz w:val="24"/>
      <w:szCs w:val="24"/>
      <w:lang w:val="en-IE"/>
    </w:rPr>
  </w:style>
  <w:style w:type="character" w:customStyle="1" w:styleId="EndNoteBibliographyChar">
    <w:name w:val="EndNote Bibliography Char"/>
    <w:basedOn w:val="Para3Car"/>
    <w:link w:val="EndNoteBibliography"/>
    <w:rsid w:val="00D844C7"/>
    <w:rPr>
      <w:rFonts w:ascii="Times New Roman" w:eastAsia="Times New Roman" w:hAnsi="Times New Roman" w:cs="Times New Roman"/>
      <w:bCs w:val="0"/>
      <w:noProof/>
      <w:sz w:val="24"/>
      <w:szCs w:val="24"/>
      <w:lang w:val="en-IE"/>
    </w:rPr>
  </w:style>
  <w:style w:type="paragraph" w:customStyle="1" w:styleId="Para4i">
    <w:name w:val="Para 4i"/>
    <w:basedOn w:val="Para4"/>
    <w:qFormat/>
    <w:rsid w:val="00D844C7"/>
    <w:pPr>
      <w:spacing w:after="120"/>
      <w:ind w:left="1417" w:hanging="425"/>
    </w:pPr>
  </w:style>
  <w:style w:type="character" w:customStyle="1" w:styleId="Mentionnonrsolue1">
    <w:name w:val="Mention non résolue1"/>
    <w:basedOn w:val="DefaultParagraphFont"/>
    <w:uiPriority w:val="99"/>
    <w:semiHidden/>
    <w:unhideWhenUsed/>
    <w:rsid w:val="00D844C7"/>
    <w:rPr>
      <w:color w:val="605E5C"/>
      <w:shd w:val="clear" w:color="auto" w:fill="E1DFDD"/>
    </w:rPr>
  </w:style>
  <w:style w:type="paragraph" w:customStyle="1" w:styleId="Titre2">
    <w:name w:val="Titre2"/>
    <w:basedOn w:val="Normal"/>
    <w:rsid w:val="00D844C7"/>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D844C7"/>
  </w:style>
  <w:style w:type="table" w:customStyle="1" w:styleId="TableGrid12">
    <w:name w:val="TableGrid1"/>
    <w:rsid w:val="00D844C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D844C7"/>
  </w:style>
  <w:style w:type="table" w:customStyle="1" w:styleId="Grilledutableau9">
    <w:name w:val="Grille du tableau9"/>
    <w:basedOn w:val="TableNormal"/>
    <w:next w:val="TableGrid"/>
    <w:uiPriority w:val="59"/>
    <w:rsid w:val="00D844C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D844C7"/>
  </w:style>
  <w:style w:type="numbering" w:customStyle="1" w:styleId="ImportedStyle42">
    <w:name w:val="Imported Style 42"/>
    <w:rsid w:val="00D844C7"/>
  </w:style>
  <w:style w:type="numbering" w:customStyle="1" w:styleId="ImportedStyle52">
    <w:name w:val="Imported Style 52"/>
    <w:rsid w:val="00D844C7"/>
  </w:style>
  <w:style w:type="numbering" w:customStyle="1" w:styleId="ImportedStyle12">
    <w:name w:val="Imported Style 12"/>
    <w:rsid w:val="00D844C7"/>
  </w:style>
  <w:style w:type="table" w:customStyle="1" w:styleId="Grilledutableau11">
    <w:name w:val="Grille du tableau11"/>
    <w:basedOn w:val="TableNormal"/>
    <w:next w:val="TableGrid"/>
    <w:rsid w:val="00D844C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D844C7"/>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D844C7"/>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D844C7"/>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D844C7"/>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D844C7"/>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D844C7"/>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D844C7"/>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D844C7"/>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D844C7"/>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D844C7"/>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D844C7"/>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D844C7"/>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D844C7"/>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D844C7"/>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
    <w:rsid w:val="00D844C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
    <w:rsid w:val="00D844C7"/>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
    <w:rsid w:val="00D844C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
    <w:rsid w:val="00D844C7"/>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D844C7"/>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D844C7"/>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D844C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D844C7"/>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D844C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D844C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D844C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D844C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D844C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D844C7"/>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D844C7"/>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D844C7"/>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D844C7"/>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D844C7"/>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D844C7"/>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D844C7"/>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D844C7"/>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D844C7"/>
  </w:style>
  <w:style w:type="numbering" w:customStyle="1" w:styleId="1ai2">
    <w:name w:val="1 / a / i2"/>
    <w:basedOn w:val="NoList"/>
    <w:next w:val="1ai"/>
    <w:rsid w:val="00D844C7"/>
  </w:style>
  <w:style w:type="numbering" w:customStyle="1" w:styleId="1111112">
    <w:name w:val="1 / 1.1 / 1.1.12"/>
    <w:basedOn w:val="NoList"/>
    <w:next w:val="111111"/>
    <w:rsid w:val="00D844C7"/>
  </w:style>
  <w:style w:type="numbering" w:customStyle="1" w:styleId="List01">
    <w:name w:val="List 01"/>
    <w:basedOn w:val="ImportedStyle1"/>
    <w:rsid w:val="00D844C7"/>
  </w:style>
  <w:style w:type="numbering" w:customStyle="1" w:styleId="List11">
    <w:name w:val="List 11"/>
    <w:basedOn w:val="ImportedStyle2"/>
    <w:rsid w:val="00D844C7"/>
  </w:style>
  <w:style w:type="numbering" w:customStyle="1" w:styleId="ImportedStyle21">
    <w:name w:val="Imported Style 21"/>
    <w:rsid w:val="00D844C7"/>
  </w:style>
  <w:style w:type="numbering" w:customStyle="1" w:styleId="List211">
    <w:name w:val="List 211"/>
    <w:basedOn w:val="ImportedStyle3"/>
    <w:rsid w:val="00D844C7"/>
  </w:style>
  <w:style w:type="numbering" w:customStyle="1" w:styleId="ImportedStyle31">
    <w:name w:val="Imported Style 31"/>
    <w:rsid w:val="00D844C7"/>
  </w:style>
  <w:style w:type="numbering" w:customStyle="1" w:styleId="Aucuneliste112">
    <w:name w:val="Aucune liste112"/>
    <w:next w:val="NoList"/>
    <w:uiPriority w:val="99"/>
    <w:semiHidden/>
    <w:unhideWhenUsed/>
    <w:rsid w:val="00D844C7"/>
  </w:style>
  <w:style w:type="numbering" w:customStyle="1" w:styleId="NoList12">
    <w:name w:val="No List12"/>
    <w:next w:val="NoList"/>
    <w:uiPriority w:val="99"/>
    <w:semiHidden/>
    <w:unhideWhenUsed/>
    <w:rsid w:val="00D844C7"/>
  </w:style>
  <w:style w:type="table" w:customStyle="1" w:styleId="TableGrid120">
    <w:name w:val="Table Grid12"/>
    <w:basedOn w:val="TableNormal"/>
    <w:next w:val="TableGrid"/>
    <w:uiPriority w:val="39"/>
    <w:rsid w:val="00D844C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D844C7"/>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D844C7"/>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D844C7"/>
  </w:style>
  <w:style w:type="numbering" w:customStyle="1" w:styleId="Aucuneliste41">
    <w:name w:val="Aucune liste41"/>
    <w:next w:val="NoList"/>
    <w:uiPriority w:val="99"/>
    <w:semiHidden/>
    <w:unhideWhenUsed/>
    <w:rsid w:val="00D844C7"/>
  </w:style>
  <w:style w:type="table" w:customStyle="1" w:styleId="Grilledutableau21">
    <w:name w:val="Grille du tableau21"/>
    <w:basedOn w:val="TableNormal"/>
    <w:next w:val="TableGrid"/>
    <w:rsid w:val="00D844C7"/>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D844C7"/>
  </w:style>
  <w:style w:type="numbering" w:customStyle="1" w:styleId="1ai11">
    <w:name w:val="1 / a / i11"/>
    <w:basedOn w:val="NoList"/>
    <w:next w:val="1ai"/>
    <w:rsid w:val="00D844C7"/>
  </w:style>
  <w:style w:type="numbering" w:customStyle="1" w:styleId="11111111">
    <w:name w:val="1 / 1.1 / 1.1.111"/>
    <w:basedOn w:val="NoList"/>
    <w:next w:val="111111"/>
    <w:rsid w:val="00D844C7"/>
  </w:style>
  <w:style w:type="numbering" w:customStyle="1" w:styleId="Aucuneliste51">
    <w:name w:val="Aucune liste51"/>
    <w:next w:val="NoList"/>
    <w:uiPriority w:val="99"/>
    <w:semiHidden/>
    <w:unhideWhenUsed/>
    <w:rsid w:val="00D844C7"/>
  </w:style>
  <w:style w:type="table" w:customStyle="1" w:styleId="Grilledutableau31">
    <w:name w:val="Grille du tableau31"/>
    <w:basedOn w:val="TableNormal"/>
    <w:next w:val="TableGrid"/>
    <w:rsid w:val="00D844C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D844C7"/>
  </w:style>
  <w:style w:type="table" w:customStyle="1" w:styleId="Grilledutableau41">
    <w:name w:val="Grille du tableau41"/>
    <w:basedOn w:val="TableNormal"/>
    <w:next w:val="TableGrid"/>
    <w:rsid w:val="00D844C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D844C7"/>
  </w:style>
  <w:style w:type="numbering" w:customStyle="1" w:styleId="Aucuneliste81">
    <w:name w:val="Aucune liste81"/>
    <w:next w:val="NoList"/>
    <w:uiPriority w:val="99"/>
    <w:semiHidden/>
    <w:unhideWhenUsed/>
    <w:rsid w:val="00D844C7"/>
  </w:style>
  <w:style w:type="table" w:customStyle="1" w:styleId="Grilledutableau51">
    <w:name w:val="Grille du tableau51"/>
    <w:basedOn w:val="TableNormal"/>
    <w:next w:val="TableGrid"/>
    <w:rsid w:val="00D844C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D844C7"/>
  </w:style>
  <w:style w:type="numbering" w:customStyle="1" w:styleId="NoList1111">
    <w:name w:val="No List1111"/>
    <w:next w:val="NoList"/>
    <w:uiPriority w:val="99"/>
    <w:semiHidden/>
    <w:unhideWhenUsed/>
    <w:rsid w:val="00D844C7"/>
  </w:style>
  <w:style w:type="table" w:customStyle="1" w:styleId="TableGrid111">
    <w:name w:val="Table Grid111"/>
    <w:basedOn w:val="TableNormal"/>
    <w:next w:val="TableGrid"/>
    <w:rsid w:val="00D844C7"/>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D844C7"/>
  </w:style>
  <w:style w:type="table" w:customStyle="1" w:styleId="Grilledutableau61">
    <w:name w:val="Grille du tableau61"/>
    <w:basedOn w:val="TableNormal"/>
    <w:next w:val="TableGrid"/>
    <w:uiPriority w:val="59"/>
    <w:rsid w:val="00D844C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D844C7"/>
  </w:style>
  <w:style w:type="numbering" w:customStyle="1" w:styleId="ImportedStyle411">
    <w:name w:val="Imported Style 411"/>
    <w:rsid w:val="00D844C7"/>
  </w:style>
  <w:style w:type="numbering" w:customStyle="1" w:styleId="ImportedStyle511">
    <w:name w:val="Imported Style 511"/>
    <w:rsid w:val="00D844C7"/>
  </w:style>
  <w:style w:type="numbering" w:customStyle="1" w:styleId="ImportedStyle111">
    <w:name w:val="Imported Style 111"/>
    <w:rsid w:val="00D844C7"/>
  </w:style>
  <w:style w:type="table" w:customStyle="1" w:styleId="Grilledutableau71">
    <w:name w:val="Grille du tableau71"/>
    <w:basedOn w:val="TableNormal"/>
    <w:next w:val="TableGrid"/>
    <w:uiPriority w:val="39"/>
    <w:rsid w:val="00D844C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D844C7"/>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D844C7"/>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D844C7"/>
  </w:style>
  <w:style w:type="character" w:customStyle="1" w:styleId="arttitle">
    <w:name w:val="art_title"/>
    <w:basedOn w:val="DefaultParagraphFont"/>
    <w:rsid w:val="00D844C7"/>
  </w:style>
  <w:style w:type="character" w:customStyle="1" w:styleId="serialtitle">
    <w:name w:val="serial_title"/>
    <w:basedOn w:val="DefaultParagraphFont"/>
    <w:rsid w:val="00D844C7"/>
  </w:style>
  <w:style w:type="character" w:customStyle="1" w:styleId="volumeissue">
    <w:name w:val="volume_issue"/>
    <w:basedOn w:val="DefaultParagraphFont"/>
    <w:rsid w:val="00D844C7"/>
  </w:style>
  <w:style w:type="character" w:customStyle="1" w:styleId="pagerange">
    <w:name w:val="page_range"/>
    <w:basedOn w:val="DefaultParagraphFont"/>
    <w:rsid w:val="00D844C7"/>
  </w:style>
  <w:style w:type="character" w:customStyle="1" w:styleId="doilink">
    <w:name w:val="doi_link"/>
    <w:basedOn w:val="DefaultParagraphFont"/>
    <w:rsid w:val="00D844C7"/>
  </w:style>
  <w:style w:type="character" w:customStyle="1" w:styleId="Date1">
    <w:name w:val="Date1"/>
    <w:basedOn w:val="DefaultParagraphFont"/>
    <w:rsid w:val="00D844C7"/>
  </w:style>
  <w:style w:type="character" w:customStyle="1" w:styleId="sciname1">
    <w:name w:val="sciname1"/>
    <w:rsid w:val="00D844C7"/>
    <w:rPr>
      <w:i/>
      <w:iCs/>
    </w:rPr>
  </w:style>
  <w:style w:type="paragraph" w:customStyle="1" w:styleId="TableParagraph">
    <w:name w:val="Table Paragraph"/>
    <w:basedOn w:val="Normal"/>
    <w:uiPriority w:val="1"/>
    <w:qFormat/>
    <w:rsid w:val="00D844C7"/>
    <w:pPr>
      <w:widowControl w:val="0"/>
      <w:autoSpaceDE w:val="0"/>
      <w:autoSpaceDN w:val="0"/>
      <w:spacing w:after="0" w:line="240" w:lineRule="auto"/>
    </w:pPr>
    <w:rPr>
      <w:rFonts w:ascii="Times New Roman" w:eastAsia="Times New Roman" w:hAnsi="Times New Roman" w:cs="Times New Roman"/>
      <w:sz w:val="20"/>
    </w:rPr>
  </w:style>
  <w:style w:type="character" w:customStyle="1" w:styleId="UnresolvedMention4">
    <w:name w:val="Unresolved Mention4"/>
    <w:basedOn w:val="DefaultParagraphFont"/>
    <w:uiPriority w:val="99"/>
    <w:semiHidden/>
    <w:unhideWhenUsed/>
    <w:rsid w:val="00D844C7"/>
    <w:rPr>
      <w:color w:val="605E5C"/>
      <w:shd w:val="clear" w:color="auto" w:fill="E1DFDD"/>
    </w:rPr>
  </w:style>
  <w:style w:type="character" w:customStyle="1" w:styleId="UnresolvedMention5">
    <w:name w:val="Unresolved Mention5"/>
    <w:basedOn w:val="DefaultParagraphFont"/>
    <w:uiPriority w:val="99"/>
    <w:semiHidden/>
    <w:unhideWhenUsed/>
    <w:rsid w:val="00D844C7"/>
    <w:rPr>
      <w:color w:val="605E5C"/>
      <w:shd w:val="clear" w:color="auto" w:fill="E1DFDD"/>
    </w:rPr>
  </w:style>
  <w:style w:type="character" w:customStyle="1" w:styleId="UnresolvedMention51">
    <w:name w:val="Unresolved Mention51"/>
    <w:basedOn w:val="DefaultParagraphFont"/>
    <w:uiPriority w:val="99"/>
    <w:semiHidden/>
    <w:unhideWhenUsed/>
    <w:rsid w:val="00D844C7"/>
    <w:rPr>
      <w:color w:val="605E5C"/>
      <w:shd w:val="clear" w:color="auto" w:fill="E1DFDD"/>
    </w:rPr>
  </w:style>
  <w:style w:type="character" w:customStyle="1" w:styleId="Mentionnonrsolue2">
    <w:name w:val="Mention non résolue2"/>
    <w:basedOn w:val="DefaultParagraphFont"/>
    <w:uiPriority w:val="99"/>
    <w:semiHidden/>
    <w:unhideWhenUsed/>
    <w:rsid w:val="00D844C7"/>
    <w:rPr>
      <w:color w:val="605E5C"/>
      <w:shd w:val="clear" w:color="auto" w:fill="E1DFDD"/>
    </w:rPr>
  </w:style>
  <w:style w:type="paragraph" w:customStyle="1" w:styleId="Titre30">
    <w:name w:val="Titre3"/>
    <w:basedOn w:val="Normal"/>
    <w:rsid w:val="00D844C7"/>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D844C7"/>
    <w:pPr>
      <w:spacing w:before="100" w:beforeAutospacing="1" w:after="100" w:afterAutospacing="1" w:line="240" w:lineRule="auto"/>
    </w:pPr>
    <w:rPr>
      <w:rFonts w:ascii="Calibri" w:hAnsi="Calibri" w:cs="Calibri"/>
      <w:lang w:val="en-IE" w:eastAsia="en-IE"/>
    </w:rPr>
  </w:style>
  <w:style w:type="numbering" w:customStyle="1" w:styleId="NoList2">
    <w:name w:val="No List2"/>
    <w:next w:val="NoList"/>
    <w:uiPriority w:val="99"/>
    <w:semiHidden/>
    <w:unhideWhenUsed/>
    <w:rsid w:val="00D844C7"/>
  </w:style>
  <w:style w:type="paragraph" w:customStyle="1" w:styleId="legende-figure-avant">
    <w:name w:val="legende-figure-avant"/>
    <w:basedOn w:val="Normal"/>
    <w:rsid w:val="00D844C7"/>
    <w:pPr>
      <w:spacing w:before="100" w:beforeAutospacing="1" w:after="100" w:afterAutospacing="1" w:line="240" w:lineRule="auto"/>
    </w:pPr>
    <w:rPr>
      <w:rFonts w:ascii="SimSun" w:eastAsia="SimSun" w:hAnsi="SimSun" w:cs="SimSun"/>
      <w:sz w:val="24"/>
      <w:szCs w:val="24"/>
      <w:lang w:eastAsia="zh-CN"/>
    </w:rPr>
  </w:style>
  <w:style w:type="paragraph" w:customStyle="1" w:styleId="brdtekstNINA">
    <w:name w:val="brødtekst NINA"/>
    <w:basedOn w:val="Normal"/>
    <w:qFormat/>
    <w:rsid w:val="00D844C7"/>
    <w:pPr>
      <w:spacing w:after="120" w:line="240" w:lineRule="auto"/>
      <w:jc w:val="both"/>
    </w:pPr>
    <w:rPr>
      <w:rFonts w:ascii="Arial" w:eastAsia="Times New Roman" w:hAnsi="Arial" w:cs="Times New Roman"/>
      <w:sz w:val="21"/>
      <w:lang w:val="en-GB"/>
    </w:rPr>
  </w:style>
  <w:style w:type="character" w:customStyle="1" w:styleId="Ulstomtale1">
    <w:name w:val="Uløst omtale1"/>
    <w:basedOn w:val="DefaultParagraphFont"/>
    <w:uiPriority w:val="99"/>
    <w:semiHidden/>
    <w:unhideWhenUsed/>
    <w:rsid w:val="00D844C7"/>
    <w:rPr>
      <w:color w:val="605E5C"/>
      <w:shd w:val="clear" w:color="auto" w:fill="E1DFDD"/>
    </w:rPr>
  </w:style>
  <w:style w:type="paragraph" w:customStyle="1" w:styleId="xendnotebibliography">
    <w:name w:val="x_endnotebibliography"/>
    <w:basedOn w:val="Normal"/>
    <w:rsid w:val="00D844C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OC41">
    <w:name w:val="TOC 41"/>
    <w:basedOn w:val="Normal"/>
    <w:next w:val="Normal"/>
    <w:autoRedefine/>
    <w:uiPriority w:val="39"/>
    <w:unhideWhenUsed/>
    <w:rsid w:val="00D844C7"/>
    <w:pPr>
      <w:spacing w:after="0"/>
      <w:ind w:left="600"/>
    </w:pPr>
    <w:rPr>
      <w:rFonts w:cs="Calibri"/>
      <w:sz w:val="18"/>
      <w:szCs w:val="18"/>
      <w:lang w:val="en-GB"/>
    </w:rPr>
  </w:style>
  <w:style w:type="paragraph" w:customStyle="1" w:styleId="TOC51">
    <w:name w:val="TOC 51"/>
    <w:basedOn w:val="Normal"/>
    <w:next w:val="Normal"/>
    <w:autoRedefine/>
    <w:uiPriority w:val="39"/>
    <w:unhideWhenUsed/>
    <w:rsid w:val="00D844C7"/>
    <w:pPr>
      <w:spacing w:after="0"/>
      <w:ind w:left="800"/>
    </w:pPr>
    <w:rPr>
      <w:rFonts w:cs="Calibri"/>
      <w:sz w:val="18"/>
      <w:szCs w:val="18"/>
      <w:lang w:val="en-GB"/>
    </w:rPr>
  </w:style>
  <w:style w:type="paragraph" w:customStyle="1" w:styleId="TOC61">
    <w:name w:val="TOC 61"/>
    <w:basedOn w:val="Normal"/>
    <w:next w:val="Normal"/>
    <w:autoRedefine/>
    <w:uiPriority w:val="39"/>
    <w:unhideWhenUsed/>
    <w:rsid w:val="00D844C7"/>
    <w:pPr>
      <w:spacing w:after="0"/>
      <w:ind w:left="1000"/>
    </w:pPr>
    <w:rPr>
      <w:rFonts w:cs="Calibri"/>
      <w:sz w:val="18"/>
      <w:szCs w:val="18"/>
      <w:lang w:val="en-GB"/>
    </w:rPr>
  </w:style>
  <w:style w:type="paragraph" w:customStyle="1" w:styleId="TOC71">
    <w:name w:val="TOC 71"/>
    <w:basedOn w:val="Normal"/>
    <w:next w:val="Normal"/>
    <w:autoRedefine/>
    <w:uiPriority w:val="39"/>
    <w:unhideWhenUsed/>
    <w:rsid w:val="00D844C7"/>
    <w:pPr>
      <w:spacing w:after="0"/>
      <w:ind w:left="1200"/>
    </w:pPr>
    <w:rPr>
      <w:rFonts w:cs="Calibri"/>
      <w:sz w:val="18"/>
      <w:szCs w:val="18"/>
      <w:lang w:val="en-GB"/>
    </w:rPr>
  </w:style>
  <w:style w:type="paragraph" w:customStyle="1" w:styleId="TOC81">
    <w:name w:val="TOC 81"/>
    <w:basedOn w:val="Normal"/>
    <w:next w:val="Normal"/>
    <w:autoRedefine/>
    <w:uiPriority w:val="39"/>
    <w:unhideWhenUsed/>
    <w:rsid w:val="00D844C7"/>
    <w:pPr>
      <w:spacing w:after="0"/>
      <w:ind w:left="1400"/>
    </w:pPr>
    <w:rPr>
      <w:rFonts w:cs="Calibri"/>
      <w:sz w:val="18"/>
      <w:szCs w:val="18"/>
      <w:lang w:val="en-GB"/>
    </w:rPr>
  </w:style>
  <w:style w:type="paragraph" w:customStyle="1" w:styleId="TOC91">
    <w:name w:val="TOC 91"/>
    <w:basedOn w:val="Normal"/>
    <w:next w:val="Normal"/>
    <w:autoRedefine/>
    <w:uiPriority w:val="39"/>
    <w:unhideWhenUsed/>
    <w:rsid w:val="00D844C7"/>
    <w:pPr>
      <w:spacing w:after="0"/>
      <w:ind w:left="1600"/>
    </w:pPr>
    <w:rPr>
      <w:rFonts w:cs="Calibri"/>
      <w:sz w:val="18"/>
      <w:szCs w:val="18"/>
      <w:lang w:val="en-GB"/>
    </w:rPr>
  </w:style>
  <w:style w:type="character" w:customStyle="1" w:styleId="UnresolvedMention6">
    <w:name w:val="Unresolved Mention6"/>
    <w:basedOn w:val="DefaultParagraphFont"/>
    <w:uiPriority w:val="99"/>
    <w:semiHidden/>
    <w:unhideWhenUsed/>
    <w:rsid w:val="00D844C7"/>
    <w:rPr>
      <w:color w:val="605E5C"/>
      <w:shd w:val="clear" w:color="auto" w:fill="E1DFDD"/>
    </w:rPr>
  </w:style>
  <w:style w:type="table" w:customStyle="1" w:styleId="Grilledutableau10">
    <w:name w:val="Grille du tableau10"/>
    <w:basedOn w:val="TableNormal"/>
    <w:next w:val="TableGrid"/>
    <w:uiPriority w:val="59"/>
    <w:rsid w:val="00D844C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D844C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D844C7"/>
    <w:pPr>
      <w:numPr>
        <w:numId w:val="0"/>
      </w:numPr>
      <w:spacing w:before="0" w:after="240" w:line="240" w:lineRule="auto"/>
      <w:ind w:left="425" w:hanging="425"/>
      <w:jc w:val="both"/>
    </w:pPr>
    <w:rPr>
      <w:rFonts w:ascii="Times New Roman Bold" w:hAnsi="Times New Roman Bold" w:cs="Times New Roman"/>
      <w:b/>
      <w:bCs/>
      <w:caps/>
      <w:color w:val="000000"/>
      <w:sz w:val="20"/>
      <w:szCs w:val="20"/>
      <w:lang w:val="en-GB"/>
    </w:rPr>
  </w:style>
  <w:style w:type="paragraph" w:customStyle="1" w:styleId="2SecondSection">
    <w:name w:val="2_Second Section"/>
    <w:basedOn w:val="Heading2"/>
    <w:link w:val="2SecondSectionChar"/>
    <w:qFormat/>
    <w:rsid w:val="00D844C7"/>
    <w:pPr>
      <w:numPr>
        <w:ilvl w:val="0"/>
        <w:numId w:val="0"/>
      </w:numPr>
      <w:spacing w:before="0" w:after="240" w:line="240" w:lineRule="auto"/>
      <w:ind w:left="850" w:hanging="425"/>
      <w:jc w:val="both"/>
    </w:pPr>
    <w:rPr>
      <w:rFonts w:ascii="Times New Roman" w:hAnsi="Times New Roman" w:cs="Times New Roman"/>
      <w:b/>
      <w:bCs/>
      <w:color w:val="000000"/>
      <w:sz w:val="20"/>
      <w:szCs w:val="20"/>
      <w:lang w:val="en-GB"/>
    </w:rPr>
  </w:style>
  <w:style w:type="character" w:customStyle="1" w:styleId="1MainsectionChar">
    <w:name w:val="1_Main section Char"/>
    <w:basedOn w:val="Heading1Char"/>
    <w:link w:val="1Mainsection"/>
    <w:rsid w:val="00D844C7"/>
    <w:rPr>
      <w:rFonts w:ascii="Times New Roman Bold" w:eastAsiaTheme="majorEastAsia" w:hAnsi="Times New Roman Bold" w:cs="Times New Roman"/>
      <w:b/>
      <w:bCs/>
      <w:caps/>
      <w:color w:val="000000"/>
      <w:sz w:val="20"/>
      <w:szCs w:val="20"/>
      <w:lang w:val="en-GB"/>
    </w:rPr>
  </w:style>
  <w:style w:type="paragraph" w:customStyle="1" w:styleId="3ThirdSection">
    <w:name w:val="3_Third Section"/>
    <w:basedOn w:val="Heading3"/>
    <w:link w:val="3ThirdSectionChar"/>
    <w:qFormat/>
    <w:rsid w:val="00D844C7"/>
    <w:pPr>
      <w:numPr>
        <w:ilvl w:val="0"/>
        <w:numId w:val="0"/>
      </w:numPr>
      <w:spacing w:before="0" w:after="240" w:line="240" w:lineRule="auto"/>
      <w:ind w:left="1134" w:hanging="567"/>
      <w:jc w:val="both"/>
    </w:pPr>
    <w:rPr>
      <w:rFonts w:ascii="Times New Roman Bold" w:hAnsi="Times New Roman Bold" w:cs="Times New Roman"/>
      <w:b/>
      <w:iCs/>
      <w:color w:val="000000"/>
      <w:sz w:val="20"/>
      <w:szCs w:val="20"/>
      <w:lang w:val="en-GB"/>
    </w:rPr>
  </w:style>
  <w:style w:type="character" w:customStyle="1" w:styleId="2SecondSectionChar">
    <w:name w:val="2_Second Section Char"/>
    <w:basedOn w:val="Heading2Char2"/>
    <w:link w:val="2SecondSection"/>
    <w:rsid w:val="00D844C7"/>
    <w:rPr>
      <w:rFonts w:ascii="Times New Roman" w:eastAsiaTheme="majorEastAsia" w:hAnsi="Times New Roman" w:cs="Times New Roman"/>
      <w:b/>
      <w:bCs/>
      <w:color w:val="000000"/>
      <w:sz w:val="20"/>
      <w:szCs w:val="20"/>
      <w:lang w:val="en-GB"/>
    </w:rPr>
  </w:style>
  <w:style w:type="paragraph" w:customStyle="1" w:styleId="4FourthSection">
    <w:name w:val="4_Fourth Section"/>
    <w:basedOn w:val="Heading4"/>
    <w:link w:val="4FourthSectionChar"/>
    <w:qFormat/>
    <w:rsid w:val="00D844C7"/>
    <w:pPr>
      <w:numPr>
        <w:ilvl w:val="0"/>
        <w:numId w:val="0"/>
      </w:numPr>
      <w:spacing w:before="0" w:after="240" w:line="240" w:lineRule="auto"/>
      <w:ind w:left="1418" w:hanging="709"/>
      <w:jc w:val="both"/>
    </w:pPr>
    <w:rPr>
      <w:rFonts w:ascii="Times New Roman" w:hAnsi="Times New Roman" w:cs="Times New Roman"/>
      <w:b/>
      <w:i w:val="0"/>
      <w:color w:val="000000"/>
      <w:sz w:val="20"/>
      <w:szCs w:val="20"/>
      <w:lang w:val="en-IE"/>
    </w:rPr>
  </w:style>
  <w:style w:type="character" w:customStyle="1" w:styleId="3ThirdSectionChar">
    <w:name w:val="3_Third Section Char"/>
    <w:basedOn w:val="Heading3Char"/>
    <w:link w:val="3ThirdSection"/>
    <w:rsid w:val="00D844C7"/>
    <w:rPr>
      <w:rFonts w:ascii="Times New Roman Bold" w:eastAsiaTheme="majorEastAsia" w:hAnsi="Times New Roman Bold" w:cs="Times New Roman"/>
      <w:b/>
      <w:i w:val="0"/>
      <w:iCs/>
      <w:color w:val="000000"/>
      <w:sz w:val="20"/>
      <w:szCs w:val="20"/>
      <w:lang w:val="en-GB"/>
    </w:rPr>
  </w:style>
  <w:style w:type="character" w:customStyle="1" w:styleId="4FourthSectionChar">
    <w:name w:val="4_Fourth Section Char"/>
    <w:basedOn w:val="Heading4Char"/>
    <w:link w:val="4FourthSection"/>
    <w:rsid w:val="00D844C7"/>
    <w:rPr>
      <w:rFonts w:ascii="Times New Roman" w:eastAsiaTheme="majorEastAsia" w:hAnsi="Times New Roman" w:cs="Times New Roman"/>
      <w:b/>
      <w:i w:val="0"/>
      <w:iCs/>
      <w:color w:val="000000"/>
      <w:sz w:val="20"/>
      <w:szCs w:val="20"/>
      <w:lang w:val="en-IE"/>
    </w:rPr>
  </w:style>
  <w:style w:type="numbering" w:customStyle="1" w:styleId="ImportedStyle43">
    <w:name w:val="Imported Style 43"/>
    <w:rsid w:val="00D844C7"/>
  </w:style>
  <w:style w:type="character" w:customStyle="1" w:styleId="pagelast">
    <w:name w:val="pagelast"/>
    <w:basedOn w:val="DefaultParagraphFont"/>
    <w:rsid w:val="00D844C7"/>
  </w:style>
  <w:style w:type="character" w:customStyle="1" w:styleId="lrzxr">
    <w:name w:val="lrzxr"/>
    <w:basedOn w:val="DefaultParagraphFont"/>
    <w:rsid w:val="00D844C7"/>
  </w:style>
  <w:style w:type="numbering" w:customStyle="1" w:styleId="ImportedStyle53">
    <w:name w:val="Imported Style 53"/>
    <w:rsid w:val="00D844C7"/>
  </w:style>
  <w:style w:type="numbering" w:customStyle="1" w:styleId="ImportedStyle13">
    <w:name w:val="Imported Style 13"/>
    <w:rsid w:val="00D844C7"/>
  </w:style>
  <w:style w:type="numbering" w:customStyle="1" w:styleId="ArticleSection3">
    <w:name w:val="Article / Section3"/>
    <w:basedOn w:val="NoList"/>
    <w:next w:val="ArticleSection"/>
    <w:rsid w:val="00D844C7"/>
  </w:style>
  <w:style w:type="numbering" w:customStyle="1" w:styleId="1ai3">
    <w:name w:val="1 / a / i3"/>
    <w:basedOn w:val="NoList"/>
    <w:next w:val="1ai"/>
    <w:rsid w:val="00D844C7"/>
  </w:style>
  <w:style w:type="numbering" w:customStyle="1" w:styleId="1111113">
    <w:name w:val="1 / 1.1 / 1.1.13"/>
    <w:basedOn w:val="NoList"/>
    <w:next w:val="111111"/>
    <w:rsid w:val="00D844C7"/>
  </w:style>
  <w:style w:type="numbering" w:customStyle="1" w:styleId="List02">
    <w:name w:val="List 02"/>
    <w:basedOn w:val="ImportedStyle1"/>
    <w:rsid w:val="00D844C7"/>
  </w:style>
  <w:style w:type="numbering" w:customStyle="1" w:styleId="List12">
    <w:name w:val="List 12"/>
    <w:basedOn w:val="ImportedStyle2"/>
    <w:rsid w:val="00D844C7"/>
  </w:style>
  <w:style w:type="numbering" w:customStyle="1" w:styleId="List212">
    <w:name w:val="List 212"/>
    <w:basedOn w:val="ImportedStyle3"/>
    <w:rsid w:val="00D844C7"/>
  </w:style>
  <w:style w:type="numbering" w:customStyle="1" w:styleId="ImportedStyle421">
    <w:name w:val="Imported Style 421"/>
    <w:rsid w:val="00D844C7"/>
  </w:style>
  <w:style w:type="numbering" w:customStyle="1" w:styleId="ImportedStyle521">
    <w:name w:val="Imported Style 521"/>
    <w:rsid w:val="00D844C7"/>
  </w:style>
  <w:style w:type="numbering" w:customStyle="1" w:styleId="ImportedStyle121">
    <w:name w:val="Imported Style 121"/>
    <w:rsid w:val="00D844C7"/>
  </w:style>
  <w:style w:type="numbering" w:customStyle="1" w:styleId="ArticleSection21">
    <w:name w:val="Article / Section21"/>
    <w:basedOn w:val="NoList"/>
    <w:next w:val="ArticleSection"/>
    <w:rsid w:val="00D844C7"/>
  </w:style>
  <w:style w:type="numbering" w:customStyle="1" w:styleId="1ai21">
    <w:name w:val="1 / a / i21"/>
    <w:basedOn w:val="NoList"/>
    <w:next w:val="1ai"/>
    <w:rsid w:val="00D844C7"/>
  </w:style>
  <w:style w:type="numbering" w:customStyle="1" w:styleId="11111121">
    <w:name w:val="1 / 1.1 / 1.1.121"/>
    <w:basedOn w:val="NoList"/>
    <w:next w:val="111111"/>
    <w:rsid w:val="00D844C7"/>
  </w:style>
  <w:style w:type="numbering" w:customStyle="1" w:styleId="List011">
    <w:name w:val="List 011"/>
    <w:basedOn w:val="ImportedStyle1"/>
    <w:rsid w:val="00D844C7"/>
  </w:style>
  <w:style w:type="numbering" w:customStyle="1" w:styleId="List111">
    <w:name w:val="List 111"/>
    <w:basedOn w:val="ImportedStyle2"/>
    <w:rsid w:val="00D844C7"/>
  </w:style>
  <w:style w:type="numbering" w:customStyle="1" w:styleId="List2111">
    <w:name w:val="List 2111"/>
    <w:basedOn w:val="ImportedStyle3"/>
    <w:rsid w:val="00D844C7"/>
  </w:style>
  <w:style w:type="paragraph" w:customStyle="1" w:styleId="Ottawastyle">
    <w:name w:val="Ottawa style"/>
    <w:basedOn w:val="Normal"/>
    <w:link w:val="OttawastyleChar"/>
    <w:qFormat/>
    <w:rsid w:val="00D844C7"/>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D844C7"/>
    <w:rPr>
      <w:rFonts w:ascii="Ottawa" w:hAnsi="Ottawa"/>
      <w:spacing w:val="57"/>
      <w:sz w:val="24"/>
      <w:szCs w:val="24"/>
      <w:lang w:val="en-GB"/>
    </w:rPr>
  </w:style>
  <w:style w:type="character" w:customStyle="1" w:styleId="Heading2Char1">
    <w:name w:val="Heading 2 Char1"/>
    <w:basedOn w:val="DefaultParagraphFont"/>
    <w:rsid w:val="00D844C7"/>
    <w:rPr>
      <w:rFonts w:ascii="Times New Roman" w:eastAsia="Yu Gothic Light" w:hAnsi="Times New Roman" w:cs="Times New Roman"/>
      <w:sz w:val="20"/>
      <w:szCs w:val="26"/>
      <w:lang w:val="en-GB"/>
    </w:rPr>
  </w:style>
  <w:style w:type="numbering" w:customStyle="1" w:styleId="ImportedStyle44">
    <w:name w:val="Imported Style 44"/>
    <w:rsid w:val="00D844C7"/>
  </w:style>
  <w:style w:type="numbering" w:customStyle="1" w:styleId="ImportedStyle54">
    <w:name w:val="Imported Style 54"/>
    <w:rsid w:val="00D844C7"/>
  </w:style>
  <w:style w:type="numbering" w:customStyle="1" w:styleId="ImportedStyle14">
    <w:name w:val="Imported Style 14"/>
    <w:rsid w:val="00D844C7"/>
  </w:style>
  <w:style w:type="table" w:customStyle="1" w:styleId="TableGrid00">
    <w:name w:val="Table Grid0"/>
    <w:rsid w:val="00D844C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rticleSection4">
    <w:name w:val="Article / Section4"/>
    <w:basedOn w:val="NoList"/>
    <w:next w:val="ArticleSection"/>
    <w:rsid w:val="00D844C7"/>
  </w:style>
  <w:style w:type="numbering" w:customStyle="1" w:styleId="1ai4">
    <w:name w:val="1 / a / i4"/>
    <w:basedOn w:val="NoList"/>
    <w:next w:val="1ai"/>
    <w:rsid w:val="00D844C7"/>
  </w:style>
  <w:style w:type="numbering" w:customStyle="1" w:styleId="1111114">
    <w:name w:val="1 / 1.1 / 1.1.14"/>
    <w:basedOn w:val="NoList"/>
    <w:next w:val="111111"/>
    <w:rsid w:val="00D844C7"/>
  </w:style>
  <w:style w:type="numbering" w:customStyle="1" w:styleId="List03">
    <w:name w:val="List 03"/>
    <w:basedOn w:val="ImportedStyle1"/>
    <w:rsid w:val="00D844C7"/>
  </w:style>
  <w:style w:type="numbering" w:customStyle="1" w:styleId="List13">
    <w:name w:val="List 13"/>
    <w:basedOn w:val="ImportedStyle2"/>
    <w:rsid w:val="00D844C7"/>
  </w:style>
  <w:style w:type="numbering" w:customStyle="1" w:styleId="List213">
    <w:name w:val="List 213"/>
    <w:basedOn w:val="ImportedStyle3"/>
    <w:rsid w:val="00D844C7"/>
  </w:style>
  <w:style w:type="paragraph" w:customStyle="1" w:styleId="heading200">
    <w:name w:val="heading 20"/>
    <w:basedOn w:val="Normal"/>
    <w:qFormat/>
    <w:rsid w:val="00D844C7"/>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D844C7"/>
  </w:style>
  <w:style w:type="numbering" w:customStyle="1" w:styleId="ImportedStyle522">
    <w:name w:val="Imported Style 522"/>
    <w:rsid w:val="00D844C7"/>
  </w:style>
  <w:style w:type="numbering" w:customStyle="1" w:styleId="ImportedStyle122">
    <w:name w:val="Imported Style 122"/>
    <w:rsid w:val="00D844C7"/>
  </w:style>
  <w:style w:type="numbering" w:customStyle="1" w:styleId="ArticleSection22">
    <w:name w:val="Article / Section22"/>
    <w:basedOn w:val="NoList"/>
    <w:next w:val="ArticleSection"/>
    <w:rsid w:val="00D844C7"/>
  </w:style>
  <w:style w:type="numbering" w:customStyle="1" w:styleId="1ai22">
    <w:name w:val="1 / a / i22"/>
    <w:basedOn w:val="NoList"/>
    <w:next w:val="1ai"/>
    <w:rsid w:val="00D844C7"/>
  </w:style>
  <w:style w:type="numbering" w:customStyle="1" w:styleId="11111122">
    <w:name w:val="1 / 1.1 / 1.1.122"/>
    <w:basedOn w:val="NoList"/>
    <w:next w:val="111111"/>
    <w:rsid w:val="00D844C7"/>
  </w:style>
  <w:style w:type="numbering" w:customStyle="1" w:styleId="List012">
    <w:name w:val="List 012"/>
    <w:basedOn w:val="ImportedStyle1"/>
    <w:rsid w:val="00D844C7"/>
  </w:style>
  <w:style w:type="numbering" w:customStyle="1" w:styleId="List112">
    <w:name w:val="List 112"/>
    <w:basedOn w:val="ImportedStyle2"/>
    <w:rsid w:val="00D844C7"/>
  </w:style>
  <w:style w:type="numbering" w:customStyle="1" w:styleId="List2112">
    <w:name w:val="List 2112"/>
    <w:basedOn w:val="ImportedStyle3"/>
    <w:rsid w:val="00D844C7"/>
  </w:style>
  <w:style w:type="numbering" w:customStyle="1" w:styleId="ImportedStyle45">
    <w:name w:val="Imported Style 45"/>
    <w:rsid w:val="00D844C7"/>
  </w:style>
  <w:style w:type="numbering" w:customStyle="1" w:styleId="ImportedStyle55">
    <w:name w:val="Imported Style 55"/>
    <w:rsid w:val="00D844C7"/>
  </w:style>
  <w:style w:type="numbering" w:customStyle="1" w:styleId="ImportedStyle15">
    <w:name w:val="Imported Style 15"/>
    <w:rsid w:val="00D844C7"/>
  </w:style>
  <w:style w:type="numbering" w:customStyle="1" w:styleId="ArticleSection5">
    <w:name w:val="Article / Section5"/>
    <w:basedOn w:val="NoList"/>
    <w:next w:val="ArticleSection"/>
    <w:rsid w:val="00D844C7"/>
  </w:style>
  <w:style w:type="numbering" w:customStyle="1" w:styleId="1ai5">
    <w:name w:val="1 / a / i5"/>
    <w:basedOn w:val="NoList"/>
    <w:next w:val="1ai"/>
    <w:rsid w:val="00D844C7"/>
    <w:pPr>
      <w:numPr>
        <w:numId w:val="15"/>
      </w:numPr>
    </w:pPr>
  </w:style>
  <w:style w:type="numbering" w:customStyle="1" w:styleId="1111115">
    <w:name w:val="1 / 1.1 / 1.1.15"/>
    <w:basedOn w:val="NoList"/>
    <w:next w:val="111111"/>
    <w:rsid w:val="00D844C7"/>
    <w:pPr>
      <w:numPr>
        <w:numId w:val="14"/>
      </w:numPr>
    </w:pPr>
  </w:style>
  <w:style w:type="numbering" w:customStyle="1" w:styleId="List04">
    <w:name w:val="List 04"/>
    <w:basedOn w:val="ImportedStyle1"/>
    <w:rsid w:val="00D844C7"/>
    <w:pPr>
      <w:numPr>
        <w:numId w:val="17"/>
      </w:numPr>
    </w:pPr>
  </w:style>
  <w:style w:type="numbering" w:customStyle="1" w:styleId="List14">
    <w:name w:val="List 14"/>
    <w:basedOn w:val="ImportedStyle2"/>
    <w:rsid w:val="00D844C7"/>
    <w:pPr>
      <w:numPr>
        <w:numId w:val="18"/>
      </w:numPr>
    </w:pPr>
  </w:style>
  <w:style w:type="numbering" w:customStyle="1" w:styleId="List214">
    <w:name w:val="List 214"/>
    <w:basedOn w:val="ImportedStyle3"/>
    <w:rsid w:val="00D844C7"/>
    <w:pPr>
      <w:numPr>
        <w:numId w:val="19"/>
      </w:numPr>
    </w:pPr>
  </w:style>
  <w:style w:type="numbering" w:customStyle="1" w:styleId="ImportedStyle423">
    <w:name w:val="Imported Style 423"/>
    <w:rsid w:val="00D844C7"/>
    <w:pPr>
      <w:numPr>
        <w:numId w:val="1"/>
      </w:numPr>
    </w:pPr>
  </w:style>
  <w:style w:type="numbering" w:customStyle="1" w:styleId="ImportedStyle523">
    <w:name w:val="Imported Style 523"/>
    <w:rsid w:val="00D844C7"/>
    <w:pPr>
      <w:numPr>
        <w:numId w:val="2"/>
      </w:numPr>
    </w:pPr>
  </w:style>
  <w:style w:type="numbering" w:customStyle="1" w:styleId="ImportedStyle123">
    <w:name w:val="Imported Style 123"/>
    <w:rsid w:val="00D844C7"/>
  </w:style>
  <w:style w:type="numbering" w:customStyle="1" w:styleId="ArticleSection23">
    <w:name w:val="Article / Section23"/>
    <w:basedOn w:val="NoList"/>
    <w:next w:val="ArticleSection"/>
    <w:rsid w:val="00D844C7"/>
    <w:pPr>
      <w:numPr>
        <w:numId w:val="6"/>
      </w:numPr>
    </w:pPr>
  </w:style>
  <w:style w:type="numbering" w:customStyle="1" w:styleId="1ai23">
    <w:name w:val="1 / a / i23"/>
    <w:basedOn w:val="NoList"/>
    <w:next w:val="1ai"/>
    <w:rsid w:val="00D844C7"/>
  </w:style>
  <w:style w:type="numbering" w:customStyle="1" w:styleId="11111123">
    <w:name w:val="1 / 1.1 / 1.1.123"/>
    <w:basedOn w:val="NoList"/>
    <w:next w:val="111111"/>
    <w:rsid w:val="00D844C7"/>
  </w:style>
  <w:style w:type="numbering" w:customStyle="1" w:styleId="List013">
    <w:name w:val="List 013"/>
    <w:basedOn w:val="ImportedStyle1"/>
    <w:rsid w:val="00D844C7"/>
  </w:style>
  <w:style w:type="numbering" w:customStyle="1" w:styleId="List113">
    <w:name w:val="List 113"/>
    <w:basedOn w:val="ImportedStyle2"/>
    <w:rsid w:val="00D844C7"/>
  </w:style>
  <w:style w:type="numbering" w:customStyle="1" w:styleId="List2113">
    <w:name w:val="List 2113"/>
    <w:basedOn w:val="ImportedStyle3"/>
    <w:rsid w:val="00D844C7"/>
  </w:style>
  <w:style w:type="numbering" w:customStyle="1" w:styleId="NoList3">
    <w:name w:val="No List3"/>
    <w:next w:val="NoList"/>
    <w:uiPriority w:val="99"/>
    <w:semiHidden/>
    <w:unhideWhenUsed/>
    <w:rsid w:val="00D844C7"/>
  </w:style>
  <w:style w:type="table" w:customStyle="1" w:styleId="TableGrid13">
    <w:name w:val="Table Grid13"/>
    <w:rsid w:val="00D844C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D844C7"/>
  </w:style>
  <w:style w:type="table" w:customStyle="1" w:styleId="TableGrid01">
    <w:name w:val="Table Grid01"/>
    <w:basedOn w:val="TableNormal"/>
    <w:uiPriority w:val="59"/>
    <w:rsid w:val="00D844C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D844C7"/>
  </w:style>
  <w:style w:type="numbering" w:customStyle="1" w:styleId="ImportedStyle46">
    <w:name w:val="Imported Style 46"/>
    <w:rsid w:val="00D844C7"/>
    <w:pPr>
      <w:numPr>
        <w:numId w:val="3"/>
      </w:numPr>
    </w:pPr>
  </w:style>
  <w:style w:type="numbering" w:customStyle="1" w:styleId="ImportedStyle56">
    <w:name w:val="Imported Style 56"/>
    <w:rsid w:val="00D844C7"/>
  </w:style>
  <w:style w:type="numbering" w:customStyle="1" w:styleId="ImportedStyle16">
    <w:name w:val="Imported Style 16"/>
    <w:rsid w:val="00D844C7"/>
    <w:pPr>
      <w:numPr>
        <w:numId w:val="5"/>
      </w:numPr>
    </w:pPr>
  </w:style>
  <w:style w:type="numbering" w:customStyle="1" w:styleId="ArticleSection6">
    <w:name w:val="Article / Section6"/>
    <w:basedOn w:val="NoList"/>
    <w:next w:val="ArticleSection"/>
    <w:rsid w:val="00D844C7"/>
    <w:pPr>
      <w:numPr>
        <w:numId w:val="9"/>
      </w:numPr>
    </w:pPr>
  </w:style>
  <w:style w:type="numbering" w:customStyle="1" w:styleId="1ai6">
    <w:name w:val="1 / a / i6"/>
    <w:basedOn w:val="NoList"/>
    <w:next w:val="1ai"/>
    <w:rsid w:val="00D844C7"/>
    <w:pPr>
      <w:numPr>
        <w:numId w:val="8"/>
      </w:numPr>
    </w:pPr>
  </w:style>
  <w:style w:type="numbering" w:customStyle="1" w:styleId="1111116">
    <w:name w:val="1 / 1.1 / 1.1.16"/>
    <w:basedOn w:val="NoList"/>
    <w:next w:val="111111"/>
    <w:rsid w:val="00D844C7"/>
    <w:pPr>
      <w:numPr>
        <w:numId w:val="7"/>
      </w:numPr>
    </w:pPr>
  </w:style>
  <w:style w:type="numbering" w:customStyle="1" w:styleId="List05">
    <w:name w:val="List 05"/>
    <w:basedOn w:val="ImportedStyle1"/>
    <w:rsid w:val="00D844C7"/>
    <w:pPr>
      <w:numPr>
        <w:numId w:val="10"/>
      </w:numPr>
    </w:pPr>
  </w:style>
  <w:style w:type="numbering" w:customStyle="1" w:styleId="List15">
    <w:name w:val="List 15"/>
    <w:basedOn w:val="ImportedStyle2"/>
    <w:rsid w:val="00D844C7"/>
    <w:pPr>
      <w:numPr>
        <w:numId w:val="11"/>
      </w:numPr>
    </w:pPr>
  </w:style>
  <w:style w:type="numbering" w:customStyle="1" w:styleId="ImportedStyle22">
    <w:name w:val="Imported Style 22"/>
    <w:rsid w:val="00D844C7"/>
  </w:style>
  <w:style w:type="numbering" w:customStyle="1" w:styleId="List215">
    <w:name w:val="List 215"/>
    <w:basedOn w:val="ImportedStyle3"/>
    <w:rsid w:val="00D844C7"/>
    <w:pPr>
      <w:numPr>
        <w:numId w:val="12"/>
      </w:numPr>
    </w:pPr>
  </w:style>
  <w:style w:type="numbering" w:customStyle="1" w:styleId="ImportedStyle32">
    <w:name w:val="Imported Style 32"/>
    <w:rsid w:val="00D844C7"/>
  </w:style>
  <w:style w:type="numbering" w:customStyle="1" w:styleId="Aucuneliste113">
    <w:name w:val="Aucune liste113"/>
    <w:next w:val="NoList"/>
    <w:uiPriority w:val="99"/>
    <w:semiHidden/>
    <w:unhideWhenUsed/>
    <w:rsid w:val="00D844C7"/>
  </w:style>
  <w:style w:type="numbering" w:customStyle="1" w:styleId="NoList13">
    <w:name w:val="No List13"/>
    <w:next w:val="NoList"/>
    <w:uiPriority w:val="99"/>
    <w:semiHidden/>
    <w:unhideWhenUsed/>
    <w:rsid w:val="00D844C7"/>
  </w:style>
  <w:style w:type="table" w:customStyle="1" w:styleId="TableGrid100">
    <w:name w:val="Table Grid10"/>
    <w:basedOn w:val="TableNormal"/>
    <w:next w:val="TableGrid00"/>
    <w:uiPriority w:val="39"/>
    <w:rsid w:val="00D844C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D844C7"/>
  </w:style>
  <w:style w:type="numbering" w:customStyle="1" w:styleId="Aucuneliste42">
    <w:name w:val="Aucune liste42"/>
    <w:next w:val="NoList"/>
    <w:uiPriority w:val="99"/>
    <w:semiHidden/>
    <w:unhideWhenUsed/>
    <w:rsid w:val="00D844C7"/>
  </w:style>
  <w:style w:type="numbering" w:customStyle="1" w:styleId="ArticleSection12">
    <w:name w:val="Article / Section12"/>
    <w:basedOn w:val="NoList"/>
    <w:next w:val="ArticleSection"/>
    <w:rsid w:val="00D844C7"/>
  </w:style>
  <w:style w:type="numbering" w:customStyle="1" w:styleId="1ai12">
    <w:name w:val="1 / a / i12"/>
    <w:basedOn w:val="NoList"/>
    <w:next w:val="1ai"/>
    <w:rsid w:val="00D844C7"/>
  </w:style>
  <w:style w:type="numbering" w:customStyle="1" w:styleId="11111112">
    <w:name w:val="1 / 1.1 / 1.1.112"/>
    <w:basedOn w:val="NoList"/>
    <w:next w:val="111111"/>
    <w:rsid w:val="00D844C7"/>
  </w:style>
  <w:style w:type="numbering" w:customStyle="1" w:styleId="Aucuneliste52">
    <w:name w:val="Aucune liste52"/>
    <w:next w:val="NoList"/>
    <w:uiPriority w:val="99"/>
    <w:semiHidden/>
    <w:unhideWhenUsed/>
    <w:rsid w:val="00D844C7"/>
  </w:style>
  <w:style w:type="numbering" w:customStyle="1" w:styleId="Aucuneliste62">
    <w:name w:val="Aucune liste62"/>
    <w:next w:val="NoList"/>
    <w:uiPriority w:val="99"/>
    <w:semiHidden/>
    <w:unhideWhenUsed/>
    <w:rsid w:val="00D844C7"/>
  </w:style>
  <w:style w:type="numbering" w:customStyle="1" w:styleId="Aucuneliste72">
    <w:name w:val="Aucune liste72"/>
    <w:next w:val="NoList"/>
    <w:uiPriority w:val="99"/>
    <w:semiHidden/>
    <w:unhideWhenUsed/>
    <w:rsid w:val="00D844C7"/>
  </w:style>
  <w:style w:type="numbering" w:customStyle="1" w:styleId="Aucuneliste82">
    <w:name w:val="Aucune liste82"/>
    <w:next w:val="NoList"/>
    <w:uiPriority w:val="99"/>
    <w:semiHidden/>
    <w:unhideWhenUsed/>
    <w:rsid w:val="00D844C7"/>
  </w:style>
  <w:style w:type="numbering" w:customStyle="1" w:styleId="Aucuneliste122">
    <w:name w:val="Aucune liste122"/>
    <w:next w:val="NoList"/>
    <w:uiPriority w:val="99"/>
    <w:semiHidden/>
    <w:unhideWhenUsed/>
    <w:rsid w:val="00D844C7"/>
  </w:style>
  <w:style w:type="numbering" w:customStyle="1" w:styleId="NoList112">
    <w:name w:val="No List112"/>
    <w:next w:val="NoList"/>
    <w:uiPriority w:val="99"/>
    <w:semiHidden/>
    <w:unhideWhenUsed/>
    <w:rsid w:val="00D844C7"/>
  </w:style>
  <w:style w:type="numbering" w:customStyle="1" w:styleId="Aucuneliste92">
    <w:name w:val="Aucune liste92"/>
    <w:next w:val="NoList"/>
    <w:uiPriority w:val="99"/>
    <w:semiHidden/>
    <w:unhideWhenUsed/>
    <w:rsid w:val="00D844C7"/>
  </w:style>
  <w:style w:type="numbering" w:customStyle="1" w:styleId="Aucuneliste102">
    <w:name w:val="Aucune liste102"/>
    <w:next w:val="NoList"/>
    <w:uiPriority w:val="99"/>
    <w:semiHidden/>
    <w:unhideWhenUsed/>
    <w:rsid w:val="00D844C7"/>
  </w:style>
  <w:style w:type="numbering" w:customStyle="1" w:styleId="ImportedStyle412">
    <w:name w:val="Imported Style 412"/>
    <w:rsid w:val="00D844C7"/>
  </w:style>
  <w:style w:type="numbering" w:customStyle="1" w:styleId="ImportedStyle512">
    <w:name w:val="Imported Style 512"/>
    <w:rsid w:val="00D844C7"/>
  </w:style>
  <w:style w:type="numbering" w:customStyle="1" w:styleId="ImportedStyle112">
    <w:name w:val="Imported Style 112"/>
    <w:rsid w:val="00D844C7"/>
  </w:style>
  <w:style w:type="table" w:customStyle="1" w:styleId="LightList-Accent11">
    <w:name w:val="Light List - Accent 11"/>
    <w:basedOn w:val="TableNormal"/>
    <w:next w:val="LightList-Accent1"/>
    <w:uiPriority w:val="61"/>
    <w:rsid w:val="00D844C7"/>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D844C7"/>
  </w:style>
  <w:style w:type="character" w:customStyle="1" w:styleId="cit">
    <w:name w:val="cit"/>
    <w:basedOn w:val="DefaultParagraphFont"/>
    <w:rsid w:val="00D844C7"/>
  </w:style>
  <w:style w:type="character" w:customStyle="1" w:styleId="citation-doi">
    <w:name w:val="citation-doi"/>
    <w:basedOn w:val="DefaultParagraphFont"/>
    <w:rsid w:val="00D844C7"/>
  </w:style>
  <w:style w:type="character" w:customStyle="1" w:styleId="authors-list-item">
    <w:name w:val="authors-list-item"/>
    <w:basedOn w:val="DefaultParagraphFont"/>
    <w:rsid w:val="00D844C7"/>
  </w:style>
  <w:style w:type="character" w:customStyle="1" w:styleId="comma">
    <w:name w:val="comma"/>
    <w:basedOn w:val="DefaultParagraphFont"/>
    <w:rsid w:val="00D844C7"/>
  </w:style>
  <w:style w:type="paragraph" w:styleId="z-TopofForm">
    <w:name w:val="HTML Top of Form"/>
    <w:basedOn w:val="Normal"/>
    <w:next w:val="Normal"/>
    <w:link w:val="z-TopofFormChar"/>
    <w:hidden/>
    <w:uiPriority w:val="99"/>
    <w:semiHidden/>
    <w:unhideWhenUsed/>
    <w:rsid w:val="00D844C7"/>
    <w:pPr>
      <w:pBdr>
        <w:bottom w:val="single" w:sz="6" w:space="1" w:color="auto"/>
      </w:pBdr>
      <w:spacing w:after="0" w:line="240" w:lineRule="auto"/>
      <w:jc w:val="center"/>
    </w:pPr>
    <w:rPr>
      <w:rFonts w:ascii="Arial" w:eastAsia="Times New Roman" w:hAnsi="Arial" w:cs="Arial"/>
      <w:vanish/>
      <w:sz w:val="16"/>
      <w:szCs w:val="16"/>
      <w:lang w:val="fr-FR" w:eastAsia="fr-FR"/>
    </w:rPr>
  </w:style>
  <w:style w:type="character" w:customStyle="1" w:styleId="z-TopofFormChar">
    <w:name w:val="z-Top of Form Char"/>
    <w:basedOn w:val="DefaultParagraphFont"/>
    <w:link w:val="z-TopofForm"/>
    <w:uiPriority w:val="99"/>
    <w:semiHidden/>
    <w:rsid w:val="00D844C7"/>
    <w:rPr>
      <w:rFonts w:ascii="Arial" w:eastAsia="Times New Roman" w:hAnsi="Arial" w:cs="Arial"/>
      <w:vanish/>
      <w:sz w:val="16"/>
      <w:szCs w:val="16"/>
      <w:lang w:val="fr-FR" w:eastAsia="fr-FR"/>
    </w:rPr>
  </w:style>
  <w:style w:type="paragraph" w:styleId="z-BottomofForm">
    <w:name w:val="HTML Bottom of Form"/>
    <w:basedOn w:val="Normal"/>
    <w:next w:val="Normal"/>
    <w:link w:val="z-BottomofFormChar"/>
    <w:hidden/>
    <w:uiPriority w:val="99"/>
    <w:semiHidden/>
    <w:unhideWhenUsed/>
    <w:rsid w:val="00D844C7"/>
    <w:pPr>
      <w:pBdr>
        <w:top w:val="single" w:sz="6" w:space="1" w:color="auto"/>
      </w:pBdr>
      <w:spacing w:after="0" w:line="240" w:lineRule="auto"/>
      <w:jc w:val="center"/>
    </w:pPr>
    <w:rPr>
      <w:rFonts w:ascii="Arial" w:eastAsia="Times New Roman" w:hAnsi="Arial" w:cs="Arial"/>
      <w:vanish/>
      <w:sz w:val="16"/>
      <w:szCs w:val="16"/>
      <w:lang w:val="fr-FR" w:eastAsia="fr-FR"/>
    </w:rPr>
  </w:style>
  <w:style w:type="character" w:customStyle="1" w:styleId="z-BottomofFormChar">
    <w:name w:val="z-Bottom of Form Char"/>
    <w:basedOn w:val="DefaultParagraphFont"/>
    <w:link w:val="z-BottomofForm"/>
    <w:uiPriority w:val="99"/>
    <w:semiHidden/>
    <w:rsid w:val="00D844C7"/>
    <w:rPr>
      <w:rFonts w:ascii="Arial" w:eastAsia="Times New Roman" w:hAnsi="Arial" w:cs="Arial"/>
      <w:vanish/>
      <w:sz w:val="16"/>
      <w:szCs w:val="16"/>
      <w:lang w:val="fr-FR" w:eastAsia="fr-FR"/>
    </w:rPr>
  </w:style>
  <w:style w:type="character" w:customStyle="1" w:styleId="docsum-authors">
    <w:name w:val="docsum-authors"/>
    <w:basedOn w:val="DefaultParagraphFont"/>
    <w:rsid w:val="00D844C7"/>
  </w:style>
  <w:style w:type="character" w:customStyle="1" w:styleId="docsum-journal-citation">
    <w:name w:val="docsum-journal-citation"/>
    <w:basedOn w:val="DefaultParagraphFont"/>
    <w:rsid w:val="00D844C7"/>
  </w:style>
  <w:style w:type="paragraph" w:customStyle="1" w:styleId="Point10">
    <w:name w:val="Point 1"/>
    <w:basedOn w:val="Normal"/>
    <w:rsid w:val="00D844C7"/>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D844C7"/>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D844C7"/>
    <w:pPr>
      <w:spacing w:before="120" w:after="120" w:line="240" w:lineRule="auto"/>
      <w:ind w:left="2551" w:hanging="567"/>
      <w:jc w:val="both"/>
    </w:pPr>
    <w:rPr>
      <w:rFonts w:ascii="Times New Roman" w:hAnsi="Times New Roman" w:cs="Times New Roman"/>
      <w:sz w:val="24"/>
      <w:szCs w:val="24"/>
      <w:lang w:val="nb-NO" w:eastAsia="nb-NO"/>
    </w:rPr>
  </w:style>
  <w:style w:type="numbering" w:customStyle="1" w:styleId="NoList4">
    <w:name w:val="No List4"/>
    <w:next w:val="NoList"/>
    <w:uiPriority w:val="99"/>
    <w:semiHidden/>
    <w:unhideWhenUsed/>
    <w:rsid w:val="00D844C7"/>
  </w:style>
  <w:style w:type="table" w:customStyle="1" w:styleId="TableNormal1">
    <w:name w:val="Table Normal1"/>
    <w:rsid w:val="00D844C7"/>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paragraph" w:customStyle="1" w:styleId="Text">
    <w:name w:val="Text"/>
    <w:rsid w:val="00D844C7"/>
    <w:pPr>
      <w:pBdr>
        <w:top w:val="nil"/>
        <w:left w:val="nil"/>
        <w:bottom w:val="nil"/>
        <w:right w:val="nil"/>
        <w:between w:val="nil"/>
        <w:bar w:val="nil"/>
      </w:pBdr>
      <w:spacing w:after="0" w:line="240" w:lineRule="auto"/>
    </w:pPr>
    <w:rPr>
      <w:rFonts w:ascii="Times New Roman" w:eastAsia="MS Mincho" w:hAnsi="Times New Roman" w:cs="Arial Unicode MS"/>
      <w:color w:val="000000"/>
      <w:sz w:val="24"/>
      <w:szCs w:val="24"/>
      <w:u w:color="000000"/>
      <w:bdr w:val="nil"/>
    </w:rPr>
  </w:style>
  <w:style w:type="paragraph" w:customStyle="1" w:styleId="Kopf-undFuzeilen">
    <w:name w:val="Kopf- und Fußzeilen"/>
    <w:rsid w:val="00D844C7"/>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rPr>
  </w:style>
  <w:style w:type="numbering" w:customStyle="1" w:styleId="ImportierterStil1">
    <w:name w:val="Importierter Stil: 1"/>
    <w:rsid w:val="00D844C7"/>
  </w:style>
  <w:style w:type="table" w:customStyle="1" w:styleId="TableGrid30">
    <w:name w:val="Table Grid3"/>
    <w:basedOn w:val="TableNormal"/>
    <w:next w:val="TableGrid"/>
    <w:uiPriority w:val="59"/>
    <w:rsid w:val="00D844C7"/>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D844C7"/>
    <w:rPr>
      <w:color w:val="605E5C"/>
      <w:shd w:val="clear" w:color="auto" w:fill="E1DFDD"/>
    </w:rPr>
  </w:style>
  <w:style w:type="paragraph" w:customStyle="1" w:styleId="Pa1">
    <w:name w:val="Pa1"/>
    <w:basedOn w:val="Default"/>
    <w:next w:val="Default"/>
    <w:uiPriority w:val="99"/>
    <w:rsid w:val="00D844C7"/>
    <w:pPr>
      <w:spacing w:line="241" w:lineRule="atLeast"/>
    </w:pPr>
    <w:rPr>
      <w:rFonts w:eastAsia="MS Mincho"/>
      <w:color w:val="auto"/>
      <w:bdr w:val="nil"/>
      <w:lang w:val="en-GB"/>
    </w:rPr>
  </w:style>
  <w:style w:type="character" w:customStyle="1" w:styleId="A10">
    <w:name w:val="A1"/>
    <w:uiPriority w:val="99"/>
    <w:rsid w:val="00D844C7"/>
    <w:rPr>
      <w:color w:val="000000"/>
      <w:sz w:val="14"/>
      <w:szCs w:val="14"/>
    </w:rPr>
  </w:style>
  <w:style w:type="character" w:customStyle="1" w:styleId="A2">
    <w:name w:val="A2"/>
    <w:uiPriority w:val="99"/>
    <w:rsid w:val="00D844C7"/>
    <w:rPr>
      <w:color w:val="000000"/>
      <w:sz w:val="16"/>
      <w:szCs w:val="16"/>
    </w:rPr>
  </w:style>
  <w:style w:type="character" w:customStyle="1" w:styleId="A3">
    <w:name w:val="A3"/>
    <w:uiPriority w:val="99"/>
    <w:rsid w:val="00D844C7"/>
    <w:rPr>
      <w:rFonts w:ascii="Tw Cen MT Condensed" w:hAnsi="Tw Cen MT Condensed" w:cs="Tw Cen MT Condensed"/>
      <w:color w:val="000000"/>
      <w:sz w:val="60"/>
      <w:szCs w:val="60"/>
    </w:rPr>
  </w:style>
  <w:style w:type="character" w:customStyle="1" w:styleId="A00">
    <w:name w:val="A0"/>
    <w:uiPriority w:val="99"/>
    <w:rsid w:val="00D844C7"/>
    <w:rPr>
      <w:color w:val="000000"/>
      <w:sz w:val="15"/>
      <w:szCs w:val="15"/>
    </w:rPr>
  </w:style>
  <w:style w:type="paragraph" w:customStyle="1" w:styleId="author-type">
    <w:name w:val="author-type"/>
    <w:basedOn w:val="Normal"/>
    <w:rsid w:val="00D844C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D844C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D844C7"/>
  </w:style>
  <w:style w:type="paragraph" w:customStyle="1" w:styleId="page-range">
    <w:name w:val="page-range"/>
    <w:basedOn w:val="Normal"/>
    <w:rsid w:val="00D844C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D844C7"/>
    <w:pPr>
      <w:pBdr>
        <w:top w:val="nil"/>
        <w:left w:val="nil"/>
        <w:bottom w:val="nil"/>
        <w:right w:val="nil"/>
        <w:between w:val="nil"/>
        <w:bar w:val="nil"/>
      </w:pBdr>
      <w:spacing w:after="120"/>
      <w:ind w:left="992"/>
    </w:pPr>
    <w:rPr>
      <w:rFonts w:ascii="Arial" w:hAnsi="Arial"/>
      <w:color w:val="000000"/>
      <w:sz w:val="18"/>
      <w:u w:color="000000"/>
      <w:bdr w:val="nil"/>
    </w:rPr>
  </w:style>
  <w:style w:type="numbering" w:customStyle="1" w:styleId="1111117">
    <w:name w:val="1 / 1.1 / 1.1.17"/>
    <w:basedOn w:val="NoList"/>
    <w:next w:val="111111"/>
    <w:rsid w:val="00D844C7"/>
    <w:pPr>
      <w:numPr>
        <w:numId w:val="16"/>
      </w:numPr>
    </w:pPr>
  </w:style>
  <w:style w:type="numbering" w:customStyle="1" w:styleId="NoList5">
    <w:name w:val="No List5"/>
    <w:next w:val="NoList"/>
    <w:uiPriority w:val="99"/>
    <w:semiHidden/>
    <w:unhideWhenUsed/>
    <w:rsid w:val="00D844C7"/>
  </w:style>
  <w:style w:type="paragraph" w:customStyle="1" w:styleId="TITRE">
    <w:name w:val="TITRE"/>
    <w:basedOn w:val="Normal"/>
    <w:rsid w:val="00D844C7"/>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0"/>
    <w:rsid w:val="00D844C7"/>
    <w:pPr>
      <w:ind w:left="425" w:hanging="425"/>
    </w:pPr>
  </w:style>
  <w:style w:type="character" w:customStyle="1" w:styleId="Para3CarCar">
    <w:name w:val="Para 3 Car Car"/>
    <w:rsid w:val="00D844C7"/>
    <w:rPr>
      <w:rFonts w:ascii="Arial" w:hAnsi="Arial"/>
      <w:bCs/>
      <w:sz w:val="18"/>
      <w:szCs w:val="22"/>
      <w:lang w:val="en-IE" w:eastAsia="en-US" w:bidi="ar-SA"/>
    </w:rPr>
  </w:style>
  <w:style w:type="table" w:customStyle="1" w:styleId="TableGrid40">
    <w:name w:val="Table Grid4"/>
    <w:basedOn w:val="TableNormal"/>
    <w:next w:val="TableGrid"/>
    <w:rsid w:val="00D844C7"/>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ree-biblio">
    <w:name w:val="entree-biblio"/>
    <w:basedOn w:val="Normal"/>
    <w:rsid w:val="00D844C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table" w:customStyle="1" w:styleId="TableGrid50">
    <w:name w:val="Table Grid5"/>
    <w:basedOn w:val="TableNormal"/>
    <w:next w:val="TableGrid"/>
    <w:uiPriority w:val="59"/>
    <w:rsid w:val="00D844C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tawa2">
    <w:name w:val="Ottawa_2"/>
    <w:link w:val="Ottawa2Char"/>
    <w:qFormat/>
    <w:rsid w:val="00D844C7"/>
    <w:rPr>
      <w:rFonts w:ascii="Ottawa" w:hAnsi="Ottawa"/>
      <w:b/>
      <w:sz w:val="20"/>
      <w:szCs w:val="24"/>
      <w:lang w:val="en-GB"/>
    </w:rPr>
  </w:style>
  <w:style w:type="paragraph" w:customStyle="1" w:styleId="Ottawa1">
    <w:name w:val="Ottawa_1"/>
    <w:next w:val="Normal"/>
    <w:link w:val="Ottawa1Char"/>
    <w:qFormat/>
    <w:rsid w:val="00D844C7"/>
    <w:pPr>
      <w:ind w:left="284" w:hanging="284"/>
      <w:outlineLvl w:val="0"/>
    </w:pPr>
    <w:rPr>
      <w:rFonts w:ascii="Ottawa" w:eastAsia="Times New Roman" w:hAnsi="Ottawa" w:cs="Times New Roman"/>
      <w:b/>
      <w:bCs/>
      <w:lang w:val="en-GB" w:bidi="en-US"/>
    </w:rPr>
  </w:style>
  <w:style w:type="character" w:customStyle="1" w:styleId="Ottawa2Char">
    <w:name w:val="Ottawa_2 Char"/>
    <w:basedOn w:val="DefaultParagraphFont"/>
    <w:link w:val="Ottawa2"/>
    <w:rsid w:val="00D844C7"/>
    <w:rPr>
      <w:rFonts w:ascii="Ottawa" w:hAnsi="Ottawa"/>
      <w:b/>
      <w:sz w:val="20"/>
      <w:szCs w:val="24"/>
      <w:lang w:val="en-GB"/>
    </w:rPr>
  </w:style>
  <w:style w:type="character" w:customStyle="1" w:styleId="Ottawa1Char">
    <w:name w:val="Ottawa_1 Char"/>
    <w:basedOn w:val="DefaultParagraphFont"/>
    <w:link w:val="Ottawa1"/>
    <w:rsid w:val="00D844C7"/>
    <w:rPr>
      <w:rFonts w:ascii="Ottawa" w:eastAsia="Times New Roman" w:hAnsi="Ottawa" w:cs="Times New Roman"/>
      <w:b/>
      <w:bCs/>
      <w:lang w:val="en-GB" w:bidi="en-US"/>
    </w:rPr>
  </w:style>
  <w:style w:type="numbering" w:customStyle="1" w:styleId="NoList6">
    <w:name w:val="No List6"/>
    <w:next w:val="NoList"/>
    <w:uiPriority w:val="99"/>
    <w:semiHidden/>
    <w:unhideWhenUsed/>
    <w:rsid w:val="00D844C7"/>
  </w:style>
  <w:style w:type="numbering" w:customStyle="1" w:styleId="NoList14">
    <w:name w:val="No List14"/>
    <w:next w:val="NoList"/>
    <w:uiPriority w:val="99"/>
    <w:semiHidden/>
    <w:unhideWhenUsed/>
    <w:rsid w:val="00D844C7"/>
  </w:style>
  <w:style w:type="numbering" w:customStyle="1" w:styleId="ImportedStyle47">
    <w:name w:val="Imported Style 47"/>
    <w:rsid w:val="00D844C7"/>
  </w:style>
  <w:style w:type="numbering" w:customStyle="1" w:styleId="ImportedStyle57">
    <w:name w:val="Imported Style 57"/>
    <w:rsid w:val="00D844C7"/>
  </w:style>
  <w:style w:type="numbering" w:customStyle="1" w:styleId="ImportedStyle17">
    <w:name w:val="Imported Style 17"/>
    <w:rsid w:val="00D844C7"/>
  </w:style>
  <w:style w:type="numbering" w:customStyle="1" w:styleId="Aucuneliste16">
    <w:name w:val="Aucune liste16"/>
    <w:next w:val="NoList"/>
    <w:uiPriority w:val="99"/>
    <w:semiHidden/>
    <w:unhideWhenUsed/>
    <w:rsid w:val="00D844C7"/>
  </w:style>
  <w:style w:type="numbering" w:customStyle="1" w:styleId="Aucuneliste23">
    <w:name w:val="Aucune liste23"/>
    <w:next w:val="NoList"/>
    <w:uiPriority w:val="99"/>
    <w:semiHidden/>
    <w:unhideWhenUsed/>
    <w:rsid w:val="00D844C7"/>
  </w:style>
  <w:style w:type="numbering" w:customStyle="1" w:styleId="ArticleSection7">
    <w:name w:val="Article / Section7"/>
    <w:basedOn w:val="NoList"/>
    <w:next w:val="ArticleSection"/>
    <w:rsid w:val="00D844C7"/>
  </w:style>
  <w:style w:type="numbering" w:customStyle="1" w:styleId="1ai7">
    <w:name w:val="1 / a / i7"/>
    <w:basedOn w:val="NoList"/>
    <w:next w:val="1ai"/>
    <w:rsid w:val="00D844C7"/>
  </w:style>
  <w:style w:type="numbering" w:customStyle="1" w:styleId="1111118">
    <w:name w:val="1 / 1.1 / 1.1.18"/>
    <w:basedOn w:val="NoList"/>
    <w:next w:val="111111"/>
    <w:rsid w:val="00D844C7"/>
  </w:style>
  <w:style w:type="numbering" w:customStyle="1" w:styleId="List06">
    <w:name w:val="List 06"/>
    <w:basedOn w:val="ImportedStyle1"/>
    <w:rsid w:val="00D844C7"/>
  </w:style>
  <w:style w:type="numbering" w:customStyle="1" w:styleId="List16">
    <w:name w:val="List 16"/>
    <w:basedOn w:val="ImportedStyle2"/>
    <w:rsid w:val="00D844C7"/>
  </w:style>
  <w:style w:type="numbering" w:customStyle="1" w:styleId="ImportedStyle23">
    <w:name w:val="Imported Style 23"/>
    <w:rsid w:val="00D844C7"/>
  </w:style>
  <w:style w:type="numbering" w:customStyle="1" w:styleId="List216">
    <w:name w:val="List 216"/>
    <w:basedOn w:val="ImportedStyle3"/>
    <w:rsid w:val="00D844C7"/>
  </w:style>
  <w:style w:type="numbering" w:customStyle="1" w:styleId="ImportedStyle33">
    <w:name w:val="Imported Style 33"/>
    <w:rsid w:val="00D844C7"/>
  </w:style>
  <w:style w:type="numbering" w:customStyle="1" w:styleId="Aucuneliste114">
    <w:name w:val="Aucune liste114"/>
    <w:next w:val="NoList"/>
    <w:uiPriority w:val="99"/>
    <w:semiHidden/>
    <w:unhideWhenUsed/>
    <w:rsid w:val="00D844C7"/>
  </w:style>
  <w:style w:type="numbering" w:customStyle="1" w:styleId="NoList113">
    <w:name w:val="No List113"/>
    <w:next w:val="NoList"/>
    <w:uiPriority w:val="99"/>
    <w:semiHidden/>
    <w:unhideWhenUsed/>
    <w:rsid w:val="00D844C7"/>
  </w:style>
  <w:style w:type="numbering" w:customStyle="1" w:styleId="Aucuneliste33">
    <w:name w:val="Aucune liste33"/>
    <w:next w:val="NoList"/>
    <w:uiPriority w:val="99"/>
    <w:semiHidden/>
    <w:unhideWhenUsed/>
    <w:rsid w:val="00D844C7"/>
  </w:style>
  <w:style w:type="numbering" w:customStyle="1" w:styleId="Aucuneliste43">
    <w:name w:val="Aucune liste43"/>
    <w:next w:val="NoList"/>
    <w:uiPriority w:val="99"/>
    <w:semiHidden/>
    <w:unhideWhenUsed/>
    <w:rsid w:val="00D844C7"/>
  </w:style>
  <w:style w:type="numbering" w:customStyle="1" w:styleId="ArticleSection13">
    <w:name w:val="Article / Section13"/>
    <w:basedOn w:val="NoList"/>
    <w:next w:val="ArticleSection"/>
    <w:rsid w:val="00D844C7"/>
  </w:style>
  <w:style w:type="numbering" w:customStyle="1" w:styleId="1ai13">
    <w:name w:val="1 / a / i13"/>
    <w:basedOn w:val="NoList"/>
    <w:next w:val="1ai"/>
    <w:rsid w:val="00D844C7"/>
  </w:style>
  <w:style w:type="numbering" w:customStyle="1" w:styleId="11111113">
    <w:name w:val="1 / 1.1 / 1.1.113"/>
    <w:basedOn w:val="NoList"/>
    <w:next w:val="111111"/>
    <w:rsid w:val="00D844C7"/>
  </w:style>
  <w:style w:type="numbering" w:customStyle="1" w:styleId="Aucuneliste53">
    <w:name w:val="Aucune liste53"/>
    <w:next w:val="NoList"/>
    <w:uiPriority w:val="99"/>
    <w:semiHidden/>
    <w:unhideWhenUsed/>
    <w:rsid w:val="00D844C7"/>
  </w:style>
  <w:style w:type="numbering" w:customStyle="1" w:styleId="Aucuneliste63">
    <w:name w:val="Aucune liste63"/>
    <w:next w:val="NoList"/>
    <w:uiPriority w:val="99"/>
    <w:semiHidden/>
    <w:unhideWhenUsed/>
    <w:rsid w:val="00D844C7"/>
  </w:style>
  <w:style w:type="numbering" w:customStyle="1" w:styleId="Aucuneliste73">
    <w:name w:val="Aucune liste73"/>
    <w:next w:val="NoList"/>
    <w:uiPriority w:val="99"/>
    <w:semiHidden/>
    <w:unhideWhenUsed/>
    <w:rsid w:val="00D844C7"/>
  </w:style>
  <w:style w:type="numbering" w:customStyle="1" w:styleId="Aucuneliste83">
    <w:name w:val="Aucune liste83"/>
    <w:next w:val="NoList"/>
    <w:uiPriority w:val="99"/>
    <w:semiHidden/>
    <w:unhideWhenUsed/>
    <w:rsid w:val="00D844C7"/>
  </w:style>
  <w:style w:type="numbering" w:customStyle="1" w:styleId="Aucuneliste123">
    <w:name w:val="Aucune liste123"/>
    <w:next w:val="NoList"/>
    <w:uiPriority w:val="99"/>
    <w:semiHidden/>
    <w:unhideWhenUsed/>
    <w:rsid w:val="00D844C7"/>
  </w:style>
  <w:style w:type="numbering" w:customStyle="1" w:styleId="NoList11111">
    <w:name w:val="No List11111"/>
    <w:next w:val="NoList"/>
    <w:uiPriority w:val="99"/>
    <w:semiHidden/>
    <w:unhideWhenUsed/>
    <w:rsid w:val="00D844C7"/>
  </w:style>
  <w:style w:type="numbering" w:customStyle="1" w:styleId="Aucuneliste93">
    <w:name w:val="Aucune liste93"/>
    <w:next w:val="NoList"/>
    <w:uiPriority w:val="99"/>
    <w:semiHidden/>
    <w:unhideWhenUsed/>
    <w:rsid w:val="00D844C7"/>
  </w:style>
  <w:style w:type="numbering" w:customStyle="1" w:styleId="Aucuneliste103">
    <w:name w:val="Aucune liste103"/>
    <w:next w:val="NoList"/>
    <w:uiPriority w:val="99"/>
    <w:semiHidden/>
    <w:unhideWhenUsed/>
    <w:rsid w:val="00D844C7"/>
  </w:style>
  <w:style w:type="numbering" w:customStyle="1" w:styleId="ImportedStyle413">
    <w:name w:val="Imported Style 413"/>
    <w:rsid w:val="00D844C7"/>
  </w:style>
  <w:style w:type="numbering" w:customStyle="1" w:styleId="ImportedStyle513">
    <w:name w:val="Imported Style 513"/>
    <w:rsid w:val="00D844C7"/>
  </w:style>
  <w:style w:type="numbering" w:customStyle="1" w:styleId="ImportedStyle113">
    <w:name w:val="Imported Style 113"/>
    <w:rsid w:val="00D844C7"/>
  </w:style>
  <w:style w:type="numbering" w:customStyle="1" w:styleId="Aucuneliste1111">
    <w:name w:val="Aucune liste1111"/>
    <w:next w:val="NoList"/>
    <w:uiPriority w:val="99"/>
    <w:semiHidden/>
    <w:unhideWhenUsed/>
    <w:rsid w:val="00D844C7"/>
  </w:style>
  <w:style w:type="numbering" w:customStyle="1" w:styleId="Aucuneliste131">
    <w:name w:val="Aucune liste131"/>
    <w:next w:val="NoList"/>
    <w:uiPriority w:val="99"/>
    <w:semiHidden/>
    <w:unhideWhenUsed/>
    <w:rsid w:val="00D844C7"/>
  </w:style>
  <w:style w:type="numbering" w:customStyle="1" w:styleId="Aucuneliste141">
    <w:name w:val="Aucune liste141"/>
    <w:next w:val="NoList"/>
    <w:uiPriority w:val="99"/>
    <w:semiHidden/>
    <w:unhideWhenUsed/>
    <w:rsid w:val="00D844C7"/>
  </w:style>
  <w:style w:type="numbering" w:customStyle="1" w:styleId="Aucuneliste211">
    <w:name w:val="Aucune liste211"/>
    <w:next w:val="NoList"/>
    <w:uiPriority w:val="99"/>
    <w:semiHidden/>
    <w:unhideWhenUsed/>
    <w:rsid w:val="00D844C7"/>
  </w:style>
  <w:style w:type="numbering" w:customStyle="1" w:styleId="ImportedStyle424">
    <w:name w:val="Imported Style 424"/>
    <w:rsid w:val="00D844C7"/>
  </w:style>
  <w:style w:type="numbering" w:customStyle="1" w:styleId="ImportedStyle524">
    <w:name w:val="Imported Style 524"/>
    <w:rsid w:val="00D844C7"/>
  </w:style>
  <w:style w:type="numbering" w:customStyle="1" w:styleId="ImportedStyle124">
    <w:name w:val="Imported Style 124"/>
    <w:rsid w:val="00D844C7"/>
  </w:style>
  <w:style w:type="numbering" w:customStyle="1" w:styleId="ArticleSection24">
    <w:name w:val="Article / Section24"/>
    <w:basedOn w:val="NoList"/>
    <w:next w:val="ArticleSection"/>
    <w:rsid w:val="00D844C7"/>
  </w:style>
  <w:style w:type="numbering" w:customStyle="1" w:styleId="1ai24">
    <w:name w:val="1 / a / i24"/>
    <w:basedOn w:val="NoList"/>
    <w:next w:val="1ai"/>
    <w:rsid w:val="00D844C7"/>
  </w:style>
  <w:style w:type="numbering" w:customStyle="1" w:styleId="11111124">
    <w:name w:val="1 / 1.1 / 1.1.124"/>
    <w:basedOn w:val="NoList"/>
    <w:next w:val="111111"/>
    <w:rsid w:val="00D844C7"/>
  </w:style>
  <w:style w:type="numbering" w:customStyle="1" w:styleId="List014">
    <w:name w:val="List 014"/>
    <w:basedOn w:val="ImportedStyle1"/>
    <w:rsid w:val="00D844C7"/>
  </w:style>
  <w:style w:type="numbering" w:customStyle="1" w:styleId="List114">
    <w:name w:val="List 114"/>
    <w:basedOn w:val="ImportedStyle2"/>
    <w:rsid w:val="00D844C7"/>
  </w:style>
  <w:style w:type="numbering" w:customStyle="1" w:styleId="ImportedStyle211">
    <w:name w:val="Imported Style 211"/>
    <w:rsid w:val="00D844C7"/>
  </w:style>
  <w:style w:type="numbering" w:customStyle="1" w:styleId="List2114">
    <w:name w:val="List 2114"/>
    <w:basedOn w:val="ImportedStyle3"/>
    <w:rsid w:val="00D844C7"/>
  </w:style>
  <w:style w:type="numbering" w:customStyle="1" w:styleId="ImportedStyle311">
    <w:name w:val="Imported Style 311"/>
    <w:rsid w:val="00D844C7"/>
  </w:style>
  <w:style w:type="numbering" w:customStyle="1" w:styleId="Aucuneliste1121">
    <w:name w:val="Aucune liste1121"/>
    <w:next w:val="NoList"/>
    <w:uiPriority w:val="99"/>
    <w:semiHidden/>
    <w:unhideWhenUsed/>
    <w:rsid w:val="00D844C7"/>
  </w:style>
  <w:style w:type="numbering" w:customStyle="1" w:styleId="NoList121">
    <w:name w:val="No List121"/>
    <w:next w:val="NoList"/>
    <w:uiPriority w:val="99"/>
    <w:semiHidden/>
    <w:unhideWhenUsed/>
    <w:rsid w:val="00D844C7"/>
  </w:style>
  <w:style w:type="numbering" w:customStyle="1" w:styleId="Aucuneliste311">
    <w:name w:val="Aucune liste311"/>
    <w:next w:val="NoList"/>
    <w:uiPriority w:val="99"/>
    <w:semiHidden/>
    <w:unhideWhenUsed/>
    <w:rsid w:val="00D844C7"/>
  </w:style>
  <w:style w:type="numbering" w:customStyle="1" w:styleId="Aucuneliste411">
    <w:name w:val="Aucune liste411"/>
    <w:next w:val="NoList"/>
    <w:uiPriority w:val="99"/>
    <w:semiHidden/>
    <w:unhideWhenUsed/>
    <w:rsid w:val="00D844C7"/>
  </w:style>
  <w:style w:type="numbering" w:customStyle="1" w:styleId="ArticleSection111">
    <w:name w:val="Article / Section111"/>
    <w:basedOn w:val="NoList"/>
    <w:next w:val="ArticleSection"/>
    <w:rsid w:val="00D844C7"/>
  </w:style>
  <w:style w:type="numbering" w:customStyle="1" w:styleId="1ai111">
    <w:name w:val="1 / a / i111"/>
    <w:basedOn w:val="NoList"/>
    <w:next w:val="1ai"/>
    <w:rsid w:val="00D844C7"/>
  </w:style>
  <w:style w:type="numbering" w:customStyle="1" w:styleId="111111111">
    <w:name w:val="1 / 1.1 / 1.1.1111"/>
    <w:basedOn w:val="NoList"/>
    <w:next w:val="111111"/>
    <w:rsid w:val="00D844C7"/>
  </w:style>
  <w:style w:type="numbering" w:customStyle="1" w:styleId="Aucuneliste511">
    <w:name w:val="Aucune liste511"/>
    <w:next w:val="NoList"/>
    <w:uiPriority w:val="99"/>
    <w:semiHidden/>
    <w:unhideWhenUsed/>
    <w:rsid w:val="00D844C7"/>
  </w:style>
  <w:style w:type="numbering" w:customStyle="1" w:styleId="Aucuneliste611">
    <w:name w:val="Aucune liste611"/>
    <w:next w:val="NoList"/>
    <w:uiPriority w:val="99"/>
    <w:semiHidden/>
    <w:unhideWhenUsed/>
    <w:rsid w:val="00D844C7"/>
  </w:style>
  <w:style w:type="numbering" w:customStyle="1" w:styleId="Aucuneliste711">
    <w:name w:val="Aucune liste711"/>
    <w:next w:val="NoList"/>
    <w:uiPriority w:val="99"/>
    <w:semiHidden/>
    <w:unhideWhenUsed/>
    <w:rsid w:val="00D844C7"/>
  </w:style>
  <w:style w:type="numbering" w:customStyle="1" w:styleId="Aucuneliste811">
    <w:name w:val="Aucune liste811"/>
    <w:next w:val="NoList"/>
    <w:uiPriority w:val="99"/>
    <w:semiHidden/>
    <w:unhideWhenUsed/>
    <w:rsid w:val="00D844C7"/>
  </w:style>
  <w:style w:type="numbering" w:customStyle="1" w:styleId="Aucuneliste1211">
    <w:name w:val="Aucune liste1211"/>
    <w:next w:val="NoList"/>
    <w:uiPriority w:val="99"/>
    <w:semiHidden/>
    <w:unhideWhenUsed/>
    <w:rsid w:val="00D844C7"/>
  </w:style>
  <w:style w:type="numbering" w:customStyle="1" w:styleId="NoList111111">
    <w:name w:val="No List111111"/>
    <w:next w:val="NoList"/>
    <w:uiPriority w:val="99"/>
    <w:semiHidden/>
    <w:unhideWhenUsed/>
    <w:rsid w:val="00D844C7"/>
  </w:style>
  <w:style w:type="numbering" w:customStyle="1" w:styleId="Aucuneliste911">
    <w:name w:val="Aucune liste911"/>
    <w:next w:val="NoList"/>
    <w:uiPriority w:val="99"/>
    <w:semiHidden/>
    <w:unhideWhenUsed/>
    <w:rsid w:val="00D844C7"/>
  </w:style>
  <w:style w:type="numbering" w:customStyle="1" w:styleId="Aucuneliste1011">
    <w:name w:val="Aucune liste1011"/>
    <w:next w:val="NoList"/>
    <w:uiPriority w:val="99"/>
    <w:semiHidden/>
    <w:unhideWhenUsed/>
    <w:rsid w:val="00D844C7"/>
  </w:style>
  <w:style w:type="numbering" w:customStyle="1" w:styleId="ImportedStyle4111">
    <w:name w:val="Imported Style 4111"/>
    <w:rsid w:val="00D844C7"/>
  </w:style>
  <w:style w:type="numbering" w:customStyle="1" w:styleId="ImportedStyle5111">
    <w:name w:val="Imported Style 5111"/>
    <w:rsid w:val="00D844C7"/>
  </w:style>
  <w:style w:type="numbering" w:customStyle="1" w:styleId="ImportedStyle1111">
    <w:name w:val="Imported Style 1111"/>
    <w:rsid w:val="00D844C7"/>
  </w:style>
  <w:style w:type="numbering" w:customStyle="1" w:styleId="NoList21">
    <w:name w:val="No List21"/>
    <w:next w:val="NoList"/>
    <w:uiPriority w:val="99"/>
    <w:semiHidden/>
    <w:unhideWhenUsed/>
    <w:rsid w:val="00D844C7"/>
  </w:style>
  <w:style w:type="numbering" w:customStyle="1" w:styleId="ImportedStyle431">
    <w:name w:val="Imported Style 431"/>
    <w:rsid w:val="00D844C7"/>
  </w:style>
  <w:style w:type="numbering" w:customStyle="1" w:styleId="ImportedStyle531">
    <w:name w:val="Imported Style 531"/>
    <w:rsid w:val="00D844C7"/>
  </w:style>
  <w:style w:type="numbering" w:customStyle="1" w:styleId="ImportedStyle131">
    <w:name w:val="Imported Style 131"/>
    <w:rsid w:val="00D844C7"/>
  </w:style>
  <w:style w:type="numbering" w:customStyle="1" w:styleId="ArticleSection31">
    <w:name w:val="Article / Section31"/>
    <w:basedOn w:val="NoList"/>
    <w:next w:val="ArticleSection"/>
    <w:rsid w:val="00D844C7"/>
  </w:style>
  <w:style w:type="numbering" w:customStyle="1" w:styleId="1ai31">
    <w:name w:val="1 / a / i31"/>
    <w:basedOn w:val="NoList"/>
    <w:next w:val="1ai"/>
    <w:rsid w:val="00D844C7"/>
  </w:style>
  <w:style w:type="numbering" w:customStyle="1" w:styleId="11111131">
    <w:name w:val="1 / 1.1 / 1.1.131"/>
    <w:basedOn w:val="NoList"/>
    <w:next w:val="111111"/>
    <w:rsid w:val="00D844C7"/>
  </w:style>
  <w:style w:type="numbering" w:customStyle="1" w:styleId="List021">
    <w:name w:val="List 021"/>
    <w:basedOn w:val="ImportedStyle1"/>
    <w:rsid w:val="00D844C7"/>
  </w:style>
  <w:style w:type="numbering" w:customStyle="1" w:styleId="List121">
    <w:name w:val="List 121"/>
    <w:basedOn w:val="ImportedStyle2"/>
    <w:rsid w:val="00D844C7"/>
  </w:style>
  <w:style w:type="numbering" w:customStyle="1" w:styleId="List2121">
    <w:name w:val="List 2121"/>
    <w:basedOn w:val="ImportedStyle3"/>
    <w:rsid w:val="00D844C7"/>
  </w:style>
  <w:style w:type="numbering" w:customStyle="1" w:styleId="ImportedStyle4211">
    <w:name w:val="Imported Style 4211"/>
    <w:rsid w:val="00D844C7"/>
  </w:style>
  <w:style w:type="numbering" w:customStyle="1" w:styleId="ImportedStyle5211">
    <w:name w:val="Imported Style 5211"/>
    <w:rsid w:val="00D844C7"/>
  </w:style>
  <w:style w:type="numbering" w:customStyle="1" w:styleId="ImportedStyle1211">
    <w:name w:val="Imported Style 1211"/>
    <w:rsid w:val="00D844C7"/>
  </w:style>
  <w:style w:type="numbering" w:customStyle="1" w:styleId="ArticleSection211">
    <w:name w:val="Article / Section211"/>
    <w:basedOn w:val="NoList"/>
    <w:next w:val="ArticleSection"/>
    <w:rsid w:val="00D844C7"/>
  </w:style>
  <w:style w:type="numbering" w:customStyle="1" w:styleId="1ai211">
    <w:name w:val="1 / a / i211"/>
    <w:basedOn w:val="NoList"/>
    <w:next w:val="1ai"/>
    <w:rsid w:val="00D844C7"/>
  </w:style>
  <w:style w:type="numbering" w:customStyle="1" w:styleId="111111211">
    <w:name w:val="1 / 1.1 / 1.1.1211"/>
    <w:basedOn w:val="NoList"/>
    <w:next w:val="111111"/>
    <w:rsid w:val="00D844C7"/>
  </w:style>
  <w:style w:type="numbering" w:customStyle="1" w:styleId="List0111">
    <w:name w:val="List 0111"/>
    <w:basedOn w:val="ImportedStyle1"/>
    <w:rsid w:val="00D844C7"/>
  </w:style>
  <w:style w:type="numbering" w:customStyle="1" w:styleId="List1111">
    <w:name w:val="List 1111"/>
    <w:basedOn w:val="ImportedStyle2"/>
    <w:rsid w:val="00D844C7"/>
  </w:style>
  <w:style w:type="numbering" w:customStyle="1" w:styleId="List21111">
    <w:name w:val="List 21111"/>
    <w:basedOn w:val="ImportedStyle3"/>
    <w:rsid w:val="00D844C7"/>
  </w:style>
  <w:style w:type="numbering" w:customStyle="1" w:styleId="ImportedStyle441">
    <w:name w:val="Imported Style 441"/>
    <w:rsid w:val="00D844C7"/>
  </w:style>
  <w:style w:type="numbering" w:customStyle="1" w:styleId="ImportedStyle541">
    <w:name w:val="Imported Style 541"/>
    <w:rsid w:val="00D844C7"/>
  </w:style>
  <w:style w:type="numbering" w:customStyle="1" w:styleId="ImportedStyle141">
    <w:name w:val="Imported Style 141"/>
    <w:rsid w:val="00D844C7"/>
  </w:style>
  <w:style w:type="numbering" w:customStyle="1" w:styleId="ArticleSection41">
    <w:name w:val="Article / Section41"/>
    <w:basedOn w:val="NoList"/>
    <w:next w:val="ArticleSection"/>
    <w:rsid w:val="00D844C7"/>
  </w:style>
  <w:style w:type="numbering" w:customStyle="1" w:styleId="1ai41">
    <w:name w:val="1 / a / i41"/>
    <w:basedOn w:val="NoList"/>
    <w:next w:val="1ai"/>
    <w:rsid w:val="00D844C7"/>
  </w:style>
  <w:style w:type="numbering" w:customStyle="1" w:styleId="11111141">
    <w:name w:val="1 / 1.1 / 1.1.141"/>
    <w:basedOn w:val="NoList"/>
    <w:next w:val="111111"/>
    <w:rsid w:val="00D844C7"/>
  </w:style>
  <w:style w:type="numbering" w:customStyle="1" w:styleId="List031">
    <w:name w:val="List 031"/>
    <w:basedOn w:val="ImportedStyle1"/>
    <w:rsid w:val="00D844C7"/>
  </w:style>
  <w:style w:type="numbering" w:customStyle="1" w:styleId="List131">
    <w:name w:val="List 131"/>
    <w:basedOn w:val="ImportedStyle2"/>
    <w:rsid w:val="00D844C7"/>
  </w:style>
  <w:style w:type="numbering" w:customStyle="1" w:styleId="List2131">
    <w:name w:val="List 2131"/>
    <w:basedOn w:val="ImportedStyle3"/>
    <w:rsid w:val="00D844C7"/>
  </w:style>
  <w:style w:type="numbering" w:customStyle="1" w:styleId="ImportedStyle4221">
    <w:name w:val="Imported Style 4221"/>
    <w:rsid w:val="00D844C7"/>
  </w:style>
  <w:style w:type="numbering" w:customStyle="1" w:styleId="ImportedStyle5221">
    <w:name w:val="Imported Style 5221"/>
    <w:rsid w:val="00D844C7"/>
  </w:style>
  <w:style w:type="numbering" w:customStyle="1" w:styleId="ImportedStyle1221">
    <w:name w:val="Imported Style 1221"/>
    <w:rsid w:val="00D844C7"/>
  </w:style>
  <w:style w:type="numbering" w:customStyle="1" w:styleId="ArticleSection221">
    <w:name w:val="Article / Section221"/>
    <w:basedOn w:val="NoList"/>
    <w:next w:val="ArticleSection"/>
    <w:rsid w:val="00D844C7"/>
  </w:style>
  <w:style w:type="numbering" w:customStyle="1" w:styleId="1ai221">
    <w:name w:val="1 / a / i221"/>
    <w:basedOn w:val="NoList"/>
    <w:next w:val="1ai"/>
    <w:rsid w:val="00D844C7"/>
  </w:style>
  <w:style w:type="numbering" w:customStyle="1" w:styleId="111111221">
    <w:name w:val="1 / 1.1 / 1.1.1221"/>
    <w:basedOn w:val="NoList"/>
    <w:next w:val="111111"/>
    <w:rsid w:val="00D844C7"/>
  </w:style>
  <w:style w:type="numbering" w:customStyle="1" w:styleId="List0121">
    <w:name w:val="List 0121"/>
    <w:basedOn w:val="ImportedStyle1"/>
    <w:rsid w:val="00D844C7"/>
  </w:style>
  <w:style w:type="numbering" w:customStyle="1" w:styleId="List1121">
    <w:name w:val="List 1121"/>
    <w:basedOn w:val="ImportedStyle2"/>
    <w:rsid w:val="00D844C7"/>
  </w:style>
  <w:style w:type="numbering" w:customStyle="1" w:styleId="List21121">
    <w:name w:val="List 21121"/>
    <w:basedOn w:val="ImportedStyle3"/>
    <w:rsid w:val="00D844C7"/>
  </w:style>
  <w:style w:type="numbering" w:customStyle="1" w:styleId="ImportedStyle451">
    <w:name w:val="Imported Style 451"/>
    <w:rsid w:val="00D844C7"/>
  </w:style>
  <w:style w:type="numbering" w:customStyle="1" w:styleId="ImportedStyle551">
    <w:name w:val="Imported Style 551"/>
    <w:rsid w:val="00D844C7"/>
  </w:style>
  <w:style w:type="numbering" w:customStyle="1" w:styleId="ImportedStyle151">
    <w:name w:val="Imported Style 151"/>
    <w:rsid w:val="00D844C7"/>
  </w:style>
  <w:style w:type="numbering" w:customStyle="1" w:styleId="ArticleSection51">
    <w:name w:val="Article / Section51"/>
    <w:basedOn w:val="NoList"/>
    <w:next w:val="ArticleSection"/>
    <w:rsid w:val="00D844C7"/>
  </w:style>
  <w:style w:type="numbering" w:customStyle="1" w:styleId="1ai51">
    <w:name w:val="1 / a / i51"/>
    <w:basedOn w:val="NoList"/>
    <w:next w:val="1ai"/>
    <w:rsid w:val="00D844C7"/>
  </w:style>
  <w:style w:type="numbering" w:customStyle="1" w:styleId="11111151">
    <w:name w:val="1 / 1.1 / 1.1.151"/>
    <w:basedOn w:val="NoList"/>
    <w:next w:val="111111"/>
    <w:rsid w:val="00D844C7"/>
  </w:style>
  <w:style w:type="numbering" w:customStyle="1" w:styleId="List041">
    <w:name w:val="List 041"/>
    <w:basedOn w:val="ImportedStyle1"/>
    <w:rsid w:val="00D844C7"/>
  </w:style>
  <w:style w:type="numbering" w:customStyle="1" w:styleId="List141">
    <w:name w:val="List 141"/>
    <w:basedOn w:val="ImportedStyle2"/>
    <w:rsid w:val="00D844C7"/>
  </w:style>
  <w:style w:type="numbering" w:customStyle="1" w:styleId="List2141">
    <w:name w:val="List 2141"/>
    <w:basedOn w:val="ImportedStyle3"/>
    <w:rsid w:val="00D844C7"/>
  </w:style>
  <w:style w:type="numbering" w:customStyle="1" w:styleId="ImportedStyle4231">
    <w:name w:val="Imported Style 4231"/>
    <w:rsid w:val="00D844C7"/>
  </w:style>
  <w:style w:type="numbering" w:customStyle="1" w:styleId="ImportedStyle5231">
    <w:name w:val="Imported Style 5231"/>
    <w:rsid w:val="00D844C7"/>
  </w:style>
  <w:style w:type="numbering" w:customStyle="1" w:styleId="ImportedStyle1231">
    <w:name w:val="Imported Style 1231"/>
    <w:rsid w:val="00D844C7"/>
  </w:style>
  <w:style w:type="numbering" w:customStyle="1" w:styleId="ArticleSection231">
    <w:name w:val="Article / Section231"/>
    <w:basedOn w:val="NoList"/>
    <w:next w:val="ArticleSection"/>
    <w:rsid w:val="00D844C7"/>
  </w:style>
  <w:style w:type="numbering" w:customStyle="1" w:styleId="1ai231">
    <w:name w:val="1 / a / i231"/>
    <w:basedOn w:val="NoList"/>
    <w:next w:val="1ai"/>
    <w:rsid w:val="00D844C7"/>
  </w:style>
  <w:style w:type="numbering" w:customStyle="1" w:styleId="111111231">
    <w:name w:val="1 / 1.1 / 1.1.1231"/>
    <w:basedOn w:val="NoList"/>
    <w:next w:val="111111"/>
    <w:rsid w:val="00D844C7"/>
  </w:style>
  <w:style w:type="numbering" w:customStyle="1" w:styleId="List0131">
    <w:name w:val="List 0131"/>
    <w:basedOn w:val="ImportedStyle1"/>
    <w:rsid w:val="00D844C7"/>
  </w:style>
  <w:style w:type="numbering" w:customStyle="1" w:styleId="List1131">
    <w:name w:val="List 1131"/>
    <w:basedOn w:val="ImportedStyle2"/>
    <w:rsid w:val="00D844C7"/>
  </w:style>
  <w:style w:type="numbering" w:customStyle="1" w:styleId="List21131">
    <w:name w:val="List 21131"/>
    <w:basedOn w:val="ImportedStyle3"/>
    <w:rsid w:val="00D844C7"/>
  </w:style>
  <w:style w:type="numbering" w:customStyle="1" w:styleId="NoList31">
    <w:name w:val="No List31"/>
    <w:next w:val="NoList"/>
    <w:uiPriority w:val="99"/>
    <w:semiHidden/>
    <w:unhideWhenUsed/>
    <w:rsid w:val="00D844C7"/>
  </w:style>
  <w:style w:type="numbering" w:customStyle="1" w:styleId="Aucuneliste151">
    <w:name w:val="Aucune liste151"/>
    <w:next w:val="NoList"/>
    <w:uiPriority w:val="99"/>
    <w:semiHidden/>
    <w:unhideWhenUsed/>
    <w:rsid w:val="00D844C7"/>
  </w:style>
  <w:style w:type="numbering" w:customStyle="1" w:styleId="Aucuneliste221">
    <w:name w:val="Aucune liste221"/>
    <w:next w:val="NoList"/>
    <w:uiPriority w:val="99"/>
    <w:semiHidden/>
    <w:unhideWhenUsed/>
    <w:rsid w:val="00D844C7"/>
  </w:style>
  <w:style w:type="numbering" w:customStyle="1" w:styleId="ImportedStyle461">
    <w:name w:val="Imported Style 461"/>
    <w:rsid w:val="00D844C7"/>
  </w:style>
  <w:style w:type="numbering" w:customStyle="1" w:styleId="ImportedStyle561">
    <w:name w:val="Imported Style 561"/>
    <w:rsid w:val="00D844C7"/>
  </w:style>
  <w:style w:type="numbering" w:customStyle="1" w:styleId="ImportedStyle161">
    <w:name w:val="Imported Style 161"/>
    <w:rsid w:val="00D844C7"/>
  </w:style>
  <w:style w:type="numbering" w:customStyle="1" w:styleId="ArticleSection61">
    <w:name w:val="Article / Section61"/>
    <w:basedOn w:val="NoList"/>
    <w:next w:val="ArticleSection"/>
    <w:rsid w:val="00D844C7"/>
  </w:style>
  <w:style w:type="numbering" w:customStyle="1" w:styleId="1ai61">
    <w:name w:val="1 / a / i61"/>
    <w:basedOn w:val="NoList"/>
    <w:next w:val="1ai"/>
    <w:rsid w:val="00D844C7"/>
  </w:style>
  <w:style w:type="numbering" w:customStyle="1" w:styleId="11111161">
    <w:name w:val="1 / 1.1 / 1.1.161"/>
    <w:basedOn w:val="NoList"/>
    <w:next w:val="111111"/>
    <w:rsid w:val="00D844C7"/>
  </w:style>
  <w:style w:type="numbering" w:customStyle="1" w:styleId="List051">
    <w:name w:val="List 051"/>
    <w:basedOn w:val="ImportedStyle1"/>
    <w:rsid w:val="00D844C7"/>
  </w:style>
  <w:style w:type="numbering" w:customStyle="1" w:styleId="List151">
    <w:name w:val="List 151"/>
    <w:basedOn w:val="ImportedStyle2"/>
    <w:rsid w:val="00D844C7"/>
  </w:style>
  <w:style w:type="numbering" w:customStyle="1" w:styleId="ImportedStyle221">
    <w:name w:val="Imported Style 221"/>
    <w:rsid w:val="00D844C7"/>
  </w:style>
  <w:style w:type="numbering" w:customStyle="1" w:styleId="List2151">
    <w:name w:val="List 2151"/>
    <w:basedOn w:val="ImportedStyle3"/>
    <w:rsid w:val="00D844C7"/>
  </w:style>
  <w:style w:type="numbering" w:customStyle="1" w:styleId="ImportedStyle321">
    <w:name w:val="Imported Style 321"/>
    <w:rsid w:val="00D844C7"/>
  </w:style>
  <w:style w:type="numbering" w:customStyle="1" w:styleId="Aucuneliste1131">
    <w:name w:val="Aucune liste1131"/>
    <w:next w:val="NoList"/>
    <w:uiPriority w:val="99"/>
    <w:semiHidden/>
    <w:unhideWhenUsed/>
    <w:rsid w:val="00D844C7"/>
  </w:style>
  <w:style w:type="numbering" w:customStyle="1" w:styleId="NoList131">
    <w:name w:val="No List131"/>
    <w:next w:val="NoList"/>
    <w:uiPriority w:val="99"/>
    <w:semiHidden/>
    <w:unhideWhenUsed/>
    <w:rsid w:val="00D844C7"/>
  </w:style>
  <w:style w:type="numbering" w:customStyle="1" w:styleId="Aucuneliste321">
    <w:name w:val="Aucune liste321"/>
    <w:next w:val="NoList"/>
    <w:uiPriority w:val="99"/>
    <w:semiHidden/>
    <w:unhideWhenUsed/>
    <w:rsid w:val="00D844C7"/>
  </w:style>
  <w:style w:type="numbering" w:customStyle="1" w:styleId="Aucuneliste421">
    <w:name w:val="Aucune liste421"/>
    <w:next w:val="NoList"/>
    <w:uiPriority w:val="99"/>
    <w:semiHidden/>
    <w:unhideWhenUsed/>
    <w:rsid w:val="00D844C7"/>
  </w:style>
  <w:style w:type="numbering" w:customStyle="1" w:styleId="ArticleSection121">
    <w:name w:val="Article / Section121"/>
    <w:basedOn w:val="NoList"/>
    <w:next w:val="ArticleSection"/>
    <w:rsid w:val="00D844C7"/>
  </w:style>
  <w:style w:type="numbering" w:customStyle="1" w:styleId="1ai121">
    <w:name w:val="1 / a / i121"/>
    <w:basedOn w:val="NoList"/>
    <w:next w:val="1ai"/>
    <w:rsid w:val="00D844C7"/>
  </w:style>
  <w:style w:type="numbering" w:customStyle="1" w:styleId="111111121">
    <w:name w:val="1 / 1.1 / 1.1.1121"/>
    <w:basedOn w:val="NoList"/>
    <w:next w:val="111111"/>
    <w:rsid w:val="00D844C7"/>
  </w:style>
  <w:style w:type="numbering" w:customStyle="1" w:styleId="Aucuneliste521">
    <w:name w:val="Aucune liste521"/>
    <w:next w:val="NoList"/>
    <w:uiPriority w:val="99"/>
    <w:semiHidden/>
    <w:unhideWhenUsed/>
    <w:rsid w:val="00D844C7"/>
  </w:style>
  <w:style w:type="numbering" w:customStyle="1" w:styleId="Aucuneliste621">
    <w:name w:val="Aucune liste621"/>
    <w:next w:val="NoList"/>
    <w:uiPriority w:val="99"/>
    <w:semiHidden/>
    <w:unhideWhenUsed/>
    <w:rsid w:val="00D844C7"/>
  </w:style>
  <w:style w:type="numbering" w:customStyle="1" w:styleId="Aucuneliste721">
    <w:name w:val="Aucune liste721"/>
    <w:next w:val="NoList"/>
    <w:uiPriority w:val="99"/>
    <w:semiHidden/>
    <w:unhideWhenUsed/>
    <w:rsid w:val="00D844C7"/>
  </w:style>
  <w:style w:type="numbering" w:customStyle="1" w:styleId="Aucuneliste821">
    <w:name w:val="Aucune liste821"/>
    <w:next w:val="NoList"/>
    <w:uiPriority w:val="99"/>
    <w:semiHidden/>
    <w:unhideWhenUsed/>
    <w:rsid w:val="00D844C7"/>
  </w:style>
  <w:style w:type="numbering" w:customStyle="1" w:styleId="Aucuneliste1221">
    <w:name w:val="Aucune liste1221"/>
    <w:next w:val="NoList"/>
    <w:uiPriority w:val="99"/>
    <w:semiHidden/>
    <w:unhideWhenUsed/>
    <w:rsid w:val="00D844C7"/>
  </w:style>
  <w:style w:type="numbering" w:customStyle="1" w:styleId="NoList1121">
    <w:name w:val="No List1121"/>
    <w:next w:val="NoList"/>
    <w:uiPriority w:val="99"/>
    <w:semiHidden/>
    <w:unhideWhenUsed/>
    <w:rsid w:val="00D844C7"/>
  </w:style>
  <w:style w:type="numbering" w:customStyle="1" w:styleId="Aucuneliste921">
    <w:name w:val="Aucune liste921"/>
    <w:next w:val="NoList"/>
    <w:uiPriority w:val="99"/>
    <w:semiHidden/>
    <w:unhideWhenUsed/>
    <w:rsid w:val="00D844C7"/>
  </w:style>
  <w:style w:type="numbering" w:customStyle="1" w:styleId="Aucuneliste1021">
    <w:name w:val="Aucune liste1021"/>
    <w:next w:val="NoList"/>
    <w:uiPriority w:val="99"/>
    <w:semiHidden/>
    <w:unhideWhenUsed/>
    <w:rsid w:val="00D844C7"/>
  </w:style>
  <w:style w:type="numbering" w:customStyle="1" w:styleId="ImportedStyle4121">
    <w:name w:val="Imported Style 4121"/>
    <w:rsid w:val="00D844C7"/>
  </w:style>
  <w:style w:type="numbering" w:customStyle="1" w:styleId="ImportedStyle5121">
    <w:name w:val="Imported Style 5121"/>
    <w:rsid w:val="00D844C7"/>
  </w:style>
  <w:style w:type="numbering" w:customStyle="1" w:styleId="ImportedStyle1121">
    <w:name w:val="Imported Style 1121"/>
    <w:rsid w:val="00D844C7"/>
  </w:style>
  <w:style w:type="numbering" w:customStyle="1" w:styleId="NoList41">
    <w:name w:val="No List41"/>
    <w:next w:val="NoList"/>
    <w:uiPriority w:val="99"/>
    <w:semiHidden/>
    <w:unhideWhenUsed/>
    <w:rsid w:val="00D844C7"/>
  </w:style>
  <w:style w:type="numbering" w:customStyle="1" w:styleId="ImportierterStil11">
    <w:name w:val="Importierter Stil: 11"/>
    <w:rsid w:val="00D844C7"/>
  </w:style>
  <w:style w:type="numbering" w:customStyle="1" w:styleId="11111171">
    <w:name w:val="1 / 1.1 / 1.1.171"/>
    <w:basedOn w:val="NoList"/>
    <w:next w:val="111111"/>
    <w:rsid w:val="00D844C7"/>
  </w:style>
  <w:style w:type="numbering" w:customStyle="1" w:styleId="NoList51">
    <w:name w:val="No List51"/>
    <w:next w:val="NoList"/>
    <w:uiPriority w:val="99"/>
    <w:semiHidden/>
    <w:unhideWhenUsed/>
    <w:rsid w:val="00D844C7"/>
  </w:style>
  <w:style w:type="character" w:styleId="UnresolvedMention">
    <w:name w:val="Unresolved Mention"/>
    <w:basedOn w:val="DefaultParagraphFont"/>
    <w:uiPriority w:val="99"/>
    <w:semiHidden/>
    <w:unhideWhenUsed/>
    <w:rsid w:val="00D844C7"/>
    <w:rPr>
      <w:color w:val="605E5C"/>
      <w:shd w:val="clear" w:color="auto" w:fill="E1DFDD"/>
    </w:rPr>
  </w:style>
  <w:style w:type="character" w:customStyle="1" w:styleId="eq0j8">
    <w:name w:val="eq0j8"/>
    <w:basedOn w:val="DefaultParagraphFont"/>
    <w:rsid w:val="00D844C7"/>
  </w:style>
  <w:style w:type="paragraph" w:customStyle="1" w:styleId="910">
    <w:name w:val="样式 9 10 磅"/>
    <w:rsid w:val="00D844C7"/>
    <w:rPr>
      <w:rFonts w:ascii="Times New Roman" w:eastAsia="SimSun" w:hAnsi="Times New Roman" w:cs="Arial"/>
      <w:sz w:val="20"/>
      <w:lang w:val="en-GB"/>
    </w:rPr>
  </w:style>
  <w:style w:type="paragraph" w:customStyle="1" w:styleId="410">
    <w:name w:val="样式 4 10 磅"/>
    <w:rsid w:val="00D844C7"/>
    <w:rPr>
      <w:rFonts w:ascii="Times New Roman" w:eastAsia="SimSun" w:hAnsi="Times New Roman" w:cs="Arial"/>
      <w:sz w:val="20"/>
      <w:lang w:val="en-GB"/>
    </w:rPr>
  </w:style>
  <w:style w:type="character" w:customStyle="1" w:styleId="rfrenceschar0">
    <w:name w:val="rfrenceschar"/>
    <w:basedOn w:val="DefaultParagraphFont"/>
    <w:rsid w:val="00D844C7"/>
  </w:style>
  <w:style w:type="paragraph" w:customStyle="1" w:styleId="a4">
    <w:name w:val="바탕글"/>
    <w:basedOn w:val="Normal"/>
    <w:rsid w:val="00D844C7"/>
    <w:pPr>
      <w:snapToGrid w:val="0"/>
      <w:spacing w:after="0" w:line="384" w:lineRule="auto"/>
      <w:jc w:val="both"/>
    </w:pPr>
    <w:rPr>
      <w:rFonts w:ascii="Batang" w:eastAsia="Batang" w:hAnsi="Batang" w:cs="Gulim"/>
      <w:color w:val="000000"/>
      <w:sz w:val="20"/>
      <w:szCs w:val="20"/>
      <w:lang w:eastAsia="ko-KR"/>
    </w:rPr>
  </w:style>
  <w:style w:type="paragraph" w:styleId="Index1">
    <w:name w:val="index 1"/>
    <w:basedOn w:val="Normal"/>
    <w:next w:val="Normal"/>
    <w:autoRedefine/>
    <w:uiPriority w:val="99"/>
    <w:semiHidden/>
    <w:unhideWhenUsed/>
    <w:rsid w:val="00D844C7"/>
    <w:pPr>
      <w:spacing w:after="0" w:line="240" w:lineRule="auto"/>
      <w:ind w:left="200" w:hanging="200"/>
    </w:pPr>
    <w:rPr>
      <w:rFonts w:ascii="Times New Roman" w:hAnsi="Times New Roman"/>
      <w:sz w:val="20"/>
      <w:lang w:val="en-GB"/>
    </w:rPr>
  </w:style>
  <w:style w:type="paragraph" w:styleId="Index2">
    <w:name w:val="index 2"/>
    <w:basedOn w:val="Normal"/>
    <w:next w:val="Normal"/>
    <w:autoRedefine/>
    <w:uiPriority w:val="99"/>
    <w:semiHidden/>
    <w:unhideWhenUsed/>
    <w:rsid w:val="00D844C7"/>
    <w:pPr>
      <w:spacing w:after="0" w:line="240" w:lineRule="auto"/>
      <w:ind w:left="400" w:hanging="200"/>
    </w:pPr>
    <w:rPr>
      <w:rFonts w:ascii="Times New Roman" w:hAnsi="Times New Roman"/>
      <w:sz w:val="20"/>
      <w:lang w:val="en-GB"/>
    </w:rPr>
  </w:style>
  <w:style w:type="paragraph" w:styleId="Index3">
    <w:name w:val="index 3"/>
    <w:basedOn w:val="Normal"/>
    <w:next w:val="Normal"/>
    <w:autoRedefine/>
    <w:uiPriority w:val="99"/>
    <w:semiHidden/>
    <w:unhideWhenUsed/>
    <w:rsid w:val="00D844C7"/>
    <w:pPr>
      <w:spacing w:after="0" w:line="240" w:lineRule="auto"/>
      <w:ind w:left="600" w:hanging="200"/>
    </w:pPr>
    <w:rPr>
      <w:rFonts w:ascii="Times New Roman" w:hAnsi="Times New Roman"/>
      <w:sz w:val="20"/>
      <w:lang w:val="en-GB"/>
    </w:rPr>
  </w:style>
  <w:style w:type="paragraph" w:styleId="Index4">
    <w:name w:val="index 4"/>
    <w:basedOn w:val="Normal"/>
    <w:next w:val="Normal"/>
    <w:autoRedefine/>
    <w:uiPriority w:val="99"/>
    <w:semiHidden/>
    <w:unhideWhenUsed/>
    <w:rsid w:val="00D844C7"/>
    <w:pPr>
      <w:spacing w:after="0" w:line="240" w:lineRule="auto"/>
      <w:ind w:left="800" w:hanging="200"/>
    </w:pPr>
    <w:rPr>
      <w:rFonts w:ascii="Times New Roman" w:hAnsi="Times New Roman"/>
      <w:sz w:val="20"/>
      <w:lang w:val="en-GB"/>
    </w:rPr>
  </w:style>
  <w:style w:type="paragraph" w:styleId="Index5">
    <w:name w:val="index 5"/>
    <w:basedOn w:val="Normal"/>
    <w:next w:val="Normal"/>
    <w:autoRedefine/>
    <w:uiPriority w:val="99"/>
    <w:semiHidden/>
    <w:unhideWhenUsed/>
    <w:rsid w:val="00D844C7"/>
    <w:pPr>
      <w:spacing w:after="0" w:line="240" w:lineRule="auto"/>
      <w:ind w:left="1000" w:hanging="200"/>
    </w:pPr>
    <w:rPr>
      <w:rFonts w:ascii="Times New Roman" w:hAnsi="Times New Roman"/>
      <w:sz w:val="20"/>
      <w:lang w:val="en-GB"/>
    </w:rPr>
  </w:style>
  <w:style w:type="paragraph" w:styleId="Index6">
    <w:name w:val="index 6"/>
    <w:basedOn w:val="Normal"/>
    <w:next w:val="Normal"/>
    <w:autoRedefine/>
    <w:uiPriority w:val="99"/>
    <w:semiHidden/>
    <w:unhideWhenUsed/>
    <w:rsid w:val="00D844C7"/>
    <w:pPr>
      <w:spacing w:after="0" w:line="240" w:lineRule="auto"/>
      <w:ind w:left="1200" w:hanging="200"/>
    </w:pPr>
    <w:rPr>
      <w:rFonts w:ascii="Times New Roman" w:hAnsi="Times New Roman"/>
      <w:sz w:val="20"/>
      <w:lang w:val="en-GB"/>
    </w:rPr>
  </w:style>
  <w:style w:type="paragraph" w:styleId="Index7">
    <w:name w:val="index 7"/>
    <w:basedOn w:val="Normal"/>
    <w:next w:val="Normal"/>
    <w:autoRedefine/>
    <w:uiPriority w:val="99"/>
    <w:semiHidden/>
    <w:unhideWhenUsed/>
    <w:rsid w:val="00D844C7"/>
    <w:pPr>
      <w:spacing w:after="0" w:line="240" w:lineRule="auto"/>
      <w:ind w:left="1400" w:hanging="200"/>
    </w:pPr>
    <w:rPr>
      <w:rFonts w:ascii="Times New Roman" w:hAnsi="Times New Roman"/>
      <w:sz w:val="20"/>
      <w:lang w:val="en-GB"/>
    </w:rPr>
  </w:style>
  <w:style w:type="paragraph" w:styleId="Index8">
    <w:name w:val="index 8"/>
    <w:basedOn w:val="Normal"/>
    <w:next w:val="Normal"/>
    <w:autoRedefine/>
    <w:uiPriority w:val="99"/>
    <w:semiHidden/>
    <w:unhideWhenUsed/>
    <w:rsid w:val="00D844C7"/>
    <w:pPr>
      <w:spacing w:after="0" w:line="240" w:lineRule="auto"/>
      <w:ind w:left="1600" w:hanging="200"/>
    </w:pPr>
    <w:rPr>
      <w:rFonts w:ascii="Times New Roman" w:hAnsi="Times New Roman"/>
      <w:sz w:val="20"/>
      <w:lang w:val="en-GB"/>
    </w:rPr>
  </w:style>
  <w:style w:type="paragraph" w:styleId="Index9">
    <w:name w:val="index 9"/>
    <w:basedOn w:val="Normal"/>
    <w:next w:val="Normal"/>
    <w:autoRedefine/>
    <w:uiPriority w:val="99"/>
    <w:semiHidden/>
    <w:unhideWhenUsed/>
    <w:rsid w:val="00D844C7"/>
    <w:pPr>
      <w:spacing w:after="0" w:line="240" w:lineRule="auto"/>
      <w:ind w:left="1800" w:hanging="200"/>
    </w:pPr>
    <w:rPr>
      <w:rFonts w:ascii="Times New Roman" w:hAnsi="Times New Roman"/>
      <w:sz w:val="20"/>
      <w:lang w:val="en-GB"/>
    </w:rPr>
  </w:style>
  <w:style w:type="paragraph" w:styleId="ListNumber">
    <w:name w:val="List Number"/>
    <w:basedOn w:val="Normal"/>
    <w:uiPriority w:val="99"/>
    <w:semiHidden/>
    <w:unhideWhenUsed/>
    <w:rsid w:val="00D844C7"/>
    <w:pPr>
      <w:numPr>
        <w:numId w:val="35"/>
      </w:numPr>
      <w:contextualSpacing/>
    </w:pPr>
    <w:rPr>
      <w:rFonts w:ascii="Times New Roman" w:hAnsi="Times New Roman"/>
      <w:sz w:val="20"/>
      <w:lang w:val="en-GB"/>
    </w:rPr>
  </w:style>
  <w:style w:type="paragraph" w:styleId="TableofFigures">
    <w:name w:val="table of figures"/>
    <w:basedOn w:val="Normal"/>
    <w:next w:val="Normal"/>
    <w:uiPriority w:val="99"/>
    <w:semiHidden/>
    <w:unhideWhenUsed/>
    <w:rsid w:val="00D844C7"/>
    <w:pPr>
      <w:spacing w:after="0"/>
    </w:pPr>
    <w:rPr>
      <w:rFonts w:ascii="Times New Roman" w:hAnsi="Times New Roman"/>
      <w:sz w:val="20"/>
      <w:lang w:val="en-GB"/>
    </w:rPr>
  </w:style>
  <w:style w:type="paragraph" w:styleId="TableofAuthorities">
    <w:name w:val="table of authorities"/>
    <w:basedOn w:val="Normal"/>
    <w:next w:val="Normal"/>
    <w:uiPriority w:val="99"/>
    <w:semiHidden/>
    <w:unhideWhenUsed/>
    <w:rsid w:val="00D844C7"/>
    <w:pPr>
      <w:spacing w:after="0"/>
      <w:ind w:left="200" w:hanging="200"/>
    </w:pPr>
    <w:rPr>
      <w:rFonts w:ascii="Times New Roman" w:hAnsi="Times New Roman"/>
      <w:sz w:val="20"/>
      <w:lang w:val="en-GB"/>
    </w:rPr>
  </w:style>
  <w:style w:type="paragraph" w:styleId="MacroText">
    <w:name w:val="macro"/>
    <w:link w:val="MacroTextChar"/>
    <w:uiPriority w:val="99"/>
    <w:semiHidden/>
    <w:unhideWhenUsed/>
    <w:rsid w:val="00D844C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D844C7"/>
    <w:rPr>
      <w:rFonts w:ascii="Consolas" w:hAnsi="Consolas"/>
      <w:sz w:val="20"/>
      <w:szCs w:val="20"/>
      <w:lang w:val="en-GB"/>
    </w:rPr>
  </w:style>
  <w:style w:type="paragraph" w:customStyle="1" w:styleId="IndexHeading1">
    <w:name w:val="Index Heading1"/>
    <w:basedOn w:val="Normal"/>
    <w:next w:val="Index1"/>
    <w:uiPriority w:val="99"/>
    <w:semiHidden/>
    <w:unhideWhenUsed/>
    <w:rsid w:val="00D844C7"/>
    <w:rPr>
      <w:rFonts w:ascii="Calibri Light" w:eastAsia="Yu Gothic Light" w:hAnsi="Calibri Light" w:cs="Times New Roman"/>
      <w:b/>
      <w:bCs/>
      <w:sz w:val="20"/>
      <w:lang w:val="en-GB"/>
    </w:rPr>
  </w:style>
  <w:style w:type="paragraph" w:customStyle="1" w:styleId="TOAHeading1">
    <w:name w:val="TOA Heading1"/>
    <w:basedOn w:val="Normal"/>
    <w:next w:val="Normal"/>
    <w:uiPriority w:val="99"/>
    <w:semiHidden/>
    <w:unhideWhenUsed/>
    <w:rsid w:val="00D844C7"/>
    <w:pPr>
      <w:spacing w:before="120"/>
    </w:pPr>
    <w:rPr>
      <w:rFonts w:ascii="Calibri Light" w:eastAsia="Yu Gothic Light" w:hAnsi="Calibri Light" w:cs="Times New Roman"/>
      <w:b/>
      <w:bCs/>
      <w:sz w:val="24"/>
      <w:szCs w:val="24"/>
      <w:lang w:val="en-GB"/>
    </w:rPr>
  </w:style>
  <w:style w:type="numbering" w:customStyle="1" w:styleId="NoList7">
    <w:name w:val="No List7"/>
    <w:next w:val="NoList"/>
    <w:uiPriority w:val="99"/>
    <w:semiHidden/>
    <w:unhideWhenUsed/>
    <w:rsid w:val="00D844C7"/>
  </w:style>
  <w:style w:type="numbering" w:customStyle="1" w:styleId="NoList15">
    <w:name w:val="No List15"/>
    <w:next w:val="NoList"/>
    <w:uiPriority w:val="99"/>
    <w:semiHidden/>
    <w:unhideWhenUsed/>
    <w:rsid w:val="00D844C7"/>
  </w:style>
  <w:style w:type="table" w:customStyle="1" w:styleId="TableGrid60">
    <w:name w:val="Table Grid6"/>
    <w:basedOn w:val="TableNormal"/>
    <w:next w:val="TableGrid"/>
    <w:uiPriority w:val="59"/>
    <w:rsid w:val="00D844C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uiPriority w:val="49"/>
    <w:rsid w:val="00D844C7"/>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ImportedStyle48">
    <w:name w:val="Imported Style 48"/>
    <w:rsid w:val="00D844C7"/>
  </w:style>
  <w:style w:type="numbering" w:customStyle="1" w:styleId="ImportedStyle58">
    <w:name w:val="Imported Style 58"/>
    <w:rsid w:val="00D844C7"/>
  </w:style>
  <w:style w:type="numbering" w:customStyle="1" w:styleId="ImportedStyle18">
    <w:name w:val="Imported Style 18"/>
    <w:rsid w:val="00D844C7"/>
  </w:style>
  <w:style w:type="table" w:customStyle="1" w:styleId="LightList-Accent12">
    <w:name w:val="Light List - Accent 12"/>
    <w:basedOn w:val="TableNormal"/>
    <w:next w:val="LightList-Accent1"/>
    <w:uiPriority w:val="61"/>
    <w:rsid w:val="00D844C7"/>
    <w:pPr>
      <w:spacing w:after="0" w:line="240" w:lineRule="auto"/>
    </w:pPr>
    <w:rPr>
      <w:rFonts w:ascii="Calibri" w:eastAsia="Calibri" w:hAnsi="Calibri" w:cs="Times New Roman"/>
      <w:sz w:val="20"/>
      <w:szCs w:val="20"/>
      <w:lang w:val="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customStyle="1" w:styleId="para1110">
    <w:name w:val="para1.1.1."/>
    <w:basedOn w:val="Normal"/>
    <w:qFormat/>
    <w:rsid w:val="00D844C7"/>
    <w:pPr>
      <w:spacing w:after="240" w:line="240" w:lineRule="auto"/>
      <w:ind w:left="1418"/>
      <w:jc w:val="both"/>
    </w:pPr>
    <w:rPr>
      <w:rFonts w:ascii="Times New Roman" w:hAnsi="Times New Roman" w:cs="Times New Roman"/>
      <w:sz w:val="20"/>
      <w:szCs w:val="20"/>
      <w:lang w:val="en-GB"/>
    </w:rPr>
  </w:style>
  <w:style w:type="table" w:customStyle="1" w:styleId="TableGrid21">
    <w:name w:val="TableGrid2"/>
    <w:rsid w:val="00D844C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D844C7"/>
  </w:style>
  <w:style w:type="numbering" w:customStyle="1" w:styleId="Aucuneliste24">
    <w:name w:val="Aucune liste24"/>
    <w:next w:val="NoList"/>
    <w:uiPriority w:val="99"/>
    <w:semiHidden/>
    <w:unhideWhenUsed/>
    <w:rsid w:val="00D844C7"/>
  </w:style>
  <w:style w:type="table" w:customStyle="1" w:styleId="Grilledutableau13">
    <w:name w:val="Grille du tableau13"/>
    <w:basedOn w:val="TableNormal"/>
    <w:next w:val="TableGrid"/>
    <w:rsid w:val="00D844C7"/>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D844C7"/>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D844C7"/>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D844C7"/>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D844C7"/>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D844C7"/>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D844C7"/>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D844C7"/>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D844C7"/>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D844C7"/>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D844C7"/>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D844C7"/>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D844C7"/>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D844C7"/>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D844C7"/>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
    <w:rsid w:val="00D844C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
    <w:rsid w:val="00D844C7"/>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D844C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D844C7"/>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D844C7"/>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D844C7"/>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D844C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D844C7"/>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D844C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D844C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D844C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D844C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D844C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D844C7"/>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D844C7"/>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D844C7"/>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D844C7"/>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D844C7"/>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D844C7"/>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D844C7"/>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D844C7"/>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D844C7"/>
  </w:style>
  <w:style w:type="numbering" w:customStyle="1" w:styleId="1ai8">
    <w:name w:val="1 / a / i8"/>
    <w:basedOn w:val="NoList"/>
    <w:next w:val="1ai"/>
    <w:rsid w:val="00D844C7"/>
  </w:style>
  <w:style w:type="numbering" w:customStyle="1" w:styleId="1111119">
    <w:name w:val="1 / 1.1 / 1.1.19"/>
    <w:basedOn w:val="NoList"/>
    <w:next w:val="111111"/>
    <w:rsid w:val="00D844C7"/>
  </w:style>
  <w:style w:type="numbering" w:customStyle="1" w:styleId="List07">
    <w:name w:val="List 07"/>
    <w:basedOn w:val="ImportedStyle1"/>
    <w:rsid w:val="00D844C7"/>
  </w:style>
  <w:style w:type="numbering" w:customStyle="1" w:styleId="List17">
    <w:name w:val="List 17"/>
    <w:basedOn w:val="ImportedStyle2"/>
    <w:rsid w:val="00D844C7"/>
  </w:style>
  <w:style w:type="numbering" w:customStyle="1" w:styleId="ImportedStyle24">
    <w:name w:val="Imported Style 24"/>
    <w:rsid w:val="00D844C7"/>
  </w:style>
  <w:style w:type="numbering" w:customStyle="1" w:styleId="List217">
    <w:name w:val="List 217"/>
    <w:basedOn w:val="ImportedStyle3"/>
    <w:rsid w:val="00D844C7"/>
  </w:style>
  <w:style w:type="numbering" w:customStyle="1" w:styleId="ImportedStyle34">
    <w:name w:val="Imported Style 34"/>
    <w:rsid w:val="00D844C7"/>
  </w:style>
  <w:style w:type="numbering" w:customStyle="1" w:styleId="Aucuneliste115">
    <w:name w:val="Aucune liste115"/>
    <w:next w:val="NoList"/>
    <w:uiPriority w:val="99"/>
    <w:semiHidden/>
    <w:unhideWhenUsed/>
    <w:rsid w:val="00D844C7"/>
  </w:style>
  <w:style w:type="numbering" w:customStyle="1" w:styleId="NoList114">
    <w:name w:val="No List114"/>
    <w:next w:val="NoList"/>
    <w:uiPriority w:val="99"/>
    <w:semiHidden/>
    <w:unhideWhenUsed/>
    <w:rsid w:val="00D844C7"/>
  </w:style>
  <w:style w:type="table" w:customStyle="1" w:styleId="TableGrid14">
    <w:name w:val="Table Grid14"/>
    <w:basedOn w:val="TableNormal"/>
    <w:next w:val="TableGrid"/>
    <w:uiPriority w:val="39"/>
    <w:rsid w:val="00D844C7"/>
    <w:pPr>
      <w:widowControl w:val="0"/>
      <w:spacing w:after="240" w:line="240" w:lineRule="auto"/>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D844C7"/>
    <w:pPr>
      <w:spacing w:after="0" w:line="240" w:lineRule="auto"/>
    </w:pPr>
    <w:rPr>
      <w:rFonts w:ascii="Calibri" w:eastAsia="Calibri" w:hAnsi="Calibri" w:cs="Times New Roman"/>
      <w:color w:val="365F91"/>
      <w:sz w:val="20"/>
      <w:szCs w:val="20"/>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D844C7"/>
    <w:pPr>
      <w:spacing w:after="0" w:line="240" w:lineRule="auto"/>
    </w:pPr>
    <w:rPr>
      <w:rFonts w:ascii="Calibri" w:eastAsia="Calibri" w:hAnsi="Calibri" w:cs="Times New Roman"/>
      <w:color w:val="000000"/>
      <w:sz w:val="20"/>
      <w:szCs w:val="2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D844C7"/>
  </w:style>
  <w:style w:type="numbering" w:customStyle="1" w:styleId="Aucuneliste44">
    <w:name w:val="Aucune liste44"/>
    <w:next w:val="NoList"/>
    <w:uiPriority w:val="99"/>
    <w:semiHidden/>
    <w:unhideWhenUsed/>
    <w:rsid w:val="00D844C7"/>
  </w:style>
  <w:style w:type="table" w:customStyle="1" w:styleId="Grilledutableau22">
    <w:name w:val="Grille du tableau22"/>
    <w:basedOn w:val="TableNormal"/>
    <w:next w:val="TableGrid"/>
    <w:rsid w:val="00D844C7"/>
    <w:pPr>
      <w:spacing w:after="0" w:line="240" w:lineRule="auto"/>
    </w:pPr>
    <w:rPr>
      <w:rFonts w:ascii="Times New Roman" w:eastAsia="SimSu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D844C7"/>
  </w:style>
  <w:style w:type="numbering" w:customStyle="1" w:styleId="1ai14">
    <w:name w:val="1 / a / i14"/>
    <w:basedOn w:val="NoList"/>
    <w:next w:val="1ai"/>
    <w:rsid w:val="00D844C7"/>
  </w:style>
  <w:style w:type="numbering" w:customStyle="1" w:styleId="11111114">
    <w:name w:val="1 / 1.1 / 1.1.114"/>
    <w:basedOn w:val="NoList"/>
    <w:next w:val="111111"/>
    <w:rsid w:val="00D844C7"/>
  </w:style>
  <w:style w:type="numbering" w:customStyle="1" w:styleId="Aucuneliste54">
    <w:name w:val="Aucune liste54"/>
    <w:next w:val="NoList"/>
    <w:uiPriority w:val="99"/>
    <w:semiHidden/>
    <w:unhideWhenUsed/>
    <w:rsid w:val="00D844C7"/>
  </w:style>
  <w:style w:type="table" w:customStyle="1" w:styleId="Grilledutableau32">
    <w:name w:val="Grille du tableau32"/>
    <w:basedOn w:val="TableNormal"/>
    <w:next w:val="TableGrid"/>
    <w:rsid w:val="00D844C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D844C7"/>
  </w:style>
  <w:style w:type="table" w:customStyle="1" w:styleId="Grilledutableau42">
    <w:name w:val="Grille du tableau42"/>
    <w:basedOn w:val="TableNormal"/>
    <w:next w:val="TableGrid"/>
    <w:rsid w:val="00D844C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D844C7"/>
  </w:style>
  <w:style w:type="numbering" w:customStyle="1" w:styleId="Aucuneliste84">
    <w:name w:val="Aucune liste84"/>
    <w:next w:val="NoList"/>
    <w:uiPriority w:val="99"/>
    <w:semiHidden/>
    <w:unhideWhenUsed/>
    <w:rsid w:val="00D844C7"/>
  </w:style>
  <w:style w:type="table" w:customStyle="1" w:styleId="Grilledutableau52">
    <w:name w:val="Grille du tableau52"/>
    <w:basedOn w:val="TableNormal"/>
    <w:next w:val="TableGrid"/>
    <w:rsid w:val="00D844C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D844C7"/>
  </w:style>
  <w:style w:type="numbering" w:customStyle="1" w:styleId="NoList1112">
    <w:name w:val="No List1112"/>
    <w:next w:val="NoList"/>
    <w:uiPriority w:val="99"/>
    <w:semiHidden/>
    <w:unhideWhenUsed/>
    <w:rsid w:val="00D844C7"/>
  </w:style>
  <w:style w:type="table" w:customStyle="1" w:styleId="TableGrid112">
    <w:name w:val="Table Grid112"/>
    <w:basedOn w:val="TableNormal"/>
    <w:next w:val="TableGrid"/>
    <w:rsid w:val="00D844C7"/>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D844C7"/>
  </w:style>
  <w:style w:type="table" w:customStyle="1" w:styleId="Grilledutableau62">
    <w:name w:val="Grille du tableau62"/>
    <w:basedOn w:val="TableNormal"/>
    <w:next w:val="TableGrid"/>
    <w:uiPriority w:val="59"/>
    <w:rsid w:val="00D844C7"/>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D844C7"/>
  </w:style>
  <w:style w:type="numbering" w:customStyle="1" w:styleId="ImportedStyle414">
    <w:name w:val="Imported Style 414"/>
    <w:rsid w:val="00D844C7"/>
  </w:style>
  <w:style w:type="numbering" w:customStyle="1" w:styleId="ImportedStyle514">
    <w:name w:val="Imported Style 514"/>
    <w:rsid w:val="00D844C7"/>
  </w:style>
  <w:style w:type="numbering" w:customStyle="1" w:styleId="ImportedStyle114">
    <w:name w:val="Imported Style 114"/>
    <w:rsid w:val="00D844C7"/>
  </w:style>
  <w:style w:type="table" w:customStyle="1" w:styleId="Grilledutableau72">
    <w:name w:val="Grille du tableau72"/>
    <w:basedOn w:val="TableNormal"/>
    <w:next w:val="TableGrid"/>
    <w:uiPriority w:val="39"/>
    <w:rsid w:val="00D844C7"/>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D844C7"/>
    <w:pPr>
      <w:spacing w:after="0" w:line="240" w:lineRule="auto"/>
    </w:pPr>
    <w:rPr>
      <w:rFonts w:ascii="Calibri" w:eastAsia="Times New Roman"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D844C7"/>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D844C7"/>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2">
    <w:name w:val="Aucune liste1112"/>
    <w:next w:val="NoList"/>
    <w:uiPriority w:val="99"/>
    <w:semiHidden/>
    <w:unhideWhenUsed/>
    <w:rsid w:val="00D844C7"/>
  </w:style>
  <w:style w:type="table" w:customStyle="1" w:styleId="-111">
    <w:name w:val="浅色列表 - 强调文字颜色 111"/>
    <w:basedOn w:val="TableNormal"/>
    <w:uiPriority w:val="61"/>
    <w:rsid w:val="00D844C7"/>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2">
    <w:name w:val="Aucune liste132"/>
    <w:next w:val="NoList"/>
    <w:uiPriority w:val="99"/>
    <w:semiHidden/>
    <w:unhideWhenUsed/>
    <w:rsid w:val="00D844C7"/>
  </w:style>
  <w:style w:type="table" w:customStyle="1" w:styleId="TableGrid113">
    <w:name w:val="TableGrid11"/>
    <w:rsid w:val="00D844C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42">
    <w:name w:val="Aucune liste142"/>
    <w:next w:val="NoList"/>
    <w:uiPriority w:val="99"/>
    <w:semiHidden/>
    <w:unhideWhenUsed/>
    <w:rsid w:val="00D844C7"/>
  </w:style>
  <w:style w:type="table" w:customStyle="1" w:styleId="Grilledutableau91">
    <w:name w:val="Grille du tableau91"/>
    <w:basedOn w:val="TableNormal"/>
    <w:next w:val="TableGrid"/>
    <w:uiPriority w:val="59"/>
    <w:rsid w:val="00D844C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2">
    <w:name w:val="Aucune liste212"/>
    <w:next w:val="NoList"/>
    <w:uiPriority w:val="99"/>
    <w:semiHidden/>
    <w:unhideWhenUsed/>
    <w:rsid w:val="00D844C7"/>
  </w:style>
  <w:style w:type="numbering" w:customStyle="1" w:styleId="ImportedStyle425">
    <w:name w:val="Imported Style 425"/>
    <w:rsid w:val="00D844C7"/>
  </w:style>
  <w:style w:type="numbering" w:customStyle="1" w:styleId="ImportedStyle525">
    <w:name w:val="Imported Style 525"/>
    <w:rsid w:val="00D844C7"/>
  </w:style>
  <w:style w:type="numbering" w:customStyle="1" w:styleId="ImportedStyle125">
    <w:name w:val="Imported Style 125"/>
    <w:rsid w:val="00D844C7"/>
  </w:style>
  <w:style w:type="table" w:customStyle="1" w:styleId="Grilledutableau111">
    <w:name w:val="Grille du tableau111"/>
    <w:basedOn w:val="TableNormal"/>
    <w:next w:val="TableGrid"/>
    <w:rsid w:val="00D844C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D844C7"/>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D844C7"/>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D844C7"/>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D844C7"/>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D844C7"/>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D844C7"/>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D844C7"/>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D844C7"/>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D844C7"/>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D844C7"/>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D844C7"/>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D844C7"/>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D844C7"/>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D844C7"/>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
    <w:rsid w:val="00D844C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
    <w:rsid w:val="00D844C7"/>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
    <w:rsid w:val="00D844C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
    <w:rsid w:val="00D844C7"/>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D844C7"/>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D844C7"/>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D844C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D844C7"/>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D844C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D844C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D844C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D844C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D844C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D844C7"/>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D844C7"/>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D844C7"/>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D844C7"/>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D844C7"/>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D844C7"/>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D844C7"/>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D844C7"/>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5">
    <w:name w:val="Article / Section25"/>
    <w:basedOn w:val="NoList"/>
    <w:next w:val="ArticleSection"/>
    <w:rsid w:val="00D844C7"/>
  </w:style>
  <w:style w:type="numbering" w:customStyle="1" w:styleId="1ai25">
    <w:name w:val="1 / a / i25"/>
    <w:basedOn w:val="NoList"/>
    <w:next w:val="1ai"/>
    <w:rsid w:val="00D844C7"/>
  </w:style>
  <w:style w:type="numbering" w:customStyle="1" w:styleId="11111125">
    <w:name w:val="1 / 1.1 / 1.1.125"/>
    <w:basedOn w:val="NoList"/>
    <w:next w:val="111111"/>
    <w:rsid w:val="00D844C7"/>
  </w:style>
  <w:style w:type="numbering" w:customStyle="1" w:styleId="List015">
    <w:name w:val="List 015"/>
    <w:basedOn w:val="ImportedStyle1"/>
    <w:rsid w:val="00D844C7"/>
  </w:style>
  <w:style w:type="numbering" w:customStyle="1" w:styleId="List115">
    <w:name w:val="List 115"/>
    <w:basedOn w:val="ImportedStyle2"/>
    <w:rsid w:val="00D844C7"/>
  </w:style>
  <w:style w:type="numbering" w:customStyle="1" w:styleId="ImportedStyle212">
    <w:name w:val="Imported Style 212"/>
    <w:rsid w:val="00D844C7"/>
  </w:style>
  <w:style w:type="numbering" w:customStyle="1" w:styleId="List2115">
    <w:name w:val="List 2115"/>
    <w:basedOn w:val="ImportedStyle3"/>
    <w:rsid w:val="00D844C7"/>
  </w:style>
  <w:style w:type="numbering" w:customStyle="1" w:styleId="ImportedStyle312">
    <w:name w:val="Imported Style 312"/>
    <w:rsid w:val="00D844C7"/>
  </w:style>
  <w:style w:type="numbering" w:customStyle="1" w:styleId="Aucuneliste1122">
    <w:name w:val="Aucune liste1122"/>
    <w:next w:val="NoList"/>
    <w:uiPriority w:val="99"/>
    <w:semiHidden/>
    <w:unhideWhenUsed/>
    <w:rsid w:val="00D844C7"/>
  </w:style>
  <w:style w:type="numbering" w:customStyle="1" w:styleId="NoList122">
    <w:name w:val="No List122"/>
    <w:next w:val="NoList"/>
    <w:uiPriority w:val="99"/>
    <w:semiHidden/>
    <w:unhideWhenUsed/>
    <w:rsid w:val="00D844C7"/>
  </w:style>
  <w:style w:type="table" w:customStyle="1" w:styleId="TableGrid121">
    <w:name w:val="Table Grid121"/>
    <w:basedOn w:val="TableNormal"/>
    <w:next w:val="TableGrid"/>
    <w:uiPriority w:val="39"/>
    <w:rsid w:val="00D844C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D844C7"/>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D844C7"/>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2">
    <w:name w:val="Aucune liste312"/>
    <w:next w:val="NoList"/>
    <w:uiPriority w:val="99"/>
    <w:semiHidden/>
    <w:unhideWhenUsed/>
    <w:rsid w:val="00D844C7"/>
  </w:style>
  <w:style w:type="numbering" w:customStyle="1" w:styleId="Aucuneliste412">
    <w:name w:val="Aucune liste412"/>
    <w:next w:val="NoList"/>
    <w:uiPriority w:val="99"/>
    <w:semiHidden/>
    <w:unhideWhenUsed/>
    <w:rsid w:val="00D844C7"/>
  </w:style>
  <w:style w:type="table" w:customStyle="1" w:styleId="Grilledutableau211">
    <w:name w:val="Grille du tableau211"/>
    <w:basedOn w:val="TableNormal"/>
    <w:next w:val="TableGrid"/>
    <w:rsid w:val="00D844C7"/>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2">
    <w:name w:val="Article / Section112"/>
    <w:basedOn w:val="NoList"/>
    <w:next w:val="ArticleSection"/>
    <w:rsid w:val="00D844C7"/>
  </w:style>
  <w:style w:type="numbering" w:customStyle="1" w:styleId="1ai112">
    <w:name w:val="1 / a / i112"/>
    <w:basedOn w:val="NoList"/>
    <w:next w:val="1ai"/>
    <w:rsid w:val="00D844C7"/>
  </w:style>
  <w:style w:type="numbering" w:customStyle="1" w:styleId="111111112">
    <w:name w:val="1 / 1.1 / 1.1.1112"/>
    <w:basedOn w:val="NoList"/>
    <w:next w:val="111111"/>
    <w:rsid w:val="00D844C7"/>
  </w:style>
  <w:style w:type="numbering" w:customStyle="1" w:styleId="Aucuneliste512">
    <w:name w:val="Aucune liste512"/>
    <w:next w:val="NoList"/>
    <w:uiPriority w:val="99"/>
    <w:semiHidden/>
    <w:unhideWhenUsed/>
    <w:rsid w:val="00D844C7"/>
  </w:style>
  <w:style w:type="table" w:customStyle="1" w:styleId="Grilledutableau311">
    <w:name w:val="Grille du tableau311"/>
    <w:basedOn w:val="TableNormal"/>
    <w:next w:val="TableGrid"/>
    <w:rsid w:val="00D844C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2">
    <w:name w:val="Aucune liste612"/>
    <w:next w:val="NoList"/>
    <w:uiPriority w:val="99"/>
    <w:semiHidden/>
    <w:unhideWhenUsed/>
    <w:rsid w:val="00D844C7"/>
  </w:style>
  <w:style w:type="table" w:customStyle="1" w:styleId="Grilledutableau411">
    <w:name w:val="Grille du tableau411"/>
    <w:basedOn w:val="TableNormal"/>
    <w:next w:val="TableGrid"/>
    <w:rsid w:val="00D844C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2">
    <w:name w:val="Aucune liste712"/>
    <w:next w:val="NoList"/>
    <w:uiPriority w:val="99"/>
    <w:semiHidden/>
    <w:unhideWhenUsed/>
    <w:rsid w:val="00D844C7"/>
  </w:style>
  <w:style w:type="numbering" w:customStyle="1" w:styleId="Aucuneliste812">
    <w:name w:val="Aucune liste812"/>
    <w:next w:val="NoList"/>
    <w:uiPriority w:val="99"/>
    <w:semiHidden/>
    <w:unhideWhenUsed/>
    <w:rsid w:val="00D844C7"/>
  </w:style>
  <w:style w:type="table" w:customStyle="1" w:styleId="Grilledutableau511">
    <w:name w:val="Grille du tableau511"/>
    <w:basedOn w:val="TableNormal"/>
    <w:next w:val="TableGrid"/>
    <w:rsid w:val="00D844C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2">
    <w:name w:val="Aucune liste1212"/>
    <w:next w:val="NoList"/>
    <w:uiPriority w:val="99"/>
    <w:semiHidden/>
    <w:unhideWhenUsed/>
    <w:rsid w:val="00D844C7"/>
  </w:style>
  <w:style w:type="numbering" w:customStyle="1" w:styleId="NoList11112">
    <w:name w:val="No List11112"/>
    <w:next w:val="NoList"/>
    <w:uiPriority w:val="99"/>
    <w:semiHidden/>
    <w:unhideWhenUsed/>
    <w:rsid w:val="00D844C7"/>
  </w:style>
  <w:style w:type="table" w:customStyle="1" w:styleId="TableGrid1111">
    <w:name w:val="Table Grid1111"/>
    <w:basedOn w:val="TableNormal"/>
    <w:next w:val="TableGrid"/>
    <w:rsid w:val="00D844C7"/>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2">
    <w:name w:val="Aucune liste912"/>
    <w:next w:val="NoList"/>
    <w:uiPriority w:val="99"/>
    <w:semiHidden/>
    <w:unhideWhenUsed/>
    <w:rsid w:val="00D844C7"/>
  </w:style>
  <w:style w:type="table" w:customStyle="1" w:styleId="Grilledutableau611">
    <w:name w:val="Grille du tableau611"/>
    <w:basedOn w:val="TableNormal"/>
    <w:next w:val="TableGrid"/>
    <w:uiPriority w:val="59"/>
    <w:rsid w:val="00D844C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2">
    <w:name w:val="Aucune liste1012"/>
    <w:next w:val="NoList"/>
    <w:uiPriority w:val="99"/>
    <w:semiHidden/>
    <w:unhideWhenUsed/>
    <w:rsid w:val="00D844C7"/>
  </w:style>
  <w:style w:type="numbering" w:customStyle="1" w:styleId="ImportedStyle4112">
    <w:name w:val="Imported Style 4112"/>
    <w:rsid w:val="00D844C7"/>
  </w:style>
  <w:style w:type="numbering" w:customStyle="1" w:styleId="ImportedStyle5112">
    <w:name w:val="Imported Style 5112"/>
    <w:rsid w:val="00D844C7"/>
  </w:style>
  <w:style w:type="numbering" w:customStyle="1" w:styleId="ImportedStyle1112">
    <w:name w:val="Imported Style 1112"/>
    <w:rsid w:val="00D844C7"/>
  </w:style>
  <w:style w:type="table" w:customStyle="1" w:styleId="Grilledutableau711">
    <w:name w:val="Grille du tableau711"/>
    <w:basedOn w:val="TableNormal"/>
    <w:next w:val="TableGrid"/>
    <w:uiPriority w:val="39"/>
    <w:rsid w:val="00D844C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D844C7"/>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D844C7"/>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D844C7"/>
  </w:style>
  <w:style w:type="table" w:customStyle="1" w:styleId="Grilledutableau101">
    <w:name w:val="Grille du tableau101"/>
    <w:basedOn w:val="TableNormal"/>
    <w:next w:val="TableGrid"/>
    <w:uiPriority w:val="59"/>
    <w:rsid w:val="00D844C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D844C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2">
    <w:name w:val="Imported Style 432"/>
    <w:rsid w:val="00D844C7"/>
  </w:style>
  <w:style w:type="numbering" w:customStyle="1" w:styleId="ImportedStyle532">
    <w:name w:val="Imported Style 532"/>
    <w:rsid w:val="00D844C7"/>
  </w:style>
  <w:style w:type="numbering" w:customStyle="1" w:styleId="ImportedStyle132">
    <w:name w:val="Imported Style 132"/>
    <w:rsid w:val="00D844C7"/>
  </w:style>
  <w:style w:type="numbering" w:customStyle="1" w:styleId="ArticleSection32">
    <w:name w:val="Article / Section32"/>
    <w:basedOn w:val="NoList"/>
    <w:next w:val="ArticleSection"/>
    <w:rsid w:val="00D844C7"/>
  </w:style>
  <w:style w:type="numbering" w:customStyle="1" w:styleId="1ai32">
    <w:name w:val="1 / a / i32"/>
    <w:basedOn w:val="NoList"/>
    <w:next w:val="1ai"/>
    <w:rsid w:val="00D844C7"/>
  </w:style>
  <w:style w:type="numbering" w:customStyle="1" w:styleId="11111132">
    <w:name w:val="1 / 1.1 / 1.1.132"/>
    <w:basedOn w:val="NoList"/>
    <w:next w:val="111111"/>
    <w:rsid w:val="00D844C7"/>
  </w:style>
  <w:style w:type="numbering" w:customStyle="1" w:styleId="List022">
    <w:name w:val="List 022"/>
    <w:basedOn w:val="ImportedStyle1"/>
    <w:rsid w:val="00D844C7"/>
  </w:style>
  <w:style w:type="numbering" w:customStyle="1" w:styleId="List122">
    <w:name w:val="List 122"/>
    <w:basedOn w:val="ImportedStyle2"/>
    <w:rsid w:val="00D844C7"/>
  </w:style>
  <w:style w:type="numbering" w:customStyle="1" w:styleId="List2122">
    <w:name w:val="List 2122"/>
    <w:basedOn w:val="ImportedStyle3"/>
    <w:rsid w:val="00D844C7"/>
  </w:style>
  <w:style w:type="numbering" w:customStyle="1" w:styleId="ImportedStyle4212">
    <w:name w:val="Imported Style 4212"/>
    <w:rsid w:val="00D844C7"/>
  </w:style>
  <w:style w:type="numbering" w:customStyle="1" w:styleId="ImportedStyle5212">
    <w:name w:val="Imported Style 5212"/>
    <w:rsid w:val="00D844C7"/>
  </w:style>
  <w:style w:type="numbering" w:customStyle="1" w:styleId="ImportedStyle1212">
    <w:name w:val="Imported Style 1212"/>
    <w:rsid w:val="00D844C7"/>
  </w:style>
  <w:style w:type="numbering" w:customStyle="1" w:styleId="ArticleSection212">
    <w:name w:val="Article / Section212"/>
    <w:basedOn w:val="NoList"/>
    <w:next w:val="ArticleSection"/>
    <w:rsid w:val="00D844C7"/>
  </w:style>
  <w:style w:type="numbering" w:customStyle="1" w:styleId="1ai212">
    <w:name w:val="1 / a / i212"/>
    <w:basedOn w:val="NoList"/>
    <w:next w:val="1ai"/>
    <w:rsid w:val="00D844C7"/>
  </w:style>
  <w:style w:type="numbering" w:customStyle="1" w:styleId="111111212">
    <w:name w:val="1 / 1.1 / 1.1.1212"/>
    <w:basedOn w:val="NoList"/>
    <w:next w:val="111111"/>
    <w:rsid w:val="00D844C7"/>
  </w:style>
  <w:style w:type="numbering" w:customStyle="1" w:styleId="List0112">
    <w:name w:val="List 0112"/>
    <w:basedOn w:val="ImportedStyle1"/>
    <w:rsid w:val="00D844C7"/>
  </w:style>
  <w:style w:type="numbering" w:customStyle="1" w:styleId="List1112">
    <w:name w:val="List 1112"/>
    <w:basedOn w:val="ImportedStyle2"/>
    <w:rsid w:val="00D844C7"/>
  </w:style>
  <w:style w:type="numbering" w:customStyle="1" w:styleId="List21112">
    <w:name w:val="List 21112"/>
    <w:basedOn w:val="ImportedStyle3"/>
    <w:rsid w:val="00D844C7"/>
  </w:style>
  <w:style w:type="numbering" w:customStyle="1" w:styleId="ImportedStyle442">
    <w:name w:val="Imported Style 442"/>
    <w:rsid w:val="00D844C7"/>
  </w:style>
  <w:style w:type="numbering" w:customStyle="1" w:styleId="ImportedStyle542">
    <w:name w:val="Imported Style 542"/>
    <w:rsid w:val="00D844C7"/>
  </w:style>
  <w:style w:type="numbering" w:customStyle="1" w:styleId="ImportedStyle142">
    <w:name w:val="Imported Style 142"/>
    <w:rsid w:val="00D844C7"/>
  </w:style>
  <w:style w:type="table" w:customStyle="1" w:styleId="TableGrid02">
    <w:name w:val="Table Grid02"/>
    <w:rsid w:val="00D844C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rticleSection42">
    <w:name w:val="Article / Section42"/>
    <w:basedOn w:val="NoList"/>
    <w:next w:val="ArticleSection"/>
    <w:rsid w:val="00D844C7"/>
  </w:style>
  <w:style w:type="numbering" w:customStyle="1" w:styleId="1ai42">
    <w:name w:val="1 / a / i42"/>
    <w:basedOn w:val="NoList"/>
    <w:next w:val="1ai"/>
    <w:rsid w:val="00D844C7"/>
  </w:style>
  <w:style w:type="numbering" w:customStyle="1" w:styleId="11111142">
    <w:name w:val="1 / 1.1 / 1.1.142"/>
    <w:basedOn w:val="NoList"/>
    <w:next w:val="111111"/>
    <w:rsid w:val="00D844C7"/>
  </w:style>
  <w:style w:type="numbering" w:customStyle="1" w:styleId="List032">
    <w:name w:val="List 032"/>
    <w:basedOn w:val="ImportedStyle1"/>
    <w:rsid w:val="00D844C7"/>
  </w:style>
  <w:style w:type="numbering" w:customStyle="1" w:styleId="List132">
    <w:name w:val="List 132"/>
    <w:basedOn w:val="ImportedStyle2"/>
    <w:rsid w:val="00D844C7"/>
  </w:style>
  <w:style w:type="numbering" w:customStyle="1" w:styleId="List2132">
    <w:name w:val="List 2132"/>
    <w:basedOn w:val="ImportedStyle3"/>
    <w:rsid w:val="00D844C7"/>
  </w:style>
  <w:style w:type="numbering" w:customStyle="1" w:styleId="ImportedStyle4222">
    <w:name w:val="Imported Style 4222"/>
    <w:rsid w:val="00D844C7"/>
  </w:style>
  <w:style w:type="numbering" w:customStyle="1" w:styleId="ImportedStyle5222">
    <w:name w:val="Imported Style 5222"/>
    <w:rsid w:val="00D844C7"/>
  </w:style>
  <w:style w:type="numbering" w:customStyle="1" w:styleId="ImportedStyle1222">
    <w:name w:val="Imported Style 1222"/>
    <w:rsid w:val="00D844C7"/>
  </w:style>
  <w:style w:type="numbering" w:customStyle="1" w:styleId="ArticleSection222">
    <w:name w:val="Article / Section222"/>
    <w:basedOn w:val="NoList"/>
    <w:next w:val="ArticleSection"/>
    <w:rsid w:val="00D844C7"/>
  </w:style>
  <w:style w:type="numbering" w:customStyle="1" w:styleId="1ai222">
    <w:name w:val="1 / a / i222"/>
    <w:basedOn w:val="NoList"/>
    <w:next w:val="1ai"/>
    <w:rsid w:val="00D844C7"/>
  </w:style>
  <w:style w:type="numbering" w:customStyle="1" w:styleId="111111222">
    <w:name w:val="1 / 1.1 / 1.1.1222"/>
    <w:basedOn w:val="NoList"/>
    <w:next w:val="111111"/>
    <w:rsid w:val="00D844C7"/>
  </w:style>
  <w:style w:type="numbering" w:customStyle="1" w:styleId="List0122">
    <w:name w:val="List 0122"/>
    <w:basedOn w:val="ImportedStyle1"/>
    <w:rsid w:val="00D844C7"/>
  </w:style>
  <w:style w:type="numbering" w:customStyle="1" w:styleId="List1122">
    <w:name w:val="List 1122"/>
    <w:basedOn w:val="ImportedStyle2"/>
    <w:rsid w:val="00D844C7"/>
  </w:style>
  <w:style w:type="numbering" w:customStyle="1" w:styleId="List21122">
    <w:name w:val="List 21122"/>
    <w:basedOn w:val="ImportedStyle3"/>
    <w:rsid w:val="00D844C7"/>
  </w:style>
  <w:style w:type="numbering" w:customStyle="1" w:styleId="ImportedStyle452">
    <w:name w:val="Imported Style 452"/>
    <w:rsid w:val="00D844C7"/>
  </w:style>
  <w:style w:type="numbering" w:customStyle="1" w:styleId="ImportedStyle552">
    <w:name w:val="Imported Style 552"/>
    <w:rsid w:val="00D844C7"/>
  </w:style>
  <w:style w:type="numbering" w:customStyle="1" w:styleId="ImportedStyle152">
    <w:name w:val="Imported Style 152"/>
    <w:rsid w:val="00D844C7"/>
  </w:style>
  <w:style w:type="numbering" w:customStyle="1" w:styleId="ArticleSection52">
    <w:name w:val="Article / Section52"/>
    <w:basedOn w:val="NoList"/>
    <w:next w:val="ArticleSection"/>
    <w:rsid w:val="00D844C7"/>
  </w:style>
  <w:style w:type="numbering" w:customStyle="1" w:styleId="1ai52">
    <w:name w:val="1 / a / i52"/>
    <w:basedOn w:val="NoList"/>
    <w:next w:val="1ai"/>
    <w:rsid w:val="00D844C7"/>
    <w:pPr>
      <w:numPr>
        <w:numId w:val="34"/>
      </w:numPr>
    </w:pPr>
  </w:style>
  <w:style w:type="numbering" w:customStyle="1" w:styleId="11111152">
    <w:name w:val="1 / 1.1 / 1.1.152"/>
    <w:basedOn w:val="NoList"/>
    <w:next w:val="111111"/>
    <w:rsid w:val="00D844C7"/>
    <w:pPr>
      <w:numPr>
        <w:numId w:val="33"/>
      </w:numPr>
    </w:pPr>
  </w:style>
  <w:style w:type="numbering" w:customStyle="1" w:styleId="List042">
    <w:name w:val="List 042"/>
    <w:basedOn w:val="ImportedStyle1"/>
    <w:rsid w:val="00D844C7"/>
  </w:style>
  <w:style w:type="numbering" w:customStyle="1" w:styleId="List142">
    <w:name w:val="List 142"/>
    <w:basedOn w:val="ImportedStyle2"/>
    <w:rsid w:val="00D844C7"/>
  </w:style>
  <w:style w:type="numbering" w:customStyle="1" w:styleId="List2142">
    <w:name w:val="List 2142"/>
    <w:basedOn w:val="ImportedStyle3"/>
    <w:rsid w:val="00D844C7"/>
  </w:style>
  <w:style w:type="numbering" w:customStyle="1" w:styleId="ImportedStyle4232">
    <w:name w:val="Imported Style 4232"/>
    <w:rsid w:val="00D844C7"/>
    <w:pPr>
      <w:numPr>
        <w:numId w:val="21"/>
      </w:numPr>
    </w:pPr>
  </w:style>
  <w:style w:type="numbering" w:customStyle="1" w:styleId="ImportedStyle5232">
    <w:name w:val="Imported Style 5232"/>
    <w:rsid w:val="00D844C7"/>
    <w:pPr>
      <w:numPr>
        <w:numId w:val="22"/>
      </w:numPr>
    </w:pPr>
  </w:style>
  <w:style w:type="numbering" w:customStyle="1" w:styleId="ImportedStyle1232">
    <w:name w:val="Imported Style 1232"/>
    <w:rsid w:val="00D844C7"/>
  </w:style>
  <w:style w:type="numbering" w:customStyle="1" w:styleId="ArticleSection232">
    <w:name w:val="Article / Section232"/>
    <w:basedOn w:val="NoList"/>
    <w:next w:val="ArticleSection"/>
    <w:rsid w:val="00D844C7"/>
    <w:pPr>
      <w:numPr>
        <w:numId w:val="26"/>
      </w:numPr>
    </w:pPr>
  </w:style>
  <w:style w:type="numbering" w:customStyle="1" w:styleId="1ai232">
    <w:name w:val="1 / a / i232"/>
    <w:basedOn w:val="NoList"/>
    <w:next w:val="1ai"/>
    <w:rsid w:val="00D844C7"/>
  </w:style>
  <w:style w:type="numbering" w:customStyle="1" w:styleId="111111232">
    <w:name w:val="1 / 1.1 / 1.1.1232"/>
    <w:basedOn w:val="NoList"/>
    <w:next w:val="111111"/>
    <w:rsid w:val="00D844C7"/>
  </w:style>
  <w:style w:type="numbering" w:customStyle="1" w:styleId="List0132">
    <w:name w:val="List 0132"/>
    <w:basedOn w:val="ImportedStyle1"/>
    <w:rsid w:val="00D844C7"/>
  </w:style>
  <w:style w:type="numbering" w:customStyle="1" w:styleId="List1132">
    <w:name w:val="List 1132"/>
    <w:basedOn w:val="ImportedStyle2"/>
    <w:rsid w:val="00D844C7"/>
  </w:style>
  <w:style w:type="numbering" w:customStyle="1" w:styleId="List21132">
    <w:name w:val="List 21132"/>
    <w:basedOn w:val="ImportedStyle3"/>
    <w:rsid w:val="00D844C7"/>
  </w:style>
  <w:style w:type="numbering" w:customStyle="1" w:styleId="NoList32">
    <w:name w:val="No List32"/>
    <w:next w:val="NoList"/>
    <w:uiPriority w:val="99"/>
    <w:semiHidden/>
    <w:unhideWhenUsed/>
    <w:rsid w:val="00D844C7"/>
  </w:style>
  <w:style w:type="table" w:customStyle="1" w:styleId="TableGrid131">
    <w:name w:val="Table Grid131"/>
    <w:rsid w:val="00D844C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52">
    <w:name w:val="Aucune liste152"/>
    <w:next w:val="NoList"/>
    <w:uiPriority w:val="99"/>
    <w:semiHidden/>
    <w:unhideWhenUsed/>
    <w:rsid w:val="00D844C7"/>
  </w:style>
  <w:style w:type="table" w:customStyle="1" w:styleId="TableGrid011">
    <w:name w:val="Table Grid011"/>
    <w:basedOn w:val="TableNormal"/>
    <w:uiPriority w:val="59"/>
    <w:rsid w:val="00D844C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2">
    <w:name w:val="Aucune liste222"/>
    <w:next w:val="NoList"/>
    <w:uiPriority w:val="99"/>
    <w:semiHidden/>
    <w:unhideWhenUsed/>
    <w:rsid w:val="00D844C7"/>
  </w:style>
  <w:style w:type="numbering" w:customStyle="1" w:styleId="ImportedStyle462">
    <w:name w:val="Imported Style 462"/>
    <w:rsid w:val="00D844C7"/>
    <w:pPr>
      <w:numPr>
        <w:numId w:val="23"/>
      </w:numPr>
    </w:pPr>
  </w:style>
  <w:style w:type="numbering" w:customStyle="1" w:styleId="ImportedStyle562">
    <w:name w:val="Imported Style 562"/>
    <w:rsid w:val="00D844C7"/>
    <w:pPr>
      <w:numPr>
        <w:numId w:val="24"/>
      </w:numPr>
    </w:pPr>
  </w:style>
  <w:style w:type="numbering" w:customStyle="1" w:styleId="ImportedStyle162">
    <w:name w:val="Imported Style 162"/>
    <w:rsid w:val="00D844C7"/>
    <w:pPr>
      <w:numPr>
        <w:numId w:val="25"/>
      </w:numPr>
    </w:pPr>
  </w:style>
  <w:style w:type="numbering" w:customStyle="1" w:styleId="ArticleSection62">
    <w:name w:val="Article / Section62"/>
    <w:basedOn w:val="NoList"/>
    <w:next w:val="ArticleSection"/>
    <w:rsid w:val="00D844C7"/>
    <w:pPr>
      <w:numPr>
        <w:numId w:val="29"/>
      </w:numPr>
    </w:pPr>
  </w:style>
  <w:style w:type="numbering" w:customStyle="1" w:styleId="1ai62">
    <w:name w:val="1 / a / i62"/>
    <w:basedOn w:val="NoList"/>
    <w:next w:val="1ai"/>
    <w:rsid w:val="00D844C7"/>
    <w:pPr>
      <w:numPr>
        <w:numId w:val="28"/>
      </w:numPr>
    </w:pPr>
  </w:style>
  <w:style w:type="numbering" w:customStyle="1" w:styleId="11111162">
    <w:name w:val="1 / 1.1 / 1.1.162"/>
    <w:basedOn w:val="NoList"/>
    <w:next w:val="111111"/>
    <w:rsid w:val="00D844C7"/>
  </w:style>
  <w:style w:type="numbering" w:customStyle="1" w:styleId="List052">
    <w:name w:val="List 052"/>
    <w:basedOn w:val="ImportedStyle1"/>
    <w:rsid w:val="00D844C7"/>
    <w:pPr>
      <w:numPr>
        <w:numId w:val="30"/>
      </w:numPr>
    </w:pPr>
  </w:style>
  <w:style w:type="numbering" w:customStyle="1" w:styleId="List152">
    <w:name w:val="List 152"/>
    <w:basedOn w:val="ImportedStyle2"/>
    <w:rsid w:val="00D844C7"/>
    <w:pPr>
      <w:numPr>
        <w:numId w:val="31"/>
      </w:numPr>
    </w:pPr>
  </w:style>
  <w:style w:type="numbering" w:customStyle="1" w:styleId="ImportedStyle222">
    <w:name w:val="Imported Style 222"/>
    <w:rsid w:val="00D844C7"/>
  </w:style>
  <w:style w:type="numbering" w:customStyle="1" w:styleId="List2152">
    <w:name w:val="List 2152"/>
    <w:basedOn w:val="ImportedStyle3"/>
    <w:rsid w:val="00D844C7"/>
    <w:pPr>
      <w:numPr>
        <w:numId w:val="32"/>
      </w:numPr>
    </w:pPr>
  </w:style>
  <w:style w:type="numbering" w:customStyle="1" w:styleId="ImportedStyle322">
    <w:name w:val="Imported Style 322"/>
    <w:rsid w:val="00D844C7"/>
  </w:style>
  <w:style w:type="numbering" w:customStyle="1" w:styleId="Aucuneliste1132">
    <w:name w:val="Aucune liste1132"/>
    <w:next w:val="NoList"/>
    <w:uiPriority w:val="99"/>
    <w:semiHidden/>
    <w:unhideWhenUsed/>
    <w:rsid w:val="00D844C7"/>
  </w:style>
  <w:style w:type="numbering" w:customStyle="1" w:styleId="NoList132">
    <w:name w:val="No List132"/>
    <w:next w:val="NoList"/>
    <w:uiPriority w:val="99"/>
    <w:semiHidden/>
    <w:unhideWhenUsed/>
    <w:rsid w:val="00D844C7"/>
  </w:style>
  <w:style w:type="table" w:customStyle="1" w:styleId="TableGrid101">
    <w:name w:val="Table Grid101"/>
    <w:basedOn w:val="TableNormal"/>
    <w:next w:val="TableGrid00"/>
    <w:uiPriority w:val="39"/>
    <w:rsid w:val="00D844C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2">
    <w:name w:val="Aucune liste322"/>
    <w:next w:val="NoList"/>
    <w:uiPriority w:val="99"/>
    <w:semiHidden/>
    <w:unhideWhenUsed/>
    <w:rsid w:val="00D844C7"/>
  </w:style>
  <w:style w:type="numbering" w:customStyle="1" w:styleId="Aucuneliste422">
    <w:name w:val="Aucune liste422"/>
    <w:next w:val="NoList"/>
    <w:uiPriority w:val="99"/>
    <w:semiHidden/>
    <w:unhideWhenUsed/>
    <w:rsid w:val="00D844C7"/>
  </w:style>
  <w:style w:type="numbering" w:customStyle="1" w:styleId="ArticleSection122">
    <w:name w:val="Article / Section122"/>
    <w:basedOn w:val="NoList"/>
    <w:next w:val="ArticleSection"/>
    <w:rsid w:val="00D844C7"/>
  </w:style>
  <w:style w:type="numbering" w:customStyle="1" w:styleId="1ai122">
    <w:name w:val="1 / a / i122"/>
    <w:basedOn w:val="NoList"/>
    <w:next w:val="1ai"/>
    <w:rsid w:val="00D844C7"/>
  </w:style>
  <w:style w:type="numbering" w:customStyle="1" w:styleId="111111122">
    <w:name w:val="1 / 1.1 / 1.1.1122"/>
    <w:basedOn w:val="NoList"/>
    <w:next w:val="111111"/>
    <w:rsid w:val="00D844C7"/>
  </w:style>
  <w:style w:type="numbering" w:customStyle="1" w:styleId="Aucuneliste522">
    <w:name w:val="Aucune liste522"/>
    <w:next w:val="NoList"/>
    <w:uiPriority w:val="99"/>
    <w:semiHidden/>
    <w:unhideWhenUsed/>
    <w:rsid w:val="00D844C7"/>
  </w:style>
  <w:style w:type="numbering" w:customStyle="1" w:styleId="Aucuneliste622">
    <w:name w:val="Aucune liste622"/>
    <w:next w:val="NoList"/>
    <w:uiPriority w:val="99"/>
    <w:semiHidden/>
    <w:unhideWhenUsed/>
    <w:rsid w:val="00D844C7"/>
  </w:style>
  <w:style w:type="numbering" w:customStyle="1" w:styleId="Aucuneliste722">
    <w:name w:val="Aucune liste722"/>
    <w:next w:val="NoList"/>
    <w:uiPriority w:val="99"/>
    <w:semiHidden/>
    <w:unhideWhenUsed/>
    <w:rsid w:val="00D844C7"/>
  </w:style>
  <w:style w:type="numbering" w:customStyle="1" w:styleId="Aucuneliste822">
    <w:name w:val="Aucune liste822"/>
    <w:next w:val="NoList"/>
    <w:uiPriority w:val="99"/>
    <w:semiHidden/>
    <w:unhideWhenUsed/>
    <w:rsid w:val="00D844C7"/>
  </w:style>
  <w:style w:type="numbering" w:customStyle="1" w:styleId="Aucuneliste1222">
    <w:name w:val="Aucune liste1222"/>
    <w:next w:val="NoList"/>
    <w:uiPriority w:val="99"/>
    <w:semiHidden/>
    <w:unhideWhenUsed/>
    <w:rsid w:val="00D844C7"/>
  </w:style>
  <w:style w:type="numbering" w:customStyle="1" w:styleId="NoList1122">
    <w:name w:val="No List1122"/>
    <w:next w:val="NoList"/>
    <w:uiPriority w:val="99"/>
    <w:semiHidden/>
    <w:unhideWhenUsed/>
    <w:rsid w:val="00D844C7"/>
  </w:style>
  <w:style w:type="numbering" w:customStyle="1" w:styleId="Aucuneliste922">
    <w:name w:val="Aucune liste922"/>
    <w:next w:val="NoList"/>
    <w:uiPriority w:val="99"/>
    <w:semiHidden/>
    <w:unhideWhenUsed/>
    <w:rsid w:val="00D844C7"/>
  </w:style>
  <w:style w:type="numbering" w:customStyle="1" w:styleId="Aucuneliste1022">
    <w:name w:val="Aucune liste1022"/>
    <w:next w:val="NoList"/>
    <w:uiPriority w:val="99"/>
    <w:semiHidden/>
    <w:unhideWhenUsed/>
    <w:rsid w:val="00D844C7"/>
  </w:style>
  <w:style w:type="numbering" w:customStyle="1" w:styleId="ImportedStyle4122">
    <w:name w:val="Imported Style 4122"/>
    <w:rsid w:val="00D844C7"/>
  </w:style>
  <w:style w:type="numbering" w:customStyle="1" w:styleId="ImportedStyle5122">
    <w:name w:val="Imported Style 5122"/>
    <w:rsid w:val="00D844C7"/>
  </w:style>
  <w:style w:type="numbering" w:customStyle="1" w:styleId="ImportedStyle1122">
    <w:name w:val="Imported Style 1122"/>
    <w:rsid w:val="00D844C7"/>
  </w:style>
  <w:style w:type="table" w:customStyle="1" w:styleId="LightList-Accent111">
    <w:name w:val="Light List - Accent 111"/>
    <w:basedOn w:val="TableNormal"/>
    <w:next w:val="LightList-Accent1"/>
    <w:uiPriority w:val="61"/>
    <w:rsid w:val="00D844C7"/>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2">
    <w:name w:val="No List42"/>
    <w:next w:val="NoList"/>
    <w:uiPriority w:val="99"/>
    <w:semiHidden/>
    <w:unhideWhenUsed/>
    <w:rsid w:val="00D844C7"/>
  </w:style>
  <w:style w:type="table" w:customStyle="1" w:styleId="TableNormal11">
    <w:name w:val="Table Normal11"/>
    <w:rsid w:val="00D844C7"/>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numbering" w:customStyle="1" w:styleId="ImportierterStil12">
    <w:name w:val="Importierter Stil: 12"/>
    <w:rsid w:val="00D844C7"/>
  </w:style>
  <w:style w:type="table" w:customStyle="1" w:styleId="TableGrid310">
    <w:name w:val="Table Grid31"/>
    <w:basedOn w:val="TableNormal"/>
    <w:next w:val="TableGrid"/>
    <w:uiPriority w:val="59"/>
    <w:rsid w:val="00D844C7"/>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1 / 1.1 / 1.1.172"/>
    <w:basedOn w:val="NoList"/>
    <w:next w:val="111111"/>
    <w:rsid w:val="00D844C7"/>
    <w:pPr>
      <w:numPr>
        <w:numId w:val="35"/>
      </w:numPr>
    </w:pPr>
  </w:style>
  <w:style w:type="numbering" w:customStyle="1" w:styleId="NoList52">
    <w:name w:val="No List52"/>
    <w:next w:val="NoList"/>
    <w:uiPriority w:val="99"/>
    <w:semiHidden/>
    <w:unhideWhenUsed/>
    <w:rsid w:val="00D844C7"/>
  </w:style>
  <w:style w:type="table" w:customStyle="1" w:styleId="TableGrid410">
    <w:name w:val="Table Grid41"/>
    <w:basedOn w:val="TableNormal"/>
    <w:next w:val="TableGrid"/>
    <w:rsid w:val="00D844C7"/>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D844C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D844C7"/>
  </w:style>
  <w:style w:type="numbering" w:customStyle="1" w:styleId="NoList141">
    <w:name w:val="No List141"/>
    <w:next w:val="NoList"/>
    <w:uiPriority w:val="99"/>
    <w:semiHidden/>
    <w:unhideWhenUsed/>
    <w:rsid w:val="00D844C7"/>
  </w:style>
  <w:style w:type="numbering" w:customStyle="1" w:styleId="ImportedStyle471">
    <w:name w:val="Imported Style 471"/>
    <w:rsid w:val="00D844C7"/>
  </w:style>
  <w:style w:type="numbering" w:customStyle="1" w:styleId="ImportedStyle571">
    <w:name w:val="Imported Style 571"/>
    <w:rsid w:val="00D844C7"/>
  </w:style>
  <w:style w:type="numbering" w:customStyle="1" w:styleId="ImportedStyle171">
    <w:name w:val="Imported Style 171"/>
    <w:rsid w:val="00D844C7"/>
  </w:style>
  <w:style w:type="numbering" w:customStyle="1" w:styleId="Aucuneliste161">
    <w:name w:val="Aucune liste161"/>
    <w:next w:val="NoList"/>
    <w:uiPriority w:val="99"/>
    <w:semiHidden/>
    <w:unhideWhenUsed/>
    <w:rsid w:val="00D844C7"/>
  </w:style>
  <w:style w:type="numbering" w:customStyle="1" w:styleId="Aucuneliste231">
    <w:name w:val="Aucune liste231"/>
    <w:next w:val="NoList"/>
    <w:uiPriority w:val="99"/>
    <w:semiHidden/>
    <w:unhideWhenUsed/>
    <w:rsid w:val="00D844C7"/>
  </w:style>
  <w:style w:type="numbering" w:customStyle="1" w:styleId="ArticleSection71">
    <w:name w:val="Article / Section71"/>
    <w:basedOn w:val="NoList"/>
    <w:next w:val="ArticleSection"/>
    <w:rsid w:val="00D844C7"/>
  </w:style>
  <w:style w:type="numbering" w:customStyle="1" w:styleId="1ai71">
    <w:name w:val="1 / a / i71"/>
    <w:basedOn w:val="NoList"/>
    <w:next w:val="1ai"/>
    <w:rsid w:val="00D844C7"/>
  </w:style>
  <w:style w:type="numbering" w:customStyle="1" w:styleId="11111181">
    <w:name w:val="1 / 1.1 / 1.1.181"/>
    <w:basedOn w:val="NoList"/>
    <w:next w:val="111111"/>
    <w:rsid w:val="00D844C7"/>
  </w:style>
  <w:style w:type="numbering" w:customStyle="1" w:styleId="List061">
    <w:name w:val="List 061"/>
    <w:basedOn w:val="ImportedStyle1"/>
    <w:rsid w:val="00D844C7"/>
  </w:style>
  <w:style w:type="numbering" w:customStyle="1" w:styleId="List161">
    <w:name w:val="List 161"/>
    <w:basedOn w:val="ImportedStyle2"/>
    <w:rsid w:val="00D844C7"/>
  </w:style>
  <w:style w:type="numbering" w:customStyle="1" w:styleId="ImportedStyle231">
    <w:name w:val="Imported Style 231"/>
    <w:rsid w:val="00D844C7"/>
  </w:style>
  <w:style w:type="numbering" w:customStyle="1" w:styleId="List2161">
    <w:name w:val="List 2161"/>
    <w:basedOn w:val="ImportedStyle3"/>
    <w:rsid w:val="00D844C7"/>
  </w:style>
  <w:style w:type="numbering" w:customStyle="1" w:styleId="ImportedStyle331">
    <w:name w:val="Imported Style 331"/>
    <w:rsid w:val="00D844C7"/>
  </w:style>
  <w:style w:type="numbering" w:customStyle="1" w:styleId="Aucuneliste1141">
    <w:name w:val="Aucune liste1141"/>
    <w:next w:val="NoList"/>
    <w:uiPriority w:val="99"/>
    <w:semiHidden/>
    <w:unhideWhenUsed/>
    <w:rsid w:val="00D844C7"/>
  </w:style>
  <w:style w:type="numbering" w:customStyle="1" w:styleId="NoList1131">
    <w:name w:val="No List1131"/>
    <w:next w:val="NoList"/>
    <w:uiPriority w:val="99"/>
    <w:semiHidden/>
    <w:unhideWhenUsed/>
    <w:rsid w:val="00D844C7"/>
  </w:style>
  <w:style w:type="numbering" w:customStyle="1" w:styleId="Aucuneliste331">
    <w:name w:val="Aucune liste331"/>
    <w:next w:val="NoList"/>
    <w:uiPriority w:val="99"/>
    <w:semiHidden/>
    <w:unhideWhenUsed/>
    <w:rsid w:val="00D844C7"/>
  </w:style>
  <w:style w:type="numbering" w:customStyle="1" w:styleId="Aucuneliste431">
    <w:name w:val="Aucune liste431"/>
    <w:next w:val="NoList"/>
    <w:uiPriority w:val="99"/>
    <w:semiHidden/>
    <w:unhideWhenUsed/>
    <w:rsid w:val="00D844C7"/>
  </w:style>
  <w:style w:type="numbering" w:customStyle="1" w:styleId="ArticleSection131">
    <w:name w:val="Article / Section131"/>
    <w:basedOn w:val="NoList"/>
    <w:next w:val="ArticleSection"/>
    <w:rsid w:val="00D844C7"/>
  </w:style>
  <w:style w:type="numbering" w:customStyle="1" w:styleId="1ai131">
    <w:name w:val="1 / a / i131"/>
    <w:basedOn w:val="NoList"/>
    <w:next w:val="1ai"/>
    <w:rsid w:val="00D844C7"/>
  </w:style>
  <w:style w:type="numbering" w:customStyle="1" w:styleId="111111131">
    <w:name w:val="1 / 1.1 / 1.1.1131"/>
    <w:basedOn w:val="NoList"/>
    <w:next w:val="111111"/>
    <w:rsid w:val="00D844C7"/>
  </w:style>
  <w:style w:type="numbering" w:customStyle="1" w:styleId="Aucuneliste531">
    <w:name w:val="Aucune liste531"/>
    <w:next w:val="NoList"/>
    <w:uiPriority w:val="99"/>
    <w:semiHidden/>
    <w:unhideWhenUsed/>
    <w:rsid w:val="00D844C7"/>
  </w:style>
  <w:style w:type="numbering" w:customStyle="1" w:styleId="Aucuneliste631">
    <w:name w:val="Aucune liste631"/>
    <w:next w:val="NoList"/>
    <w:uiPriority w:val="99"/>
    <w:semiHidden/>
    <w:unhideWhenUsed/>
    <w:rsid w:val="00D844C7"/>
  </w:style>
  <w:style w:type="numbering" w:customStyle="1" w:styleId="Aucuneliste731">
    <w:name w:val="Aucune liste731"/>
    <w:next w:val="NoList"/>
    <w:uiPriority w:val="99"/>
    <w:semiHidden/>
    <w:unhideWhenUsed/>
    <w:rsid w:val="00D844C7"/>
  </w:style>
  <w:style w:type="numbering" w:customStyle="1" w:styleId="Aucuneliste831">
    <w:name w:val="Aucune liste831"/>
    <w:next w:val="NoList"/>
    <w:uiPriority w:val="99"/>
    <w:semiHidden/>
    <w:unhideWhenUsed/>
    <w:rsid w:val="00D844C7"/>
  </w:style>
  <w:style w:type="numbering" w:customStyle="1" w:styleId="Aucuneliste1231">
    <w:name w:val="Aucune liste1231"/>
    <w:next w:val="NoList"/>
    <w:uiPriority w:val="99"/>
    <w:semiHidden/>
    <w:unhideWhenUsed/>
    <w:rsid w:val="00D844C7"/>
  </w:style>
  <w:style w:type="numbering" w:customStyle="1" w:styleId="NoList1111111">
    <w:name w:val="No List1111111"/>
    <w:next w:val="NoList"/>
    <w:uiPriority w:val="99"/>
    <w:semiHidden/>
    <w:unhideWhenUsed/>
    <w:rsid w:val="00D844C7"/>
  </w:style>
  <w:style w:type="numbering" w:customStyle="1" w:styleId="Aucuneliste931">
    <w:name w:val="Aucune liste931"/>
    <w:next w:val="NoList"/>
    <w:uiPriority w:val="99"/>
    <w:semiHidden/>
    <w:unhideWhenUsed/>
    <w:rsid w:val="00D844C7"/>
  </w:style>
  <w:style w:type="numbering" w:customStyle="1" w:styleId="Aucuneliste1031">
    <w:name w:val="Aucune liste1031"/>
    <w:next w:val="NoList"/>
    <w:uiPriority w:val="99"/>
    <w:semiHidden/>
    <w:unhideWhenUsed/>
    <w:rsid w:val="00D844C7"/>
  </w:style>
  <w:style w:type="numbering" w:customStyle="1" w:styleId="ImportedStyle4131">
    <w:name w:val="Imported Style 4131"/>
    <w:rsid w:val="00D844C7"/>
  </w:style>
  <w:style w:type="numbering" w:customStyle="1" w:styleId="ImportedStyle5131">
    <w:name w:val="Imported Style 5131"/>
    <w:rsid w:val="00D844C7"/>
  </w:style>
  <w:style w:type="numbering" w:customStyle="1" w:styleId="ImportedStyle1131">
    <w:name w:val="Imported Style 1131"/>
    <w:rsid w:val="00D844C7"/>
  </w:style>
  <w:style w:type="numbering" w:customStyle="1" w:styleId="Aucuneliste11111">
    <w:name w:val="Aucune liste11111"/>
    <w:next w:val="NoList"/>
    <w:uiPriority w:val="99"/>
    <w:semiHidden/>
    <w:unhideWhenUsed/>
    <w:rsid w:val="00D844C7"/>
  </w:style>
  <w:style w:type="numbering" w:customStyle="1" w:styleId="Aucuneliste1311">
    <w:name w:val="Aucune liste1311"/>
    <w:next w:val="NoList"/>
    <w:uiPriority w:val="99"/>
    <w:semiHidden/>
    <w:unhideWhenUsed/>
    <w:rsid w:val="00D844C7"/>
  </w:style>
  <w:style w:type="numbering" w:customStyle="1" w:styleId="Aucuneliste1411">
    <w:name w:val="Aucune liste1411"/>
    <w:next w:val="NoList"/>
    <w:uiPriority w:val="99"/>
    <w:semiHidden/>
    <w:unhideWhenUsed/>
    <w:rsid w:val="00D844C7"/>
  </w:style>
  <w:style w:type="numbering" w:customStyle="1" w:styleId="Aucuneliste2111">
    <w:name w:val="Aucune liste2111"/>
    <w:next w:val="NoList"/>
    <w:uiPriority w:val="99"/>
    <w:semiHidden/>
    <w:unhideWhenUsed/>
    <w:rsid w:val="00D844C7"/>
  </w:style>
  <w:style w:type="numbering" w:customStyle="1" w:styleId="ImportedStyle4241">
    <w:name w:val="Imported Style 4241"/>
    <w:rsid w:val="00D844C7"/>
  </w:style>
  <w:style w:type="numbering" w:customStyle="1" w:styleId="ImportedStyle5241">
    <w:name w:val="Imported Style 5241"/>
    <w:rsid w:val="00D844C7"/>
  </w:style>
  <w:style w:type="numbering" w:customStyle="1" w:styleId="ImportedStyle1241">
    <w:name w:val="Imported Style 1241"/>
    <w:rsid w:val="00D844C7"/>
  </w:style>
  <w:style w:type="numbering" w:customStyle="1" w:styleId="ArticleSection241">
    <w:name w:val="Article / Section241"/>
    <w:basedOn w:val="NoList"/>
    <w:next w:val="ArticleSection"/>
    <w:rsid w:val="00D844C7"/>
  </w:style>
  <w:style w:type="numbering" w:customStyle="1" w:styleId="1ai241">
    <w:name w:val="1 / a / i241"/>
    <w:basedOn w:val="NoList"/>
    <w:next w:val="1ai"/>
    <w:rsid w:val="00D844C7"/>
  </w:style>
  <w:style w:type="numbering" w:customStyle="1" w:styleId="111111241">
    <w:name w:val="1 / 1.1 / 1.1.1241"/>
    <w:basedOn w:val="NoList"/>
    <w:next w:val="111111"/>
    <w:rsid w:val="00D844C7"/>
  </w:style>
  <w:style w:type="numbering" w:customStyle="1" w:styleId="List0141">
    <w:name w:val="List 0141"/>
    <w:basedOn w:val="ImportedStyle1"/>
    <w:rsid w:val="00D844C7"/>
  </w:style>
  <w:style w:type="numbering" w:customStyle="1" w:styleId="List1141">
    <w:name w:val="List 1141"/>
    <w:basedOn w:val="ImportedStyle2"/>
    <w:rsid w:val="00D844C7"/>
  </w:style>
  <w:style w:type="numbering" w:customStyle="1" w:styleId="ImportedStyle2111">
    <w:name w:val="Imported Style 2111"/>
    <w:rsid w:val="00D844C7"/>
  </w:style>
  <w:style w:type="numbering" w:customStyle="1" w:styleId="List21141">
    <w:name w:val="List 21141"/>
    <w:basedOn w:val="ImportedStyle3"/>
    <w:rsid w:val="00D844C7"/>
  </w:style>
  <w:style w:type="numbering" w:customStyle="1" w:styleId="ImportedStyle3111">
    <w:name w:val="Imported Style 3111"/>
    <w:rsid w:val="00D844C7"/>
  </w:style>
  <w:style w:type="numbering" w:customStyle="1" w:styleId="Aucuneliste11211">
    <w:name w:val="Aucune liste11211"/>
    <w:next w:val="NoList"/>
    <w:uiPriority w:val="99"/>
    <w:semiHidden/>
    <w:unhideWhenUsed/>
    <w:rsid w:val="00D844C7"/>
  </w:style>
  <w:style w:type="numbering" w:customStyle="1" w:styleId="NoList1211">
    <w:name w:val="No List1211"/>
    <w:next w:val="NoList"/>
    <w:uiPriority w:val="99"/>
    <w:semiHidden/>
    <w:unhideWhenUsed/>
    <w:rsid w:val="00D844C7"/>
  </w:style>
  <w:style w:type="numbering" w:customStyle="1" w:styleId="Aucuneliste3111">
    <w:name w:val="Aucune liste3111"/>
    <w:next w:val="NoList"/>
    <w:uiPriority w:val="99"/>
    <w:semiHidden/>
    <w:unhideWhenUsed/>
    <w:rsid w:val="00D844C7"/>
  </w:style>
  <w:style w:type="numbering" w:customStyle="1" w:styleId="Aucuneliste4111">
    <w:name w:val="Aucune liste4111"/>
    <w:next w:val="NoList"/>
    <w:uiPriority w:val="99"/>
    <w:semiHidden/>
    <w:unhideWhenUsed/>
    <w:rsid w:val="00D844C7"/>
  </w:style>
  <w:style w:type="numbering" w:customStyle="1" w:styleId="ArticleSection1111">
    <w:name w:val="Article / Section1111"/>
    <w:basedOn w:val="NoList"/>
    <w:next w:val="ArticleSection"/>
    <w:rsid w:val="00D844C7"/>
  </w:style>
  <w:style w:type="numbering" w:customStyle="1" w:styleId="1ai1111">
    <w:name w:val="1 / a / i1111"/>
    <w:basedOn w:val="NoList"/>
    <w:next w:val="1ai"/>
    <w:rsid w:val="00D844C7"/>
  </w:style>
  <w:style w:type="numbering" w:customStyle="1" w:styleId="1111111111">
    <w:name w:val="1 / 1.1 / 1.1.11111"/>
    <w:basedOn w:val="NoList"/>
    <w:next w:val="111111"/>
    <w:rsid w:val="00D844C7"/>
  </w:style>
  <w:style w:type="numbering" w:customStyle="1" w:styleId="Aucuneliste5111">
    <w:name w:val="Aucune liste5111"/>
    <w:next w:val="NoList"/>
    <w:uiPriority w:val="99"/>
    <w:semiHidden/>
    <w:unhideWhenUsed/>
    <w:rsid w:val="00D844C7"/>
  </w:style>
  <w:style w:type="numbering" w:customStyle="1" w:styleId="Aucuneliste6111">
    <w:name w:val="Aucune liste6111"/>
    <w:next w:val="NoList"/>
    <w:uiPriority w:val="99"/>
    <w:semiHidden/>
    <w:unhideWhenUsed/>
    <w:rsid w:val="00D844C7"/>
  </w:style>
  <w:style w:type="numbering" w:customStyle="1" w:styleId="Aucuneliste7111">
    <w:name w:val="Aucune liste7111"/>
    <w:next w:val="NoList"/>
    <w:uiPriority w:val="99"/>
    <w:semiHidden/>
    <w:unhideWhenUsed/>
    <w:rsid w:val="00D844C7"/>
  </w:style>
  <w:style w:type="numbering" w:customStyle="1" w:styleId="Aucuneliste8111">
    <w:name w:val="Aucune liste8111"/>
    <w:next w:val="NoList"/>
    <w:uiPriority w:val="99"/>
    <w:semiHidden/>
    <w:unhideWhenUsed/>
    <w:rsid w:val="00D844C7"/>
  </w:style>
  <w:style w:type="numbering" w:customStyle="1" w:styleId="Aucuneliste12111">
    <w:name w:val="Aucune liste12111"/>
    <w:next w:val="NoList"/>
    <w:uiPriority w:val="99"/>
    <w:semiHidden/>
    <w:unhideWhenUsed/>
    <w:rsid w:val="00D844C7"/>
  </w:style>
  <w:style w:type="numbering" w:customStyle="1" w:styleId="NoList11111111">
    <w:name w:val="No List11111111"/>
    <w:next w:val="NoList"/>
    <w:uiPriority w:val="99"/>
    <w:semiHidden/>
    <w:unhideWhenUsed/>
    <w:rsid w:val="00D844C7"/>
  </w:style>
  <w:style w:type="numbering" w:customStyle="1" w:styleId="Aucuneliste9111">
    <w:name w:val="Aucune liste9111"/>
    <w:next w:val="NoList"/>
    <w:uiPriority w:val="99"/>
    <w:semiHidden/>
    <w:unhideWhenUsed/>
    <w:rsid w:val="00D844C7"/>
  </w:style>
  <w:style w:type="numbering" w:customStyle="1" w:styleId="Aucuneliste10111">
    <w:name w:val="Aucune liste10111"/>
    <w:next w:val="NoList"/>
    <w:uiPriority w:val="99"/>
    <w:semiHidden/>
    <w:unhideWhenUsed/>
    <w:rsid w:val="00D844C7"/>
  </w:style>
  <w:style w:type="numbering" w:customStyle="1" w:styleId="ImportedStyle41111">
    <w:name w:val="Imported Style 41111"/>
    <w:rsid w:val="00D844C7"/>
  </w:style>
  <w:style w:type="numbering" w:customStyle="1" w:styleId="ImportedStyle51111">
    <w:name w:val="Imported Style 51111"/>
    <w:rsid w:val="00D844C7"/>
  </w:style>
  <w:style w:type="numbering" w:customStyle="1" w:styleId="ImportedStyle11111">
    <w:name w:val="Imported Style 11111"/>
    <w:rsid w:val="00D844C7"/>
  </w:style>
  <w:style w:type="numbering" w:customStyle="1" w:styleId="NoList211">
    <w:name w:val="No List211"/>
    <w:next w:val="NoList"/>
    <w:uiPriority w:val="99"/>
    <w:semiHidden/>
    <w:unhideWhenUsed/>
    <w:rsid w:val="00D844C7"/>
  </w:style>
  <w:style w:type="numbering" w:customStyle="1" w:styleId="ImportedStyle4311">
    <w:name w:val="Imported Style 4311"/>
    <w:rsid w:val="00D844C7"/>
  </w:style>
  <w:style w:type="numbering" w:customStyle="1" w:styleId="ImportedStyle5311">
    <w:name w:val="Imported Style 5311"/>
    <w:rsid w:val="00D844C7"/>
  </w:style>
  <w:style w:type="numbering" w:customStyle="1" w:styleId="ImportedStyle1311">
    <w:name w:val="Imported Style 1311"/>
    <w:rsid w:val="00D844C7"/>
  </w:style>
  <w:style w:type="numbering" w:customStyle="1" w:styleId="ArticleSection311">
    <w:name w:val="Article / Section311"/>
    <w:basedOn w:val="NoList"/>
    <w:next w:val="ArticleSection"/>
    <w:rsid w:val="00D844C7"/>
  </w:style>
  <w:style w:type="numbering" w:customStyle="1" w:styleId="1ai311">
    <w:name w:val="1 / a / i311"/>
    <w:basedOn w:val="NoList"/>
    <w:next w:val="1ai"/>
    <w:rsid w:val="00D844C7"/>
  </w:style>
  <w:style w:type="numbering" w:customStyle="1" w:styleId="111111311">
    <w:name w:val="1 / 1.1 / 1.1.1311"/>
    <w:basedOn w:val="NoList"/>
    <w:next w:val="111111"/>
    <w:rsid w:val="00D844C7"/>
  </w:style>
  <w:style w:type="numbering" w:customStyle="1" w:styleId="List0211">
    <w:name w:val="List 0211"/>
    <w:basedOn w:val="ImportedStyle1"/>
    <w:rsid w:val="00D844C7"/>
  </w:style>
  <w:style w:type="numbering" w:customStyle="1" w:styleId="List1211">
    <w:name w:val="List 1211"/>
    <w:basedOn w:val="ImportedStyle2"/>
    <w:rsid w:val="00D844C7"/>
  </w:style>
  <w:style w:type="numbering" w:customStyle="1" w:styleId="List21211">
    <w:name w:val="List 21211"/>
    <w:basedOn w:val="ImportedStyle3"/>
    <w:rsid w:val="00D844C7"/>
  </w:style>
  <w:style w:type="numbering" w:customStyle="1" w:styleId="ImportedStyle42111">
    <w:name w:val="Imported Style 42111"/>
    <w:rsid w:val="00D844C7"/>
  </w:style>
  <w:style w:type="numbering" w:customStyle="1" w:styleId="ImportedStyle52111">
    <w:name w:val="Imported Style 52111"/>
    <w:rsid w:val="00D844C7"/>
  </w:style>
  <w:style w:type="numbering" w:customStyle="1" w:styleId="ImportedStyle12111">
    <w:name w:val="Imported Style 12111"/>
    <w:rsid w:val="00D844C7"/>
  </w:style>
  <w:style w:type="numbering" w:customStyle="1" w:styleId="ArticleSection2111">
    <w:name w:val="Article / Section2111"/>
    <w:basedOn w:val="NoList"/>
    <w:next w:val="ArticleSection"/>
    <w:rsid w:val="00D844C7"/>
  </w:style>
  <w:style w:type="numbering" w:customStyle="1" w:styleId="1ai2111">
    <w:name w:val="1 / a / i2111"/>
    <w:basedOn w:val="NoList"/>
    <w:next w:val="1ai"/>
    <w:rsid w:val="00D844C7"/>
  </w:style>
  <w:style w:type="numbering" w:customStyle="1" w:styleId="1111112111">
    <w:name w:val="1 / 1.1 / 1.1.12111"/>
    <w:basedOn w:val="NoList"/>
    <w:next w:val="111111"/>
    <w:rsid w:val="00D844C7"/>
  </w:style>
  <w:style w:type="numbering" w:customStyle="1" w:styleId="List01111">
    <w:name w:val="List 01111"/>
    <w:basedOn w:val="ImportedStyle1"/>
    <w:rsid w:val="00D844C7"/>
  </w:style>
  <w:style w:type="numbering" w:customStyle="1" w:styleId="List11111">
    <w:name w:val="List 11111"/>
    <w:basedOn w:val="ImportedStyle2"/>
    <w:rsid w:val="00D844C7"/>
  </w:style>
  <w:style w:type="numbering" w:customStyle="1" w:styleId="List211111">
    <w:name w:val="List 211111"/>
    <w:basedOn w:val="ImportedStyle3"/>
    <w:rsid w:val="00D844C7"/>
  </w:style>
  <w:style w:type="numbering" w:customStyle="1" w:styleId="ImportedStyle4411">
    <w:name w:val="Imported Style 4411"/>
    <w:rsid w:val="00D844C7"/>
  </w:style>
  <w:style w:type="numbering" w:customStyle="1" w:styleId="ImportedStyle5411">
    <w:name w:val="Imported Style 5411"/>
    <w:rsid w:val="00D844C7"/>
  </w:style>
  <w:style w:type="numbering" w:customStyle="1" w:styleId="ImportedStyle1411">
    <w:name w:val="Imported Style 1411"/>
    <w:rsid w:val="00D844C7"/>
  </w:style>
  <w:style w:type="numbering" w:customStyle="1" w:styleId="ArticleSection411">
    <w:name w:val="Article / Section411"/>
    <w:basedOn w:val="NoList"/>
    <w:next w:val="ArticleSection"/>
    <w:rsid w:val="00D844C7"/>
  </w:style>
  <w:style w:type="numbering" w:customStyle="1" w:styleId="1ai411">
    <w:name w:val="1 / a / i411"/>
    <w:basedOn w:val="NoList"/>
    <w:next w:val="1ai"/>
    <w:rsid w:val="00D844C7"/>
  </w:style>
  <w:style w:type="numbering" w:customStyle="1" w:styleId="111111411">
    <w:name w:val="1 / 1.1 / 1.1.1411"/>
    <w:basedOn w:val="NoList"/>
    <w:next w:val="111111"/>
    <w:rsid w:val="00D844C7"/>
  </w:style>
  <w:style w:type="numbering" w:customStyle="1" w:styleId="List0311">
    <w:name w:val="List 0311"/>
    <w:basedOn w:val="ImportedStyle1"/>
    <w:rsid w:val="00D844C7"/>
  </w:style>
  <w:style w:type="numbering" w:customStyle="1" w:styleId="List1311">
    <w:name w:val="List 1311"/>
    <w:basedOn w:val="ImportedStyle2"/>
    <w:rsid w:val="00D844C7"/>
  </w:style>
  <w:style w:type="numbering" w:customStyle="1" w:styleId="List21311">
    <w:name w:val="List 21311"/>
    <w:basedOn w:val="ImportedStyle3"/>
    <w:rsid w:val="00D844C7"/>
  </w:style>
  <w:style w:type="numbering" w:customStyle="1" w:styleId="ImportedStyle42211">
    <w:name w:val="Imported Style 42211"/>
    <w:rsid w:val="00D844C7"/>
  </w:style>
  <w:style w:type="numbering" w:customStyle="1" w:styleId="ImportedStyle52211">
    <w:name w:val="Imported Style 52211"/>
    <w:rsid w:val="00D844C7"/>
  </w:style>
  <w:style w:type="numbering" w:customStyle="1" w:styleId="ImportedStyle12211">
    <w:name w:val="Imported Style 12211"/>
    <w:rsid w:val="00D844C7"/>
  </w:style>
  <w:style w:type="numbering" w:customStyle="1" w:styleId="ArticleSection2211">
    <w:name w:val="Article / Section2211"/>
    <w:basedOn w:val="NoList"/>
    <w:next w:val="ArticleSection"/>
    <w:rsid w:val="00D844C7"/>
  </w:style>
  <w:style w:type="numbering" w:customStyle="1" w:styleId="1ai2211">
    <w:name w:val="1 / a / i2211"/>
    <w:basedOn w:val="NoList"/>
    <w:next w:val="1ai"/>
    <w:rsid w:val="00D844C7"/>
  </w:style>
  <w:style w:type="numbering" w:customStyle="1" w:styleId="1111112211">
    <w:name w:val="1 / 1.1 / 1.1.12211"/>
    <w:basedOn w:val="NoList"/>
    <w:next w:val="111111"/>
    <w:rsid w:val="00D844C7"/>
  </w:style>
  <w:style w:type="numbering" w:customStyle="1" w:styleId="List01211">
    <w:name w:val="List 01211"/>
    <w:basedOn w:val="ImportedStyle1"/>
    <w:rsid w:val="00D844C7"/>
  </w:style>
  <w:style w:type="numbering" w:customStyle="1" w:styleId="List11211">
    <w:name w:val="List 11211"/>
    <w:basedOn w:val="ImportedStyle2"/>
    <w:rsid w:val="00D844C7"/>
  </w:style>
  <w:style w:type="numbering" w:customStyle="1" w:styleId="List211211">
    <w:name w:val="List 211211"/>
    <w:basedOn w:val="ImportedStyle3"/>
    <w:rsid w:val="00D844C7"/>
  </w:style>
  <w:style w:type="numbering" w:customStyle="1" w:styleId="ImportedStyle4511">
    <w:name w:val="Imported Style 4511"/>
    <w:rsid w:val="00D844C7"/>
  </w:style>
  <w:style w:type="numbering" w:customStyle="1" w:styleId="ImportedStyle5511">
    <w:name w:val="Imported Style 5511"/>
    <w:rsid w:val="00D844C7"/>
  </w:style>
  <w:style w:type="numbering" w:customStyle="1" w:styleId="ImportedStyle1511">
    <w:name w:val="Imported Style 1511"/>
    <w:rsid w:val="00D844C7"/>
  </w:style>
  <w:style w:type="numbering" w:customStyle="1" w:styleId="ArticleSection511">
    <w:name w:val="Article / Section511"/>
    <w:basedOn w:val="NoList"/>
    <w:next w:val="ArticleSection"/>
    <w:rsid w:val="00D844C7"/>
  </w:style>
  <w:style w:type="numbering" w:customStyle="1" w:styleId="1ai511">
    <w:name w:val="1 / a / i511"/>
    <w:basedOn w:val="NoList"/>
    <w:next w:val="1ai"/>
    <w:rsid w:val="00D844C7"/>
  </w:style>
  <w:style w:type="numbering" w:customStyle="1" w:styleId="111111511">
    <w:name w:val="1 / 1.1 / 1.1.1511"/>
    <w:basedOn w:val="NoList"/>
    <w:next w:val="111111"/>
    <w:rsid w:val="00D844C7"/>
  </w:style>
  <w:style w:type="numbering" w:customStyle="1" w:styleId="List0411">
    <w:name w:val="List 0411"/>
    <w:basedOn w:val="ImportedStyle1"/>
    <w:rsid w:val="00D844C7"/>
  </w:style>
  <w:style w:type="numbering" w:customStyle="1" w:styleId="List1411">
    <w:name w:val="List 1411"/>
    <w:basedOn w:val="ImportedStyle2"/>
    <w:rsid w:val="00D844C7"/>
  </w:style>
  <w:style w:type="numbering" w:customStyle="1" w:styleId="List21411">
    <w:name w:val="List 21411"/>
    <w:basedOn w:val="ImportedStyle3"/>
    <w:rsid w:val="00D844C7"/>
  </w:style>
  <w:style w:type="numbering" w:customStyle="1" w:styleId="ImportedStyle42311">
    <w:name w:val="Imported Style 42311"/>
    <w:rsid w:val="00D844C7"/>
  </w:style>
  <w:style w:type="numbering" w:customStyle="1" w:styleId="ImportedStyle52311">
    <w:name w:val="Imported Style 52311"/>
    <w:rsid w:val="00D844C7"/>
  </w:style>
  <w:style w:type="numbering" w:customStyle="1" w:styleId="ImportedStyle12311">
    <w:name w:val="Imported Style 12311"/>
    <w:rsid w:val="00D844C7"/>
  </w:style>
  <w:style w:type="numbering" w:customStyle="1" w:styleId="ArticleSection2311">
    <w:name w:val="Article / Section2311"/>
    <w:basedOn w:val="NoList"/>
    <w:next w:val="ArticleSection"/>
    <w:rsid w:val="00D844C7"/>
  </w:style>
  <w:style w:type="numbering" w:customStyle="1" w:styleId="1ai2311">
    <w:name w:val="1 / a / i2311"/>
    <w:basedOn w:val="NoList"/>
    <w:next w:val="1ai"/>
    <w:rsid w:val="00D844C7"/>
  </w:style>
  <w:style w:type="numbering" w:customStyle="1" w:styleId="1111112311">
    <w:name w:val="1 / 1.1 / 1.1.12311"/>
    <w:basedOn w:val="NoList"/>
    <w:next w:val="111111"/>
    <w:rsid w:val="00D844C7"/>
  </w:style>
  <w:style w:type="numbering" w:customStyle="1" w:styleId="List01311">
    <w:name w:val="List 01311"/>
    <w:basedOn w:val="ImportedStyle1"/>
    <w:rsid w:val="00D844C7"/>
  </w:style>
  <w:style w:type="numbering" w:customStyle="1" w:styleId="List11311">
    <w:name w:val="List 11311"/>
    <w:basedOn w:val="ImportedStyle2"/>
    <w:rsid w:val="00D844C7"/>
  </w:style>
  <w:style w:type="numbering" w:customStyle="1" w:styleId="List211311">
    <w:name w:val="List 211311"/>
    <w:basedOn w:val="ImportedStyle3"/>
    <w:rsid w:val="00D844C7"/>
  </w:style>
  <w:style w:type="numbering" w:customStyle="1" w:styleId="NoList311">
    <w:name w:val="No List311"/>
    <w:next w:val="NoList"/>
    <w:uiPriority w:val="99"/>
    <w:semiHidden/>
    <w:unhideWhenUsed/>
    <w:rsid w:val="00D844C7"/>
  </w:style>
  <w:style w:type="numbering" w:customStyle="1" w:styleId="Aucuneliste1511">
    <w:name w:val="Aucune liste1511"/>
    <w:next w:val="NoList"/>
    <w:uiPriority w:val="99"/>
    <w:semiHidden/>
    <w:unhideWhenUsed/>
    <w:rsid w:val="00D844C7"/>
  </w:style>
  <w:style w:type="numbering" w:customStyle="1" w:styleId="Aucuneliste2211">
    <w:name w:val="Aucune liste2211"/>
    <w:next w:val="NoList"/>
    <w:uiPriority w:val="99"/>
    <w:semiHidden/>
    <w:unhideWhenUsed/>
    <w:rsid w:val="00D844C7"/>
  </w:style>
  <w:style w:type="numbering" w:customStyle="1" w:styleId="ImportedStyle4611">
    <w:name w:val="Imported Style 4611"/>
    <w:rsid w:val="00D844C7"/>
  </w:style>
  <w:style w:type="numbering" w:customStyle="1" w:styleId="ImportedStyle5611">
    <w:name w:val="Imported Style 5611"/>
    <w:rsid w:val="00D844C7"/>
  </w:style>
  <w:style w:type="numbering" w:customStyle="1" w:styleId="ImportedStyle1611">
    <w:name w:val="Imported Style 1611"/>
    <w:rsid w:val="00D844C7"/>
  </w:style>
  <w:style w:type="numbering" w:customStyle="1" w:styleId="ArticleSection611">
    <w:name w:val="Article / Section611"/>
    <w:basedOn w:val="NoList"/>
    <w:next w:val="ArticleSection"/>
    <w:rsid w:val="00D844C7"/>
  </w:style>
  <w:style w:type="numbering" w:customStyle="1" w:styleId="1ai611">
    <w:name w:val="1 / a / i611"/>
    <w:basedOn w:val="NoList"/>
    <w:next w:val="1ai"/>
    <w:rsid w:val="00D844C7"/>
  </w:style>
  <w:style w:type="numbering" w:customStyle="1" w:styleId="111111611">
    <w:name w:val="1 / 1.1 / 1.1.1611"/>
    <w:basedOn w:val="NoList"/>
    <w:next w:val="111111"/>
    <w:rsid w:val="00D844C7"/>
  </w:style>
  <w:style w:type="numbering" w:customStyle="1" w:styleId="List0511">
    <w:name w:val="List 0511"/>
    <w:basedOn w:val="ImportedStyle1"/>
    <w:rsid w:val="00D844C7"/>
  </w:style>
  <w:style w:type="numbering" w:customStyle="1" w:styleId="List1511">
    <w:name w:val="List 1511"/>
    <w:basedOn w:val="ImportedStyle2"/>
    <w:rsid w:val="00D844C7"/>
  </w:style>
  <w:style w:type="numbering" w:customStyle="1" w:styleId="ImportedStyle2211">
    <w:name w:val="Imported Style 2211"/>
    <w:rsid w:val="00D844C7"/>
  </w:style>
  <w:style w:type="numbering" w:customStyle="1" w:styleId="List21511">
    <w:name w:val="List 21511"/>
    <w:basedOn w:val="ImportedStyle3"/>
    <w:rsid w:val="00D844C7"/>
  </w:style>
  <w:style w:type="numbering" w:customStyle="1" w:styleId="ImportedStyle3211">
    <w:name w:val="Imported Style 3211"/>
    <w:rsid w:val="00D844C7"/>
  </w:style>
  <w:style w:type="numbering" w:customStyle="1" w:styleId="Aucuneliste11311">
    <w:name w:val="Aucune liste11311"/>
    <w:next w:val="NoList"/>
    <w:uiPriority w:val="99"/>
    <w:semiHidden/>
    <w:unhideWhenUsed/>
    <w:rsid w:val="00D844C7"/>
  </w:style>
  <w:style w:type="numbering" w:customStyle="1" w:styleId="NoList1311">
    <w:name w:val="No List1311"/>
    <w:next w:val="NoList"/>
    <w:uiPriority w:val="99"/>
    <w:semiHidden/>
    <w:unhideWhenUsed/>
    <w:rsid w:val="00D844C7"/>
  </w:style>
  <w:style w:type="numbering" w:customStyle="1" w:styleId="Aucuneliste3211">
    <w:name w:val="Aucune liste3211"/>
    <w:next w:val="NoList"/>
    <w:uiPriority w:val="99"/>
    <w:semiHidden/>
    <w:unhideWhenUsed/>
    <w:rsid w:val="00D844C7"/>
  </w:style>
  <w:style w:type="numbering" w:customStyle="1" w:styleId="Aucuneliste4211">
    <w:name w:val="Aucune liste4211"/>
    <w:next w:val="NoList"/>
    <w:uiPriority w:val="99"/>
    <w:semiHidden/>
    <w:unhideWhenUsed/>
    <w:rsid w:val="00D844C7"/>
  </w:style>
  <w:style w:type="numbering" w:customStyle="1" w:styleId="ArticleSection1211">
    <w:name w:val="Article / Section1211"/>
    <w:basedOn w:val="NoList"/>
    <w:next w:val="ArticleSection"/>
    <w:rsid w:val="00D844C7"/>
  </w:style>
  <w:style w:type="numbering" w:customStyle="1" w:styleId="1ai1211">
    <w:name w:val="1 / a / i1211"/>
    <w:basedOn w:val="NoList"/>
    <w:next w:val="1ai"/>
    <w:rsid w:val="00D844C7"/>
  </w:style>
  <w:style w:type="numbering" w:customStyle="1" w:styleId="1111111211">
    <w:name w:val="1 / 1.1 / 1.1.11211"/>
    <w:basedOn w:val="NoList"/>
    <w:next w:val="111111"/>
    <w:rsid w:val="00D844C7"/>
  </w:style>
  <w:style w:type="numbering" w:customStyle="1" w:styleId="Aucuneliste5211">
    <w:name w:val="Aucune liste5211"/>
    <w:next w:val="NoList"/>
    <w:uiPriority w:val="99"/>
    <w:semiHidden/>
    <w:unhideWhenUsed/>
    <w:rsid w:val="00D844C7"/>
  </w:style>
  <w:style w:type="numbering" w:customStyle="1" w:styleId="Aucuneliste6211">
    <w:name w:val="Aucune liste6211"/>
    <w:next w:val="NoList"/>
    <w:uiPriority w:val="99"/>
    <w:semiHidden/>
    <w:unhideWhenUsed/>
    <w:rsid w:val="00D844C7"/>
  </w:style>
  <w:style w:type="numbering" w:customStyle="1" w:styleId="Aucuneliste7211">
    <w:name w:val="Aucune liste7211"/>
    <w:next w:val="NoList"/>
    <w:uiPriority w:val="99"/>
    <w:semiHidden/>
    <w:unhideWhenUsed/>
    <w:rsid w:val="00D844C7"/>
  </w:style>
  <w:style w:type="numbering" w:customStyle="1" w:styleId="Aucuneliste8211">
    <w:name w:val="Aucune liste8211"/>
    <w:next w:val="NoList"/>
    <w:uiPriority w:val="99"/>
    <w:semiHidden/>
    <w:unhideWhenUsed/>
    <w:rsid w:val="00D844C7"/>
  </w:style>
  <w:style w:type="numbering" w:customStyle="1" w:styleId="Aucuneliste12211">
    <w:name w:val="Aucune liste12211"/>
    <w:next w:val="NoList"/>
    <w:uiPriority w:val="99"/>
    <w:semiHidden/>
    <w:unhideWhenUsed/>
    <w:rsid w:val="00D844C7"/>
  </w:style>
  <w:style w:type="numbering" w:customStyle="1" w:styleId="NoList11211">
    <w:name w:val="No List11211"/>
    <w:next w:val="NoList"/>
    <w:uiPriority w:val="99"/>
    <w:semiHidden/>
    <w:unhideWhenUsed/>
    <w:rsid w:val="00D844C7"/>
  </w:style>
  <w:style w:type="numbering" w:customStyle="1" w:styleId="Aucuneliste9211">
    <w:name w:val="Aucune liste9211"/>
    <w:next w:val="NoList"/>
    <w:uiPriority w:val="99"/>
    <w:semiHidden/>
    <w:unhideWhenUsed/>
    <w:rsid w:val="00D844C7"/>
  </w:style>
  <w:style w:type="numbering" w:customStyle="1" w:styleId="Aucuneliste10211">
    <w:name w:val="Aucune liste10211"/>
    <w:next w:val="NoList"/>
    <w:uiPriority w:val="99"/>
    <w:semiHidden/>
    <w:unhideWhenUsed/>
    <w:rsid w:val="00D844C7"/>
  </w:style>
  <w:style w:type="numbering" w:customStyle="1" w:styleId="ImportedStyle41211">
    <w:name w:val="Imported Style 41211"/>
    <w:rsid w:val="00D844C7"/>
  </w:style>
  <w:style w:type="numbering" w:customStyle="1" w:styleId="ImportedStyle51211">
    <w:name w:val="Imported Style 51211"/>
    <w:rsid w:val="00D844C7"/>
  </w:style>
  <w:style w:type="numbering" w:customStyle="1" w:styleId="ImportedStyle11211">
    <w:name w:val="Imported Style 11211"/>
    <w:rsid w:val="00D844C7"/>
  </w:style>
  <w:style w:type="numbering" w:customStyle="1" w:styleId="NoList411">
    <w:name w:val="No List411"/>
    <w:next w:val="NoList"/>
    <w:uiPriority w:val="99"/>
    <w:semiHidden/>
    <w:unhideWhenUsed/>
    <w:rsid w:val="00D844C7"/>
  </w:style>
  <w:style w:type="numbering" w:customStyle="1" w:styleId="ImportierterStil111">
    <w:name w:val="Importierter Stil: 111"/>
    <w:rsid w:val="00D844C7"/>
  </w:style>
  <w:style w:type="numbering" w:customStyle="1" w:styleId="111111711">
    <w:name w:val="1 / 1.1 / 1.1.1711"/>
    <w:basedOn w:val="NoList"/>
    <w:next w:val="111111"/>
    <w:rsid w:val="00D844C7"/>
  </w:style>
  <w:style w:type="numbering" w:customStyle="1" w:styleId="NoList511">
    <w:name w:val="No List511"/>
    <w:next w:val="NoList"/>
    <w:uiPriority w:val="99"/>
    <w:semiHidden/>
    <w:unhideWhenUsed/>
    <w:rsid w:val="00D844C7"/>
  </w:style>
  <w:style w:type="numbering" w:customStyle="1" w:styleId="NoList71">
    <w:name w:val="No List71"/>
    <w:next w:val="NoList"/>
    <w:uiPriority w:val="99"/>
    <w:semiHidden/>
    <w:unhideWhenUsed/>
    <w:rsid w:val="00D844C7"/>
  </w:style>
  <w:style w:type="table" w:customStyle="1" w:styleId="GridTable4-Accent1111">
    <w:name w:val="Grid Table 4 - Accent 1111"/>
    <w:basedOn w:val="TableNormal"/>
    <w:uiPriority w:val="49"/>
    <w:rsid w:val="00D844C7"/>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ImportedStyle481">
    <w:name w:val="Imported Style 481"/>
    <w:rsid w:val="00D844C7"/>
  </w:style>
  <w:style w:type="numbering" w:customStyle="1" w:styleId="ImportedStyle581">
    <w:name w:val="Imported Style 581"/>
    <w:rsid w:val="00D844C7"/>
  </w:style>
  <w:style w:type="numbering" w:customStyle="1" w:styleId="ImportedStyle181">
    <w:name w:val="Imported Style 181"/>
    <w:rsid w:val="00D844C7"/>
  </w:style>
  <w:style w:type="numbering" w:customStyle="1" w:styleId="Aucuneliste171">
    <w:name w:val="Aucune liste171"/>
    <w:next w:val="NoList"/>
    <w:uiPriority w:val="99"/>
    <w:semiHidden/>
    <w:unhideWhenUsed/>
    <w:rsid w:val="00D844C7"/>
  </w:style>
  <w:style w:type="numbering" w:customStyle="1" w:styleId="Aucuneliste241">
    <w:name w:val="Aucune liste241"/>
    <w:next w:val="NoList"/>
    <w:uiPriority w:val="99"/>
    <w:semiHidden/>
    <w:unhideWhenUsed/>
    <w:rsid w:val="00D844C7"/>
  </w:style>
  <w:style w:type="numbering" w:customStyle="1" w:styleId="ArticleSection81">
    <w:name w:val="Article / Section81"/>
    <w:basedOn w:val="NoList"/>
    <w:next w:val="ArticleSection"/>
    <w:rsid w:val="00D844C7"/>
  </w:style>
  <w:style w:type="numbering" w:customStyle="1" w:styleId="1ai81">
    <w:name w:val="1 / a / i81"/>
    <w:basedOn w:val="NoList"/>
    <w:next w:val="1ai"/>
    <w:rsid w:val="00D844C7"/>
  </w:style>
  <w:style w:type="numbering" w:customStyle="1" w:styleId="11111191">
    <w:name w:val="1 / 1.1 / 1.1.191"/>
    <w:basedOn w:val="NoList"/>
    <w:next w:val="111111"/>
    <w:rsid w:val="00D844C7"/>
  </w:style>
  <w:style w:type="numbering" w:customStyle="1" w:styleId="List071">
    <w:name w:val="List 071"/>
    <w:basedOn w:val="ImportedStyle1"/>
    <w:rsid w:val="00D844C7"/>
  </w:style>
  <w:style w:type="numbering" w:customStyle="1" w:styleId="List171">
    <w:name w:val="List 171"/>
    <w:basedOn w:val="ImportedStyle2"/>
    <w:rsid w:val="00D844C7"/>
  </w:style>
  <w:style w:type="numbering" w:customStyle="1" w:styleId="ImportedStyle241">
    <w:name w:val="Imported Style 241"/>
    <w:rsid w:val="00D844C7"/>
  </w:style>
  <w:style w:type="numbering" w:customStyle="1" w:styleId="List2171">
    <w:name w:val="List 2171"/>
    <w:basedOn w:val="ImportedStyle3"/>
    <w:rsid w:val="00D844C7"/>
  </w:style>
  <w:style w:type="numbering" w:customStyle="1" w:styleId="ImportedStyle341">
    <w:name w:val="Imported Style 341"/>
    <w:rsid w:val="00D844C7"/>
  </w:style>
  <w:style w:type="numbering" w:customStyle="1" w:styleId="Aucuneliste1151">
    <w:name w:val="Aucune liste1151"/>
    <w:next w:val="NoList"/>
    <w:uiPriority w:val="99"/>
    <w:semiHidden/>
    <w:unhideWhenUsed/>
    <w:rsid w:val="00D844C7"/>
  </w:style>
  <w:style w:type="numbering" w:customStyle="1" w:styleId="NoList151">
    <w:name w:val="No List151"/>
    <w:next w:val="NoList"/>
    <w:uiPriority w:val="99"/>
    <w:semiHidden/>
    <w:unhideWhenUsed/>
    <w:rsid w:val="00D844C7"/>
  </w:style>
  <w:style w:type="numbering" w:customStyle="1" w:styleId="Aucuneliste341">
    <w:name w:val="Aucune liste341"/>
    <w:next w:val="NoList"/>
    <w:uiPriority w:val="99"/>
    <w:semiHidden/>
    <w:unhideWhenUsed/>
    <w:rsid w:val="00D844C7"/>
  </w:style>
  <w:style w:type="numbering" w:customStyle="1" w:styleId="Aucuneliste441">
    <w:name w:val="Aucune liste441"/>
    <w:next w:val="NoList"/>
    <w:uiPriority w:val="99"/>
    <w:semiHidden/>
    <w:unhideWhenUsed/>
    <w:rsid w:val="00D844C7"/>
  </w:style>
  <w:style w:type="numbering" w:customStyle="1" w:styleId="ArticleSection141">
    <w:name w:val="Article / Section141"/>
    <w:basedOn w:val="NoList"/>
    <w:next w:val="ArticleSection"/>
    <w:rsid w:val="00D844C7"/>
  </w:style>
  <w:style w:type="numbering" w:customStyle="1" w:styleId="1ai141">
    <w:name w:val="1 / a / i141"/>
    <w:basedOn w:val="NoList"/>
    <w:next w:val="1ai"/>
    <w:rsid w:val="00D844C7"/>
  </w:style>
  <w:style w:type="numbering" w:customStyle="1" w:styleId="111111141">
    <w:name w:val="1 / 1.1 / 1.1.1141"/>
    <w:basedOn w:val="NoList"/>
    <w:next w:val="111111"/>
    <w:rsid w:val="00D844C7"/>
  </w:style>
  <w:style w:type="numbering" w:customStyle="1" w:styleId="Aucuneliste541">
    <w:name w:val="Aucune liste541"/>
    <w:next w:val="NoList"/>
    <w:uiPriority w:val="99"/>
    <w:semiHidden/>
    <w:unhideWhenUsed/>
    <w:rsid w:val="00D844C7"/>
  </w:style>
  <w:style w:type="numbering" w:customStyle="1" w:styleId="Aucuneliste641">
    <w:name w:val="Aucune liste641"/>
    <w:next w:val="NoList"/>
    <w:uiPriority w:val="99"/>
    <w:semiHidden/>
    <w:unhideWhenUsed/>
    <w:rsid w:val="00D844C7"/>
  </w:style>
  <w:style w:type="numbering" w:customStyle="1" w:styleId="Aucuneliste741">
    <w:name w:val="Aucune liste741"/>
    <w:next w:val="NoList"/>
    <w:uiPriority w:val="99"/>
    <w:semiHidden/>
    <w:unhideWhenUsed/>
    <w:rsid w:val="00D844C7"/>
  </w:style>
  <w:style w:type="numbering" w:customStyle="1" w:styleId="Aucuneliste841">
    <w:name w:val="Aucune liste841"/>
    <w:next w:val="NoList"/>
    <w:uiPriority w:val="99"/>
    <w:semiHidden/>
    <w:unhideWhenUsed/>
    <w:rsid w:val="00D844C7"/>
  </w:style>
  <w:style w:type="numbering" w:customStyle="1" w:styleId="Aucuneliste1241">
    <w:name w:val="Aucune liste1241"/>
    <w:next w:val="NoList"/>
    <w:uiPriority w:val="99"/>
    <w:semiHidden/>
    <w:unhideWhenUsed/>
    <w:rsid w:val="00D844C7"/>
  </w:style>
  <w:style w:type="numbering" w:customStyle="1" w:styleId="NoList1141">
    <w:name w:val="No List1141"/>
    <w:next w:val="NoList"/>
    <w:uiPriority w:val="99"/>
    <w:semiHidden/>
    <w:unhideWhenUsed/>
    <w:rsid w:val="00D844C7"/>
  </w:style>
  <w:style w:type="numbering" w:customStyle="1" w:styleId="Aucuneliste941">
    <w:name w:val="Aucune liste941"/>
    <w:next w:val="NoList"/>
    <w:uiPriority w:val="99"/>
    <w:semiHidden/>
    <w:unhideWhenUsed/>
    <w:rsid w:val="00D844C7"/>
  </w:style>
  <w:style w:type="numbering" w:customStyle="1" w:styleId="Aucuneliste1041">
    <w:name w:val="Aucune liste1041"/>
    <w:next w:val="NoList"/>
    <w:uiPriority w:val="99"/>
    <w:semiHidden/>
    <w:unhideWhenUsed/>
    <w:rsid w:val="00D844C7"/>
  </w:style>
  <w:style w:type="numbering" w:customStyle="1" w:styleId="ImportedStyle4141">
    <w:name w:val="Imported Style 4141"/>
    <w:rsid w:val="00D844C7"/>
  </w:style>
  <w:style w:type="numbering" w:customStyle="1" w:styleId="ImportedStyle5141">
    <w:name w:val="Imported Style 5141"/>
    <w:rsid w:val="00D844C7"/>
  </w:style>
  <w:style w:type="numbering" w:customStyle="1" w:styleId="ImportedStyle1141">
    <w:name w:val="Imported Style 1141"/>
    <w:rsid w:val="00D844C7"/>
  </w:style>
  <w:style w:type="numbering" w:customStyle="1" w:styleId="Aucuneliste11121">
    <w:name w:val="Aucune liste11121"/>
    <w:next w:val="NoList"/>
    <w:uiPriority w:val="99"/>
    <w:semiHidden/>
    <w:unhideWhenUsed/>
    <w:rsid w:val="00D844C7"/>
  </w:style>
  <w:style w:type="numbering" w:customStyle="1" w:styleId="Aucuneliste1321">
    <w:name w:val="Aucune liste1321"/>
    <w:next w:val="NoList"/>
    <w:uiPriority w:val="99"/>
    <w:semiHidden/>
    <w:unhideWhenUsed/>
    <w:rsid w:val="00D844C7"/>
  </w:style>
  <w:style w:type="numbering" w:customStyle="1" w:styleId="Aucuneliste1421">
    <w:name w:val="Aucune liste1421"/>
    <w:next w:val="NoList"/>
    <w:uiPriority w:val="99"/>
    <w:semiHidden/>
    <w:unhideWhenUsed/>
    <w:rsid w:val="00D844C7"/>
  </w:style>
  <w:style w:type="numbering" w:customStyle="1" w:styleId="Aucuneliste2121">
    <w:name w:val="Aucune liste2121"/>
    <w:next w:val="NoList"/>
    <w:uiPriority w:val="99"/>
    <w:semiHidden/>
    <w:unhideWhenUsed/>
    <w:rsid w:val="00D844C7"/>
  </w:style>
  <w:style w:type="numbering" w:customStyle="1" w:styleId="ImportedStyle4251">
    <w:name w:val="Imported Style 4251"/>
    <w:rsid w:val="00D844C7"/>
  </w:style>
  <w:style w:type="numbering" w:customStyle="1" w:styleId="ImportedStyle5251">
    <w:name w:val="Imported Style 5251"/>
    <w:rsid w:val="00D844C7"/>
  </w:style>
  <w:style w:type="numbering" w:customStyle="1" w:styleId="ImportedStyle1251">
    <w:name w:val="Imported Style 1251"/>
    <w:rsid w:val="00D844C7"/>
  </w:style>
  <w:style w:type="numbering" w:customStyle="1" w:styleId="ArticleSection251">
    <w:name w:val="Article / Section251"/>
    <w:basedOn w:val="NoList"/>
    <w:next w:val="ArticleSection"/>
    <w:rsid w:val="00D844C7"/>
  </w:style>
  <w:style w:type="numbering" w:customStyle="1" w:styleId="1ai251">
    <w:name w:val="1 / a / i251"/>
    <w:basedOn w:val="NoList"/>
    <w:next w:val="1ai"/>
    <w:rsid w:val="00D844C7"/>
  </w:style>
  <w:style w:type="numbering" w:customStyle="1" w:styleId="111111251">
    <w:name w:val="1 / 1.1 / 1.1.1251"/>
    <w:basedOn w:val="NoList"/>
    <w:next w:val="111111"/>
    <w:rsid w:val="00D844C7"/>
  </w:style>
  <w:style w:type="numbering" w:customStyle="1" w:styleId="List0151">
    <w:name w:val="List 0151"/>
    <w:basedOn w:val="ImportedStyle1"/>
    <w:rsid w:val="00D844C7"/>
  </w:style>
  <w:style w:type="numbering" w:customStyle="1" w:styleId="List1151">
    <w:name w:val="List 1151"/>
    <w:basedOn w:val="ImportedStyle2"/>
    <w:rsid w:val="00D844C7"/>
  </w:style>
  <w:style w:type="numbering" w:customStyle="1" w:styleId="ImportedStyle2121">
    <w:name w:val="Imported Style 2121"/>
    <w:rsid w:val="00D844C7"/>
  </w:style>
  <w:style w:type="numbering" w:customStyle="1" w:styleId="List21151">
    <w:name w:val="List 21151"/>
    <w:basedOn w:val="ImportedStyle3"/>
    <w:rsid w:val="00D844C7"/>
  </w:style>
  <w:style w:type="numbering" w:customStyle="1" w:styleId="ImportedStyle3121">
    <w:name w:val="Imported Style 3121"/>
    <w:rsid w:val="00D844C7"/>
  </w:style>
  <w:style w:type="numbering" w:customStyle="1" w:styleId="Aucuneliste11221">
    <w:name w:val="Aucune liste11221"/>
    <w:next w:val="NoList"/>
    <w:uiPriority w:val="99"/>
    <w:semiHidden/>
    <w:unhideWhenUsed/>
    <w:rsid w:val="00D844C7"/>
  </w:style>
  <w:style w:type="numbering" w:customStyle="1" w:styleId="NoList1221">
    <w:name w:val="No List1221"/>
    <w:next w:val="NoList"/>
    <w:uiPriority w:val="99"/>
    <w:semiHidden/>
    <w:unhideWhenUsed/>
    <w:rsid w:val="00D844C7"/>
  </w:style>
  <w:style w:type="numbering" w:customStyle="1" w:styleId="Aucuneliste3121">
    <w:name w:val="Aucune liste3121"/>
    <w:next w:val="NoList"/>
    <w:uiPriority w:val="99"/>
    <w:semiHidden/>
    <w:unhideWhenUsed/>
    <w:rsid w:val="00D844C7"/>
  </w:style>
  <w:style w:type="numbering" w:customStyle="1" w:styleId="Aucuneliste4121">
    <w:name w:val="Aucune liste4121"/>
    <w:next w:val="NoList"/>
    <w:uiPriority w:val="99"/>
    <w:semiHidden/>
    <w:unhideWhenUsed/>
    <w:rsid w:val="00D844C7"/>
  </w:style>
  <w:style w:type="numbering" w:customStyle="1" w:styleId="ArticleSection1121">
    <w:name w:val="Article / Section1121"/>
    <w:basedOn w:val="NoList"/>
    <w:next w:val="ArticleSection"/>
    <w:rsid w:val="00D844C7"/>
  </w:style>
  <w:style w:type="numbering" w:customStyle="1" w:styleId="1ai1121">
    <w:name w:val="1 / a / i1121"/>
    <w:basedOn w:val="NoList"/>
    <w:next w:val="1ai"/>
    <w:rsid w:val="00D844C7"/>
  </w:style>
  <w:style w:type="numbering" w:customStyle="1" w:styleId="1111111121">
    <w:name w:val="1 / 1.1 / 1.1.11121"/>
    <w:basedOn w:val="NoList"/>
    <w:next w:val="111111"/>
    <w:rsid w:val="00D844C7"/>
  </w:style>
  <w:style w:type="numbering" w:customStyle="1" w:styleId="Aucuneliste5121">
    <w:name w:val="Aucune liste5121"/>
    <w:next w:val="NoList"/>
    <w:uiPriority w:val="99"/>
    <w:semiHidden/>
    <w:unhideWhenUsed/>
    <w:rsid w:val="00D844C7"/>
  </w:style>
  <w:style w:type="numbering" w:customStyle="1" w:styleId="Aucuneliste6121">
    <w:name w:val="Aucune liste6121"/>
    <w:next w:val="NoList"/>
    <w:uiPriority w:val="99"/>
    <w:semiHidden/>
    <w:unhideWhenUsed/>
    <w:rsid w:val="00D844C7"/>
  </w:style>
  <w:style w:type="numbering" w:customStyle="1" w:styleId="Aucuneliste7121">
    <w:name w:val="Aucune liste7121"/>
    <w:next w:val="NoList"/>
    <w:uiPriority w:val="99"/>
    <w:semiHidden/>
    <w:unhideWhenUsed/>
    <w:rsid w:val="00D844C7"/>
  </w:style>
  <w:style w:type="numbering" w:customStyle="1" w:styleId="Aucuneliste8121">
    <w:name w:val="Aucune liste8121"/>
    <w:next w:val="NoList"/>
    <w:uiPriority w:val="99"/>
    <w:semiHidden/>
    <w:unhideWhenUsed/>
    <w:rsid w:val="00D844C7"/>
  </w:style>
  <w:style w:type="numbering" w:customStyle="1" w:styleId="Aucuneliste12121">
    <w:name w:val="Aucune liste12121"/>
    <w:next w:val="NoList"/>
    <w:uiPriority w:val="99"/>
    <w:semiHidden/>
    <w:unhideWhenUsed/>
    <w:rsid w:val="00D844C7"/>
  </w:style>
  <w:style w:type="numbering" w:customStyle="1" w:styleId="NoList11121">
    <w:name w:val="No List11121"/>
    <w:next w:val="NoList"/>
    <w:uiPriority w:val="99"/>
    <w:semiHidden/>
    <w:unhideWhenUsed/>
    <w:rsid w:val="00D844C7"/>
  </w:style>
  <w:style w:type="numbering" w:customStyle="1" w:styleId="Aucuneliste9121">
    <w:name w:val="Aucune liste9121"/>
    <w:next w:val="NoList"/>
    <w:uiPriority w:val="99"/>
    <w:semiHidden/>
    <w:unhideWhenUsed/>
    <w:rsid w:val="00D844C7"/>
  </w:style>
  <w:style w:type="numbering" w:customStyle="1" w:styleId="Aucuneliste10121">
    <w:name w:val="Aucune liste10121"/>
    <w:next w:val="NoList"/>
    <w:uiPriority w:val="99"/>
    <w:semiHidden/>
    <w:unhideWhenUsed/>
    <w:rsid w:val="00D844C7"/>
  </w:style>
  <w:style w:type="numbering" w:customStyle="1" w:styleId="ImportedStyle41121">
    <w:name w:val="Imported Style 41121"/>
    <w:rsid w:val="00D844C7"/>
  </w:style>
  <w:style w:type="numbering" w:customStyle="1" w:styleId="ImportedStyle51121">
    <w:name w:val="Imported Style 51121"/>
    <w:rsid w:val="00D844C7"/>
  </w:style>
  <w:style w:type="numbering" w:customStyle="1" w:styleId="ImportedStyle11121">
    <w:name w:val="Imported Style 11121"/>
    <w:rsid w:val="00D844C7"/>
  </w:style>
  <w:style w:type="numbering" w:customStyle="1" w:styleId="NoList221">
    <w:name w:val="No List221"/>
    <w:next w:val="NoList"/>
    <w:uiPriority w:val="99"/>
    <w:semiHidden/>
    <w:unhideWhenUsed/>
    <w:rsid w:val="00D844C7"/>
  </w:style>
  <w:style w:type="numbering" w:customStyle="1" w:styleId="ImportedStyle4321">
    <w:name w:val="Imported Style 4321"/>
    <w:rsid w:val="00D844C7"/>
  </w:style>
  <w:style w:type="numbering" w:customStyle="1" w:styleId="ImportedStyle5321">
    <w:name w:val="Imported Style 5321"/>
    <w:rsid w:val="00D844C7"/>
  </w:style>
  <w:style w:type="numbering" w:customStyle="1" w:styleId="ImportedStyle1321">
    <w:name w:val="Imported Style 1321"/>
    <w:rsid w:val="00D844C7"/>
  </w:style>
  <w:style w:type="numbering" w:customStyle="1" w:styleId="ArticleSection321">
    <w:name w:val="Article / Section321"/>
    <w:basedOn w:val="NoList"/>
    <w:next w:val="ArticleSection"/>
    <w:rsid w:val="00D844C7"/>
  </w:style>
  <w:style w:type="numbering" w:customStyle="1" w:styleId="1ai321">
    <w:name w:val="1 / a / i321"/>
    <w:basedOn w:val="NoList"/>
    <w:next w:val="1ai"/>
    <w:rsid w:val="00D844C7"/>
  </w:style>
  <w:style w:type="numbering" w:customStyle="1" w:styleId="111111321">
    <w:name w:val="1 / 1.1 / 1.1.1321"/>
    <w:basedOn w:val="NoList"/>
    <w:next w:val="111111"/>
    <w:rsid w:val="00D844C7"/>
  </w:style>
  <w:style w:type="numbering" w:customStyle="1" w:styleId="List0221">
    <w:name w:val="List 0221"/>
    <w:basedOn w:val="ImportedStyle1"/>
    <w:rsid w:val="00D844C7"/>
  </w:style>
  <w:style w:type="numbering" w:customStyle="1" w:styleId="List1221">
    <w:name w:val="List 1221"/>
    <w:basedOn w:val="ImportedStyle2"/>
    <w:rsid w:val="00D844C7"/>
  </w:style>
  <w:style w:type="numbering" w:customStyle="1" w:styleId="List21221">
    <w:name w:val="List 21221"/>
    <w:basedOn w:val="ImportedStyle3"/>
    <w:rsid w:val="00D844C7"/>
  </w:style>
  <w:style w:type="numbering" w:customStyle="1" w:styleId="ImportedStyle42121">
    <w:name w:val="Imported Style 42121"/>
    <w:rsid w:val="00D844C7"/>
  </w:style>
  <w:style w:type="numbering" w:customStyle="1" w:styleId="ImportedStyle52121">
    <w:name w:val="Imported Style 52121"/>
    <w:rsid w:val="00D844C7"/>
  </w:style>
  <w:style w:type="numbering" w:customStyle="1" w:styleId="ImportedStyle12121">
    <w:name w:val="Imported Style 12121"/>
    <w:rsid w:val="00D844C7"/>
  </w:style>
  <w:style w:type="numbering" w:customStyle="1" w:styleId="ArticleSection2121">
    <w:name w:val="Article / Section2121"/>
    <w:basedOn w:val="NoList"/>
    <w:next w:val="ArticleSection"/>
    <w:rsid w:val="00D844C7"/>
  </w:style>
  <w:style w:type="numbering" w:customStyle="1" w:styleId="1ai2121">
    <w:name w:val="1 / a / i2121"/>
    <w:basedOn w:val="NoList"/>
    <w:next w:val="1ai"/>
    <w:rsid w:val="00D844C7"/>
  </w:style>
  <w:style w:type="numbering" w:customStyle="1" w:styleId="1111112121">
    <w:name w:val="1 / 1.1 / 1.1.12121"/>
    <w:basedOn w:val="NoList"/>
    <w:next w:val="111111"/>
    <w:rsid w:val="00D844C7"/>
  </w:style>
  <w:style w:type="numbering" w:customStyle="1" w:styleId="List01121">
    <w:name w:val="List 01121"/>
    <w:basedOn w:val="ImportedStyle1"/>
    <w:rsid w:val="00D844C7"/>
  </w:style>
  <w:style w:type="numbering" w:customStyle="1" w:styleId="List11121">
    <w:name w:val="List 11121"/>
    <w:basedOn w:val="ImportedStyle2"/>
    <w:rsid w:val="00D844C7"/>
  </w:style>
  <w:style w:type="numbering" w:customStyle="1" w:styleId="List211121">
    <w:name w:val="List 211121"/>
    <w:basedOn w:val="ImportedStyle3"/>
    <w:rsid w:val="00D844C7"/>
  </w:style>
  <w:style w:type="numbering" w:customStyle="1" w:styleId="ImportedStyle4421">
    <w:name w:val="Imported Style 4421"/>
    <w:rsid w:val="00D844C7"/>
  </w:style>
  <w:style w:type="numbering" w:customStyle="1" w:styleId="ImportedStyle5421">
    <w:name w:val="Imported Style 5421"/>
    <w:rsid w:val="00D844C7"/>
  </w:style>
  <w:style w:type="numbering" w:customStyle="1" w:styleId="ImportedStyle1421">
    <w:name w:val="Imported Style 1421"/>
    <w:rsid w:val="00D844C7"/>
  </w:style>
  <w:style w:type="numbering" w:customStyle="1" w:styleId="ArticleSection421">
    <w:name w:val="Article / Section421"/>
    <w:basedOn w:val="NoList"/>
    <w:next w:val="ArticleSection"/>
    <w:rsid w:val="00D844C7"/>
  </w:style>
  <w:style w:type="numbering" w:customStyle="1" w:styleId="1ai421">
    <w:name w:val="1 / a / i421"/>
    <w:basedOn w:val="NoList"/>
    <w:next w:val="1ai"/>
    <w:rsid w:val="00D844C7"/>
  </w:style>
  <w:style w:type="numbering" w:customStyle="1" w:styleId="111111421">
    <w:name w:val="1 / 1.1 / 1.1.1421"/>
    <w:basedOn w:val="NoList"/>
    <w:next w:val="111111"/>
    <w:rsid w:val="00D844C7"/>
  </w:style>
  <w:style w:type="numbering" w:customStyle="1" w:styleId="List0321">
    <w:name w:val="List 0321"/>
    <w:basedOn w:val="ImportedStyle1"/>
    <w:rsid w:val="00D844C7"/>
  </w:style>
  <w:style w:type="numbering" w:customStyle="1" w:styleId="List1321">
    <w:name w:val="List 1321"/>
    <w:basedOn w:val="ImportedStyle2"/>
    <w:rsid w:val="00D844C7"/>
  </w:style>
  <w:style w:type="numbering" w:customStyle="1" w:styleId="List21321">
    <w:name w:val="List 21321"/>
    <w:basedOn w:val="ImportedStyle3"/>
    <w:rsid w:val="00D844C7"/>
  </w:style>
  <w:style w:type="numbering" w:customStyle="1" w:styleId="ImportedStyle42221">
    <w:name w:val="Imported Style 42221"/>
    <w:rsid w:val="00D844C7"/>
  </w:style>
  <w:style w:type="numbering" w:customStyle="1" w:styleId="ImportedStyle52221">
    <w:name w:val="Imported Style 52221"/>
    <w:rsid w:val="00D844C7"/>
  </w:style>
  <w:style w:type="numbering" w:customStyle="1" w:styleId="ImportedStyle12221">
    <w:name w:val="Imported Style 12221"/>
    <w:rsid w:val="00D844C7"/>
  </w:style>
  <w:style w:type="numbering" w:customStyle="1" w:styleId="ArticleSection2221">
    <w:name w:val="Article / Section2221"/>
    <w:basedOn w:val="NoList"/>
    <w:next w:val="ArticleSection"/>
    <w:rsid w:val="00D844C7"/>
  </w:style>
  <w:style w:type="numbering" w:customStyle="1" w:styleId="1ai2221">
    <w:name w:val="1 / a / i2221"/>
    <w:basedOn w:val="NoList"/>
    <w:next w:val="1ai"/>
    <w:rsid w:val="00D844C7"/>
  </w:style>
  <w:style w:type="numbering" w:customStyle="1" w:styleId="1111112221">
    <w:name w:val="1 / 1.1 / 1.1.12221"/>
    <w:basedOn w:val="NoList"/>
    <w:next w:val="111111"/>
    <w:rsid w:val="00D844C7"/>
  </w:style>
  <w:style w:type="numbering" w:customStyle="1" w:styleId="List01221">
    <w:name w:val="List 01221"/>
    <w:basedOn w:val="ImportedStyle1"/>
    <w:rsid w:val="00D844C7"/>
  </w:style>
  <w:style w:type="numbering" w:customStyle="1" w:styleId="List11221">
    <w:name w:val="List 11221"/>
    <w:basedOn w:val="ImportedStyle2"/>
    <w:rsid w:val="00D844C7"/>
  </w:style>
  <w:style w:type="numbering" w:customStyle="1" w:styleId="List211221">
    <w:name w:val="List 211221"/>
    <w:basedOn w:val="ImportedStyle3"/>
    <w:rsid w:val="00D844C7"/>
  </w:style>
  <w:style w:type="numbering" w:customStyle="1" w:styleId="ImportedStyle4521">
    <w:name w:val="Imported Style 4521"/>
    <w:rsid w:val="00D844C7"/>
  </w:style>
  <w:style w:type="numbering" w:customStyle="1" w:styleId="ImportedStyle5521">
    <w:name w:val="Imported Style 5521"/>
    <w:rsid w:val="00D844C7"/>
  </w:style>
  <w:style w:type="numbering" w:customStyle="1" w:styleId="ImportedStyle1521">
    <w:name w:val="Imported Style 1521"/>
    <w:rsid w:val="00D844C7"/>
  </w:style>
  <w:style w:type="numbering" w:customStyle="1" w:styleId="ArticleSection521">
    <w:name w:val="Article / Section521"/>
    <w:basedOn w:val="NoList"/>
    <w:next w:val="ArticleSection"/>
    <w:rsid w:val="00D844C7"/>
  </w:style>
  <w:style w:type="numbering" w:customStyle="1" w:styleId="1ai521">
    <w:name w:val="1 / a / i521"/>
    <w:basedOn w:val="NoList"/>
    <w:next w:val="1ai"/>
    <w:rsid w:val="00D844C7"/>
  </w:style>
  <w:style w:type="numbering" w:customStyle="1" w:styleId="111111521">
    <w:name w:val="1 / 1.1 / 1.1.1521"/>
    <w:basedOn w:val="NoList"/>
    <w:next w:val="111111"/>
    <w:rsid w:val="00D844C7"/>
  </w:style>
  <w:style w:type="numbering" w:customStyle="1" w:styleId="List0421">
    <w:name w:val="List 0421"/>
    <w:basedOn w:val="ImportedStyle1"/>
    <w:rsid w:val="00D844C7"/>
  </w:style>
  <w:style w:type="numbering" w:customStyle="1" w:styleId="List1421">
    <w:name w:val="List 1421"/>
    <w:basedOn w:val="ImportedStyle2"/>
    <w:rsid w:val="00D844C7"/>
  </w:style>
  <w:style w:type="numbering" w:customStyle="1" w:styleId="List21421">
    <w:name w:val="List 21421"/>
    <w:basedOn w:val="ImportedStyle3"/>
    <w:rsid w:val="00D844C7"/>
  </w:style>
  <w:style w:type="numbering" w:customStyle="1" w:styleId="ImportedStyle42321">
    <w:name w:val="Imported Style 42321"/>
    <w:rsid w:val="00D844C7"/>
  </w:style>
  <w:style w:type="numbering" w:customStyle="1" w:styleId="ImportedStyle52321">
    <w:name w:val="Imported Style 52321"/>
    <w:rsid w:val="00D844C7"/>
  </w:style>
  <w:style w:type="numbering" w:customStyle="1" w:styleId="ImportedStyle12321">
    <w:name w:val="Imported Style 12321"/>
    <w:rsid w:val="00D844C7"/>
  </w:style>
  <w:style w:type="numbering" w:customStyle="1" w:styleId="ArticleSection2321">
    <w:name w:val="Article / Section2321"/>
    <w:basedOn w:val="NoList"/>
    <w:next w:val="ArticleSection"/>
    <w:rsid w:val="00D844C7"/>
  </w:style>
  <w:style w:type="numbering" w:customStyle="1" w:styleId="1ai2321">
    <w:name w:val="1 / a / i2321"/>
    <w:basedOn w:val="NoList"/>
    <w:next w:val="1ai"/>
    <w:rsid w:val="00D844C7"/>
  </w:style>
  <w:style w:type="numbering" w:customStyle="1" w:styleId="1111112321">
    <w:name w:val="1 / 1.1 / 1.1.12321"/>
    <w:basedOn w:val="NoList"/>
    <w:next w:val="111111"/>
    <w:rsid w:val="00D844C7"/>
  </w:style>
  <w:style w:type="numbering" w:customStyle="1" w:styleId="List01321">
    <w:name w:val="List 01321"/>
    <w:basedOn w:val="ImportedStyle1"/>
    <w:rsid w:val="00D844C7"/>
  </w:style>
  <w:style w:type="numbering" w:customStyle="1" w:styleId="List11321">
    <w:name w:val="List 11321"/>
    <w:basedOn w:val="ImportedStyle2"/>
    <w:rsid w:val="00D844C7"/>
  </w:style>
  <w:style w:type="numbering" w:customStyle="1" w:styleId="List211321">
    <w:name w:val="List 211321"/>
    <w:basedOn w:val="ImportedStyle3"/>
    <w:rsid w:val="00D844C7"/>
  </w:style>
  <w:style w:type="numbering" w:customStyle="1" w:styleId="NoList321">
    <w:name w:val="No List321"/>
    <w:next w:val="NoList"/>
    <w:uiPriority w:val="99"/>
    <w:semiHidden/>
    <w:unhideWhenUsed/>
    <w:rsid w:val="00D844C7"/>
  </w:style>
  <w:style w:type="numbering" w:customStyle="1" w:styleId="Aucuneliste1521">
    <w:name w:val="Aucune liste1521"/>
    <w:next w:val="NoList"/>
    <w:uiPriority w:val="99"/>
    <w:semiHidden/>
    <w:unhideWhenUsed/>
    <w:rsid w:val="00D844C7"/>
  </w:style>
  <w:style w:type="numbering" w:customStyle="1" w:styleId="Aucuneliste2221">
    <w:name w:val="Aucune liste2221"/>
    <w:next w:val="NoList"/>
    <w:uiPriority w:val="99"/>
    <w:semiHidden/>
    <w:unhideWhenUsed/>
    <w:rsid w:val="00D844C7"/>
  </w:style>
  <w:style w:type="numbering" w:customStyle="1" w:styleId="ImportedStyle4621">
    <w:name w:val="Imported Style 4621"/>
    <w:rsid w:val="00D844C7"/>
  </w:style>
  <w:style w:type="numbering" w:customStyle="1" w:styleId="ImportedStyle5621">
    <w:name w:val="Imported Style 5621"/>
    <w:rsid w:val="00D844C7"/>
  </w:style>
  <w:style w:type="numbering" w:customStyle="1" w:styleId="ImportedStyle1621">
    <w:name w:val="Imported Style 1621"/>
    <w:rsid w:val="00D844C7"/>
  </w:style>
  <w:style w:type="numbering" w:customStyle="1" w:styleId="ArticleSection621">
    <w:name w:val="Article / Section621"/>
    <w:basedOn w:val="NoList"/>
    <w:next w:val="ArticleSection"/>
    <w:rsid w:val="00D844C7"/>
  </w:style>
  <w:style w:type="numbering" w:customStyle="1" w:styleId="1ai621">
    <w:name w:val="1 / a / i621"/>
    <w:basedOn w:val="NoList"/>
    <w:next w:val="1ai"/>
    <w:rsid w:val="00D844C7"/>
  </w:style>
  <w:style w:type="numbering" w:customStyle="1" w:styleId="111111621">
    <w:name w:val="1 / 1.1 / 1.1.1621"/>
    <w:basedOn w:val="NoList"/>
    <w:next w:val="111111"/>
    <w:rsid w:val="00D844C7"/>
  </w:style>
  <w:style w:type="numbering" w:customStyle="1" w:styleId="List0521">
    <w:name w:val="List 0521"/>
    <w:basedOn w:val="ImportedStyle1"/>
    <w:rsid w:val="00D844C7"/>
  </w:style>
  <w:style w:type="numbering" w:customStyle="1" w:styleId="List1521">
    <w:name w:val="List 1521"/>
    <w:basedOn w:val="ImportedStyle2"/>
    <w:rsid w:val="00D844C7"/>
  </w:style>
  <w:style w:type="numbering" w:customStyle="1" w:styleId="ImportedStyle2221">
    <w:name w:val="Imported Style 2221"/>
    <w:rsid w:val="00D844C7"/>
  </w:style>
  <w:style w:type="numbering" w:customStyle="1" w:styleId="List21521">
    <w:name w:val="List 21521"/>
    <w:basedOn w:val="ImportedStyle3"/>
    <w:rsid w:val="00D844C7"/>
  </w:style>
  <w:style w:type="numbering" w:customStyle="1" w:styleId="ImportedStyle3221">
    <w:name w:val="Imported Style 3221"/>
    <w:rsid w:val="00D844C7"/>
  </w:style>
  <w:style w:type="numbering" w:customStyle="1" w:styleId="Aucuneliste11321">
    <w:name w:val="Aucune liste11321"/>
    <w:next w:val="NoList"/>
    <w:uiPriority w:val="99"/>
    <w:semiHidden/>
    <w:unhideWhenUsed/>
    <w:rsid w:val="00D844C7"/>
  </w:style>
  <w:style w:type="numbering" w:customStyle="1" w:styleId="NoList1321">
    <w:name w:val="No List1321"/>
    <w:next w:val="NoList"/>
    <w:uiPriority w:val="99"/>
    <w:semiHidden/>
    <w:unhideWhenUsed/>
    <w:rsid w:val="00D844C7"/>
  </w:style>
  <w:style w:type="numbering" w:customStyle="1" w:styleId="Aucuneliste3221">
    <w:name w:val="Aucune liste3221"/>
    <w:next w:val="NoList"/>
    <w:uiPriority w:val="99"/>
    <w:semiHidden/>
    <w:unhideWhenUsed/>
    <w:rsid w:val="00D844C7"/>
  </w:style>
  <w:style w:type="numbering" w:customStyle="1" w:styleId="Aucuneliste4221">
    <w:name w:val="Aucune liste4221"/>
    <w:next w:val="NoList"/>
    <w:uiPriority w:val="99"/>
    <w:semiHidden/>
    <w:unhideWhenUsed/>
    <w:rsid w:val="00D844C7"/>
  </w:style>
  <w:style w:type="numbering" w:customStyle="1" w:styleId="ArticleSection1221">
    <w:name w:val="Article / Section1221"/>
    <w:basedOn w:val="NoList"/>
    <w:next w:val="ArticleSection"/>
    <w:rsid w:val="00D844C7"/>
  </w:style>
  <w:style w:type="numbering" w:customStyle="1" w:styleId="1ai1221">
    <w:name w:val="1 / a / i1221"/>
    <w:basedOn w:val="NoList"/>
    <w:next w:val="1ai"/>
    <w:rsid w:val="00D844C7"/>
  </w:style>
  <w:style w:type="numbering" w:customStyle="1" w:styleId="1111111221">
    <w:name w:val="1 / 1.1 / 1.1.11221"/>
    <w:basedOn w:val="NoList"/>
    <w:next w:val="111111"/>
    <w:rsid w:val="00D844C7"/>
  </w:style>
  <w:style w:type="numbering" w:customStyle="1" w:styleId="Aucuneliste5221">
    <w:name w:val="Aucune liste5221"/>
    <w:next w:val="NoList"/>
    <w:uiPriority w:val="99"/>
    <w:semiHidden/>
    <w:unhideWhenUsed/>
    <w:rsid w:val="00D844C7"/>
  </w:style>
  <w:style w:type="numbering" w:customStyle="1" w:styleId="Aucuneliste6221">
    <w:name w:val="Aucune liste6221"/>
    <w:next w:val="NoList"/>
    <w:uiPriority w:val="99"/>
    <w:semiHidden/>
    <w:unhideWhenUsed/>
    <w:rsid w:val="00D844C7"/>
  </w:style>
  <w:style w:type="numbering" w:customStyle="1" w:styleId="Aucuneliste7221">
    <w:name w:val="Aucune liste7221"/>
    <w:next w:val="NoList"/>
    <w:uiPriority w:val="99"/>
    <w:semiHidden/>
    <w:unhideWhenUsed/>
    <w:rsid w:val="00D844C7"/>
  </w:style>
  <w:style w:type="numbering" w:customStyle="1" w:styleId="Aucuneliste8221">
    <w:name w:val="Aucune liste8221"/>
    <w:next w:val="NoList"/>
    <w:uiPriority w:val="99"/>
    <w:semiHidden/>
    <w:unhideWhenUsed/>
    <w:rsid w:val="00D844C7"/>
  </w:style>
  <w:style w:type="numbering" w:customStyle="1" w:styleId="Aucuneliste12221">
    <w:name w:val="Aucune liste12221"/>
    <w:next w:val="NoList"/>
    <w:uiPriority w:val="99"/>
    <w:semiHidden/>
    <w:unhideWhenUsed/>
    <w:rsid w:val="00D844C7"/>
  </w:style>
  <w:style w:type="numbering" w:customStyle="1" w:styleId="NoList11221">
    <w:name w:val="No List11221"/>
    <w:next w:val="NoList"/>
    <w:uiPriority w:val="99"/>
    <w:semiHidden/>
    <w:unhideWhenUsed/>
    <w:rsid w:val="00D844C7"/>
  </w:style>
  <w:style w:type="numbering" w:customStyle="1" w:styleId="Aucuneliste9221">
    <w:name w:val="Aucune liste9221"/>
    <w:next w:val="NoList"/>
    <w:uiPriority w:val="99"/>
    <w:semiHidden/>
    <w:unhideWhenUsed/>
    <w:rsid w:val="00D844C7"/>
  </w:style>
  <w:style w:type="numbering" w:customStyle="1" w:styleId="Aucuneliste10221">
    <w:name w:val="Aucune liste10221"/>
    <w:next w:val="NoList"/>
    <w:uiPriority w:val="99"/>
    <w:semiHidden/>
    <w:unhideWhenUsed/>
    <w:rsid w:val="00D844C7"/>
  </w:style>
  <w:style w:type="numbering" w:customStyle="1" w:styleId="ImportedStyle41221">
    <w:name w:val="Imported Style 41221"/>
    <w:rsid w:val="00D844C7"/>
  </w:style>
  <w:style w:type="numbering" w:customStyle="1" w:styleId="ImportedStyle51221">
    <w:name w:val="Imported Style 51221"/>
    <w:rsid w:val="00D844C7"/>
  </w:style>
  <w:style w:type="numbering" w:customStyle="1" w:styleId="ImportedStyle11221">
    <w:name w:val="Imported Style 11221"/>
    <w:rsid w:val="00D844C7"/>
  </w:style>
  <w:style w:type="numbering" w:customStyle="1" w:styleId="NoList421">
    <w:name w:val="No List421"/>
    <w:next w:val="NoList"/>
    <w:uiPriority w:val="99"/>
    <w:semiHidden/>
    <w:unhideWhenUsed/>
    <w:rsid w:val="00D844C7"/>
  </w:style>
  <w:style w:type="numbering" w:customStyle="1" w:styleId="ImportierterStil121">
    <w:name w:val="Importierter Stil: 121"/>
    <w:rsid w:val="00D844C7"/>
  </w:style>
  <w:style w:type="numbering" w:customStyle="1" w:styleId="111111721">
    <w:name w:val="1 / 1.1 / 1.1.1721"/>
    <w:basedOn w:val="NoList"/>
    <w:next w:val="111111"/>
    <w:rsid w:val="00D844C7"/>
  </w:style>
  <w:style w:type="numbering" w:customStyle="1" w:styleId="NoList521">
    <w:name w:val="No List521"/>
    <w:next w:val="NoList"/>
    <w:uiPriority w:val="99"/>
    <w:semiHidden/>
    <w:unhideWhenUsed/>
    <w:rsid w:val="00D844C7"/>
  </w:style>
  <w:style w:type="numbering" w:customStyle="1" w:styleId="NoList8">
    <w:name w:val="No List8"/>
    <w:next w:val="NoList"/>
    <w:uiPriority w:val="99"/>
    <w:semiHidden/>
    <w:unhideWhenUsed/>
    <w:rsid w:val="00D844C7"/>
  </w:style>
  <w:style w:type="table" w:customStyle="1" w:styleId="GridTable4-Accent112">
    <w:name w:val="Grid Table 4 - Accent 112"/>
    <w:basedOn w:val="TableNormal"/>
    <w:uiPriority w:val="49"/>
    <w:rsid w:val="00D844C7"/>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ImportedStyle49">
    <w:name w:val="Imported Style 49"/>
    <w:rsid w:val="00D844C7"/>
  </w:style>
  <w:style w:type="numbering" w:customStyle="1" w:styleId="ImportedStyle59">
    <w:name w:val="Imported Style 59"/>
    <w:rsid w:val="00D844C7"/>
  </w:style>
  <w:style w:type="numbering" w:customStyle="1" w:styleId="ImportedStyle19">
    <w:name w:val="Imported Style 19"/>
    <w:rsid w:val="00D844C7"/>
  </w:style>
  <w:style w:type="numbering" w:customStyle="1" w:styleId="Aucuneliste18">
    <w:name w:val="Aucune liste18"/>
    <w:next w:val="NoList"/>
    <w:uiPriority w:val="99"/>
    <w:semiHidden/>
    <w:unhideWhenUsed/>
    <w:rsid w:val="00D844C7"/>
  </w:style>
  <w:style w:type="numbering" w:customStyle="1" w:styleId="Aucuneliste25">
    <w:name w:val="Aucune liste25"/>
    <w:next w:val="NoList"/>
    <w:uiPriority w:val="99"/>
    <w:semiHidden/>
    <w:unhideWhenUsed/>
    <w:rsid w:val="00D844C7"/>
  </w:style>
  <w:style w:type="numbering" w:customStyle="1" w:styleId="ArticleSection9">
    <w:name w:val="Article / Section9"/>
    <w:basedOn w:val="NoList"/>
    <w:next w:val="ArticleSection"/>
    <w:rsid w:val="00D844C7"/>
  </w:style>
  <w:style w:type="numbering" w:customStyle="1" w:styleId="1ai9">
    <w:name w:val="1 / a / i9"/>
    <w:basedOn w:val="NoList"/>
    <w:next w:val="1ai"/>
    <w:rsid w:val="00D844C7"/>
  </w:style>
  <w:style w:type="numbering" w:customStyle="1" w:styleId="11111110">
    <w:name w:val="1 / 1.1 / 1.1.110"/>
    <w:basedOn w:val="NoList"/>
    <w:next w:val="111111"/>
    <w:rsid w:val="00D844C7"/>
  </w:style>
  <w:style w:type="numbering" w:customStyle="1" w:styleId="List08">
    <w:name w:val="List 08"/>
    <w:basedOn w:val="ImportedStyle1"/>
    <w:rsid w:val="00D844C7"/>
  </w:style>
  <w:style w:type="numbering" w:customStyle="1" w:styleId="List18">
    <w:name w:val="List 18"/>
    <w:basedOn w:val="ImportedStyle2"/>
    <w:rsid w:val="00D844C7"/>
  </w:style>
  <w:style w:type="numbering" w:customStyle="1" w:styleId="ImportedStyle25">
    <w:name w:val="Imported Style 25"/>
    <w:rsid w:val="00D844C7"/>
  </w:style>
  <w:style w:type="numbering" w:customStyle="1" w:styleId="List218">
    <w:name w:val="List 218"/>
    <w:basedOn w:val="ImportedStyle3"/>
    <w:rsid w:val="00D844C7"/>
  </w:style>
  <w:style w:type="numbering" w:customStyle="1" w:styleId="ImportedStyle35">
    <w:name w:val="Imported Style 35"/>
    <w:rsid w:val="00D844C7"/>
  </w:style>
  <w:style w:type="numbering" w:customStyle="1" w:styleId="Aucuneliste116">
    <w:name w:val="Aucune liste116"/>
    <w:next w:val="NoList"/>
    <w:uiPriority w:val="99"/>
    <w:semiHidden/>
    <w:unhideWhenUsed/>
    <w:rsid w:val="00D844C7"/>
  </w:style>
  <w:style w:type="numbering" w:customStyle="1" w:styleId="NoList16">
    <w:name w:val="No List16"/>
    <w:next w:val="NoList"/>
    <w:uiPriority w:val="99"/>
    <w:semiHidden/>
    <w:unhideWhenUsed/>
    <w:rsid w:val="00D844C7"/>
  </w:style>
  <w:style w:type="numbering" w:customStyle="1" w:styleId="Aucuneliste35">
    <w:name w:val="Aucune liste35"/>
    <w:next w:val="NoList"/>
    <w:uiPriority w:val="99"/>
    <w:semiHidden/>
    <w:unhideWhenUsed/>
    <w:rsid w:val="00D844C7"/>
  </w:style>
  <w:style w:type="numbering" w:customStyle="1" w:styleId="Aucuneliste45">
    <w:name w:val="Aucune liste45"/>
    <w:next w:val="NoList"/>
    <w:uiPriority w:val="99"/>
    <w:semiHidden/>
    <w:unhideWhenUsed/>
    <w:rsid w:val="00D844C7"/>
  </w:style>
  <w:style w:type="numbering" w:customStyle="1" w:styleId="ArticleSection15">
    <w:name w:val="Article / Section15"/>
    <w:basedOn w:val="NoList"/>
    <w:next w:val="ArticleSection"/>
    <w:rsid w:val="00D844C7"/>
  </w:style>
  <w:style w:type="numbering" w:customStyle="1" w:styleId="1ai15">
    <w:name w:val="1 / a / i15"/>
    <w:basedOn w:val="NoList"/>
    <w:next w:val="1ai"/>
    <w:rsid w:val="00D844C7"/>
  </w:style>
  <w:style w:type="numbering" w:customStyle="1" w:styleId="11111115">
    <w:name w:val="1 / 1.1 / 1.1.115"/>
    <w:basedOn w:val="NoList"/>
    <w:next w:val="111111"/>
    <w:rsid w:val="00D844C7"/>
  </w:style>
  <w:style w:type="numbering" w:customStyle="1" w:styleId="Aucuneliste55">
    <w:name w:val="Aucune liste55"/>
    <w:next w:val="NoList"/>
    <w:uiPriority w:val="99"/>
    <w:semiHidden/>
    <w:unhideWhenUsed/>
    <w:rsid w:val="00D844C7"/>
  </w:style>
  <w:style w:type="numbering" w:customStyle="1" w:styleId="Aucuneliste65">
    <w:name w:val="Aucune liste65"/>
    <w:next w:val="NoList"/>
    <w:uiPriority w:val="99"/>
    <w:semiHidden/>
    <w:unhideWhenUsed/>
    <w:rsid w:val="00D844C7"/>
  </w:style>
  <w:style w:type="numbering" w:customStyle="1" w:styleId="Aucuneliste75">
    <w:name w:val="Aucune liste75"/>
    <w:next w:val="NoList"/>
    <w:uiPriority w:val="99"/>
    <w:semiHidden/>
    <w:unhideWhenUsed/>
    <w:rsid w:val="00D844C7"/>
  </w:style>
  <w:style w:type="numbering" w:customStyle="1" w:styleId="Aucuneliste85">
    <w:name w:val="Aucune liste85"/>
    <w:next w:val="NoList"/>
    <w:uiPriority w:val="99"/>
    <w:semiHidden/>
    <w:unhideWhenUsed/>
    <w:rsid w:val="00D844C7"/>
  </w:style>
  <w:style w:type="numbering" w:customStyle="1" w:styleId="Aucuneliste125">
    <w:name w:val="Aucune liste125"/>
    <w:next w:val="NoList"/>
    <w:uiPriority w:val="99"/>
    <w:semiHidden/>
    <w:unhideWhenUsed/>
    <w:rsid w:val="00D844C7"/>
  </w:style>
  <w:style w:type="numbering" w:customStyle="1" w:styleId="NoList115">
    <w:name w:val="No List115"/>
    <w:next w:val="NoList"/>
    <w:uiPriority w:val="99"/>
    <w:semiHidden/>
    <w:unhideWhenUsed/>
    <w:rsid w:val="00D844C7"/>
  </w:style>
  <w:style w:type="numbering" w:customStyle="1" w:styleId="Aucuneliste95">
    <w:name w:val="Aucune liste95"/>
    <w:next w:val="NoList"/>
    <w:uiPriority w:val="99"/>
    <w:semiHidden/>
    <w:unhideWhenUsed/>
    <w:rsid w:val="00D844C7"/>
  </w:style>
  <w:style w:type="numbering" w:customStyle="1" w:styleId="Aucuneliste105">
    <w:name w:val="Aucune liste105"/>
    <w:next w:val="NoList"/>
    <w:uiPriority w:val="99"/>
    <w:semiHidden/>
    <w:unhideWhenUsed/>
    <w:rsid w:val="00D844C7"/>
  </w:style>
  <w:style w:type="numbering" w:customStyle="1" w:styleId="ImportedStyle415">
    <w:name w:val="Imported Style 415"/>
    <w:rsid w:val="00D844C7"/>
  </w:style>
  <w:style w:type="numbering" w:customStyle="1" w:styleId="ImportedStyle515">
    <w:name w:val="Imported Style 515"/>
    <w:rsid w:val="00D844C7"/>
  </w:style>
  <w:style w:type="numbering" w:customStyle="1" w:styleId="ImportedStyle115">
    <w:name w:val="Imported Style 115"/>
    <w:rsid w:val="00D844C7"/>
  </w:style>
  <w:style w:type="numbering" w:customStyle="1" w:styleId="Aucuneliste1113">
    <w:name w:val="Aucune liste1113"/>
    <w:next w:val="NoList"/>
    <w:uiPriority w:val="99"/>
    <w:semiHidden/>
    <w:unhideWhenUsed/>
    <w:rsid w:val="00D844C7"/>
  </w:style>
  <w:style w:type="numbering" w:customStyle="1" w:styleId="Aucuneliste133">
    <w:name w:val="Aucune liste133"/>
    <w:next w:val="NoList"/>
    <w:uiPriority w:val="99"/>
    <w:semiHidden/>
    <w:unhideWhenUsed/>
    <w:rsid w:val="00D844C7"/>
  </w:style>
  <w:style w:type="numbering" w:customStyle="1" w:styleId="Aucuneliste143">
    <w:name w:val="Aucune liste143"/>
    <w:next w:val="NoList"/>
    <w:uiPriority w:val="99"/>
    <w:semiHidden/>
    <w:unhideWhenUsed/>
    <w:rsid w:val="00D844C7"/>
  </w:style>
  <w:style w:type="numbering" w:customStyle="1" w:styleId="Aucuneliste213">
    <w:name w:val="Aucune liste213"/>
    <w:next w:val="NoList"/>
    <w:uiPriority w:val="99"/>
    <w:semiHidden/>
    <w:unhideWhenUsed/>
    <w:rsid w:val="00D844C7"/>
  </w:style>
  <w:style w:type="numbering" w:customStyle="1" w:styleId="ImportedStyle426">
    <w:name w:val="Imported Style 426"/>
    <w:rsid w:val="00D844C7"/>
  </w:style>
  <w:style w:type="numbering" w:customStyle="1" w:styleId="ImportedStyle526">
    <w:name w:val="Imported Style 526"/>
    <w:rsid w:val="00D844C7"/>
  </w:style>
  <w:style w:type="numbering" w:customStyle="1" w:styleId="ImportedStyle126">
    <w:name w:val="Imported Style 126"/>
    <w:rsid w:val="00D844C7"/>
  </w:style>
  <w:style w:type="numbering" w:customStyle="1" w:styleId="ArticleSection26">
    <w:name w:val="Article / Section26"/>
    <w:basedOn w:val="NoList"/>
    <w:next w:val="ArticleSection"/>
    <w:rsid w:val="00D844C7"/>
  </w:style>
  <w:style w:type="numbering" w:customStyle="1" w:styleId="1ai26">
    <w:name w:val="1 / a / i26"/>
    <w:basedOn w:val="NoList"/>
    <w:next w:val="1ai"/>
    <w:rsid w:val="00D844C7"/>
  </w:style>
  <w:style w:type="numbering" w:customStyle="1" w:styleId="11111126">
    <w:name w:val="1 / 1.1 / 1.1.126"/>
    <w:basedOn w:val="NoList"/>
    <w:next w:val="111111"/>
    <w:rsid w:val="00D844C7"/>
  </w:style>
  <w:style w:type="numbering" w:customStyle="1" w:styleId="List016">
    <w:name w:val="List 016"/>
    <w:basedOn w:val="ImportedStyle1"/>
    <w:rsid w:val="00D844C7"/>
  </w:style>
  <w:style w:type="numbering" w:customStyle="1" w:styleId="List116">
    <w:name w:val="List 116"/>
    <w:basedOn w:val="ImportedStyle2"/>
    <w:rsid w:val="00D844C7"/>
  </w:style>
  <w:style w:type="numbering" w:customStyle="1" w:styleId="ImportedStyle213">
    <w:name w:val="Imported Style 213"/>
    <w:rsid w:val="00D844C7"/>
  </w:style>
  <w:style w:type="numbering" w:customStyle="1" w:styleId="List2116">
    <w:name w:val="List 2116"/>
    <w:basedOn w:val="ImportedStyle3"/>
    <w:rsid w:val="00D844C7"/>
  </w:style>
  <w:style w:type="numbering" w:customStyle="1" w:styleId="ImportedStyle313">
    <w:name w:val="Imported Style 313"/>
    <w:rsid w:val="00D844C7"/>
  </w:style>
  <w:style w:type="numbering" w:customStyle="1" w:styleId="Aucuneliste1123">
    <w:name w:val="Aucune liste1123"/>
    <w:next w:val="NoList"/>
    <w:uiPriority w:val="99"/>
    <w:semiHidden/>
    <w:unhideWhenUsed/>
    <w:rsid w:val="00D844C7"/>
  </w:style>
  <w:style w:type="numbering" w:customStyle="1" w:styleId="NoList123">
    <w:name w:val="No List123"/>
    <w:next w:val="NoList"/>
    <w:uiPriority w:val="99"/>
    <w:semiHidden/>
    <w:unhideWhenUsed/>
    <w:rsid w:val="00D844C7"/>
  </w:style>
  <w:style w:type="numbering" w:customStyle="1" w:styleId="Aucuneliste313">
    <w:name w:val="Aucune liste313"/>
    <w:next w:val="NoList"/>
    <w:uiPriority w:val="99"/>
    <w:semiHidden/>
    <w:unhideWhenUsed/>
    <w:rsid w:val="00D844C7"/>
  </w:style>
  <w:style w:type="numbering" w:customStyle="1" w:styleId="Aucuneliste413">
    <w:name w:val="Aucune liste413"/>
    <w:next w:val="NoList"/>
    <w:uiPriority w:val="99"/>
    <w:semiHidden/>
    <w:unhideWhenUsed/>
    <w:rsid w:val="00D844C7"/>
  </w:style>
  <w:style w:type="numbering" w:customStyle="1" w:styleId="ArticleSection113">
    <w:name w:val="Article / Section113"/>
    <w:basedOn w:val="NoList"/>
    <w:next w:val="ArticleSection"/>
    <w:rsid w:val="00D844C7"/>
  </w:style>
  <w:style w:type="numbering" w:customStyle="1" w:styleId="1ai113">
    <w:name w:val="1 / a / i113"/>
    <w:basedOn w:val="NoList"/>
    <w:next w:val="1ai"/>
    <w:rsid w:val="00D844C7"/>
  </w:style>
  <w:style w:type="numbering" w:customStyle="1" w:styleId="111111113">
    <w:name w:val="1 / 1.1 / 1.1.1113"/>
    <w:basedOn w:val="NoList"/>
    <w:next w:val="111111"/>
    <w:rsid w:val="00D844C7"/>
  </w:style>
  <w:style w:type="numbering" w:customStyle="1" w:styleId="Aucuneliste513">
    <w:name w:val="Aucune liste513"/>
    <w:next w:val="NoList"/>
    <w:uiPriority w:val="99"/>
    <w:semiHidden/>
    <w:unhideWhenUsed/>
    <w:rsid w:val="00D844C7"/>
  </w:style>
  <w:style w:type="numbering" w:customStyle="1" w:styleId="Aucuneliste613">
    <w:name w:val="Aucune liste613"/>
    <w:next w:val="NoList"/>
    <w:uiPriority w:val="99"/>
    <w:semiHidden/>
    <w:unhideWhenUsed/>
    <w:rsid w:val="00D844C7"/>
  </w:style>
  <w:style w:type="numbering" w:customStyle="1" w:styleId="Aucuneliste713">
    <w:name w:val="Aucune liste713"/>
    <w:next w:val="NoList"/>
    <w:uiPriority w:val="99"/>
    <w:semiHidden/>
    <w:unhideWhenUsed/>
    <w:rsid w:val="00D844C7"/>
  </w:style>
  <w:style w:type="numbering" w:customStyle="1" w:styleId="Aucuneliste813">
    <w:name w:val="Aucune liste813"/>
    <w:next w:val="NoList"/>
    <w:uiPriority w:val="99"/>
    <w:semiHidden/>
    <w:unhideWhenUsed/>
    <w:rsid w:val="00D844C7"/>
  </w:style>
  <w:style w:type="numbering" w:customStyle="1" w:styleId="Aucuneliste1213">
    <w:name w:val="Aucune liste1213"/>
    <w:next w:val="NoList"/>
    <w:uiPriority w:val="99"/>
    <w:semiHidden/>
    <w:unhideWhenUsed/>
    <w:rsid w:val="00D844C7"/>
  </w:style>
  <w:style w:type="numbering" w:customStyle="1" w:styleId="NoList1113">
    <w:name w:val="No List1113"/>
    <w:next w:val="NoList"/>
    <w:uiPriority w:val="99"/>
    <w:semiHidden/>
    <w:unhideWhenUsed/>
    <w:rsid w:val="00D844C7"/>
  </w:style>
  <w:style w:type="numbering" w:customStyle="1" w:styleId="Aucuneliste913">
    <w:name w:val="Aucune liste913"/>
    <w:next w:val="NoList"/>
    <w:uiPriority w:val="99"/>
    <w:semiHidden/>
    <w:unhideWhenUsed/>
    <w:rsid w:val="00D844C7"/>
  </w:style>
  <w:style w:type="numbering" w:customStyle="1" w:styleId="Aucuneliste1013">
    <w:name w:val="Aucune liste1013"/>
    <w:next w:val="NoList"/>
    <w:uiPriority w:val="99"/>
    <w:semiHidden/>
    <w:unhideWhenUsed/>
    <w:rsid w:val="00D844C7"/>
  </w:style>
  <w:style w:type="numbering" w:customStyle="1" w:styleId="ImportedStyle4113">
    <w:name w:val="Imported Style 4113"/>
    <w:rsid w:val="00D844C7"/>
  </w:style>
  <w:style w:type="numbering" w:customStyle="1" w:styleId="ImportedStyle5113">
    <w:name w:val="Imported Style 5113"/>
    <w:rsid w:val="00D844C7"/>
  </w:style>
  <w:style w:type="numbering" w:customStyle="1" w:styleId="ImportedStyle1113">
    <w:name w:val="Imported Style 1113"/>
    <w:rsid w:val="00D844C7"/>
  </w:style>
  <w:style w:type="numbering" w:customStyle="1" w:styleId="NoList23">
    <w:name w:val="No List23"/>
    <w:next w:val="NoList"/>
    <w:uiPriority w:val="99"/>
    <w:semiHidden/>
    <w:unhideWhenUsed/>
    <w:rsid w:val="00D844C7"/>
  </w:style>
  <w:style w:type="numbering" w:customStyle="1" w:styleId="ImportedStyle433">
    <w:name w:val="Imported Style 433"/>
    <w:rsid w:val="00D844C7"/>
  </w:style>
  <w:style w:type="numbering" w:customStyle="1" w:styleId="ImportedStyle533">
    <w:name w:val="Imported Style 533"/>
    <w:rsid w:val="00D844C7"/>
  </w:style>
  <w:style w:type="numbering" w:customStyle="1" w:styleId="ImportedStyle133">
    <w:name w:val="Imported Style 133"/>
    <w:rsid w:val="00D844C7"/>
  </w:style>
  <w:style w:type="numbering" w:customStyle="1" w:styleId="ArticleSection33">
    <w:name w:val="Article / Section33"/>
    <w:basedOn w:val="NoList"/>
    <w:next w:val="ArticleSection"/>
    <w:rsid w:val="00D844C7"/>
  </w:style>
  <w:style w:type="numbering" w:customStyle="1" w:styleId="1ai33">
    <w:name w:val="1 / a / i33"/>
    <w:basedOn w:val="NoList"/>
    <w:next w:val="1ai"/>
    <w:rsid w:val="00D844C7"/>
  </w:style>
  <w:style w:type="numbering" w:customStyle="1" w:styleId="11111133">
    <w:name w:val="1 / 1.1 / 1.1.133"/>
    <w:basedOn w:val="NoList"/>
    <w:next w:val="111111"/>
    <w:rsid w:val="00D844C7"/>
  </w:style>
  <w:style w:type="numbering" w:customStyle="1" w:styleId="List023">
    <w:name w:val="List 023"/>
    <w:basedOn w:val="ImportedStyle1"/>
    <w:rsid w:val="00D844C7"/>
  </w:style>
  <w:style w:type="numbering" w:customStyle="1" w:styleId="List123">
    <w:name w:val="List 123"/>
    <w:basedOn w:val="ImportedStyle2"/>
    <w:rsid w:val="00D844C7"/>
  </w:style>
  <w:style w:type="numbering" w:customStyle="1" w:styleId="List2123">
    <w:name w:val="List 2123"/>
    <w:basedOn w:val="ImportedStyle3"/>
    <w:rsid w:val="00D844C7"/>
  </w:style>
  <w:style w:type="numbering" w:customStyle="1" w:styleId="ImportedStyle4213">
    <w:name w:val="Imported Style 4213"/>
    <w:rsid w:val="00D844C7"/>
  </w:style>
  <w:style w:type="numbering" w:customStyle="1" w:styleId="ImportedStyle5213">
    <w:name w:val="Imported Style 5213"/>
    <w:rsid w:val="00D844C7"/>
  </w:style>
  <w:style w:type="numbering" w:customStyle="1" w:styleId="ImportedStyle1213">
    <w:name w:val="Imported Style 1213"/>
    <w:rsid w:val="00D844C7"/>
  </w:style>
  <w:style w:type="numbering" w:customStyle="1" w:styleId="ArticleSection213">
    <w:name w:val="Article / Section213"/>
    <w:basedOn w:val="NoList"/>
    <w:next w:val="ArticleSection"/>
    <w:rsid w:val="00D844C7"/>
  </w:style>
  <w:style w:type="numbering" w:customStyle="1" w:styleId="1ai213">
    <w:name w:val="1 / a / i213"/>
    <w:basedOn w:val="NoList"/>
    <w:next w:val="1ai"/>
    <w:rsid w:val="00D844C7"/>
  </w:style>
  <w:style w:type="numbering" w:customStyle="1" w:styleId="111111213">
    <w:name w:val="1 / 1.1 / 1.1.1213"/>
    <w:basedOn w:val="NoList"/>
    <w:next w:val="111111"/>
    <w:rsid w:val="00D844C7"/>
  </w:style>
  <w:style w:type="numbering" w:customStyle="1" w:styleId="List0113">
    <w:name w:val="List 0113"/>
    <w:basedOn w:val="ImportedStyle1"/>
    <w:rsid w:val="00D844C7"/>
  </w:style>
  <w:style w:type="numbering" w:customStyle="1" w:styleId="List1113">
    <w:name w:val="List 1113"/>
    <w:basedOn w:val="ImportedStyle2"/>
    <w:rsid w:val="00D844C7"/>
  </w:style>
  <w:style w:type="numbering" w:customStyle="1" w:styleId="List21113">
    <w:name w:val="List 21113"/>
    <w:basedOn w:val="ImportedStyle3"/>
    <w:rsid w:val="00D844C7"/>
  </w:style>
  <w:style w:type="numbering" w:customStyle="1" w:styleId="ImportedStyle443">
    <w:name w:val="Imported Style 443"/>
    <w:rsid w:val="00D844C7"/>
  </w:style>
  <w:style w:type="numbering" w:customStyle="1" w:styleId="ImportedStyle543">
    <w:name w:val="Imported Style 543"/>
    <w:rsid w:val="00D844C7"/>
  </w:style>
  <w:style w:type="numbering" w:customStyle="1" w:styleId="ImportedStyle143">
    <w:name w:val="Imported Style 143"/>
    <w:rsid w:val="00D844C7"/>
  </w:style>
  <w:style w:type="numbering" w:customStyle="1" w:styleId="ArticleSection43">
    <w:name w:val="Article / Section43"/>
    <w:basedOn w:val="NoList"/>
    <w:next w:val="ArticleSection"/>
    <w:rsid w:val="00D844C7"/>
  </w:style>
  <w:style w:type="numbering" w:customStyle="1" w:styleId="1ai43">
    <w:name w:val="1 / a / i43"/>
    <w:basedOn w:val="NoList"/>
    <w:next w:val="1ai"/>
    <w:rsid w:val="00D844C7"/>
  </w:style>
  <w:style w:type="numbering" w:customStyle="1" w:styleId="11111143">
    <w:name w:val="1 / 1.1 / 1.1.143"/>
    <w:basedOn w:val="NoList"/>
    <w:next w:val="111111"/>
    <w:rsid w:val="00D844C7"/>
  </w:style>
  <w:style w:type="numbering" w:customStyle="1" w:styleId="List033">
    <w:name w:val="List 033"/>
    <w:basedOn w:val="ImportedStyle1"/>
    <w:rsid w:val="00D844C7"/>
  </w:style>
  <w:style w:type="numbering" w:customStyle="1" w:styleId="List133">
    <w:name w:val="List 133"/>
    <w:basedOn w:val="ImportedStyle2"/>
    <w:rsid w:val="00D844C7"/>
  </w:style>
  <w:style w:type="numbering" w:customStyle="1" w:styleId="List2133">
    <w:name w:val="List 2133"/>
    <w:basedOn w:val="ImportedStyle3"/>
    <w:rsid w:val="00D844C7"/>
  </w:style>
  <w:style w:type="numbering" w:customStyle="1" w:styleId="ImportedStyle4223">
    <w:name w:val="Imported Style 4223"/>
    <w:rsid w:val="00D844C7"/>
  </w:style>
  <w:style w:type="numbering" w:customStyle="1" w:styleId="ImportedStyle5223">
    <w:name w:val="Imported Style 5223"/>
    <w:rsid w:val="00D844C7"/>
  </w:style>
  <w:style w:type="numbering" w:customStyle="1" w:styleId="ImportedStyle1223">
    <w:name w:val="Imported Style 1223"/>
    <w:rsid w:val="00D844C7"/>
  </w:style>
  <w:style w:type="numbering" w:customStyle="1" w:styleId="ArticleSection223">
    <w:name w:val="Article / Section223"/>
    <w:basedOn w:val="NoList"/>
    <w:next w:val="ArticleSection"/>
    <w:rsid w:val="00D844C7"/>
  </w:style>
  <w:style w:type="numbering" w:customStyle="1" w:styleId="1ai223">
    <w:name w:val="1 / a / i223"/>
    <w:basedOn w:val="NoList"/>
    <w:next w:val="1ai"/>
    <w:rsid w:val="00D844C7"/>
  </w:style>
  <w:style w:type="numbering" w:customStyle="1" w:styleId="111111223">
    <w:name w:val="1 / 1.1 / 1.1.1223"/>
    <w:basedOn w:val="NoList"/>
    <w:next w:val="111111"/>
    <w:rsid w:val="00D844C7"/>
  </w:style>
  <w:style w:type="numbering" w:customStyle="1" w:styleId="List0123">
    <w:name w:val="List 0123"/>
    <w:basedOn w:val="ImportedStyle1"/>
    <w:rsid w:val="00D844C7"/>
  </w:style>
  <w:style w:type="numbering" w:customStyle="1" w:styleId="List1123">
    <w:name w:val="List 1123"/>
    <w:basedOn w:val="ImportedStyle2"/>
    <w:rsid w:val="00D844C7"/>
  </w:style>
  <w:style w:type="numbering" w:customStyle="1" w:styleId="List21123">
    <w:name w:val="List 21123"/>
    <w:basedOn w:val="ImportedStyle3"/>
    <w:rsid w:val="00D844C7"/>
  </w:style>
  <w:style w:type="numbering" w:customStyle="1" w:styleId="ImportedStyle453">
    <w:name w:val="Imported Style 453"/>
    <w:rsid w:val="00D844C7"/>
  </w:style>
  <w:style w:type="numbering" w:customStyle="1" w:styleId="ImportedStyle553">
    <w:name w:val="Imported Style 553"/>
    <w:rsid w:val="00D844C7"/>
  </w:style>
  <w:style w:type="numbering" w:customStyle="1" w:styleId="ImportedStyle153">
    <w:name w:val="Imported Style 153"/>
    <w:rsid w:val="00D844C7"/>
  </w:style>
  <w:style w:type="numbering" w:customStyle="1" w:styleId="ArticleSection53">
    <w:name w:val="Article / Section53"/>
    <w:basedOn w:val="NoList"/>
    <w:next w:val="ArticleSection"/>
    <w:rsid w:val="00D844C7"/>
  </w:style>
  <w:style w:type="numbering" w:customStyle="1" w:styleId="1ai53">
    <w:name w:val="1 / a / i53"/>
    <w:basedOn w:val="NoList"/>
    <w:next w:val="1ai"/>
    <w:rsid w:val="00D844C7"/>
  </w:style>
  <w:style w:type="numbering" w:customStyle="1" w:styleId="11111153">
    <w:name w:val="1 / 1.1 / 1.1.153"/>
    <w:basedOn w:val="NoList"/>
    <w:next w:val="111111"/>
    <w:rsid w:val="00D844C7"/>
  </w:style>
  <w:style w:type="numbering" w:customStyle="1" w:styleId="List043">
    <w:name w:val="List 043"/>
    <w:basedOn w:val="ImportedStyle1"/>
    <w:rsid w:val="00D844C7"/>
    <w:pPr>
      <w:numPr>
        <w:numId w:val="54"/>
      </w:numPr>
    </w:pPr>
  </w:style>
  <w:style w:type="numbering" w:customStyle="1" w:styleId="List143">
    <w:name w:val="List 143"/>
    <w:basedOn w:val="ImportedStyle2"/>
    <w:rsid w:val="00D844C7"/>
    <w:pPr>
      <w:numPr>
        <w:numId w:val="55"/>
      </w:numPr>
    </w:pPr>
  </w:style>
  <w:style w:type="numbering" w:customStyle="1" w:styleId="List2143">
    <w:name w:val="List 2143"/>
    <w:basedOn w:val="ImportedStyle3"/>
    <w:rsid w:val="00D844C7"/>
    <w:pPr>
      <w:numPr>
        <w:numId w:val="56"/>
      </w:numPr>
    </w:pPr>
  </w:style>
  <w:style w:type="numbering" w:customStyle="1" w:styleId="ImportedStyle4233">
    <w:name w:val="Imported Style 4233"/>
    <w:rsid w:val="00D844C7"/>
  </w:style>
  <w:style w:type="numbering" w:customStyle="1" w:styleId="ImportedStyle5233">
    <w:name w:val="Imported Style 5233"/>
    <w:rsid w:val="00D844C7"/>
  </w:style>
  <w:style w:type="numbering" w:customStyle="1" w:styleId="ImportedStyle1233">
    <w:name w:val="Imported Style 1233"/>
    <w:rsid w:val="00D844C7"/>
  </w:style>
  <w:style w:type="numbering" w:customStyle="1" w:styleId="ArticleSection233">
    <w:name w:val="Article / Section233"/>
    <w:basedOn w:val="NoList"/>
    <w:next w:val="ArticleSection"/>
    <w:rsid w:val="00D844C7"/>
  </w:style>
  <w:style w:type="numbering" w:customStyle="1" w:styleId="1ai233">
    <w:name w:val="1 / a / i233"/>
    <w:basedOn w:val="NoList"/>
    <w:next w:val="1ai"/>
    <w:rsid w:val="00D844C7"/>
  </w:style>
  <w:style w:type="numbering" w:customStyle="1" w:styleId="111111233">
    <w:name w:val="1 / 1.1 / 1.1.1233"/>
    <w:basedOn w:val="NoList"/>
    <w:next w:val="111111"/>
    <w:rsid w:val="00D844C7"/>
  </w:style>
  <w:style w:type="numbering" w:customStyle="1" w:styleId="List0133">
    <w:name w:val="List 0133"/>
    <w:basedOn w:val="ImportedStyle1"/>
    <w:rsid w:val="00D844C7"/>
  </w:style>
  <w:style w:type="numbering" w:customStyle="1" w:styleId="List1133">
    <w:name w:val="List 1133"/>
    <w:basedOn w:val="ImportedStyle2"/>
    <w:rsid w:val="00D844C7"/>
  </w:style>
  <w:style w:type="numbering" w:customStyle="1" w:styleId="List21133">
    <w:name w:val="List 21133"/>
    <w:basedOn w:val="ImportedStyle3"/>
    <w:rsid w:val="00D844C7"/>
  </w:style>
  <w:style w:type="numbering" w:customStyle="1" w:styleId="NoList33">
    <w:name w:val="No List33"/>
    <w:next w:val="NoList"/>
    <w:uiPriority w:val="99"/>
    <w:semiHidden/>
    <w:unhideWhenUsed/>
    <w:rsid w:val="00D844C7"/>
  </w:style>
  <w:style w:type="numbering" w:customStyle="1" w:styleId="Aucuneliste153">
    <w:name w:val="Aucune liste153"/>
    <w:next w:val="NoList"/>
    <w:uiPriority w:val="99"/>
    <w:semiHidden/>
    <w:unhideWhenUsed/>
    <w:rsid w:val="00D844C7"/>
  </w:style>
  <w:style w:type="numbering" w:customStyle="1" w:styleId="Aucuneliste223">
    <w:name w:val="Aucune liste223"/>
    <w:next w:val="NoList"/>
    <w:uiPriority w:val="99"/>
    <w:semiHidden/>
    <w:unhideWhenUsed/>
    <w:rsid w:val="00D844C7"/>
  </w:style>
  <w:style w:type="numbering" w:customStyle="1" w:styleId="ImportedStyle463">
    <w:name w:val="Imported Style 463"/>
    <w:rsid w:val="00D844C7"/>
  </w:style>
  <w:style w:type="numbering" w:customStyle="1" w:styleId="ImportedStyle563">
    <w:name w:val="Imported Style 563"/>
    <w:rsid w:val="00D844C7"/>
  </w:style>
  <w:style w:type="numbering" w:customStyle="1" w:styleId="ImportedStyle163">
    <w:name w:val="Imported Style 163"/>
    <w:rsid w:val="00D844C7"/>
  </w:style>
  <w:style w:type="numbering" w:customStyle="1" w:styleId="ArticleSection63">
    <w:name w:val="Article / Section63"/>
    <w:basedOn w:val="NoList"/>
    <w:next w:val="ArticleSection"/>
    <w:rsid w:val="00D844C7"/>
  </w:style>
  <w:style w:type="numbering" w:customStyle="1" w:styleId="1ai63">
    <w:name w:val="1 / a / i63"/>
    <w:basedOn w:val="NoList"/>
    <w:next w:val="1ai"/>
    <w:rsid w:val="00D844C7"/>
  </w:style>
  <w:style w:type="numbering" w:customStyle="1" w:styleId="11111163">
    <w:name w:val="1 / 1.1 / 1.1.163"/>
    <w:basedOn w:val="NoList"/>
    <w:next w:val="111111"/>
    <w:rsid w:val="00D844C7"/>
  </w:style>
  <w:style w:type="numbering" w:customStyle="1" w:styleId="List053">
    <w:name w:val="List 053"/>
    <w:basedOn w:val="ImportedStyle1"/>
    <w:rsid w:val="00D844C7"/>
    <w:pPr>
      <w:numPr>
        <w:numId w:val="47"/>
      </w:numPr>
    </w:pPr>
  </w:style>
  <w:style w:type="numbering" w:customStyle="1" w:styleId="List153">
    <w:name w:val="List 153"/>
    <w:basedOn w:val="ImportedStyle2"/>
    <w:rsid w:val="00D844C7"/>
  </w:style>
  <w:style w:type="numbering" w:customStyle="1" w:styleId="ImportedStyle223">
    <w:name w:val="Imported Style 223"/>
    <w:rsid w:val="00D844C7"/>
  </w:style>
  <w:style w:type="numbering" w:customStyle="1" w:styleId="List2153">
    <w:name w:val="List 2153"/>
    <w:basedOn w:val="ImportedStyle3"/>
    <w:rsid w:val="00D844C7"/>
  </w:style>
  <w:style w:type="numbering" w:customStyle="1" w:styleId="ImportedStyle323">
    <w:name w:val="Imported Style 323"/>
    <w:rsid w:val="00D844C7"/>
  </w:style>
  <w:style w:type="numbering" w:customStyle="1" w:styleId="Aucuneliste1133">
    <w:name w:val="Aucune liste1133"/>
    <w:next w:val="NoList"/>
    <w:uiPriority w:val="99"/>
    <w:semiHidden/>
    <w:unhideWhenUsed/>
    <w:rsid w:val="00D844C7"/>
  </w:style>
  <w:style w:type="numbering" w:customStyle="1" w:styleId="NoList133">
    <w:name w:val="No List133"/>
    <w:next w:val="NoList"/>
    <w:uiPriority w:val="99"/>
    <w:semiHidden/>
    <w:unhideWhenUsed/>
    <w:rsid w:val="00D844C7"/>
  </w:style>
  <w:style w:type="numbering" w:customStyle="1" w:styleId="Aucuneliste323">
    <w:name w:val="Aucune liste323"/>
    <w:next w:val="NoList"/>
    <w:uiPriority w:val="99"/>
    <w:semiHidden/>
    <w:unhideWhenUsed/>
    <w:rsid w:val="00D844C7"/>
  </w:style>
  <w:style w:type="numbering" w:customStyle="1" w:styleId="Aucuneliste423">
    <w:name w:val="Aucune liste423"/>
    <w:next w:val="NoList"/>
    <w:uiPriority w:val="99"/>
    <w:semiHidden/>
    <w:unhideWhenUsed/>
    <w:rsid w:val="00D844C7"/>
  </w:style>
  <w:style w:type="numbering" w:customStyle="1" w:styleId="ArticleSection123">
    <w:name w:val="Article / Section123"/>
    <w:basedOn w:val="NoList"/>
    <w:next w:val="ArticleSection"/>
    <w:rsid w:val="00D844C7"/>
  </w:style>
  <w:style w:type="numbering" w:customStyle="1" w:styleId="1ai123">
    <w:name w:val="1 / a / i123"/>
    <w:basedOn w:val="NoList"/>
    <w:next w:val="1ai"/>
    <w:rsid w:val="00D844C7"/>
  </w:style>
  <w:style w:type="numbering" w:customStyle="1" w:styleId="111111123">
    <w:name w:val="1 / 1.1 / 1.1.1123"/>
    <w:basedOn w:val="NoList"/>
    <w:next w:val="111111"/>
    <w:rsid w:val="00D844C7"/>
  </w:style>
  <w:style w:type="numbering" w:customStyle="1" w:styleId="Aucuneliste523">
    <w:name w:val="Aucune liste523"/>
    <w:next w:val="NoList"/>
    <w:uiPriority w:val="99"/>
    <w:semiHidden/>
    <w:unhideWhenUsed/>
    <w:rsid w:val="00D844C7"/>
  </w:style>
  <w:style w:type="numbering" w:customStyle="1" w:styleId="Aucuneliste623">
    <w:name w:val="Aucune liste623"/>
    <w:next w:val="NoList"/>
    <w:uiPriority w:val="99"/>
    <w:semiHidden/>
    <w:unhideWhenUsed/>
    <w:rsid w:val="00D844C7"/>
  </w:style>
  <w:style w:type="numbering" w:customStyle="1" w:styleId="Aucuneliste723">
    <w:name w:val="Aucune liste723"/>
    <w:next w:val="NoList"/>
    <w:uiPriority w:val="99"/>
    <w:semiHidden/>
    <w:unhideWhenUsed/>
    <w:rsid w:val="00D844C7"/>
  </w:style>
  <w:style w:type="numbering" w:customStyle="1" w:styleId="Aucuneliste823">
    <w:name w:val="Aucune liste823"/>
    <w:next w:val="NoList"/>
    <w:uiPriority w:val="99"/>
    <w:semiHidden/>
    <w:unhideWhenUsed/>
    <w:rsid w:val="00D844C7"/>
  </w:style>
  <w:style w:type="numbering" w:customStyle="1" w:styleId="Aucuneliste1223">
    <w:name w:val="Aucune liste1223"/>
    <w:next w:val="NoList"/>
    <w:uiPriority w:val="99"/>
    <w:semiHidden/>
    <w:unhideWhenUsed/>
    <w:rsid w:val="00D844C7"/>
  </w:style>
  <w:style w:type="numbering" w:customStyle="1" w:styleId="NoList1123">
    <w:name w:val="No List1123"/>
    <w:next w:val="NoList"/>
    <w:uiPriority w:val="99"/>
    <w:semiHidden/>
    <w:unhideWhenUsed/>
    <w:rsid w:val="00D844C7"/>
  </w:style>
  <w:style w:type="numbering" w:customStyle="1" w:styleId="Aucuneliste923">
    <w:name w:val="Aucune liste923"/>
    <w:next w:val="NoList"/>
    <w:uiPriority w:val="99"/>
    <w:semiHidden/>
    <w:unhideWhenUsed/>
    <w:rsid w:val="00D844C7"/>
  </w:style>
  <w:style w:type="numbering" w:customStyle="1" w:styleId="Aucuneliste1023">
    <w:name w:val="Aucune liste1023"/>
    <w:next w:val="NoList"/>
    <w:uiPriority w:val="99"/>
    <w:semiHidden/>
    <w:unhideWhenUsed/>
    <w:rsid w:val="00D844C7"/>
  </w:style>
  <w:style w:type="numbering" w:customStyle="1" w:styleId="ImportedStyle4123">
    <w:name w:val="Imported Style 4123"/>
    <w:rsid w:val="00D844C7"/>
  </w:style>
  <w:style w:type="numbering" w:customStyle="1" w:styleId="ImportedStyle5123">
    <w:name w:val="Imported Style 5123"/>
    <w:rsid w:val="00D844C7"/>
  </w:style>
  <w:style w:type="numbering" w:customStyle="1" w:styleId="ImportedStyle1123">
    <w:name w:val="Imported Style 1123"/>
    <w:rsid w:val="00D844C7"/>
  </w:style>
  <w:style w:type="numbering" w:customStyle="1" w:styleId="NoList43">
    <w:name w:val="No List43"/>
    <w:next w:val="NoList"/>
    <w:uiPriority w:val="99"/>
    <w:semiHidden/>
    <w:unhideWhenUsed/>
    <w:rsid w:val="00D844C7"/>
  </w:style>
  <w:style w:type="numbering" w:customStyle="1" w:styleId="ImportierterStil13">
    <w:name w:val="Importierter Stil: 13"/>
    <w:rsid w:val="00D844C7"/>
    <w:pPr>
      <w:numPr>
        <w:numId w:val="27"/>
      </w:numPr>
    </w:pPr>
  </w:style>
  <w:style w:type="numbering" w:customStyle="1" w:styleId="11111173">
    <w:name w:val="1 / 1.1 / 1.1.173"/>
    <w:basedOn w:val="NoList"/>
    <w:next w:val="111111"/>
    <w:rsid w:val="00D844C7"/>
  </w:style>
  <w:style w:type="numbering" w:customStyle="1" w:styleId="NoList53">
    <w:name w:val="No List53"/>
    <w:next w:val="NoList"/>
    <w:uiPriority w:val="99"/>
    <w:semiHidden/>
    <w:unhideWhenUsed/>
    <w:rsid w:val="00D844C7"/>
  </w:style>
  <w:style w:type="numbering" w:customStyle="1" w:styleId="NoList611">
    <w:name w:val="No List611"/>
    <w:next w:val="NoList"/>
    <w:uiPriority w:val="99"/>
    <w:semiHidden/>
    <w:unhideWhenUsed/>
    <w:rsid w:val="00D844C7"/>
  </w:style>
  <w:style w:type="numbering" w:customStyle="1" w:styleId="NoList1411">
    <w:name w:val="No List1411"/>
    <w:next w:val="NoList"/>
    <w:uiPriority w:val="99"/>
    <w:semiHidden/>
    <w:unhideWhenUsed/>
    <w:rsid w:val="00D844C7"/>
  </w:style>
  <w:style w:type="numbering" w:customStyle="1" w:styleId="ImportedStyle4711">
    <w:name w:val="Imported Style 4711"/>
    <w:rsid w:val="00D844C7"/>
  </w:style>
  <w:style w:type="numbering" w:customStyle="1" w:styleId="ImportedStyle5711">
    <w:name w:val="Imported Style 5711"/>
    <w:rsid w:val="00D844C7"/>
  </w:style>
  <w:style w:type="numbering" w:customStyle="1" w:styleId="ImportedStyle1711">
    <w:name w:val="Imported Style 1711"/>
    <w:rsid w:val="00D844C7"/>
  </w:style>
  <w:style w:type="numbering" w:customStyle="1" w:styleId="Aucuneliste1611">
    <w:name w:val="Aucune liste1611"/>
    <w:next w:val="NoList"/>
    <w:uiPriority w:val="99"/>
    <w:semiHidden/>
    <w:unhideWhenUsed/>
    <w:rsid w:val="00D844C7"/>
  </w:style>
  <w:style w:type="numbering" w:customStyle="1" w:styleId="Aucuneliste2311">
    <w:name w:val="Aucune liste2311"/>
    <w:next w:val="NoList"/>
    <w:uiPriority w:val="99"/>
    <w:semiHidden/>
    <w:unhideWhenUsed/>
    <w:rsid w:val="00D844C7"/>
  </w:style>
  <w:style w:type="numbering" w:customStyle="1" w:styleId="ArticleSection711">
    <w:name w:val="Article / Section711"/>
    <w:basedOn w:val="NoList"/>
    <w:next w:val="ArticleSection"/>
    <w:rsid w:val="00D844C7"/>
  </w:style>
  <w:style w:type="numbering" w:customStyle="1" w:styleId="1ai711">
    <w:name w:val="1 / a / i711"/>
    <w:basedOn w:val="NoList"/>
    <w:next w:val="1ai"/>
    <w:rsid w:val="00D844C7"/>
  </w:style>
  <w:style w:type="numbering" w:customStyle="1" w:styleId="111111811">
    <w:name w:val="1 / 1.1 / 1.1.1811"/>
    <w:basedOn w:val="NoList"/>
    <w:next w:val="111111"/>
    <w:rsid w:val="00D844C7"/>
  </w:style>
  <w:style w:type="numbering" w:customStyle="1" w:styleId="List0611">
    <w:name w:val="List 0611"/>
    <w:basedOn w:val="ImportedStyle1"/>
    <w:rsid w:val="00D844C7"/>
  </w:style>
  <w:style w:type="numbering" w:customStyle="1" w:styleId="List1611">
    <w:name w:val="List 1611"/>
    <w:basedOn w:val="ImportedStyle2"/>
    <w:rsid w:val="00D844C7"/>
  </w:style>
  <w:style w:type="numbering" w:customStyle="1" w:styleId="ImportedStyle2311">
    <w:name w:val="Imported Style 2311"/>
    <w:rsid w:val="00D844C7"/>
  </w:style>
  <w:style w:type="numbering" w:customStyle="1" w:styleId="List21611">
    <w:name w:val="List 21611"/>
    <w:basedOn w:val="ImportedStyle3"/>
    <w:rsid w:val="00D844C7"/>
  </w:style>
  <w:style w:type="numbering" w:customStyle="1" w:styleId="ImportedStyle3311">
    <w:name w:val="Imported Style 3311"/>
    <w:rsid w:val="00D844C7"/>
  </w:style>
  <w:style w:type="numbering" w:customStyle="1" w:styleId="Aucuneliste11411">
    <w:name w:val="Aucune liste11411"/>
    <w:next w:val="NoList"/>
    <w:uiPriority w:val="99"/>
    <w:semiHidden/>
    <w:unhideWhenUsed/>
    <w:rsid w:val="00D844C7"/>
  </w:style>
  <w:style w:type="numbering" w:customStyle="1" w:styleId="NoList11311">
    <w:name w:val="No List11311"/>
    <w:next w:val="NoList"/>
    <w:uiPriority w:val="99"/>
    <w:semiHidden/>
    <w:unhideWhenUsed/>
    <w:rsid w:val="00D844C7"/>
  </w:style>
  <w:style w:type="numbering" w:customStyle="1" w:styleId="Aucuneliste3311">
    <w:name w:val="Aucune liste3311"/>
    <w:next w:val="NoList"/>
    <w:uiPriority w:val="99"/>
    <w:semiHidden/>
    <w:unhideWhenUsed/>
    <w:rsid w:val="00D844C7"/>
  </w:style>
  <w:style w:type="numbering" w:customStyle="1" w:styleId="Aucuneliste4311">
    <w:name w:val="Aucune liste4311"/>
    <w:next w:val="NoList"/>
    <w:uiPriority w:val="99"/>
    <w:semiHidden/>
    <w:unhideWhenUsed/>
    <w:rsid w:val="00D844C7"/>
  </w:style>
  <w:style w:type="numbering" w:customStyle="1" w:styleId="ArticleSection1311">
    <w:name w:val="Article / Section1311"/>
    <w:basedOn w:val="NoList"/>
    <w:next w:val="ArticleSection"/>
    <w:rsid w:val="00D844C7"/>
  </w:style>
  <w:style w:type="numbering" w:customStyle="1" w:styleId="1ai1311">
    <w:name w:val="1 / a / i1311"/>
    <w:basedOn w:val="NoList"/>
    <w:next w:val="1ai"/>
    <w:rsid w:val="00D844C7"/>
  </w:style>
  <w:style w:type="numbering" w:customStyle="1" w:styleId="1111111311">
    <w:name w:val="1 / 1.1 / 1.1.11311"/>
    <w:basedOn w:val="NoList"/>
    <w:next w:val="111111"/>
    <w:rsid w:val="00D844C7"/>
  </w:style>
  <w:style w:type="numbering" w:customStyle="1" w:styleId="Aucuneliste5311">
    <w:name w:val="Aucune liste5311"/>
    <w:next w:val="NoList"/>
    <w:uiPriority w:val="99"/>
    <w:semiHidden/>
    <w:unhideWhenUsed/>
    <w:rsid w:val="00D844C7"/>
  </w:style>
  <w:style w:type="numbering" w:customStyle="1" w:styleId="Aucuneliste6311">
    <w:name w:val="Aucune liste6311"/>
    <w:next w:val="NoList"/>
    <w:uiPriority w:val="99"/>
    <w:semiHidden/>
    <w:unhideWhenUsed/>
    <w:rsid w:val="00D844C7"/>
  </w:style>
  <w:style w:type="numbering" w:customStyle="1" w:styleId="Aucuneliste7311">
    <w:name w:val="Aucune liste7311"/>
    <w:next w:val="NoList"/>
    <w:uiPriority w:val="99"/>
    <w:semiHidden/>
    <w:unhideWhenUsed/>
    <w:rsid w:val="00D844C7"/>
  </w:style>
  <w:style w:type="numbering" w:customStyle="1" w:styleId="Aucuneliste8311">
    <w:name w:val="Aucune liste8311"/>
    <w:next w:val="NoList"/>
    <w:uiPriority w:val="99"/>
    <w:semiHidden/>
    <w:unhideWhenUsed/>
    <w:rsid w:val="00D844C7"/>
  </w:style>
  <w:style w:type="numbering" w:customStyle="1" w:styleId="Aucuneliste12311">
    <w:name w:val="Aucune liste12311"/>
    <w:next w:val="NoList"/>
    <w:uiPriority w:val="99"/>
    <w:semiHidden/>
    <w:unhideWhenUsed/>
    <w:rsid w:val="00D844C7"/>
  </w:style>
  <w:style w:type="numbering" w:customStyle="1" w:styleId="NoList111121">
    <w:name w:val="No List111121"/>
    <w:next w:val="NoList"/>
    <w:uiPriority w:val="99"/>
    <w:semiHidden/>
    <w:unhideWhenUsed/>
    <w:rsid w:val="00D844C7"/>
  </w:style>
  <w:style w:type="numbering" w:customStyle="1" w:styleId="Aucuneliste9311">
    <w:name w:val="Aucune liste9311"/>
    <w:next w:val="NoList"/>
    <w:uiPriority w:val="99"/>
    <w:semiHidden/>
    <w:unhideWhenUsed/>
    <w:rsid w:val="00D844C7"/>
  </w:style>
  <w:style w:type="numbering" w:customStyle="1" w:styleId="Aucuneliste10311">
    <w:name w:val="Aucune liste10311"/>
    <w:next w:val="NoList"/>
    <w:uiPriority w:val="99"/>
    <w:semiHidden/>
    <w:unhideWhenUsed/>
    <w:rsid w:val="00D844C7"/>
  </w:style>
  <w:style w:type="numbering" w:customStyle="1" w:styleId="ImportedStyle41311">
    <w:name w:val="Imported Style 41311"/>
    <w:rsid w:val="00D844C7"/>
  </w:style>
  <w:style w:type="numbering" w:customStyle="1" w:styleId="ImportedStyle51311">
    <w:name w:val="Imported Style 51311"/>
    <w:rsid w:val="00D844C7"/>
  </w:style>
  <w:style w:type="numbering" w:customStyle="1" w:styleId="ImportedStyle11311">
    <w:name w:val="Imported Style 11311"/>
    <w:rsid w:val="00D844C7"/>
  </w:style>
  <w:style w:type="numbering" w:customStyle="1" w:styleId="Aucuneliste111111">
    <w:name w:val="Aucune liste111111"/>
    <w:next w:val="NoList"/>
    <w:uiPriority w:val="99"/>
    <w:semiHidden/>
    <w:unhideWhenUsed/>
    <w:rsid w:val="00D844C7"/>
  </w:style>
  <w:style w:type="numbering" w:customStyle="1" w:styleId="Aucuneliste13111">
    <w:name w:val="Aucune liste13111"/>
    <w:next w:val="NoList"/>
    <w:uiPriority w:val="99"/>
    <w:semiHidden/>
    <w:unhideWhenUsed/>
    <w:rsid w:val="00D844C7"/>
  </w:style>
  <w:style w:type="numbering" w:customStyle="1" w:styleId="Aucuneliste14111">
    <w:name w:val="Aucune liste14111"/>
    <w:next w:val="NoList"/>
    <w:uiPriority w:val="99"/>
    <w:semiHidden/>
    <w:unhideWhenUsed/>
    <w:rsid w:val="00D844C7"/>
  </w:style>
  <w:style w:type="numbering" w:customStyle="1" w:styleId="Aucuneliste21111">
    <w:name w:val="Aucune liste21111"/>
    <w:next w:val="NoList"/>
    <w:uiPriority w:val="99"/>
    <w:semiHidden/>
    <w:unhideWhenUsed/>
    <w:rsid w:val="00D844C7"/>
  </w:style>
  <w:style w:type="numbering" w:customStyle="1" w:styleId="ImportedStyle42411">
    <w:name w:val="Imported Style 42411"/>
    <w:rsid w:val="00D844C7"/>
  </w:style>
  <w:style w:type="numbering" w:customStyle="1" w:styleId="ImportedStyle52411">
    <w:name w:val="Imported Style 52411"/>
    <w:rsid w:val="00D844C7"/>
  </w:style>
  <w:style w:type="numbering" w:customStyle="1" w:styleId="ImportedStyle12411">
    <w:name w:val="Imported Style 12411"/>
    <w:rsid w:val="00D844C7"/>
  </w:style>
  <w:style w:type="numbering" w:customStyle="1" w:styleId="ArticleSection2411">
    <w:name w:val="Article / Section2411"/>
    <w:basedOn w:val="NoList"/>
    <w:next w:val="ArticleSection"/>
    <w:rsid w:val="00D844C7"/>
  </w:style>
  <w:style w:type="numbering" w:customStyle="1" w:styleId="1ai2411">
    <w:name w:val="1 / a / i2411"/>
    <w:basedOn w:val="NoList"/>
    <w:next w:val="1ai"/>
    <w:rsid w:val="00D844C7"/>
  </w:style>
  <w:style w:type="numbering" w:customStyle="1" w:styleId="1111112411">
    <w:name w:val="1 / 1.1 / 1.1.12411"/>
    <w:basedOn w:val="NoList"/>
    <w:next w:val="111111"/>
    <w:rsid w:val="00D844C7"/>
  </w:style>
  <w:style w:type="numbering" w:customStyle="1" w:styleId="List01411">
    <w:name w:val="List 01411"/>
    <w:basedOn w:val="ImportedStyle1"/>
    <w:rsid w:val="00D844C7"/>
  </w:style>
  <w:style w:type="numbering" w:customStyle="1" w:styleId="List11411">
    <w:name w:val="List 11411"/>
    <w:basedOn w:val="ImportedStyle2"/>
    <w:rsid w:val="00D844C7"/>
  </w:style>
  <w:style w:type="numbering" w:customStyle="1" w:styleId="ImportedStyle21111">
    <w:name w:val="Imported Style 21111"/>
    <w:rsid w:val="00D844C7"/>
  </w:style>
  <w:style w:type="numbering" w:customStyle="1" w:styleId="List211411">
    <w:name w:val="List 211411"/>
    <w:basedOn w:val="ImportedStyle3"/>
    <w:rsid w:val="00D844C7"/>
  </w:style>
  <w:style w:type="numbering" w:customStyle="1" w:styleId="ImportedStyle31111">
    <w:name w:val="Imported Style 31111"/>
    <w:rsid w:val="00D844C7"/>
  </w:style>
  <w:style w:type="numbering" w:customStyle="1" w:styleId="Aucuneliste112111">
    <w:name w:val="Aucune liste112111"/>
    <w:next w:val="NoList"/>
    <w:uiPriority w:val="99"/>
    <w:semiHidden/>
    <w:unhideWhenUsed/>
    <w:rsid w:val="00D844C7"/>
  </w:style>
  <w:style w:type="numbering" w:customStyle="1" w:styleId="NoList12111">
    <w:name w:val="No List12111"/>
    <w:next w:val="NoList"/>
    <w:uiPriority w:val="99"/>
    <w:semiHidden/>
    <w:unhideWhenUsed/>
    <w:rsid w:val="00D844C7"/>
  </w:style>
  <w:style w:type="numbering" w:customStyle="1" w:styleId="Aucuneliste31111">
    <w:name w:val="Aucune liste31111"/>
    <w:next w:val="NoList"/>
    <w:uiPriority w:val="99"/>
    <w:semiHidden/>
    <w:unhideWhenUsed/>
    <w:rsid w:val="00D844C7"/>
  </w:style>
  <w:style w:type="numbering" w:customStyle="1" w:styleId="Aucuneliste41111">
    <w:name w:val="Aucune liste41111"/>
    <w:next w:val="NoList"/>
    <w:uiPriority w:val="99"/>
    <w:semiHidden/>
    <w:unhideWhenUsed/>
    <w:rsid w:val="00D844C7"/>
  </w:style>
  <w:style w:type="numbering" w:customStyle="1" w:styleId="ArticleSection11111">
    <w:name w:val="Article / Section11111"/>
    <w:basedOn w:val="NoList"/>
    <w:next w:val="ArticleSection"/>
    <w:rsid w:val="00D844C7"/>
  </w:style>
  <w:style w:type="numbering" w:customStyle="1" w:styleId="1ai11111">
    <w:name w:val="1 / a / i11111"/>
    <w:basedOn w:val="NoList"/>
    <w:next w:val="1ai"/>
    <w:rsid w:val="00D844C7"/>
  </w:style>
  <w:style w:type="numbering" w:customStyle="1" w:styleId="11111111111">
    <w:name w:val="1 / 1.1 / 1.1.111111"/>
    <w:basedOn w:val="NoList"/>
    <w:next w:val="111111"/>
    <w:rsid w:val="00D844C7"/>
  </w:style>
  <w:style w:type="numbering" w:customStyle="1" w:styleId="Aucuneliste51111">
    <w:name w:val="Aucune liste51111"/>
    <w:next w:val="NoList"/>
    <w:uiPriority w:val="99"/>
    <w:semiHidden/>
    <w:unhideWhenUsed/>
    <w:rsid w:val="00D844C7"/>
  </w:style>
  <w:style w:type="numbering" w:customStyle="1" w:styleId="Aucuneliste61111">
    <w:name w:val="Aucune liste61111"/>
    <w:next w:val="NoList"/>
    <w:uiPriority w:val="99"/>
    <w:semiHidden/>
    <w:unhideWhenUsed/>
    <w:rsid w:val="00D844C7"/>
  </w:style>
  <w:style w:type="numbering" w:customStyle="1" w:styleId="Aucuneliste71111">
    <w:name w:val="Aucune liste71111"/>
    <w:next w:val="NoList"/>
    <w:uiPriority w:val="99"/>
    <w:semiHidden/>
    <w:unhideWhenUsed/>
    <w:rsid w:val="00D844C7"/>
  </w:style>
  <w:style w:type="numbering" w:customStyle="1" w:styleId="Aucuneliste81111">
    <w:name w:val="Aucune liste81111"/>
    <w:next w:val="NoList"/>
    <w:uiPriority w:val="99"/>
    <w:semiHidden/>
    <w:unhideWhenUsed/>
    <w:rsid w:val="00D844C7"/>
  </w:style>
  <w:style w:type="numbering" w:customStyle="1" w:styleId="Aucuneliste121111">
    <w:name w:val="Aucune liste121111"/>
    <w:next w:val="NoList"/>
    <w:uiPriority w:val="99"/>
    <w:semiHidden/>
    <w:unhideWhenUsed/>
    <w:rsid w:val="00D844C7"/>
  </w:style>
  <w:style w:type="numbering" w:customStyle="1" w:styleId="NoList111112">
    <w:name w:val="No List111112"/>
    <w:next w:val="NoList"/>
    <w:uiPriority w:val="99"/>
    <w:semiHidden/>
    <w:unhideWhenUsed/>
    <w:rsid w:val="00D844C7"/>
  </w:style>
  <w:style w:type="numbering" w:customStyle="1" w:styleId="Aucuneliste91111">
    <w:name w:val="Aucune liste91111"/>
    <w:next w:val="NoList"/>
    <w:uiPriority w:val="99"/>
    <w:semiHidden/>
    <w:unhideWhenUsed/>
    <w:rsid w:val="00D844C7"/>
  </w:style>
  <w:style w:type="numbering" w:customStyle="1" w:styleId="Aucuneliste101111">
    <w:name w:val="Aucune liste101111"/>
    <w:next w:val="NoList"/>
    <w:uiPriority w:val="99"/>
    <w:semiHidden/>
    <w:unhideWhenUsed/>
    <w:rsid w:val="00D844C7"/>
  </w:style>
  <w:style w:type="numbering" w:customStyle="1" w:styleId="ImportedStyle411111">
    <w:name w:val="Imported Style 411111"/>
    <w:rsid w:val="00D844C7"/>
  </w:style>
  <w:style w:type="numbering" w:customStyle="1" w:styleId="ImportedStyle511111">
    <w:name w:val="Imported Style 511111"/>
    <w:rsid w:val="00D844C7"/>
  </w:style>
  <w:style w:type="numbering" w:customStyle="1" w:styleId="ImportedStyle111111">
    <w:name w:val="Imported Style 111111"/>
    <w:rsid w:val="00D844C7"/>
  </w:style>
  <w:style w:type="numbering" w:customStyle="1" w:styleId="NoList2111">
    <w:name w:val="No List2111"/>
    <w:next w:val="NoList"/>
    <w:uiPriority w:val="99"/>
    <w:semiHidden/>
    <w:unhideWhenUsed/>
    <w:rsid w:val="00D844C7"/>
  </w:style>
  <w:style w:type="numbering" w:customStyle="1" w:styleId="ImportedStyle43111">
    <w:name w:val="Imported Style 43111"/>
    <w:rsid w:val="00D844C7"/>
  </w:style>
  <w:style w:type="numbering" w:customStyle="1" w:styleId="ImportedStyle53111">
    <w:name w:val="Imported Style 53111"/>
    <w:rsid w:val="00D844C7"/>
  </w:style>
  <w:style w:type="numbering" w:customStyle="1" w:styleId="ImportedStyle13111">
    <w:name w:val="Imported Style 13111"/>
    <w:rsid w:val="00D844C7"/>
  </w:style>
  <w:style w:type="numbering" w:customStyle="1" w:styleId="ArticleSection3111">
    <w:name w:val="Article / Section3111"/>
    <w:basedOn w:val="NoList"/>
    <w:next w:val="ArticleSection"/>
    <w:rsid w:val="00D844C7"/>
  </w:style>
  <w:style w:type="numbering" w:customStyle="1" w:styleId="1ai3111">
    <w:name w:val="1 / a / i3111"/>
    <w:basedOn w:val="NoList"/>
    <w:next w:val="1ai"/>
    <w:rsid w:val="00D844C7"/>
  </w:style>
  <w:style w:type="numbering" w:customStyle="1" w:styleId="1111113111">
    <w:name w:val="1 / 1.1 / 1.1.13111"/>
    <w:basedOn w:val="NoList"/>
    <w:next w:val="111111"/>
    <w:rsid w:val="00D844C7"/>
  </w:style>
  <w:style w:type="numbering" w:customStyle="1" w:styleId="List02111">
    <w:name w:val="List 02111"/>
    <w:basedOn w:val="ImportedStyle1"/>
    <w:rsid w:val="00D844C7"/>
  </w:style>
  <w:style w:type="numbering" w:customStyle="1" w:styleId="List12111">
    <w:name w:val="List 12111"/>
    <w:basedOn w:val="ImportedStyle2"/>
    <w:rsid w:val="00D844C7"/>
  </w:style>
  <w:style w:type="numbering" w:customStyle="1" w:styleId="List212111">
    <w:name w:val="List 212111"/>
    <w:basedOn w:val="ImportedStyle3"/>
    <w:rsid w:val="00D844C7"/>
  </w:style>
  <w:style w:type="numbering" w:customStyle="1" w:styleId="ImportedStyle421111">
    <w:name w:val="Imported Style 421111"/>
    <w:rsid w:val="00D844C7"/>
  </w:style>
  <w:style w:type="numbering" w:customStyle="1" w:styleId="ImportedStyle521111">
    <w:name w:val="Imported Style 521111"/>
    <w:rsid w:val="00D844C7"/>
  </w:style>
  <w:style w:type="numbering" w:customStyle="1" w:styleId="ImportedStyle121111">
    <w:name w:val="Imported Style 121111"/>
    <w:rsid w:val="00D844C7"/>
  </w:style>
  <w:style w:type="numbering" w:customStyle="1" w:styleId="ArticleSection21111">
    <w:name w:val="Article / Section21111"/>
    <w:basedOn w:val="NoList"/>
    <w:next w:val="ArticleSection"/>
    <w:rsid w:val="00D844C7"/>
  </w:style>
  <w:style w:type="numbering" w:customStyle="1" w:styleId="1ai21111">
    <w:name w:val="1 / a / i21111"/>
    <w:basedOn w:val="NoList"/>
    <w:next w:val="1ai"/>
    <w:rsid w:val="00D844C7"/>
  </w:style>
  <w:style w:type="numbering" w:customStyle="1" w:styleId="11111121111">
    <w:name w:val="1 / 1.1 / 1.1.121111"/>
    <w:basedOn w:val="NoList"/>
    <w:next w:val="111111"/>
    <w:rsid w:val="00D844C7"/>
  </w:style>
  <w:style w:type="numbering" w:customStyle="1" w:styleId="List011111">
    <w:name w:val="List 011111"/>
    <w:basedOn w:val="ImportedStyle1"/>
    <w:rsid w:val="00D844C7"/>
  </w:style>
  <w:style w:type="numbering" w:customStyle="1" w:styleId="List111111">
    <w:name w:val="List 111111"/>
    <w:basedOn w:val="ImportedStyle2"/>
    <w:rsid w:val="00D844C7"/>
  </w:style>
  <w:style w:type="numbering" w:customStyle="1" w:styleId="List2111111">
    <w:name w:val="List 2111111"/>
    <w:basedOn w:val="ImportedStyle3"/>
    <w:rsid w:val="00D844C7"/>
  </w:style>
  <w:style w:type="numbering" w:customStyle="1" w:styleId="ImportedStyle44111">
    <w:name w:val="Imported Style 44111"/>
    <w:rsid w:val="00D844C7"/>
  </w:style>
  <w:style w:type="numbering" w:customStyle="1" w:styleId="ImportedStyle54111">
    <w:name w:val="Imported Style 54111"/>
    <w:rsid w:val="00D844C7"/>
  </w:style>
  <w:style w:type="numbering" w:customStyle="1" w:styleId="ImportedStyle14111">
    <w:name w:val="Imported Style 14111"/>
    <w:rsid w:val="00D844C7"/>
  </w:style>
  <w:style w:type="numbering" w:customStyle="1" w:styleId="ArticleSection4111">
    <w:name w:val="Article / Section4111"/>
    <w:basedOn w:val="NoList"/>
    <w:next w:val="ArticleSection"/>
    <w:rsid w:val="00D844C7"/>
  </w:style>
  <w:style w:type="numbering" w:customStyle="1" w:styleId="1ai4111">
    <w:name w:val="1 / a / i4111"/>
    <w:basedOn w:val="NoList"/>
    <w:next w:val="1ai"/>
    <w:rsid w:val="00D844C7"/>
  </w:style>
  <w:style w:type="numbering" w:customStyle="1" w:styleId="1111114111">
    <w:name w:val="1 / 1.1 / 1.1.14111"/>
    <w:basedOn w:val="NoList"/>
    <w:next w:val="111111"/>
    <w:rsid w:val="00D844C7"/>
  </w:style>
  <w:style w:type="numbering" w:customStyle="1" w:styleId="List03111">
    <w:name w:val="List 03111"/>
    <w:basedOn w:val="ImportedStyle1"/>
    <w:rsid w:val="00D844C7"/>
  </w:style>
  <w:style w:type="numbering" w:customStyle="1" w:styleId="List13111">
    <w:name w:val="List 13111"/>
    <w:basedOn w:val="ImportedStyle2"/>
    <w:rsid w:val="00D844C7"/>
  </w:style>
  <w:style w:type="numbering" w:customStyle="1" w:styleId="List213111">
    <w:name w:val="List 213111"/>
    <w:basedOn w:val="ImportedStyle3"/>
    <w:rsid w:val="00D844C7"/>
  </w:style>
  <w:style w:type="numbering" w:customStyle="1" w:styleId="ImportedStyle422111">
    <w:name w:val="Imported Style 422111"/>
    <w:rsid w:val="00D844C7"/>
  </w:style>
  <w:style w:type="numbering" w:customStyle="1" w:styleId="ImportedStyle522111">
    <w:name w:val="Imported Style 522111"/>
    <w:rsid w:val="00D844C7"/>
  </w:style>
  <w:style w:type="numbering" w:customStyle="1" w:styleId="ImportedStyle122111">
    <w:name w:val="Imported Style 122111"/>
    <w:rsid w:val="00D844C7"/>
  </w:style>
  <w:style w:type="numbering" w:customStyle="1" w:styleId="ArticleSection22111">
    <w:name w:val="Article / Section22111"/>
    <w:basedOn w:val="NoList"/>
    <w:next w:val="ArticleSection"/>
    <w:rsid w:val="00D844C7"/>
  </w:style>
  <w:style w:type="numbering" w:customStyle="1" w:styleId="1ai22111">
    <w:name w:val="1 / a / i22111"/>
    <w:basedOn w:val="NoList"/>
    <w:next w:val="1ai"/>
    <w:rsid w:val="00D844C7"/>
  </w:style>
  <w:style w:type="numbering" w:customStyle="1" w:styleId="11111122111">
    <w:name w:val="1 / 1.1 / 1.1.122111"/>
    <w:basedOn w:val="NoList"/>
    <w:next w:val="111111"/>
    <w:rsid w:val="00D844C7"/>
  </w:style>
  <w:style w:type="numbering" w:customStyle="1" w:styleId="List012111">
    <w:name w:val="List 012111"/>
    <w:basedOn w:val="ImportedStyle1"/>
    <w:rsid w:val="00D844C7"/>
  </w:style>
  <w:style w:type="numbering" w:customStyle="1" w:styleId="List112111">
    <w:name w:val="List 112111"/>
    <w:basedOn w:val="ImportedStyle2"/>
    <w:rsid w:val="00D844C7"/>
  </w:style>
  <w:style w:type="numbering" w:customStyle="1" w:styleId="List2112111">
    <w:name w:val="List 2112111"/>
    <w:basedOn w:val="ImportedStyle3"/>
    <w:rsid w:val="00D844C7"/>
  </w:style>
  <w:style w:type="numbering" w:customStyle="1" w:styleId="ImportedStyle45111">
    <w:name w:val="Imported Style 45111"/>
    <w:rsid w:val="00D844C7"/>
  </w:style>
  <w:style w:type="numbering" w:customStyle="1" w:styleId="ImportedStyle55111">
    <w:name w:val="Imported Style 55111"/>
    <w:rsid w:val="00D844C7"/>
  </w:style>
  <w:style w:type="numbering" w:customStyle="1" w:styleId="ImportedStyle15111">
    <w:name w:val="Imported Style 15111"/>
    <w:rsid w:val="00D844C7"/>
  </w:style>
  <w:style w:type="numbering" w:customStyle="1" w:styleId="ArticleSection5111">
    <w:name w:val="Article / Section5111"/>
    <w:basedOn w:val="NoList"/>
    <w:next w:val="ArticleSection"/>
    <w:rsid w:val="00D844C7"/>
  </w:style>
  <w:style w:type="numbering" w:customStyle="1" w:styleId="1ai5111">
    <w:name w:val="1 / a / i5111"/>
    <w:basedOn w:val="NoList"/>
    <w:next w:val="1ai"/>
    <w:rsid w:val="00D844C7"/>
  </w:style>
  <w:style w:type="numbering" w:customStyle="1" w:styleId="1111115111">
    <w:name w:val="1 / 1.1 / 1.1.15111"/>
    <w:basedOn w:val="NoList"/>
    <w:next w:val="111111"/>
    <w:rsid w:val="00D844C7"/>
  </w:style>
  <w:style w:type="numbering" w:customStyle="1" w:styleId="List04111">
    <w:name w:val="List 04111"/>
    <w:basedOn w:val="ImportedStyle1"/>
    <w:rsid w:val="00D844C7"/>
  </w:style>
  <w:style w:type="numbering" w:customStyle="1" w:styleId="List14111">
    <w:name w:val="List 14111"/>
    <w:basedOn w:val="ImportedStyle2"/>
    <w:rsid w:val="00D844C7"/>
  </w:style>
  <w:style w:type="numbering" w:customStyle="1" w:styleId="List214111">
    <w:name w:val="List 214111"/>
    <w:basedOn w:val="ImportedStyle3"/>
    <w:rsid w:val="00D844C7"/>
  </w:style>
  <w:style w:type="numbering" w:customStyle="1" w:styleId="ImportedStyle423111">
    <w:name w:val="Imported Style 423111"/>
    <w:rsid w:val="00D844C7"/>
  </w:style>
  <w:style w:type="numbering" w:customStyle="1" w:styleId="ImportedStyle523111">
    <w:name w:val="Imported Style 523111"/>
    <w:rsid w:val="00D844C7"/>
  </w:style>
  <w:style w:type="numbering" w:customStyle="1" w:styleId="ImportedStyle123111">
    <w:name w:val="Imported Style 123111"/>
    <w:rsid w:val="00D844C7"/>
  </w:style>
  <w:style w:type="numbering" w:customStyle="1" w:styleId="ArticleSection23111">
    <w:name w:val="Article / Section23111"/>
    <w:basedOn w:val="NoList"/>
    <w:next w:val="ArticleSection"/>
    <w:rsid w:val="00D844C7"/>
  </w:style>
  <w:style w:type="numbering" w:customStyle="1" w:styleId="1ai23111">
    <w:name w:val="1 / a / i23111"/>
    <w:basedOn w:val="NoList"/>
    <w:next w:val="1ai"/>
    <w:rsid w:val="00D844C7"/>
  </w:style>
  <w:style w:type="numbering" w:customStyle="1" w:styleId="11111123111">
    <w:name w:val="1 / 1.1 / 1.1.123111"/>
    <w:basedOn w:val="NoList"/>
    <w:next w:val="111111"/>
    <w:rsid w:val="00D844C7"/>
  </w:style>
  <w:style w:type="numbering" w:customStyle="1" w:styleId="List013111">
    <w:name w:val="List 013111"/>
    <w:basedOn w:val="ImportedStyle1"/>
    <w:rsid w:val="00D844C7"/>
  </w:style>
  <w:style w:type="numbering" w:customStyle="1" w:styleId="List113111">
    <w:name w:val="List 113111"/>
    <w:basedOn w:val="ImportedStyle2"/>
    <w:rsid w:val="00D844C7"/>
  </w:style>
  <w:style w:type="numbering" w:customStyle="1" w:styleId="List2113111">
    <w:name w:val="List 2113111"/>
    <w:basedOn w:val="ImportedStyle3"/>
    <w:rsid w:val="00D844C7"/>
  </w:style>
  <w:style w:type="numbering" w:customStyle="1" w:styleId="NoList3111">
    <w:name w:val="No List3111"/>
    <w:next w:val="NoList"/>
    <w:uiPriority w:val="99"/>
    <w:semiHidden/>
    <w:unhideWhenUsed/>
    <w:rsid w:val="00D844C7"/>
  </w:style>
  <w:style w:type="numbering" w:customStyle="1" w:styleId="Aucuneliste15111">
    <w:name w:val="Aucune liste15111"/>
    <w:next w:val="NoList"/>
    <w:uiPriority w:val="99"/>
    <w:semiHidden/>
    <w:unhideWhenUsed/>
    <w:rsid w:val="00D844C7"/>
  </w:style>
  <w:style w:type="numbering" w:customStyle="1" w:styleId="Aucuneliste22111">
    <w:name w:val="Aucune liste22111"/>
    <w:next w:val="NoList"/>
    <w:uiPriority w:val="99"/>
    <w:semiHidden/>
    <w:unhideWhenUsed/>
    <w:rsid w:val="00D844C7"/>
  </w:style>
  <w:style w:type="numbering" w:customStyle="1" w:styleId="ImportedStyle46111">
    <w:name w:val="Imported Style 46111"/>
    <w:rsid w:val="00D844C7"/>
  </w:style>
  <w:style w:type="numbering" w:customStyle="1" w:styleId="ImportedStyle56111">
    <w:name w:val="Imported Style 56111"/>
    <w:rsid w:val="00D844C7"/>
  </w:style>
  <w:style w:type="numbering" w:customStyle="1" w:styleId="ImportedStyle16111">
    <w:name w:val="Imported Style 16111"/>
    <w:rsid w:val="00D844C7"/>
  </w:style>
  <w:style w:type="numbering" w:customStyle="1" w:styleId="ArticleSection6111">
    <w:name w:val="Article / Section6111"/>
    <w:basedOn w:val="NoList"/>
    <w:next w:val="ArticleSection"/>
    <w:rsid w:val="00D844C7"/>
  </w:style>
  <w:style w:type="numbering" w:customStyle="1" w:styleId="1ai6111">
    <w:name w:val="1 / a / i6111"/>
    <w:basedOn w:val="NoList"/>
    <w:next w:val="1ai"/>
    <w:rsid w:val="00D844C7"/>
  </w:style>
  <w:style w:type="numbering" w:customStyle="1" w:styleId="1111116111">
    <w:name w:val="1 / 1.1 / 1.1.16111"/>
    <w:basedOn w:val="NoList"/>
    <w:next w:val="111111"/>
    <w:rsid w:val="00D844C7"/>
  </w:style>
  <w:style w:type="numbering" w:customStyle="1" w:styleId="List05111">
    <w:name w:val="List 05111"/>
    <w:basedOn w:val="ImportedStyle1"/>
    <w:rsid w:val="00D844C7"/>
  </w:style>
  <w:style w:type="numbering" w:customStyle="1" w:styleId="List15111">
    <w:name w:val="List 15111"/>
    <w:basedOn w:val="ImportedStyle2"/>
    <w:rsid w:val="00D844C7"/>
  </w:style>
  <w:style w:type="numbering" w:customStyle="1" w:styleId="ImportedStyle22111">
    <w:name w:val="Imported Style 22111"/>
    <w:rsid w:val="00D844C7"/>
  </w:style>
  <w:style w:type="numbering" w:customStyle="1" w:styleId="List215111">
    <w:name w:val="List 215111"/>
    <w:basedOn w:val="ImportedStyle3"/>
    <w:rsid w:val="00D844C7"/>
  </w:style>
  <w:style w:type="numbering" w:customStyle="1" w:styleId="ImportedStyle32111">
    <w:name w:val="Imported Style 32111"/>
    <w:rsid w:val="00D844C7"/>
  </w:style>
  <w:style w:type="numbering" w:customStyle="1" w:styleId="Aucuneliste113111">
    <w:name w:val="Aucune liste113111"/>
    <w:next w:val="NoList"/>
    <w:uiPriority w:val="99"/>
    <w:semiHidden/>
    <w:unhideWhenUsed/>
    <w:rsid w:val="00D844C7"/>
  </w:style>
  <w:style w:type="numbering" w:customStyle="1" w:styleId="NoList13111">
    <w:name w:val="No List13111"/>
    <w:next w:val="NoList"/>
    <w:uiPriority w:val="99"/>
    <w:semiHidden/>
    <w:unhideWhenUsed/>
    <w:rsid w:val="00D844C7"/>
  </w:style>
  <w:style w:type="numbering" w:customStyle="1" w:styleId="Aucuneliste32111">
    <w:name w:val="Aucune liste32111"/>
    <w:next w:val="NoList"/>
    <w:uiPriority w:val="99"/>
    <w:semiHidden/>
    <w:unhideWhenUsed/>
    <w:rsid w:val="00D844C7"/>
  </w:style>
  <w:style w:type="numbering" w:customStyle="1" w:styleId="Aucuneliste42111">
    <w:name w:val="Aucune liste42111"/>
    <w:next w:val="NoList"/>
    <w:uiPriority w:val="99"/>
    <w:semiHidden/>
    <w:unhideWhenUsed/>
    <w:rsid w:val="00D844C7"/>
  </w:style>
  <w:style w:type="numbering" w:customStyle="1" w:styleId="ArticleSection12111">
    <w:name w:val="Article / Section12111"/>
    <w:basedOn w:val="NoList"/>
    <w:next w:val="ArticleSection"/>
    <w:rsid w:val="00D844C7"/>
  </w:style>
  <w:style w:type="numbering" w:customStyle="1" w:styleId="1ai12111">
    <w:name w:val="1 / a / i12111"/>
    <w:basedOn w:val="NoList"/>
    <w:next w:val="1ai"/>
    <w:rsid w:val="00D844C7"/>
  </w:style>
  <w:style w:type="numbering" w:customStyle="1" w:styleId="11111112111">
    <w:name w:val="1 / 1.1 / 1.1.112111"/>
    <w:basedOn w:val="NoList"/>
    <w:next w:val="111111"/>
    <w:rsid w:val="00D844C7"/>
  </w:style>
  <w:style w:type="numbering" w:customStyle="1" w:styleId="Aucuneliste52111">
    <w:name w:val="Aucune liste52111"/>
    <w:next w:val="NoList"/>
    <w:uiPriority w:val="99"/>
    <w:semiHidden/>
    <w:unhideWhenUsed/>
    <w:rsid w:val="00D844C7"/>
  </w:style>
  <w:style w:type="numbering" w:customStyle="1" w:styleId="Aucuneliste62111">
    <w:name w:val="Aucune liste62111"/>
    <w:next w:val="NoList"/>
    <w:uiPriority w:val="99"/>
    <w:semiHidden/>
    <w:unhideWhenUsed/>
    <w:rsid w:val="00D844C7"/>
  </w:style>
  <w:style w:type="numbering" w:customStyle="1" w:styleId="Aucuneliste72111">
    <w:name w:val="Aucune liste72111"/>
    <w:next w:val="NoList"/>
    <w:uiPriority w:val="99"/>
    <w:semiHidden/>
    <w:unhideWhenUsed/>
    <w:rsid w:val="00D844C7"/>
  </w:style>
  <w:style w:type="numbering" w:customStyle="1" w:styleId="Aucuneliste82111">
    <w:name w:val="Aucune liste82111"/>
    <w:next w:val="NoList"/>
    <w:uiPriority w:val="99"/>
    <w:semiHidden/>
    <w:unhideWhenUsed/>
    <w:rsid w:val="00D844C7"/>
  </w:style>
  <w:style w:type="numbering" w:customStyle="1" w:styleId="Aucuneliste122111">
    <w:name w:val="Aucune liste122111"/>
    <w:next w:val="NoList"/>
    <w:uiPriority w:val="99"/>
    <w:semiHidden/>
    <w:unhideWhenUsed/>
    <w:rsid w:val="00D844C7"/>
  </w:style>
  <w:style w:type="numbering" w:customStyle="1" w:styleId="NoList112111">
    <w:name w:val="No List112111"/>
    <w:next w:val="NoList"/>
    <w:uiPriority w:val="99"/>
    <w:semiHidden/>
    <w:unhideWhenUsed/>
    <w:rsid w:val="00D844C7"/>
  </w:style>
  <w:style w:type="numbering" w:customStyle="1" w:styleId="Aucuneliste92111">
    <w:name w:val="Aucune liste92111"/>
    <w:next w:val="NoList"/>
    <w:uiPriority w:val="99"/>
    <w:semiHidden/>
    <w:unhideWhenUsed/>
    <w:rsid w:val="00D844C7"/>
  </w:style>
  <w:style w:type="numbering" w:customStyle="1" w:styleId="Aucuneliste102111">
    <w:name w:val="Aucune liste102111"/>
    <w:next w:val="NoList"/>
    <w:uiPriority w:val="99"/>
    <w:semiHidden/>
    <w:unhideWhenUsed/>
    <w:rsid w:val="00D844C7"/>
  </w:style>
  <w:style w:type="numbering" w:customStyle="1" w:styleId="ImportedStyle412111">
    <w:name w:val="Imported Style 412111"/>
    <w:rsid w:val="00D844C7"/>
  </w:style>
  <w:style w:type="numbering" w:customStyle="1" w:styleId="ImportedStyle512111">
    <w:name w:val="Imported Style 512111"/>
    <w:rsid w:val="00D844C7"/>
  </w:style>
  <w:style w:type="numbering" w:customStyle="1" w:styleId="ImportedStyle112111">
    <w:name w:val="Imported Style 112111"/>
    <w:rsid w:val="00D844C7"/>
  </w:style>
  <w:style w:type="numbering" w:customStyle="1" w:styleId="NoList4111">
    <w:name w:val="No List4111"/>
    <w:next w:val="NoList"/>
    <w:uiPriority w:val="99"/>
    <w:semiHidden/>
    <w:unhideWhenUsed/>
    <w:rsid w:val="00D844C7"/>
  </w:style>
  <w:style w:type="numbering" w:customStyle="1" w:styleId="ImportierterStil1111">
    <w:name w:val="Importierter Stil: 1111"/>
    <w:rsid w:val="00D844C7"/>
  </w:style>
  <w:style w:type="numbering" w:customStyle="1" w:styleId="1111117111">
    <w:name w:val="1 / 1.1 / 1.1.17111"/>
    <w:basedOn w:val="NoList"/>
    <w:next w:val="111111"/>
    <w:rsid w:val="00D844C7"/>
  </w:style>
  <w:style w:type="numbering" w:customStyle="1" w:styleId="NoList5111">
    <w:name w:val="No List5111"/>
    <w:next w:val="NoList"/>
    <w:uiPriority w:val="99"/>
    <w:semiHidden/>
    <w:unhideWhenUsed/>
    <w:rsid w:val="00D844C7"/>
  </w:style>
  <w:style w:type="numbering" w:customStyle="1" w:styleId="NoList9">
    <w:name w:val="No List9"/>
    <w:next w:val="NoList"/>
    <w:uiPriority w:val="99"/>
    <w:semiHidden/>
    <w:unhideWhenUsed/>
    <w:rsid w:val="00D844C7"/>
  </w:style>
  <w:style w:type="table" w:customStyle="1" w:styleId="GridTable4-Accent113">
    <w:name w:val="Grid Table 4 - Accent 113"/>
    <w:basedOn w:val="TableNormal"/>
    <w:uiPriority w:val="49"/>
    <w:rsid w:val="00D844C7"/>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59"/>
    <w:rsid w:val="00D844C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10">
    <w:name w:val="Imported Style 410"/>
    <w:rsid w:val="00D844C7"/>
  </w:style>
  <w:style w:type="numbering" w:customStyle="1" w:styleId="ImportedStyle510">
    <w:name w:val="Imported Style 510"/>
    <w:rsid w:val="00D844C7"/>
  </w:style>
  <w:style w:type="numbering" w:customStyle="1" w:styleId="ImportedStyle110">
    <w:name w:val="Imported Style 110"/>
    <w:rsid w:val="00D844C7"/>
  </w:style>
  <w:style w:type="table" w:customStyle="1" w:styleId="LightList-Accent13">
    <w:name w:val="Light List - Accent 13"/>
    <w:basedOn w:val="TableNormal"/>
    <w:next w:val="LightList-Accent1"/>
    <w:uiPriority w:val="61"/>
    <w:rsid w:val="00D844C7"/>
    <w:pPr>
      <w:spacing w:after="0" w:line="240" w:lineRule="auto"/>
    </w:pPr>
    <w:rPr>
      <w:rFonts w:ascii="Calibri" w:eastAsia="Calibri" w:hAnsi="Calibri" w:cs="Times New Roman"/>
      <w:sz w:val="20"/>
      <w:szCs w:val="20"/>
      <w:lang w:val="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32">
    <w:name w:val="TableGrid3"/>
    <w:rsid w:val="00D844C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9">
    <w:name w:val="Aucune liste19"/>
    <w:next w:val="NoList"/>
    <w:uiPriority w:val="99"/>
    <w:semiHidden/>
    <w:unhideWhenUsed/>
    <w:rsid w:val="00D844C7"/>
  </w:style>
  <w:style w:type="numbering" w:customStyle="1" w:styleId="Aucuneliste26">
    <w:name w:val="Aucune liste26"/>
    <w:next w:val="NoList"/>
    <w:uiPriority w:val="99"/>
    <w:semiHidden/>
    <w:unhideWhenUsed/>
    <w:rsid w:val="00D844C7"/>
  </w:style>
  <w:style w:type="table" w:customStyle="1" w:styleId="Grilledutableau14">
    <w:name w:val="Grille du tableau14"/>
    <w:basedOn w:val="TableNormal"/>
    <w:next w:val="TableGrid"/>
    <w:rsid w:val="00D844C7"/>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D844C7"/>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D844C7"/>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D844C7"/>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D844C7"/>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D844C7"/>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D844C7"/>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D844C7"/>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D844C7"/>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D844C7"/>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D844C7"/>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D844C7"/>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D844C7"/>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D844C7"/>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D844C7"/>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
    <w:rsid w:val="00D844C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D844C7"/>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0">
    <w:name w:val="Table Grid 32"/>
    <w:basedOn w:val="TableNormal"/>
    <w:next w:val="TableGrid3"/>
    <w:rsid w:val="00D844C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D844C7"/>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D844C7"/>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D844C7"/>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D844C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D844C7"/>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D844C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D844C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D844C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D844C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D844C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D844C7"/>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D844C7"/>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D844C7"/>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D844C7"/>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D844C7"/>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D844C7"/>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D844C7"/>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D844C7"/>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10">
    <w:name w:val="Article / Section10"/>
    <w:basedOn w:val="NoList"/>
    <w:next w:val="ArticleSection"/>
    <w:rsid w:val="00D844C7"/>
  </w:style>
  <w:style w:type="numbering" w:customStyle="1" w:styleId="1ai10">
    <w:name w:val="1 / a / i10"/>
    <w:basedOn w:val="NoList"/>
    <w:next w:val="1ai"/>
    <w:rsid w:val="00D844C7"/>
  </w:style>
  <w:style w:type="numbering" w:customStyle="1" w:styleId="11111116">
    <w:name w:val="1 / 1.1 / 1.1.116"/>
    <w:basedOn w:val="NoList"/>
    <w:next w:val="111111"/>
    <w:rsid w:val="00D844C7"/>
  </w:style>
  <w:style w:type="numbering" w:customStyle="1" w:styleId="List09">
    <w:name w:val="List 09"/>
    <w:basedOn w:val="ImportedStyle1"/>
    <w:rsid w:val="00D844C7"/>
  </w:style>
  <w:style w:type="numbering" w:customStyle="1" w:styleId="List19">
    <w:name w:val="List 19"/>
    <w:basedOn w:val="ImportedStyle2"/>
    <w:rsid w:val="00D844C7"/>
  </w:style>
  <w:style w:type="numbering" w:customStyle="1" w:styleId="ImportedStyle26">
    <w:name w:val="Imported Style 26"/>
    <w:rsid w:val="00D844C7"/>
  </w:style>
  <w:style w:type="numbering" w:customStyle="1" w:styleId="List219">
    <w:name w:val="List 219"/>
    <w:basedOn w:val="ImportedStyle3"/>
    <w:rsid w:val="00D844C7"/>
  </w:style>
  <w:style w:type="numbering" w:customStyle="1" w:styleId="ImportedStyle36">
    <w:name w:val="Imported Style 36"/>
    <w:rsid w:val="00D844C7"/>
  </w:style>
  <w:style w:type="numbering" w:customStyle="1" w:styleId="Aucuneliste117">
    <w:name w:val="Aucune liste117"/>
    <w:next w:val="NoList"/>
    <w:uiPriority w:val="99"/>
    <w:semiHidden/>
    <w:unhideWhenUsed/>
    <w:rsid w:val="00D844C7"/>
  </w:style>
  <w:style w:type="numbering" w:customStyle="1" w:styleId="NoList17">
    <w:name w:val="No List17"/>
    <w:next w:val="NoList"/>
    <w:uiPriority w:val="99"/>
    <w:semiHidden/>
    <w:unhideWhenUsed/>
    <w:rsid w:val="00D844C7"/>
  </w:style>
  <w:style w:type="table" w:customStyle="1" w:styleId="TableGrid15">
    <w:name w:val="Table Grid15"/>
    <w:basedOn w:val="TableNormal"/>
    <w:next w:val="TableGrid"/>
    <w:uiPriority w:val="39"/>
    <w:rsid w:val="00D844C7"/>
    <w:pPr>
      <w:widowControl w:val="0"/>
      <w:spacing w:after="240" w:line="240" w:lineRule="auto"/>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D844C7"/>
    <w:pPr>
      <w:spacing w:after="0" w:line="240" w:lineRule="auto"/>
    </w:pPr>
    <w:rPr>
      <w:rFonts w:ascii="Calibri" w:eastAsia="Calibri" w:hAnsi="Calibri" w:cs="Times New Roman"/>
      <w:color w:val="365F91"/>
      <w:sz w:val="20"/>
      <w:szCs w:val="20"/>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D844C7"/>
    <w:pPr>
      <w:spacing w:after="0" w:line="240" w:lineRule="auto"/>
    </w:pPr>
    <w:rPr>
      <w:rFonts w:ascii="Calibri" w:eastAsia="Calibri" w:hAnsi="Calibri" w:cs="Times New Roman"/>
      <w:color w:val="000000"/>
      <w:sz w:val="20"/>
      <w:szCs w:val="2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6">
    <w:name w:val="Aucune liste36"/>
    <w:next w:val="NoList"/>
    <w:uiPriority w:val="99"/>
    <w:semiHidden/>
    <w:unhideWhenUsed/>
    <w:rsid w:val="00D844C7"/>
  </w:style>
  <w:style w:type="numbering" w:customStyle="1" w:styleId="Aucuneliste46">
    <w:name w:val="Aucune liste46"/>
    <w:next w:val="NoList"/>
    <w:uiPriority w:val="99"/>
    <w:semiHidden/>
    <w:unhideWhenUsed/>
    <w:rsid w:val="00D844C7"/>
  </w:style>
  <w:style w:type="table" w:customStyle="1" w:styleId="Grilledutableau23">
    <w:name w:val="Grille du tableau23"/>
    <w:basedOn w:val="TableNormal"/>
    <w:next w:val="TableGrid"/>
    <w:rsid w:val="00D844C7"/>
    <w:pPr>
      <w:spacing w:after="0" w:line="240" w:lineRule="auto"/>
    </w:pPr>
    <w:rPr>
      <w:rFonts w:ascii="Times New Roman" w:eastAsia="SimSu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D844C7"/>
  </w:style>
  <w:style w:type="numbering" w:customStyle="1" w:styleId="1ai16">
    <w:name w:val="1 / a / i16"/>
    <w:basedOn w:val="NoList"/>
    <w:next w:val="1ai"/>
    <w:rsid w:val="00D844C7"/>
  </w:style>
  <w:style w:type="numbering" w:customStyle="1" w:styleId="11111117">
    <w:name w:val="1 / 1.1 / 1.1.117"/>
    <w:basedOn w:val="NoList"/>
    <w:next w:val="111111"/>
    <w:rsid w:val="00D844C7"/>
  </w:style>
  <w:style w:type="numbering" w:customStyle="1" w:styleId="Aucuneliste56">
    <w:name w:val="Aucune liste56"/>
    <w:next w:val="NoList"/>
    <w:uiPriority w:val="99"/>
    <w:semiHidden/>
    <w:unhideWhenUsed/>
    <w:rsid w:val="00D844C7"/>
  </w:style>
  <w:style w:type="table" w:customStyle="1" w:styleId="Grilledutableau33">
    <w:name w:val="Grille du tableau33"/>
    <w:basedOn w:val="TableNormal"/>
    <w:next w:val="TableGrid"/>
    <w:rsid w:val="00D844C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6">
    <w:name w:val="Aucune liste66"/>
    <w:next w:val="NoList"/>
    <w:uiPriority w:val="99"/>
    <w:semiHidden/>
    <w:unhideWhenUsed/>
    <w:rsid w:val="00D844C7"/>
  </w:style>
  <w:style w:type="table" w:customStyle="1" w:styleId="Grilledutableau43">
    <w:name w:val="Grille du tableau43"/>
    <w:basedOn w:val="TableNormal"/>
    <w:next w:val="TableGrid"/>
    <w:rsid w:val="00D844C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6">
    <w:name w:val="Aucune liste76"/>
    <w:next w:val="NoList"/>
    <w:uiPriority w:val="99"/>
    <w:semiHidden/>
    <w:unhideWhenUsed/>
    <w:rsid w:val="00D844C7"/>
  </w:style>
  <w:style w:type="numbering" w:customStyle="1" w:styleId="Aucuneliste86">
    <w:name w:val="Aucune liste86"/>
    <w:next w:val="NoList"/>
    <w:uiPriority w:val="99"/>
    <w:semiHidden/>
    <w:unhideWhenUsed/>
    <w:rsid w:val="00D844C7"/>
  </w:style>
  <w:style w:type="table" w:customStyle="1" w:styleId="Grilledutableau53">
    <w:name w:val="Grille du tableau53"/>
    <w:basedOn w:val="TableNormal"/>
    <w:next w:val="TableGrid"/>
    <w:rsid w:val="00D844C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6">
    <w:name w:val="Aucune liste126"/>
    <w:next w:val="NoList"/>
    <w:uiPriority w:val="99"/>
    <w:semiHidden/>
    <w:unhideWhenUsed/>
    <w:rsid w:val="00D844C7"/>
  </w:style>
  <w:style w:type="numbering" w:customStyle="1" w:styleId="NoList116">
    <w:name w:val="No List116"/>
    <w:next w:val="NoList"/>
    <w:uiPriority w:val="99"/>
    <w:semiHidden/>
    <w:unhideWhenUsed/>
    <w:rsid w:val="00D844C7"/>
  </w:style>
  <w:style w:type="table" w:customStyle="1" w:styleId="TableGrid1130">
    <w:name w:val="Table Grid113"/>
    <w:basedOn w:val="TableNormal"/>
    <w:next w:val="TableGrid"/>
    <w:rsid w:val="00D844C7"/>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6">
    <w:name w:val="Aucune liste96"/>
    <w:next w:val="NoList"/>
    <w:uiPriority w:val="99"/>
    <w:semiHidden/>
    <w:unhideWhenUsed/>
    <w:rsid w:val="00D844C7"/>
  </w:style>
  <w:style w:type="table" w:customStyle="1" w:styleId="Grilledutableau63">
    <w:name w:val="Grille du tableau63"/>
    <w:basedOn w:val="TableNormal"/>
    <w:next w:val="TableGrid"/>
    <w:uiPriority w:val="59"/>
    <w:rsid w:val="00D844C7"/>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6">
    <w:name w:val="Aucune liste106"/>
    <w:next w:val="NoList"/>
    <w:uiPriority w:val="99"/>
    <w:semiHidden/>
    <w:unhideWhenUsed/>
    <w:rsid w:val="00D844C7"/>
  </w:style>
  <w:style w:type="numbering" w:customStyle="1" w:styleId="ImportedStyle416">
    <w:name w:val="Imported Style 416"/>
    <w:rsid w:val="00D844C7"/>
  </w:style>
  <w:style w:type="numbering" w:customStyle="1" w:styleId="ImportedStyle516">
    <w:name w:val="Imported Style 516"/>
    <w:rsid w:val="00D844C7"/>
  </w:style>
  <w:style w:type="numbering" w:customStyle="1" w:styleId="ImportedStyle116">
    <w:name w:val="Imported Style 116"/>
    <w:rsid w:val="00D844C7"/>
  </w:style>
  <w:style w:type="table" w:customStyle="1" w:styleId="Grilledutableau73">
    <w:name w:val="Grille du tableau73"/>
    <w:basedOn w:val="TableNormal"/>
    <w:next w:val="TableGrid"/>
    <w:uiPriority w:val="39"/>
    <w:rsid w:val="00D844C7"/>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D844C7"/>
    <w:pPr>
      <w:spacing w:after="0" w:line="240" w:lineRule="auto"/>
    </w:pPr>
    <w:rPr>
      <w:rFonts w:ascii="Calibri" w:eastAsia="Times New Roman"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3">
    <w:name w:val="Grille du tableau83"/>
    <w:basedOn w:val="TableNormal"/>
    <w:next w:val="TableGrid"/>
    <w:uiPriority w:val="39"/>
    <w:rsid w:val="00D844C7"/>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
    <w:name w:val="Grid Table 1 Light12"/>
    <w:basedOn w:val="TableNormal"/>
    <w:uiPriority w:val="46"/>
    <w:rsid w:val="00D844C7"/>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4">
    <w:name w:val="Aucune liste1114"/>
    <w:next w:val="NoList"/>
    <w:uiPriority w:val="99"/>
    <w:semiHidden/>
    <w:unhideWhenUsed/>
    <w:rsid w:val="00D844C7"/>
  </w:style>
  <w:style w:type="table" w:customStyle="1" w:styleId="-112">
    <w:name w:val="浅色列表 - 强调文字颜色 112"/>
    <w:basedOn w:val="TableNormal"/>
    <w:uiPriority w:val="61"/>
    <w:rsid w:val="00D844C7"/>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4">
    <w:name w:val="Aucune liste134"/>
    <w:next w:val="NoList"/>
    <w:uiPriority w:val="99"/>
    <w:semiHidden/>
    <w:unhideWhenUsed/>
    <w:rsid w:val="00D844C7"/>
  </w:style>
  <w:style w:type="table" w:customStyle="1" w:styleId="TableGrid123">
    <w:name w:val="TableGrid12"/>
    <w:rsid w:val="00D844C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44">
    <w:name w:val="Aucune liste144"/>
    <w:next w:val="NoList"/>
    <w:uiPriority w:val="99"/>
    <w:semiHidden/>
    <w:unhideWhenUsed/>
    <w:rsid w:val="00D844C7"/>
  </w:style>
  <w:style w:type="table" w:customStyle="1" w:styleId="Grilledutableau92">
    <w:name w:val="Grille du tableau92"/>
    <w:basedOn w:val="TableNormal"/>
    <w:next w:val="TableGrid"/>
    <w:uiPriority w:val="59"/>
    <w:rsid w:val="00D844C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4">
    <w:name w:val="Aucune liste214"/>
    <w:next w:val="NoList"/>
    <w:uiPriority w:val="99"/>
    <w:semiHidden/>
    <w:unhideWhenUsed/>
    <w:rsid w:val="00D844C7"/>
  </w:style>
  <w:style w:type="numbering" w:customStyle="1" w:styleId="ImportedStyle427">
    <w:name w:val="Imported Style 427"/>
    <w:rsid w:val="00D844C7"/>
  </w:style>
  <w:style w:type="numbering" w:customStyle="1" w:styleId="ImportedStyle527">
    <w:name w:val="Imported Style 527"/>
    <w:rsid w:val="00D844C7"/>
  </w:style>
  <w:style w:type="numbering" w:customStyle="1" w:styleId="ImportedStyle127">
    <w:name w:val="Imported Style 127"/>
    <w:rsid w:val="00D844C7"/>
  </w:style>
  <w:style w:type="table" w:customStyle="1" w:styleId="Grilledutableau112">
    <w:name w:val="Grille du tableau112"/>
    <w:basedOn w:val="TableNormal"/>
    <w:next w:val="TableGrid"/>
    <w:rsid w:val="00D844C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D844C7"/>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D844C7"/>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D844C7"/>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D844C7"/>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D844C7"/>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D844C7"/>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D844C7"/>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D844C7"/>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D844C7"/>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D844C7"/>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D844C7"/>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D844C7"/>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D844C7"/>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D844C7"/>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
    <w:rsid w:val="00D844C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
    <w:rsid w:val="00D844C7"/>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
    <w:rsid w:val="00D844C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
    <w:rsid w:val="00D844C7"/>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D844C7"/>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D844C7"/>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D844C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D844C7"/>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D844C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D844C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D844C7"/>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D844C7"/>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D844C7"/>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D844C7"/>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D844C7"/>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D844C7"/>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D844C7"/>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D844C7"/>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D844C7"/>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D844C7"/>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D844C7"/>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D844C7"/>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7">
    <w:name w:val="Article / Section27"/>
    <w:basedOn w:val="NoList"/>
    <w:next w:val="ArticleSection"/>
    <w:rsid w:val="00D844C7"/>
  </w:style>
  <w:style w:type="numbering" w:customStyle="1" w:styleId="1ai27">
    <w:name w:val="1 / a / i27"/>
    <w:basedOn w:val="NoList"/>
    <w:next w:val="1ai"/>
    <w:rsid w:val="00D844C7"/>
  </w:style>
  <w:style w:type="numbering" w:customStyle="1" w:styleId="11111127">
    <w:name w:val="1 / 1.1 / 1.1.127"/>
    <w:basedOn w:val="NoList"/>
    <w:next w:val="111111"/>
    <w:rsid w:val="00D844C7"/>
  </w:style>
  <w:style w:type="numbering" w:customStyle="1" w:styleId="List017">
    <w:name w:val="List 017"/>
    <w:basedOn w:val="ImportedStyle1"/>
    <w:rsid w:val="00D844C7"/>
  </w:style>
  <w:style w:type="numbering" w:customStyle="1" w:styleId="List117">
    <w:name w:val="List 117"/>
    <w:basedOn w:val="ImportedStyle2"/>
    <w:rsid w:val="00D844C7"/>
  </w:style>
  <w:style w:type="numbering" w:customStyle="1" w:styleId="ImportedStyle214">
    <w:name w:val="Imported Style 214"/>
    <w:rsid w:val="00D844C7"/>
  </w:style>
  <w:style w:type="numbering" w:customStyle="1" w:styleId="List2117">
    <w:name w:val="List 2117"/>
    <w:basedOn w:val="ImportedStyle3"/>
    <w:rsid w:val="00D844C7"/>
  </w:style>
  <w:style w:type="numbering" w:customStyle="1" w:styleId="ImportedStyle314">
    <w:name w:val="Imported Style 314"/>
    <w:rsid w:val="00D844C7"/>
  </w:style>
  <w:style w:type="numbering" w:customStyle="1" w:styleId="Aucuneliste1124">
    <w:name w:val="Aucune liste1124"/>
    <w:next w:val="NoList"/>
    <w:uiPriority w:val="99"/>
    <w:semiHidden/>
    <w:unhideWhenUsed/>
    <w:rsid w:val="00D844C7"/>
  </w:style>
  <w:style w:type="numbering" w:customStyle="1" w:styleId="NoList124">
    <w:name w:val="No List124"/>
    <w:next w:val="NoList"/>
    <w:uiPriority w:val="99"/>
    <w:semiHidden/>
    <w:unhideWhenUsed/>
    <w:rsid w:val="00D844C7"/>
  </w:style>
  <w:style w:type="table" w:customStyle="1" w:styleId="TableGrid1220">
    <w:name w:val="Table Grid122"/>
    <w:basedOn w:val="TableNormal"/>
    <w:next w:val="TableGrid"/>
    <w:uiPriority w:val="39"/>
    <w:rsid w:val="00D844C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D844C7"/>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D844C7"/>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4">
    <w:name w:val="Aucune liste314"/>
    <w:next w:val="NoList"/>
    <w:uiPriority w:val="99"/>
    <w:semiHidden/>
    <w:unhideWhenUsed/>
    <w:rsid w:val="00D844C7"/>
  </w:style>
  <w:style w:type="numbering" w:customStyle="1" w:styleId="Aucuneliste414">
    <w:name w:val="Aucune liste414"/>
    <w:next w:val="NoList"/>
    <w:uiPriority w:val="99"/>
    <w:semiHidden/>
    <w:unhideWhenUsed/>
    <w:rsid w:val="00D844C7"/>
  </w:style>
  <w:style w:type="table" w:customStyle="1" w:styleId="Grilledutableau212">
    <w:name w:val="Grille du tableau212"/>
    <w:basedOn w:val="TableNormal"/>
    <w:next w:val="TableGrid"/>
    <w:rsid w:val="00D844C7"/>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4">
    <w:name w:val="Article / Section114"/>
    <w:basedOn w:val="NoList"/>
    <w:next w:val="ArticleSection"/>
    <w:rsid w:val="00D844C7"/>
  </w:style>
  <w:style w:type="numbering" w:customStyle="1" w:styleId="1ai114">
    <w:name w:val="1 / a / i114"/>
    <w:basedOn w:val="NoList"/>
    <w:next w:val="1ai"/>
    <w:rsid w:val="00D844C7"/>
  </w:style>
  <w:style w:type="numbering" w:customStyle="1" w:styleId="111111114">
    <w:name w:val="1 / 1.1 / 1.1.1114"/>
    <w:basedOn w:val="NoList"/>
    <w:next w:val="111111"/>
    <w:rsid w:val="00D844C7"/>
  </w:style>
  <w:style w:type="numbering" w:customStyle="1" w:styleId="Aucuneliste514">
    <w:name w:val="Aucune liste514"/>
    <w:next w:val="NoList"/>
    <w:uiPriority w:val="99"/>
    <w:semiHidden/>
    <w:unhideWhenUsed/>
    <w:rsid w:val="00D844C7"/>
  </w:style>
  <w:style w:type="table" w:customStyle="1" w:styleId="Grilledutableau312">
    <w:name w:val="Grille du tableau312"/>
    <w:basedOn w:val="TableNormal"/>
    <w:next w:val="TableGrid"/>
    <w:rsid w:val="00D844C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4">
    <w:name w:val="Aucune liste614"/>
    <w:next w:val="NoList"/>
    <w:uiPriority w:val="99"/>
    <w:semiHidden/>
    <w:unhideWhenUsed/>
    <w:rsid w:val="00D844C7"/>
  </w:style>
  <w:style w:type="table" w:customStyle="1" w:styleId="Grilledutableau412">
    <w:name w:val="Grille du tableau412"/>
    <w:basedOn w:val="TableNormal"/>
    <w:next w:val="TableGrid"/>
    <w:rsid w:val="00D844C7"/>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4">
    <w:name w:val="Aucune liste714"/>
    <w:next w:val="NoList"/>
    <w:uiPriority w:val="99"/>
    <w:semiHidden/>
    <w:unhideWhenUsed/>
    <w:rsid w:val="00D844C7"/>
  </w:style>
  <w:style w:type="numbering" w:customStyle="1" w:styleId="Aucuneliste814">
    <w:name w:val="Aucune liste814"/>
    <w:next w:val="NoList"/>
    <w:uiPriority w:val="99"/>
    <w:semiHidden/>
    <w:unhideWhenUsed/>
    <w:rsid w:val="00D844C7"/>
  </w:style>
  <w:style w:type="table" w:customStyle="1" w:styleId="Grilledutableau512">
    <w:name w:val="Grille du tableau512"/>
    <w:basedOn w:val="TableNormal"/>
    <w:next w:val="TableGrid"/>
    <w:rsid w:val="00D844C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4">
    <w:name w:val="Aucune liste1214"/>
    <w:next w:val="NoList"/>
    <w:uiPriority w:val="99"/>
    <w:semiHidden/>
    <w:unhideWhenUsed/>
    <w:rsid w:val="00D844C7"/>
  </w:style>
  <w:style w:type="numbering" w:customStyle="1" w:styleId="NoList1114">
    <w:name w:val="No List1114"/>
    <w:next w:val="NoList"/>
    <w:uiPriority w:val="99"/>
    <w:semiHidden/>
    <w:unhideWhenUsed/>
    <w:rsid w:val="00D844C7"/>
  </w:style>
  <w:style w:type="table" w:customStyle="1" w:styleId="TableGrid1112">
    <w:name w:val="Table Grid1112"/>
    <w:basedOn w:val="TableNormal"/>
    <w:next w:val="TableGrid"/>
    <w:rsid w:val="00D844C7"/>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4">
    <w:name w:val="Aucune liste914"/>
    <w:next w:val="NoList"/>
    <w:uiPriority w:val="99"/>
    <w:semiHidden/>
    <w:unhideWhenUsed/>
    <w:rsid w:val="00D844C7"/>
  </w:style>
  <w:style w:type="table" w:customStyle="1" w:styleId="Grilledutableau612">
    <w:name w:val="Grille du tableau612"/>
    <w:basedOn w:val="TableNormal"/>
    <w:next w:val="TableGrid"/>
    <w:uiPriority w:val="59"/>
    <w:rsid w:val="00D844C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4">
    <w:name w:val="Aucune liste1014"/>
    <w:next w:val="NoList"/>
    <w:uiPriority w:val="99"/>
    <w:semiHidden/>
    <w:unhideWhenUsed/>
    <w:rsid w:val="00D844C7"/>
  </w:style>
  <w:style w:type="numbering" w:customStyle="1" w:styleId="ImportedStyle4114">
    <w:name w:val="Imported Style 4114"/>
    <w:rsid w:val="00D844C7"/>
  </w:style>
  <w:style w:type="numbering" w:customStyle="1" w:styleId="ImportedStyle5114">
    <w:name w:val="Imported Style 5114"/>
    <w:rsid w:val="00D844C7"/>
  </w:style>
  <w:style w:type="numbering" w:customStyle="1" w:styleId="ImportedStyle1114">
    <w:name w:val="Imported Style 1114"/>
    <w:rsid w:val="00D844C7"/>
  </w:style>
  <w:style w:type="table" w:customStyle="1" w:styleId="Grilledutableau712">
    <w:name w:val="Grille du tableau712"/>
    <w:basedOn w:val="TableNormal"/>
    <w:next w:val="TableGrid"/>
    <w:uiPriority w:val="39"/>
    <w:rsid w:val="00D844C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D844C7"/>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D844C7"/>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D844C7"/>
  </w:style>
  <w:style w:type="table" w:customStyle="1" w:styleId="Grilledutableau102">
    <w:name w:val="Grille du tableau102"/>
    <w:basedOn w:val="TableNormal"/>
    <w:next w:val="TableGrid"/>
    <w:uiPriority w:val="59"/>
    <w:rsid w:val="00D844C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D844C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4">
    <w:name w:val="Imported Style 434"/>
    <w:rsid w:val="00D844C7"/>
  </w:style>
  <w:style w:type="numbering" w:customStyle="1" w:styleId="ImportedStyle534">
    <w:name w:val="Imported Style 534"/>
    <w:rsid w:val="00D844C7"/>
  </w:style>
  <w:style w:type="numbering" w:customStyle="1" w:styleId="ImportedStyle134">
    <w:name w:val="Imported Style 134"/>
    <w:rsid w:val="00D844C7"/>
  </w:style>
  <w:style w:type="numbering" w:customStyle="1" w:styleId="ArticleSection34">
    <w:name w:val="Article / Section34"/>
    <w:basedOn w:val="NoList"/>
    <w:next w:val="ArticleSection"/>
    <w:rsid w:val="00D844C7"/>
  </w:style>
  <w:style w:type="numbering" w:customStyle="1" w:styleId="1ai34">
    <w:name w:val="1 / a / i34"/>
    <w:basedOn w:val="NoList"/>
    <w:next w:val="1ai"/>
    <w:rsid w:val="00D844C7"/>
  </w:style>
  <w:style w:type="numbering" w:customStyle="1" w:styleId="11111134">
    <w:name w:val="1 / 1.1 / 1.1.134"/>
    <w:basedOn w:val="NoList"/>
    <w:next w:val="111111"/>
    <w:rsid w:val="00D844C7"/>
  </w:style>
  <w:style w:type="numbering" w:customStyle="1" w:styleId="List024">
    <w:name w:val="List 024"/>
    <w:basedOn w:val="ImportedStyle1"/>
    <w:rsid w:val="00D844C7"/>
  </w:style>
  <w:style w:type="numbering" w:customStyle="1" w:styleId="List124">
    <w:name w:val="List 124"/>
    <w:basedOn w:val="ImportedStyle2"/>
    <w:rsid w:val="00D844C7"/>
  </w:style>
  <w:style w:type="numbering" w:customStyle="1" w:styleId="List2124">
    <w:name w:val="List 2124"/>
    <w:basedOn w:val="ImportedStyle3"/>
    <w:rsid w:val="00D844C7"/>
  </w:style>
  <w:style w:type="numbering" w:customStyle="1" w:styleId="ImportedStyle4214">
    <w:name w:val="Imported Style 4214"/>
    <w:rsid w:val="00D844C7"/>
  </w:style>
  <w:style w:type="numbering" w:customStyle="1" w:styleId="ImportedStyle5214">
    <w:name w:val="Imported Style 5214"/>
    <w:rsid w:val="00D844C7"/>
  </w:style>
  <w:style w:type="numbering" w:customStyle="1" w:styleId="ImportedStyle1214">
    <w:name w:val="Imported Style 1214"/>
    <w:rsid w:val="00D844C7"/>
  </w:style>
  <w:style w:type="numbering" w:customStyle="1" w:styleId="ArticleSection214">
    <w:name w:val="Article / Section214"/>
    <w:basedOn w:val="NoList"/>
    <w:next w:val="ArticleSection"/>
    <w:rsid w:val="00D844C7"/>
  </w:style>
  <w:style w:type="numbering" w:customStyle="1" w:styleId="1ai214">
    <w:name w:val="1 / a / i214"/>
    <w:basedOn w:val="NoList"/>
    <w:next w:val="1ai"/>
    <w:rsid w:val="00D844C7"/>
  </w:style>
  <w:style w:type="numbering" w:customStyle="1" w:styleId="111111214">
    <w:name w:val="1 / 1.1 / 1.1.1214"/>
    <w:basedOn w:val="NoList"/>
    <w:next w:val="111111"/>
    <w:rsid w:val="00D844C7"/>
  </w:style>
  <w:style w:type="numbering" w:customStyle="1" w:styleId="List0114">
    <w:name w:val="List 0114"/>
    <w:basedOn w:val="ImportedStyle1"/>
    <w:rsid w:val="00D844C7"/>
  </w:style>
  <w:style w:type="numbering" w:customStyle="1" w:styleId="List1114">
    <w:name w:val="List 1114"/>
    <w:basedOn w:val="ImportedStyle2"/>
    <w:rsid w:val="00D844C7"/>
  </w:style>
  <w:style w:type="numbering" w:customStyle="1" w:styleId="List21114">
    <w:name w:val="List 21114"/>
    <w:basedOn w:val="ImportedStyle3"/>
    <w:rsid w:val="00D844C7"/>
  </w:style>
  <w:style w:type="numbering" w:customStyle="1" w:styleId="ImportedStyle444">
    <w:name w:val="Imported Style 444"/>
    <w:rsid w:val="00D844C7"/>
  </w:style>
  <w:style w:type="numbering" w:customStyle="1" w:styleId="ImportedStyle544">
    <w:name w:val="Imported Style 544"/>
    <w:rsid w:val="00D844C7"/>
  </w:style>
  <w:style w:type="numbering" w:customStyle="1" w:styleId="ImportedStyle144">
    <w:name w:val="Imported Style 144"/>
    <w:rsid w:val="00D844C7"/>
  </w:style>
  <w:style w:type="table" w:customStyle="1" w:styleId="TableGrid03">
    <w:name w:val="Table Grid03"/>
    <w:rsid w:val="00D844C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rticleSection44">
    <w:name w:val="Article / Section44"/>
    <w:basedOn w:val="NoList"/>
    <w:next w:val="ArticleSection"/>
    <w:rsid w:val="00D844C7"/>
  </w:style>
  <w:style w:type="numbering" w:customStyle="1" w:styleId="1ai44">
    <w:name w:val="1 / a / i44"/>
    <w:basedOn w:val="NoList"/>
    <w:next w:val="1ai"/>
    <w:rsid w:val="00D844C7"/>
  </w:style>
  <w:style w:type="numbering" w:customStyle="1" w:styleId="11111144">
    <w:name w:val="1 / 1.1 / 1.1.144"/>
    <w:basedOn w:val="NoList"/>
    <w:next w:val="111111"/>
    <w:rsid w:val="00D844C7"/>
  </w:style>
  <w:style w:type="numbering" w:customStyle="1" w:styleId="List034">
    <w:name w:val="List 034"/>
    <w:basedOn w:val="ImportedStyle1"/>
    <w:rsid w:val="00D844C7"/>
  </w:style>
  <w:style w:type="numbering" w:customStyle="1" w:styleId="List134">
    <w:name w:val="List 134"/>
    <w:basedOn w:val="ImportedStyle2"/>
    <w:rsid w:val="00D844C7"/>
  </w:style>
  <w:style w:type="numbering" w:customStyle="1" w:styleId="List2134">
    <w:name w:val="List 2134"/>
    <w:basedOn w:val="ImportedStyle3"/>
    <w:rsid w:val="00D844C7"/>
  </w:style>
  <w:style w:type="numbering" w:customStyle="1" w:styleId="ImportedStyle4224">
    <w:name w:val="Imported Style 4224"/>
    <w:rsid w:val="00D844C7"/>
  </w:style>
  <w:style w:type="numbering" w:customStyle="1" w:styleId="ImportedStyle5224">
    <w:name w:val="Imported Style 5224"/>
    <w:rsid w:val="00D844C7"/>
  </w:style>
  <w:style w:type="numbering" w:customStyle="1" w:styleId="ImportedStyle1224">
    <w:name w:val="Imported Style 1224"/>
    <w:rsid w:val="00D844C7"/>
  </w:style>
  <w:style w:type="numbering" w:customStyle="1" w:styleId="ArticleSection224">
    <w:name w:val="Article / Section224"/>
    <w:basedOn w:val="NoList"/>
    <w:next w:val="ArticleSection"/>
    <w:rsid w:val="00D844C7"/>
  </w:style>
  <w:style w:type="numbering" w:customStyle="1" w:styleId="1ai224">
    <w:name w:val="1 / a / i224"/>
    <w:basedOn w:val="NoList"/>
    <w:next w:val="1ai"/>
    <w:rsid w:val="00D844C7"/>
  </w:style>
  <w:style w:type="numbering" w:customStyle="1" w:styleId="111111224">
    <w:name w:val="1 / 1.1 / 1.1.1224"/>
    <w:basedOn w:val="NoList"/>
    <w:next w:val="111111"/>
    <w:rsid w:val="00D844C7"/>
  </w:style>
  <w:style w:type="numbering" w:customStyle="1" w:styleId="List0124">
    <w:name w:val="List 0124"/>
    <w:basedOn w:val="ImportedStyle1"/>
    <w:rsid w:val="00D844C7"/>
  </w:style>
  <w:style w:type="numbering" w:customStyle="1" w:styleId="List1124">
    <w:name w:val="List 1124"/>
    <w:basedOn w:val="ImportedStyle2"/>
    <w:rsid w:val="00D844C7"/>
  </w:style>
  <w:style w:type="numbering" w:customStyle="1" w:styleId="List21124">
    <w:name w:val="List 21124"/>
    <w:basedOn w:val="ImportedStyle3"/>
    <w:rsid w:val="00D844C7"/>
  </w:style>
  <w:style w:type="numbering" w:customStyle="1" w:styleId="ImportedStyle454">
    <w:name w:val="Imported Style 454"/>
    <w:rsid w:val="00D844C7"/>
  </w:style>
  <w:style w:type="numbering" w:customStyle="1" w:styleId="ImportedStyle554">
    <w:name w:val="Imported Style 554"/>
    <w:rsid w:val="00D844C7"/>
  </w:style>
  <w:style w:type="numbering" w:customStyle="1" w:styleId="ImportedStyle154">
    <w:name w:val="Imported Style 154"/>
    <w:rsid w:val="00D844C7"/>
  </w:style>
  <w:style w:type="numbering" w:customStyle="1" w:styleId="ArticleSection54">
    <w:name w:val="Article / Section54"/>
    <w:basedOn w:val="NoList"/>
    <w:next w:val="ArticleSection"/>
    <w:rsid w:val="00D844C7"/>
  </w:style>
  <w:style w:type="numbering" w:customStyle="1" w:styleId="1ai54">
    <w:name w:val="1 / a / i54"/>
    <w:basedOn w:val="NoList"/>
    <w:next w:val="1ai"/>
    <w:rsid w:val="00D844C7"/>
    <w:pPr>
      <w:numPr>
        <w:numId w:val="49"/>
      </w:numPr>
    </w:pPr>
  </w:style>
  <w:style w:type="numbering" w:customStyle="1" w:styleId="11111154">
    <w:name w:val="1 / 1.1 / 1.1.154"/>
    <w:basedOn w:val="NoList"/>
    <w:next w:val="111111"/>
    <w:rsid w:val="00D844C7"/>
    <w:pPr>
      <w:numPr>
        <w:numId w:val="48"/>
      </w:numPr>
    </w:pPr>
  </w:style>
  <w:style w:type="numbering" w:customStyle="1" w:styleId="List044">
    <w:name w:val="List 044"/>
    <w:basedOn w:val="ImportedStyle1"/>
    <w:rsid w:val="00D844C7"/>
    <w:pPr>
      <w:numPr>
        <w:numId w:val="51"/>
      </w:numPr>
    </w:pPr>
  </w:style>
  <w:style w:type="numbering" w:customStyle="1" w:styleId="List144">
    <w:name w:val="List 144"/>
    <w:basedOn w:val="ImportedStyle2"/>
    <w:rsid w:val="00D844C7"/>
    <w:pPr>
      <w:numPr>
        <w:numId w:val="52"/>
      </w:numPr>
    </w:pPr>
  </w:style>
  <w:style w:type="numbering" w:customStyle="1" w:styleId="List2144">
    <w:name w:val="List 2144"/>
    <w:basedOn w:val="ImportedStyle3"/>
    <w:rsid w:val="00D844C7"/>
    <w:pPr>
      <w:numPr>
        <w:numId w:val="53"/>
      </w:numPr>
    </w:pPr>
  </w:style>
  <w:style w:type="numbering" w:customStyle="1" w:styleId="ImportedStyle4234">
    <w:name w:val="Imported Style 4234"/>
    <w:rsid w:val="00D844C7"/>
    <w:pPr>
      <w:numPr>
        <w:numId w:val="36"/>
      </w:numPr>
    </w:pPr>
  </w:style>
  <w:style w:type="numbering" w:customStyle="1" w:styleId="ImportedStyle5234">
    <w:name w:val="Imported Style 5234"/>
    <w:rsid w:val="00D844C7"/>
    <w:pPr>
      <w:numPr>
        <w:numId w:val="37"/>
      </w:numPr>
    </w:pPr>
  </w:style>
  <w:style w:type="numbering" w:customStyle="1" w:styleId="ImportedStyle1234">
    <w:name w:val="Imported Style 1234"/>
    <w:rsid w:val="00D844C7"/>
  </w:style>
  <w:style w:type="numbering" w:customStyle="1" w:styleId="ArticleSection234">
    <w:name w:val="Article / Section234"/>
    <w:basedOn w:val="NoList"/>
    <w:next w:val="ArticleSection"/>
    <w:rsid w:val="00D844C7"/>
    <w:pPr>
      <w:numPr>
        <w:numId w:val="41"/>
      </w:numPr>
    </w:pPr>
  </w:style>
  <w:style w:type="numbering" w:customStyle="1" w:styleId="1ai234">
    <w:name w:val="1 / a / i234"/>
    <w:basedOn w:val="NoList"/>
    <w:next w:val="1ai"/>
    <w:rsid w:val="00D844C7"/>
  </w:style>
  <w:style w:type="numbering" w:customStyle="1" w:styleId="111111234">
    <w:name w:val="1 / 1.1 / 1.1.1234"/>
    <w:basedOn w:val="NoList"/>
    <w:next w:val="111111"/>
    <w:rsid w:val="00D844C7"/>
  </w:style>
  <w:style w:type="numbering" w:customStyle="1" w:styleId="List0134">
    <w:name w:val="List 0134"/>
    <w:basedOn w:val="ImportedStyle1"/>
    <w:rsid w:val="00D844C7"/>
  </w:style>
  <w:style w:type="numbering" w:customStyle="1" w:styleId="List1134">
    <w:name w:val="List 1134"/>
    <w:basedOn w:val="ImportedStyle2"/>
    <w:rsid w:val="00D844C7"/>
  </w:style>
  <w:style w:type="numbering" w:customStyle="1" w:styleId="List21134">
    <w:name w:val="List 21134"/>
    <w:basedOn w:val="ImportedStyle3"/>
    <w:rsid w:val="00D844C7"/>
  </w:style>
  <w:style w:type="numbering" w:customStyle="1" w:styleId="NoList34">
    <w:name w:val="No List34"/>
    <w:next w:val="NoList"/>
    <w:uiPriority w:val="99"/>
    <w:semiHidden/>
    <w:unhideWhenUsed/>
    <w:rsid w:val="00D844C7"/>
  </w:style>
  <w:style w:type="table" w:customStyle="1" w:styleId="TableGrid132">
    <w:name w:val="Table Grid132"/>
    <w:rsid w:val="00D844C7"/>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54">
    <w:name w:val="Aucune liste154"/>
    <w:next w:val="NoList"/>
    <w:uiPriority w:val="99"/>
    <w:semiHidden/>
    <w:unhideWhenUsed/>
    <w:rsid w:val="00D844C7"/>
  </w:style>
  <w:style w:type="table" w:customStyle="1" w:styleId="TableGrid012">
    <w:name w:val="Table Grid012"/>
    <w:basedOn w:val="TableNormal"/>
    <w:uiPriority w:val="59"/>
    <w:rsid w:val="00D844C7"/>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4">
    <w:name w:val="Aucune liste224"/>
    <w:next w:val="NoList"/>
    <w:uiPriority w:val="99"/>
    <w:semiHidden/>
    <w:unhideWhenUsed/>
    <w:rsid w:val="00D844C7"/>
  </w:style>
  <w:style w:type="numbering" w:customStyle="1" w:styleId="ImportedStyle464">
    <w:name w:val="Imported Style 464"/>
    <w:rsid w:val="00D844C7"/>
    <w:pPr>
      <w:numPr>
        <w:numId w:val="38"/>
      </w:numPr>
    </w:pPr>
  </w:style>
  <w:style w:type="numbering" w:customStyle="1" w:styleId="ImportedStyle564">
    <w:name w:val="Imported Style 564"/>
    <w:rsid w:val="00D844C7"/>
    <w:pPr>
      <w:numPr>
        <w:numId w:val="39"/>
      </w:numPr>
    </w:pPr>
  </w:style>
  <w:style w:type="numbering" w:customStyle="1" w:styleId="ImportedStyle164">
    <w:name w:val="Imported Style 164"/>
    <w:rsid w:val="00D844C7"/>
    <w:pPr>
      <w:numPr>
        <w:numId w:val="40"/>
      </w:numPr>
    </w:pPr>
  </w:style>
  <w:style w:type="numbering" w:customStyle="1" w:styleId="ArticleSection64">
    <w:name w:val="Article / Section64"/>
    <w:basedOn w:val="NoList"/>
    <w:next w:val="ArticleSection"/>
    <w:rsid w:val="00D844C7"/>
    <w:pPr>
      <w:numPr>
        <w:numId w:val="43"/>
      </w:numPr>
    </w:pPr>
  </w:style>
  <w:style w:type="numbering" w:customStyle="1" w:styleId="1ai64">
    <w:name w:val="1 / a / i64"/>
    <w:basedOn w:val="NoList"/>
    <w:next w:val="1ai"/>
    <w:rsid w:val="00D844C7"/>
    <w:pPr>
      <w:numPr>
        <w:numId w:val="42"/>
      </w:numPr>
    </w:pPr>
  </w:style>
  <w:style w:type="numbering" w:customStyle="1" w:styleId="11111164">
    <w:name w:val="1 / 1.1 / 1.1.164"/>
    <w:basedOn w:val="NoList"/>
    <w:next w:val="111111"/>
    <w:rsid w:val="00D844C7"/>
    <w:pPr>
      <w:numPr>
        <w:numId w:val="4"/>
      </w:numPr>
    </w:pPr>
  </w:style>
  <w:style w:type="numbering" w:customStyle="1" w:styleId="List054">
    <w:name w:val="List 054"/>
    <w:basedOn w:val="ImportedStyle1"/>
    <w:rsid w:val="00D844C7"/>
    <w:pPr>
      <w:numPr>
        <w:numId w:val="44"/>
      </w:numPr>
    </w:pPr>
  </w:style>
  <w:style w:type="numbering" w:customStyle="1" w:styleId="List154">
    <w:name w:val="List 154"/>
    <w:basedOn w:val="ImportedStyle2"/>
    <w:rsid w:val="00D844C7"/>
    <w:pPr>
      <w:numPr>
        <w:numId w:val="45"/>
      </w:numPr>
    </w:pPr>
  </w:style>
  <w:style w:type="numbering" w:customStyle="1" w:styleId="ImportedStyle224">
    <w:name w:val="Imported Style 224"/>
    <w:rsid w:val="00D844C7"/>
  </w:style>
  <w:style w:type="numbering" w:customStyle="1" w:styleId="List2154">
    <w:name w:val="List 2154"/>
    <w:basedOn w:val="ImportedStyle3"/>
    <w:rsid w:val="00D844C7"/>
    <w:pPr>
      <w:numPr>
        <w:numId w:val="46"/>
      </w:numPr>
    </w:pPr>
  </w:style>
  <w:style w:type="numbering" w:customStyle="1" w:styleId="ImportedStyle324">
    <w:name w:val="Imported Style 324"/>
    <w:rsid w:val="00D844C7"/>
  </w:style>
  <w:style w:type="numbering" w:customStyle="1" w:styleId="Aucuneliste1134">
    <w:name w:val="Aucune liste1134"/>
    <w:next w:val="NoList"/>
    <w:uiPriority w:val="99"/>
    <w:semiHidden/>
    <w:unhideWhenUsed/>
    <w:rsid w:val="00D844C7"/>
  </w:style>
  <w:style w:type="numbering" w:customStyle="1" w:styleId="NoList134">
    <w:name w:val="No List134"/>
    <w:next w:val="NoList"/>
    <w:uiPriority w:val="99"/>
    <w:semiHidden/>
    <w:unhideWhenUsed/>
    <w:rsid w:val="00D844C7"/>
  </w:style>
  <w:style w:type="table" w:customStyle="1" w:styleId="TableGrid102">
    <w:name w:val="Table Grid102"/>
    <w:basedOn w:val="TableNormal"/>
    <w:next w:val="TableGrid00"/>
    <w:uiPriority w:val="39"/>
    <w:rsid w:val="00D844C7"/>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4">
    <w:name w:val="Aucune liste324"/>
    <w:next w:val="NoList"/>
    <w:uiPriority w:val="99"/>
    <w:semiHidden/>
    <w:unhideWhenUsed/>
    <w:rsid w:val="00D844C7"/>
  </w:style>
  <w:style w:type="numbering" w:customStyle="1" w:styleId="Aucuneliste424">
    <w:name w:val="Aucune liste424"/>
    <w:next w:val="NoList"/>
    <w:uiPriority w:val="99"/>
    <w:semiHidden/>
    <w:unhideWhenUsed/>
    <w:rsid w:val="00D844C7"/>
  </w:style>
  <w:style w:type="numbering" w:customStyle="1" w:styleId="ArticleSection124">
    <w:name w:val="Article / Section124"/>
    <w:basedOn w:val="NoList"/>
    <w:next w:val="ArticleSection"/>
    <w:rsid w:val="00D844C7"/>
  </w:style>
  <w:style w:type="numbering" w:customStyle="1" w:styleId="1ai124">
    <w:name w:val="1 / a / i124"/>
    <w:basedOn w:val="NoList"/>
    <w:next w:val="1ai"/>
    <w:rsid w:val="00D844C7"/>
  </w:style>
  <w:style w:type="numbering" w:customStyle="1" w:styleId="111111124">
    <w:name w:val="1 / 1.1 / 1.1.1124"/>
    <w:basedOn w:val="NoList"/>
    <w:next w:val="111111"/>
    <w:rsid w:val="00D844C7"/>
  </w:style>
  <w:style w:type="numbering" w:customStyle="1" w:styleId="Aucuneliste524">
    <w:name w:val="Aucune liste524"/>
    <w:next w:val="NoList"/>
    <w:uiPriority w:val="99"/>
    <w:semiHidden/>
    <w:unhideWhenUsed/>
    <w:rsid w:val="00D844C7"/>
  </w:style>
  <w:style w:type="numbering" w:customStyle="1" w:styleId="Aucuneliste624">
    <w:name w:val="Aucune liste624"/>
    <w:next w:val="NoList"/>
    <w:uiPriority w:val="99"/>
    <w:semiHidden/>
    <w:unhideWhenUsed/>
    <w:rsid w:val="00D844C7"/>
  </w:style>
  <w:style w:type="numbering" w:customStyle="1" w:styleId="Aucuneliste724">
    <w:name w:val="Aucune liste724"/>
    <w:next w:val="NoList"/>
    <w:uiPriority w:val="99"/>
    <w:semiHidden/>
    <w:unhideWhenUsed/>
    <w:rsid w:val="00D844C7"/>
  </w:style>
  <w:style w:type="numbering" w:customStyle="1" w:styleId="Aucuneliste824">
    <w:name w:val="Aucune liste824"/>
    <w:next w:val="NoList"/>
    <w:uiPriority w:val="99"/>
    <w:semiHidden/>
    <w:unhideWhenUsed/>
    <w:rsid w:val="00D844C7"/>
  </w:style>
  <w:style w:type="numbering" w:customStyle="1" w:styleId="Aucuneliste1224">
    <w:name w:val="Aucune liste1224"/>
    <w:next w:val="NoList"/>
    <w:uiPriority w:val="99"/>
    <w:semiHidden/>
    <w:unhideWhenUsed/>
    <w:rsid w:val="00D844C7"/>
  </w:style>
  <w:style w:type="numbering" w:customStyle="1" w:styleId="NoList1124">
    <w:name w:val="No List1124"/>
    <w:next w:val="NoList"/>
    <w:uiPriority w:val="99"/>
    <w:semiHidden/>
    <w:unhideWhenUsed/>
    <w:rsid w:val="00D844C7"/>
  </w:style>
  <w:style w:type="numbering" w:customStyle="1" w:styleId="Aucuneliste924">
    <w:name w:val="Aucune liste924"/>
    <w:next w:val="NoList"/>
    <w:uiPriority w:val="99"/>
    <w:semiHidden/>
    <w:unhideWhenUsed/>
    <w:rsid w:val="00D844C7"/>
  </w:style>
  <w:style w:type="numbering" w:customStyle="1" w:styleId="Aucuneliste1024">
    <w:name w:val="Aucune liste1024"/>
    <w:next w:val="NoList"/>
    <w:uiPriority w:val="99"/>
    <w:semiHidden/>
    <w:unhideWhenUsed/>
    <w:rsid w:val="00D844C7"/>
  </w:style>
  <w:style w:type="numbering" w:customStyle="1" w:styleId="ImportedStyle4124">
    <w:name w:val="Imported Style 4124"/>
    <w:rsid w:val="00D844C7"/>
  </w:style>
  <w:style w:type="numbering" w:customStyle="1" w:styleId="ImportedStyle5124">
    <w:name w:val="Imported Style 5124"/>
    <w:rsid w:val="00D844C7"/>
  </w:style>
  <w:style w:type="numbering" w:customStyle="1" w:styleId="ImportedStyle1124">
    <w:name w:val="Imported Style 1124"/>
    <w:rsid w:val="00D844C7"/>
  </w:style>
  <w:style w:type="table" w:customStyle="1" w:styleId="LightList-Accent112">
    <w:name w:val="Light List - Accent 112"/>
    <w:basedOn w:val="TableNormal"/>
    <w:next w:val="LightList-Accent1"/>
    <w:uiPriority w:val="61"/>
    <w:rsid w:val="00D844C7"/>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4">
    <w:name w:val="No List44"/>
    <w:next w:val="NoList"/>
    <w:uiPriority w:val="99"/>
    <w:semiHidden/>
    <w:unhideWhenUsed/>
    <w:rsid w:val="00D844C7"/>
  </w:style>
  <w:style w:type="table" w:customStyle="1" w:styleId="TableNormal12">
    <w:name w:val="Table Normal12"/>
    <w:rsid w:val="00D844C7"/>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numbering" w:customStyle="1" w:styleId="ImportierterStil14">
    <w:name w:val="Importierter Stil: 14"/>
    <w:rsid w:val="00D844C7"/>
    <w:pPr>
      <w:numPr>
        <w:numId w:val="57"/>
      </w:numPr>
    </w:pPr>
  </w:style>
  <w:style w:type="table" w:customStyle="1" w:styleId="TableGrid321">
    <w:name w:val="Table Grid32"/>
    <w:basedOn w:val="TableNormal"/>
    <w:next w:val="TableGrid"/>
    <w:uiPriority w:val="59"/>
    <w:rsid w:val="00D844C7"/>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4">
    <w:name w:val="1 / 1.1 / 1.1.174"/>
    <w:basedOn w:val="NoList"/>
    <w:next w:val="111111"/>
    <w:rsid w:val="00D844C7"/>
    <w:pPr>
      <w:numPr>
        <w:numId w:val="50"/>
      </w:numPr>
    </w:pPr>
  </w:style>
  <w:style w:type="numbering" w:customStyle="1" w:styleId="NoList54">
    <w:name w:val="No List54"/>
    <w:next w:val="NoList"/>
    <w:uiPriority w:val="99"/>
    <w:semiHidden/>
    <w:unhideWhenUsed/>
    <w:rsid w:val="00D844C7"/>
  </w:style>
  <w:style w:type="table" w:customStyle="1" w:styleId="TableGrid420">
    <w:name w:val="Table Grid42"/>
    <w:basedOn w:val="TableNormal"/>
    <w:next w:val="TableGrid"/>
    <w:rsid w:val="00D844C7"/>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D844C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844C7"/>
    <w:rPr>
      <w:color w:val="0563C1" w:themeColor="hyperlink"/>
      <w:u w:val="single"/>
    </w:rPr>
  </w:style>
  <w:style w:type="character" w:styleId="FollowedHyperlink">
    <w:name w:val="FollowedHyperlink"/>
    <w:basedOn w:val="DefaultParagraphFont"/>
    <w:uiPriority w:val="99"/>
    <w:semiHidden/>
    <w:unhideWhenUsed/>
    <w:rsid w:val="00D844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ie.int/index.php?id=171&amp;L=0&amp;htmfile=glossaire.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ie.int/index.php?id=171&amp;L=0&amp;htmfile=glossaire.htm" TargetMode="External"/><Relationship Id="rId12" Type="http://schemas.openxmlformats.org/officeDocument/2006/relationships/hyperlink" Target="http://www.oie.int/index.php?id=171&amp;L=0&amp;htmfile=glossair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ie.int/index.php?id=171&amp;L=0&amp;htmfile=glossaire.htm"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ie.int/index.php?id=171&amp;L=0&amp;htmfile=glossaire.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11812</Words>
  <Characters>67331</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Chapter 4.X Biosecurity on Aquaculture Establishments</dc:title>
  <dc:subject/>
  <dc:creator>Egrie, Paul G - APHIS</dc:creator>
  <cp:keywords/>
  <dc:description/>
  <cp:lastModifiedBy>Wattenberg, Jay L - APHIS</cp:lastModifiedBy>
  <cp:revision>2</cp:revision>
  <dcterms:created xsi:type="dcterms:W3CDTF">2021-06-15T12:38:00Z</dcterms:created>
  <dcterms:modified xsi:type="dcterms:W3CDTF">2021-06-15T12:38:00Z</dcterms:modified>
</cp:coreProperties>
</file>