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A9FBC" w14:textId="77777777" w:rsidR="00690C22" w:rsidRPr="007B530E" w:rsidRDefault="00690C22" w:rsidP="00690C22">
      <w:pPr>
        <w:pStyle w:val="Header"/>
        <w:spacing w:after="480"/>
        <w:jc w:val="right"/>
        <w:rPr>
          <w:rFonts w:ascii="Arial" w:hAnsi="Arial" w:cs="Arial"/>
          <w:sz w:val="18"/>
          <w:szCs w:val="18"/>
          <w:u w:val="single"/>
        </w:rPr>
      </w:pPr>
      <w:bookmarkStart w:id="0" w:name="_Hlk116305627"/>
      <w:bookmarkStart w:id="1" w:name="_Hlk116305628"/>
      <w:r w:rsidRPr="007B530E">
        <w:rPr>
          <w:rFonts w:ascii="Arial" w:hAnsi="Arial" w:cs="Arial"/>
          <w:sz w:val="18"/>
          <w:szCs w:val="18"/>
          <w:u w:val="single"/>
        </w:rPr>
        <w:t>Annex 6</w:t>
      </w:r>
      <w:bookmarkEnd w:id="0"/>
      <w:bookmarkEnd w:id="1"/>
    </w:p>
    <w:p w14:paraId="4A109E98" w14:textId="149AF36C" w:rsidR="00820EBB" w:rsidRPr="007B530E" w:rsidRDefault="00B91DE4" w:rsidP="00F42FEA">
      <w:pPr>
        <w:pStyle w:val="NoSpacing"/>
        <w:rPr>
          <w:rFonts w:ascii="Arial" w:hAnsi="Arial" w:cs="Arial"/>
          <w:color w:val="FF0000"/>
          <w:sz w:val="18"/>
          <w:szCs w:val="18"/>
          <w:lang w:val="en-GB"/>
        </w:rPr>
      </w:pPr>
      <w:r w:rsidRPr="007B530E">
        <w:rPr>
          <w:rFonts w:ascii="Arial" w:hAnsi="Arial" w:cs="Arial"/>
          <w:color w:val="FF0000"/>
          <w:sz w:val="18"/>
          <w:szCs w:val="18"/>
          <w:lang w:val="en-GB"/>
        </w:rPr>
        <w:t xml:space="preserve">The </w:t>
      </w:r>
      <w:r w:rsidR="0042065D" w:rsidRPr="007B530E">
        <w:rPr>
          <w:rFonts w:ascii="Arial" w:hAnsi="Arial" w:cs="Arial"/>
          <w:color w:val="FF0000"/>
          <w:sz w:val="18"/>
          <w:szCs w:val="18"/>
          <w:lang w:val="en-GB"/>
        </w:rPr>
        <w:t>USA</w:t>
      </w:r>
      <w:r w:rsidRPr="007B530E">
        <w:rPr>
          <w:rFonts w:ascii="Arial" w:hAnsi="Arial" w:cs="Arial"/>
          <w:color w:val="FF0000"/>
          <w:sz w:val="18"/>
          <w:szCs w:val="18"/>
          <w:lang w:val="en-GB"/>
        </w:rPr>
        <w:t xml:space="preserve"> would like to commend WOAH for its essential work and thank </w:t>
      </w:r>
      <w:r w:rsidR="00F42FEA" w:rsidRPr="007B530E">
        <w:rPr>
          <w:rFonts w:ascii="Arial" w:hAnsi="Arial" w:cs="Arial"/>
          <w:color w:val="FF0000"/>
          <w:sz w:val="18"/>
          <w:szCs w:val="18"/>
          <w:lang w:val="en-GB"/>
        </w:rPr>
        <w:t>the</w:t>
      </w:r>
      <w:r w:rsidR="00E217BE" w:rsidRPr="007B530E">
        <w:rPr>
          <w:rFonts w:ascii="Arial" w:hAnsi="Arial" w:cs="Arial"/>
          <w:color w:val="FF0000"/>
          <w:sz w:val="18"/>
          <w:szCs w:val="18"/>
          <w:lang w:val="en-GB"/>
        </w:rPr>
        <w:t xml:space="preserve"> </w:t>
      </w:r>
      <w:r w:rsidRPr="007B530E">
        <w:rPr>
          <w:rFonts w:ascii="Arial" w:hAnsi="Arial" w:cs="Arial"/>
          <w:color w:val="FF0000"/>
          <w:sz w:val="18"/>
          <w:szCs w:val="18"/>
          <w:lang w:val="en-GB"/>
        </w:rPr>
        <w:t xml:space="preserve">Code Commission for having taken into consideration </w:t>
      </w:r>
      <w:r w:rsidR="00F42FEA" w:rsidRPr="007B530E">
        <w:rPr>
          <w:rFonts w:ascii="Arial" w:hAnsi="Arial" w:cs="Arial"/>
          <w:color w:val="FF0000"/>
          <w:sz w:val="18"/>
          <w:szCs w:val="18"/>
          <w:lang w:val="en-GB"/>
        </w:rPr>
        <w:t>USA</w:t>
      </w:r>
      <w:r w:rsidRPr="007B530E">
        <w:rPr>
          <w:rFonts w:ascii="Arial" w:hAnsi="Arial" w:cs="Arial"/>
          <w:color w:val="FF0000"/>
          <w:sz w:val="18"/>
          <w:szCs w:val="18"/>
          <w:lang w:val="en-GB"/>
        </w:rPr>
        <w:t xml:space="preserve"> comments on the Terrestrial Code</w:t>
      </w:r>
      <w:r w:rsidR="00F42FEA" w:rsidRPr="007B530E">
        <w:rPr>
          <w:rFonts w:ascii="Arial" w:hAnsi="Arial" w:cs="Arial"/>
          <w:color w:val="FF0000"/>
          <w:sz w:val="18"/>
          <w:szCs w:val="18"/>
          <w:lang w:val="en-GB"/>
        </w:rPr>
        <w:t xml:space="preserve"> </w:t>
      </w:r>
      <w:r w:rsidRPr="007B530E">
        <w:rPr>
          <w:rFonts w:ascii="Arial" w:hAnsi="Arial" w:cs="Arial"/>
          <w:color w:val="FF0000"/>
          <w:sz w:val="18"/>
          <w:szCs w:val="18"/>
          <w:lang w:val="en-GB"/>
        </w:rPr>
        <w:t>submitted previously.</w:t>
      </w:r>
    </w:p>
    <w:p w14:paraId="17793481" w14:textId="1FDFEA2B" w:rsidR="00E217BE" w:rsidRPr="007B530E" w:rsidRDefault="00E217BE" w:rsidP="00F42FEA">
      <w:pPr>
        <w:pStyle w:val="NoSpacing"/>
        <w:rPr>
          <w:rFonts w:ascii="Arial" w:hAnsi="Arial" w:cs="Arial"/>
          <w:color w:val="FF0000"/>
          <w:sz w:val="18"/>
          <w:szCs w:val="18"/>
          <w:lang w:val="en-GB"/>
        </w:rPr>
      </w:pPr>
    </w:p>
    <w:p w14:paraId="6C273B06" w14:textId="04E7D8E8" w:rsidR="00E217BE" w:rsidRDefault="00E217BE" w:rsidP="00F42FEA">
      <w:pPr>
        <w:pStyle w:val="NoSpacing"/>
        <w:rPr>
          <w:rFonts w:ascii="Arial" w:hAnsi="Arial" w:cs="Arial"/>
          <w:color w:val="FF0000"/>
          <w:sz w:val="18"/>
          <w:szCs w:val="18"/>
          <w:lang w:val="en-GB"/>
        </w:rPr>
      </w:pPr>
      <w:r w:rsidRPr="007B530E">
        <w:rPr>
          <w:rFonts w:ascii="Arial" w:hAnsi="Arial" w:cs="Arial"/>
          <w:color w:val="FF0000"/>
          <w:sz w:val="18"/>
          <w:szCs w:val="18"/>
          <w:lang w:val="en-GB"/>
        </w:rPr>
        <w:t xml:space="preserve">In general, </w:t>
      </w:r>
      <w:r w:rsidR="001708F0" w:rsidRPr="007B530E">
        <w:rPr>
          <w:rFonts w:ascii="Arial" w:hAnsi="Arial" w:cs="Arial"/>
          <w:color w:val="FF0000"/>
          <w:sz w:val="18"/>
          <w:szCs w:val="18"/>
          <w:lang w:val="en-GB"/>
        </w:rPr>
        <w:t xml:space="preserve">it is noted that OIE is </w:t>
      </w:r>
      <w:r w:rsidR="00EB0D65" w:rsidRPr="007B530E">
        <w:rPr>
          <w:rFonts w:ascii="Arial" w:hAnsi="Arial" w:cs="Arial"/>
          <w:color w:val="FF0000"/>
          <w:sz w:val="18"/>
          <w:szCs w:val="18"/>
          <w:lang w:val="en-GB"/>
        </w:rPr>
        <w:t xml:space="preserve">still </w:t>
      </w:r>
      <w:r w:rsidR="001708F0" w:rsidRPr="007B530E">
        <w:rPr>
          <w:rFonts w:ascii="Arial" w:hAnsi="Arial" w:cs="Arial"/>
          <w:color w:val="FF0000"/>
          <w:sz w:val="18"/>
          <w:szCs w:val="18"/>
          <w:lang w:val="en-GB"/>
        </w:rPr>
        <w:t xml:space="preserve">mentioned 42 times in this proposed </w:t>
      </w:r>
      <w:r w:rsidR="00DD01A8" w:rsidRPr="007B530E">
        <w:rPr>
          <w:rFonts w:ascii="Arial" w:hAnsi="Arial" w:cs="Arial"/>
          <w:color w:val="FF0000"/>
          <w:sz w:val="18"/>
          <w:szCs w:val="18"/>
          <w:lang w:val="en-GB"/>
        </w:rPr>
        <w:t xml:space="preserve">chapter and should be replaced with </w:t>
      </w:r>
      <w:r w:rsidR="00EB0D65" w:rsidRPr="007B530E">
        <w:rPr>
          <w:rFonts w:ascii="Arial" w:hAnsi="Arial" w:cs="Arial"/>
          <w:color w:val="FF0000"/>
          <w:sz w:val="18"/>
          <w:szCs w:val="18"/>
          <w:lang w:val="en-GB"/>
        </w:rPr>
        <w:t>“</w:t>
      </w:r>
      <w:r w:rsidR="00DD01A8" w:rsidRPr="007B530E">
        <w:rPr>
          <w:rFonts w:ascii="Arial" w:hAnsi="Arial" w:cs="Arial"/>
          <w:color w:val="FF0000"/>
          <w:sz w:val="18"/>
          <w:szCs w:val="18"/>
          <w:lang w:val="en-GB"/>
        </w:rPr>
        <w:t>WOAH</w:t>
      </w:r>
      <w:r w:rsidR="00EB0D65" w:rsidRPr="007B530E">
        <w:rPr>
          <w:rFonts w:ascii="Arial" w:hAnsi="Arial" w:cs="Arial"/>
          <w:color w:val="FF0000"/>
          <w:sz w:val="18"/>
          <w:szCs w:val="18"/>
          <w:lang w:val="en-GB"/>
        </w:rPr>
        <w:t>”</w:t>
      </w:r>
      <w:r w:rsidR="00DD01A8" w:rsidRPr="007B530E">
        <w:rPr>
          <w:rFonts w:ascii="Arial" w:hAnsi="Arial" w:cs="Arial"/>
          <w:color w:val="FF0000"/>
          <w:sz w:val="18"/>
          <w:szCs w:val="18"/>
          <w:lang w:val="en-GB"/>
        </w:rPr>
        <w:t xml:space="preserve"> accordingly.</w:t>
      </w:r>
    </w:p>
    <w:p w14:paraId="4D78E484" w14:textId="1B087BFA" w:rsidR="003C4B92" w:rsidRDefault="003C4B92" w:rsidP="00F42FEA">
      <w:pPr>
        <w:pStyle w:val="NoSpacing"/>
        <w:rPr>
          <w:rFonts w:ascii="Arial" w:hAnsi="Arial" w:cs="Arial"/>
          <w:color w:val="FF0000"/>
          <w:sz w:val="18"/>
          <w:szCs w:val="18"/>
          <w:lang w:val="en-GB"/>
        </w:rPr>
      </w:pPr>
    </w:p>
    <w:p w14:paraId="2F88E8BC" w14:textId="3FF21183" w:rsidR="003C4B92" w:rsidRPr="007B530E" w:rsidRDefault="003C4B92" w:rsidP="00F42FEA">
      <w:pPr>
        <w:pStyle w:val="NoSpacing"/>
        <w:rPr>
          <w:rFonts w:ascii="Arial" w:hAnsi="Arial" w:cs="Arial"/>
          <w:color w:val="FF0000"/>
          <w:sz w:val="18"/>
          <w:szCs w:val="18"/>
          <w:lang w:val="en-GB"/>
        </w:rPr>
      </w:pPr>
      <w:r>
        <w:rPr>
          <w:rFonts w:ascii="Arial" w:hAnsi="Arial" w:cs="Arial"/>
          <w:color w:val="FF0000"/>
          <w:sz w:val="18"/>
          <w:szCs w:val="18"/>
          <w:lang w:val="en-GB"/>
        </w:rPr>
        <w:t xml:space="preserve">In addition, there </w:t>
      </w:r>
      <w:r w:rsidR="003244F0">
        <w:rPr>
          <w:rFonts w:ascii="Arial" w:hAnsi="Arial" w:cs="Arial"/>
          <w:color w:val="FF0000"/>
          <w:sz w:val="18"/>
          <w:szCs w:val="18"/>
          <w:lang w:val="en-GB"/>
        </w:rPr>
        <w:t>is one</w:t>
      </w:r>
      <w:r>
        <w:rPr>
          <w:rFonts w:ascii="Arial" w:hAnsi="Arial" w:cs="Arial"/>
          <w:color w:val="FF0000"/>
          <w:sz w:val="18"/>
          <w:szCs w:val="18"/>
          <w:lang w:val="en-GB"/>
        </w:rPr>
        <w:t xml:space="preserve"> additional minor editorial comment provided in the text </w:t>
      </w:r>
      <w:r w:rsidR="003919C2">
        <w:rPr>
          <w:rFonts w:ascii="Arial" w:hAnsi="Arial" w:cs="Arial"/>
          <w:color w:val="FF0000"/>
          <w:sz w:val="18"/>
          <w:szCs w:val="18"/>
          <w:lang w:val="en-GB"/>
        </w:rPr>
        <w:t>(</w:t>
      </w:r>
      <w:r w:rsidR="003919C2" w:rsidRPr="003919C2">
        <w:rPr>
          <w:rFonts w:ascii="Arial" w:hAnsi="Arial" w:cs="Arial"/>
          <w:color w:val="FF0000"/>
          <w:sz w:val="18"/>
          <w:szCs w:val="18"/>
          <w:lang w:val="en-GB"/>
        </w:rPr>
        <w:t>Article 8.8.4bis.</w:t>
      </w:r>
      <w:r w:rsidR="003919C2">
        <w:rPr>
          <w:rFonts w:ascii="Arial" w:hAnsi="Arial" w:cs="Arial"/>
          <w:color w:val="FF0000"/>
          <w:sz w:val="18"/>
          <w:szCs w:val="18"/>
          <w:lang w:val="en-GB"/>
        </w:rPr>
        <w:t>3</w:t>
      </w:r>
      <w:r w:rsidR="00B6687F">
        <w:rPr>
          <w:rFonts w:ascii="Arial" w:hAnsi="Arial" w:cs="Arial"/>
          <w:color w:val="FF0000"/>
          <w:sz w:val="18"/>
          <w:szCs w:val="18"/>
          <w:lang w:val="en-GB"/>
        </w:rPr>
        <w:t xml:space="preserve">)c)) </w:t>
      </w:r>
      <w:r>
        <w:rPr>
          <w:rFonts w:ascii="Arial" w:hAnsi="Arial" w:cs="Arial"/>
          <w:color w:val="FF0000"/>
          <w:sz w:val="18"/>
          <w:szCs w:val="18"/>
          <w:lang w:val="en-GB"/>
        </w:rPr>
        <w:t>below.</w:t>
      </w:r>
    </w:p>
    <w:p w14:paraId="79FF2440" w14:textId="77777777" w:rsidR="00885BDC" w:rsidRPr="007B530E" w:rsidRDefault="00885BDC" w:rsidP="00F42FEA">
      <w:pPr>
        <w:pStyle w:val="NoSpacing"/>
        <w:rPr>
          <w:rFonts w:ascii="Arial" w:hAnsi="Arial" w:cs="Arial"/>
          <w:color w:val="FF0000"/>
          <w:sz w:val="18"/>
          <w:szCs w:val="18"/>
          <w:lang w:val="en-GB"/>
        </w:rPr>
      </w:pPr>
    </w:p>
    <w:p w14:paraId="123AC212" w14:textId="2DD47170" w:rsidR="00BE5193" w:rsidRPr="007B530E" w:rsidRDefault="00BE5193" w:rsidP="00871CEB">
      <w:pPr>
        <w:spacing w:after="480" w:line="240" w:lineRule="auto"/>
        <w:jc w:val="center"/>
        <w:rPr>
          <w:rFonts w:ascii="Söhne Halbfett" w:hAnsi="Söhne Halbfett" w:cs="Arial"/>
          <w:bCs/>
          <w:caps/>
          <w:spacing w:val="57"/>
          <w:sz w:val="28"/>
          <w:szCs w:val="28"/>
        </w:rPr>
      </w:pPr>
      <w:r w:rsidRPr="007B530E">
        <w:rPr>
          <w:rFonts w:ascii="Söhne Kräftig" w:hAnsi="Söhne Kräftig" w:cs="Arial"/>
          <w:caps/>
          <w:spacing w:val="57"/>
          <w:sz w:val="24"/>
          <w:szCs w:val="24"/>
        </w:rPr>
        <w:t>Chapter 8.8.</w:t>
      </w:r>
      <w:r w:rsidRPr="007B530E">
        <w:rPr>
          <w:rFonts w:ascii="Söhne Kräftig" w:hAnsi="Söhne Kräftig" w:cs="Arial"/>
          <w:caps/>
          <w:spacing w:val="57"/>
          <w:sz w:val="24"/>
          <w:szCs w:val="24"/>
        </w:rPr>
        <w:br/>
      </w:r>
      <w:r w:rsidRPr="007B530E">
        <w:rPr>
          <w:rFonts w:ascii="Ottawa" w:hAnsi="Ottawa" w:cs="Arial"/>
          <w:b/>
          <w:caps/>
          <w:spacing w:val="57"/>
          <w:sz w:val="28"/>
          <w:szCs w:val="28"/>
        </w:rPr>
        <w:br/>
      </w:r>
      <w:r w:rsidRPr="007B530E">
        <w:rPr>
          <w:rFonts w:ascii="Söhne Halbfett" w:hAnsi="Söhne Halbfett" w:cs="Arial"/>
          <w:bCs/>
          <w:caps/>
          <w:spacing w:val="57"/>
          <w:sz w:val="28"/>
          <w:szCs w:val="28"/>
        </w:rPr>
        <w:t>Infection with</w:t>
      </w:r>
      <w:r w:rsidR="003E104C" w:rsidRPr="007B530E">
        <w:rPr>
          <w:rFonts w:ascii="Söhne Halbfett" w:hAnsi="Söhne Halbfett" w:cs="Arial"/>
          <w:bCs/>
          <w:caps/>
          <w:spacing w:val="57"/>
          <w:sz w:val="28"/>
          <w:szCs w:val="28"/>
        </w:rPr>
        <w:br/>
      </w:r>
      <w:r w:rsidRPr="007B530E">
        <w:rPr>
          <w:rFonts w:ascii="Söhne Halbfett" w:hAnsi="Söhne Halbfett" w:cs="Arial"/>
          <w:bCs/>
          <w:caps/>
          <w:spacing w:val="57"/>
          <w:sz w:val="28"/>
          <w:szCs w:val="28"/>
        </w:rPr>
        <w:t>foot and mouth disease virus</w:t>
      </w:r>
    </w:p>
    <w:p w14:paraId="7333E675" w14:textId="77777777" w:rsidR="00BE5193" w:rsidRPr="007B530E" w:rsidRDefault="00BE5193" w:rsidP="00284BB5">
      <w:pPr>
        <w:spacing w:after="240" w:line="240" w:lineRule="auto"/>
        <w:jc w:val="center"/>
        <w:rPr>
          <w:rFonts w:ascii="Söhne Halbfett" w:hAnsi="Söhne Halbfett" w:cs="Arial"/>
          <w:sz w:val="18"/>
          <w:szCs w:val="18"/>
        </w:rPr>
      </w:pPr>
      <w:bookmarkStart w:id="2" w:name="article_fmd.1."/>
      <w:bookmarkEnd w:id="2"/>
      <w:r w:rsidRPr="007B530E">
        <w:rPr>
          <w:rFonts w:ascii="Söhne Halbfett" w:hAnsi="Söhne Halbfett" w:cs="Arial"/>
          <w:sz w:val="18"/>
          <w:szCs w:val="18"/>
        </w:rPr>
        <w:t>Article 8.8.1.</w:t>
      </w:r>
    </w:p>
    <w:p w14:paraId="5DB4922E" w14:textId="2F6342C9" w:rsidR="002A0234" w:rsidRPr="007B530E" w:rsidRDefault="002A0234" w:rsidP="00284BB5">
      <w:pPr>
        <w:spacing w:after="240" w:line="240" w:lineRule="auto"/>
        <w:jc w:val="both"/>
        <w:rPr>
          <w:rFonts w:ascii="Söhne Halbfett" w:hAnsi="Söhne Halbfett" w:cs="Arial"/>
          <w:sz w:val="18"/>
          <w:szCs w:val="18"/>
          <w:u w:val="double"/>
        </w:rPr>
      </w:pPr>
      <w:r w:rsidRPr="007B530E">
        <w:rPr>
          <w:rFonts w:ascii="Söhne Halbfett" w:hAnsi="Söhne Halbfett" w:cs="Arial"/>
          <w:sz w:val="18"/>
          <w:szCs w:val="18"/>
          <w:u w:val="double"/>
        </w:rPr>
        <w:t>General provisions</w:t>
      </w:r>
    </w:p>
    <w:p w14:paraId="291D0001" w14:textId="77777777" w:rsidR="00BE5193" w:rsidRPr="007B530E" w:rsidRDefault="00BE5193" w:rsidP="00284BB5">
      <w:pPr>
        <w:spacing w:after="240" w:line="240" w:lineRule="auto"/>
        <w:ind w:left="426" w:hanging="426"/>
        <w:jc w:val="both"/>
        <w:rPr>
          <w:rFonts w:ascii="Söhne" w:hAnsi="Söhne" w:cs="Arial"/>
          <w:sz w:val="18"/>
          <w:szCs w:val="18"/>
        </w:rPr>
      </w:pPr>
      <w:r w:rsidRPr="007B530E">
        <w:rPr>
          <w:rFonts w:ascii="Arial" w:hAnsi="Arial" w:cs="Arial"/>
          <w:sz w:val="18"/>
          <w:szCs w:val="18"/>
        </w:rPr>
        <w:t>1)</w:t>
      </w:r>
      <w:r w:rsidRPr="007B530E">
        <w:rPr>
          <w:rFonts w:ascii="Arial" w:hAnsi="Arial" w:cs="Arial"/>
          <w:sz w:val="18"/>
          <w:szCs w:val="18"/>
        </w:rPr>
        <w:tab/>
      </w:r>
      <w:r w:rsidRPr="007B530E">
        <w:rPr>
          <w:rFonts w:ascii="Arial" w:hAnsi="Arial" w:cs="Arial"/>
          <w:spacing w:val="-1"/>
          <w:sz w:val="18"/>
          <w:szCs w:val="18"/>
        </w:rPr>
        <w:t xml:space="preserve">Many different species belonging to diverse taxonomic orders are known to be susceptible to </w:t>
      </w:r>
      <w:r w:rsidRPr="007B530E">
        <w:rPr>
          <w:rFonts w:ascii="Arial" w:hAnsi="Arial" w:cs="Arial"/>
          <w:i/>
          <w:iCs/>
          <w:spacing w:val="-1"/>
          <w:sz w:val="18"/>
          <w:szCs w:val="18"/>
        </w:rPr>
        <w:t>infection</w:t>
      </w:r>
      <w:r w:rsidRPr="007B530E">
        <w:rPr>
          <w:rFonts w:ascii="Arial" w:hAnsi="Arial" w:cs="Arial"/>
          <w:spacing w:val="-1"/>
          <w:sz w:val="18"/>
          <w:szCs w:val="18"/>
        </w:rPr>
        <w:t xml:space="preserve"> with foot </w:t>
      </w:r>
      <w:r w:rsidRPr="007B530E">
        <w:rPr>
          <w:rFonts w:ascii="Söhne" w:hAnsi="Söhne" w:cs="Arial"/>
          <w:spacing w:val="-1"/>
          <w:sz w:val="18"/>
          <w:szCs w:val="18"/>
        </w:rPr>
        <w:t xml:space="preserve">and mouth disease virus (FMDV). Their epidemiological significance depends upon the degree of susceptibility, the husbandry system, the density and extent of populations and the contacts between them. Amongst </w:t>
      </w:r>
      <w:r w:rsidRPr="007B530E">
        <w:rPr>
          <w:rFonts w:ascii="Söhne" w:hAnsi="Söhne" w:cs="Arial"/>
          <w:i/>
          <w:iCs/>
          <w:spacing w:val="-1"/>
          <w:sz w:val="18"/>
          <w:szCs w:val="18"/>
        </w:rPr>
        <w:t>Camelidae</w:t>
      </w:r>
      <w:r w:rsidRPr="007B530E">
        <w:rPr>
          <w:rFonts w:ascii="Söhne" w:hAnsi="Söhne" w:cs="Arial"/>
          <w:spacing w:val="-1"/>
          <w:sz w:val="18"/>
          <w:szCs w:val="18"/>
        </w:rPr>
        <w:t xml:space="preserve">, only Bactrian camels </w:t>
      </w:r>
      <w:r w:rsidRPr="007B530E">
        <w:rPr>
          <w:rFonts w:ascii="Söhne" w:hAnsi="Söhne" w:cs="Arial"/>
          <w:i/>
          <w:iCs/>
          <w:spacing w:val="-1"/>
          <w:sz w:val="18"/>
          <w:szCs w:val="18"/>
        </w:rPr>
        <w:t xml:space="preserve">(Camelus </w:t>
      </w:r>
      <w:proofErr w:type="spellStart"/>
      <w:r w:rsidRPr="007B530E">
        <w:rPr>
          <w:rFonts w:ascii="Söhne" w:hAnsi="Söhne" w:cs="Arial"/>
          <w:i/>
          <w:iCs/>
          <w:spacing w:val="-1"/>
          <w:sz w:val="18"/>
          <w:szCs w:val="18"/>
        </w:rPr>
        <w:t>bactrianus</w:t>
      </w:r>
      <w:proofErr w:type="spellEnd"/>
      <w:r w:rsidRPr="007B530E">
        <w:rPr>
          <w:rFonts w:ascii="Söhne" w:hAnsi="Söhne" w:cs="Arial"/>
          <w:i/>
          <w:iCs/>
          <w:spacing w:val="-1"/>
          <w:sz w:val="18"/>
          <w:szCs w:val="18"/>
        </w:rPr>
        <w:t>)</w:t>
      </w:r>
      <w:r w:rsidRPr="007B530E">
        <w:rPr>
          <w:rFonts w:ascii="Söhne" w:hAnsi="Söhne" w:cs="Arial"/>
          <w:spacing w:val="-1"/>
          <w:sz w:val="18"/>
          <w:szCs w:val="18"/>
        </w:rPr>
        <w:t xml:space="preserve"> are sufficiently susceptible to have potential for epidemiological significance. Dromedaries </w:t>
      </w:r>
      <w:r w:rsidRPr="007B530E">
        <w:rPr>
          <w:rFonts w:ascii="Söhne" w:hAnsi="Söhne" w:cs="Arial"/>
          <w:i/>
          <w:iCs/>
          <w:spacing w:val="-1"/>
          <w:sz w:val="18"/>
          <w:szCs w:val="18"/>
        </w:rPr>
        <w:t>(Camelus dromedarius)</w:t>
      </w:r>
      <w:r w:rsidRPr="007B530E">
        <w:rPr>
          <w:rFonts w:ascii="Söhne" w:hAnsi="Söhne" w:cs="Arial"/>
          <w:spacing w:val="-1"/>
          <w:sz w:val="18"/>
          <w:szCs w:val="18"/>
        </w:rPr>
        <w:t xml:space="preserve"> are not susceptible to </w:t>
      </w:r>
      <w:r w:rsidRPr="007B530E">
        <w:rPr>
          <w:rFonts w:ascii="Söhne" w:hAnsi="Söhne" w:cs="Arial"/>
          <w:i/>
          <w:iCs/>
          <w:spacing w:val="-1"/>
          <w:sz w:val="18"/>
          <w:szCs w:val="18"/>
        </w:rPr>
        <w:t>infection</w:t>
      </w:r>
      <w:r w:rsidRPr="007B530E">
        <w:rPr>
          <w:rFonts w:ascii="Söhne" w:hAnsi="Söhne" w:cs="Arial"/>
          <w:spacing w:val="-1"/>
          <w:sz w:val="18"/>
          <w:szCs w:val="18"/>
        </w:rPr>
        <w:t xml:space="preserve"> with FMDV while South American camelids are not considered to be of epidemiological significance.</w:t>
      </w:r>
    </w:p>
    <w:p w14:paraId="5895F69C" w14:textId="7EAF656C" w:rsidR="00BE5193" w:rsidRPr="007B530E" w:rsidRDefault="00BE5193" w:rsidP="00284BB5">
      <w:pPr>
        <w:spacing w:after="240" w:line="240" w:lineRule="auto"/>
        <w:ind w:left="425" w:hanging="425"/>
        <w:jc w:val="both"/>
        <w:rPr>
          <w:rFonts w:ascii="Söhne" w:hAnsi="Söhne" w:cs="Arial"/>
          <w:spacing w:val="-2"/>
          <w:sz w:val="18"/>
          <w:szCs w:val="18"/>
        </w:rPr>
      </w:pPr>
      <w:r w:rsidRPr="007B530E">
        <w:rPr>
          <w:rFonts w:ascii="Söhne" w:hAnsi="Söhne" w:cs="Arial"/>
          <w:sz w:val="18"/>
          <w:szCs w:val="18"/>
        </w:rPr>
        <w:t>2)</w:t>
      </w:r>
      <w:r w:rsidRPr="007B530E">
        <w:rPr>
          <w:rFonts w:ascii="Söhne" w:hAnsi="Söhne" w:cs="Arial"/>
          <w:sz w:val="18"/>
          <w:szCs w:val="18"/>
        </w:rPr>
        <w:tab/>
      </w:r>
      <w:r w:rsidRPr="007B530E">
        <w:rPr>
          <w:rFonts w:ascii="Söhne" w:hAnsi="Söhne" w:cs="Arial"/>
          <w:spacing w:val="-2"/>
          <w:sz w:val="18"/>
          <w:szCs w:val="18"/>
        </w:rPr>
        <w:t xml:space="preserve">For the purposes of the </w:t>
      </w:r>
      <w:r w:rsidRPr="007B530E">
        <w:rPr>
          <w:rFonts w:ascii="Söhne" w:hAnsi="Söhne" w:cs="Arial"/>
          <w:i/>
          <w:iCs/>
          <w:spacing w:val="-2"/>
          <w:sz w:val="18"/>
          <w:szCs w:val="18"/>
        </w:rPr>
        <w:t>Terrestrial Code</w:t>
      </w:r>
      <w:r w:rsidRPr="007B530E">
        <w:rPr>
          <w:rFonts w:ascii="Söhne" w:hAnsi="Söhne" w:cs="Arial"/>
          <w:spacing w:val="-2"/>
          <w:sz w:val="18"/>
          <w:szCs w:val="18"/>
        </w:rPr>
        <w:t xml:space="preserve">, foot and mouth disease (FMD) is defined as an </w:t>
      </w:r>
      <w:r w:rsidRPr="007B530E">
        <w:rPr>
          <w:rFonts w:ascii="Söhne" w:hAnsi="Söhne" w:cs="Arial"/>
          <w:i/>
          <w:iCs/>
          <w:spacing w:val="-2"/>
          <w:sz w:val="18"/>
          <w:szCs w:val="18"/>
        </w:rPr>
        <w:t>infection</w:t>
      </w:r>
      <w:r w:rsidRPr="007B530E">
        <w:rPr>
          <w:rFonts w:ascii="Söhne" w:hAnsi="Söhne" w:cs="Arial"/>
          <w:spacing w:val="-2"/>
          <w:sz w:val="18"/>
          <w:szCs w:val="18"/>
        </w:rPr>
        <w:t xml:space="preserve"> of animals of the </w:t>
      </w:r>
      <w:r w:rsidRPr="007B530E">
        <w:rPr>
          <w:rFonts w:ascii="Söhne" w:hAnsi="Söhne" w:cs="Arial"/>
          <w:strike/>
          <w:sz w:val="18"/>
          <w:szCs w:val="18"/>
        </w:rPr>
        <w:t>suborder</w:t>
      </w:r>
      <w:r w:rsidRPr="007B530E">
        <w:rPr>
          <w:rFonts w:ascii="Söhne" w:hAnsi="Söhne" w:cs="Arial"/>
          <w:strike/>
          <w:spacing w:val="-2"/>
          <w:sz w:val="18"/>
          <w:szCs w:val="18"/>
        </w:rPr>
        <w:t xml:space="preserve"> </w:t>
      </w:r>
      <w:proofErr w:type="spellStart"/>
      <w:r w:rsidRPr="007B530E">
        <w:rPr>
          <w:rFonts w:ascii="Söhne" w:hAnsi="Söhne" w:cs="Arial"/>
          <w:i/>
          <w:iCs/>
          <w:strike/>
          <w:spacing w:val="-2"/>
          <w:sz w:val="18"/>
          <w:szCs w:val="18"/>
        </w:rPr>
        <w:t>ruminantia</w:t>
      </w:r>
      <w:proofErr w:type="spellEnd"/>
      <w:r w:rsidRPr="007B530E">
        <w:rPr>
          <w:rFonts w:ascii="Söhne" w:hAnsi="Söhne" w:cs="Arial"/>
          <w:strike/>
          <w:spacing w:val="-2"/>
          <w:sz w:val="18"/>
          <w:szCs w:val="18"/>
        </w:rPr>
        <w:t xml:space="preserve"> and of the</w:t>
      </w:r>
      <w:r w:rsidRPr="007B530E">
        <w:rPr>
          <w:rFonts w:ascii="Söhne" w:hAnsi="Söhne" w:cs="Arial"/>
          <w:spacing w:val="-2"/>
          <w:sz w:val="18"/>
          <w:szCs w:val="18"/>
        </w:rPr>
        <w:t xml:space="preserve"> </w:t>
      </w:r>
      <w:proofErr w:type="spellStart"/>
      <w:r w:rsidRPr="007B530E">
        <w:rPr>
          <w:rFonts w:ascii="Söhne" w:hAnsi="Söhne" w:cs="Arial"/>
          <w:spacing w:val="-2"/>
          <w:sz w:val="18"/>
          <w:szCs w:val="18"/>
        </w:rPr>
        <w:t>famil</w:t>
      </w:r>
      <w:r w:rsidRPr="007B530E">
        <w:rPr>
          <w:rFonts w:ascii="Söhne" w:hAnsi="Söhne" w:cs="Arial"/>
          <w:strike/>
          <w:spacing w:val="-2"/>
          <w:sz w:val="18"/>
          <w:szCs w:val="18"/>
          <w:highlight w:val="yellow"/>
        </w:rPr>
        <w:t>y</w:t>
      </w:r>
      <w:r w:rsidR="008E5895" w:rsidRPr="007B530E">
        <w:rPr>
          <w:rFonts w:ascii="Söhne" w:hAnsi="Söhne" w:cs="Arial"/>
          <w:spacing w:val="-2"/>
          <w:sz w:val="18"/>
          <w:szCs w:val="18"/>
          <w:highlight w:val="yellow"/>
          <w:u w:val="double"/>
        </w:rPr>
        <w:t>ies</w:t>
      </w:r>
      <w:proofErr w:type="spellEnd"/>
      <w:r w:rsidRPr="007B530E">
        <w:rPr>
          <w:rFonts w:ascii="Söhne" w:hAnsi="Söhne" w:cs="Arial"/>
          <w:spacing w:val="-2"/>
          <w:sz w:val="18"/>
          <w:szCs w:val="18"/>
        </w:rPr>
        <w:t xml:space="preserve"> </w:t>
      </w:r>
      <w:r w:rsidR="40E849FA" w:rsidRPr="007B530E">
        <w:rPr>
          <w:rFonts w:ascii="Söhne" w:hAnsi="Söhne" w:cs="Arial"/>
          <w:i/>
          <w:iCs/>
          <w:spacing w:val="-2"/>
          <w:sz w:val="18"/>
          <w:szCs w:val="18"/>
          <w:u w:val="double"/>
        </w:rPr>
        <w:t>S</w:t>
      </w:r>
      <w:r w:rsidRPr="007B530E">
        <w:rPr>
          <w:rFonts w:ascii="Söhne" w:hAnsi="Söhne" w:cs="Arial"/>
          <w:i/>
          <w:iCs/>
          <w:spacing w:val="-2"/>
          <w:sz w:val="18"/>
          <w:szCs w:val="18"/>
          <w:u w:val="double"/>
        </w:rPr>
        <w:t>uidae</w:t>
      </w:r>
      <w:r w:rsidRPr="007B530E">
        <w:rPr>
          <w:rFonts w:ascii="Söhne" w:hAnsi="Söhne" w:cs="Arial"/>
          <w:sz w:val="18"/>
          <w:szCs w:val="18"/>
          <w:u w:val="double"/>
        </w:rPr>
        <w:t xml:space="preserve"> and </w:t>
      </w:r>
      <w:r w:rsidR="00AC57BD" w:rsidRPr="007B530E">
        <w:rPr>
          <w:rFonts w:ascii="Söhne" w:hAnsi="Söhne" w:cs="Arial"/>
          <w:strike/>
          <w:spacing w:val="-2"/>
          <w:sz w:val="18"/>
          <w:szCs w:val="18"/>
          <w:highlight w:val="yellow"/>
          <w:u w:val="double"/>
        </w:rPr>
        <w:t xml:space="preserve">the subfamilies </w:t>
      </w:r>
      <w:proofErr w:type="spellStart"/>
      <w:r w:rsidR="00AC57BD" w:rsidRPr="007B530E">
        <w:rPr>
          <w:rFonts w:ascii="Söhne" w:hAnsi="Söhne" w:cs="Arial"/>
          <w:i/>
          <w:iCs/>
          <w:strike/>
          <w:spacing w:val="-2"/>
          <w:sz w:val="18"/>
          <w:szCs w:val="18"/>
          <w:highlight w:val="yellow"/>
          <w:u w:val="double"/>
        </w:rPr>
        <w:t>bovinae</w:t>
      </w:r>
      <w:proofErr w:type="spellEnd"/>
      <w:r w:rsidRPr="007B530E">
        <w:rPr>
          <w:rFonts w:ascii="Söhne" w:hAnsi="Söhne" w:cs="Arial"/>
          <w:i/>
          <w:iCs/>
          <w:strike/>
          <w:sz w:val="18"/>
          <w:szCs w:val="18"/>
          <w:highlight w:val="yellow"/>
          <w:u w:val="double"/>
        </w:rPr>
        <w:t>,</w:t>
      </w:r>
      <w:r w:rsidR="00AC57BD" w:rsidRPr="007B530E">
        <w:rPr>
          <w:rFonts w:ascii="Söhne" w:hAnsi="Söhne" w:cs="Arial"/>
          <w:i/>
          <w:iCs/>
          <w:strike/>
          <w:spacing w:val="-2"/>
          <w:sz w:val="18"/>
          <w:szCs w:val="18"/>
          <w:highlight w:val="yellow"/>
          <w:u w:val="double"/>
        </w:rPr>
        <w:t xml:space="preserve"> </w:t>
      </w:r>
      <w:proofErr w:type="spellStart"/>
      <w:r w:rsidR="00AC57BD" w:rsidRPr="007B530E">
        <w:rPr>
          <w:rFonts w:ascii="Söhne" w:hAnsi="Söhne" w:cs="Arial"/>
          <w:i/>
          <w:iCs/>
          <w:strike/>
          <w:spacing w:val="-2"/>
          <w:sz w:val="18"/>
          <w:szCs w:val="18"/>
          <w:highlight w:val="yellow"/>
          <w:u w:val="double"/>
        </w:rPr>
        <w:t>caprinae</w:t>
      </w:r>
      <w:proofErr w:type="spellEnd"/>
      <w:r w:rsidR="00AC57BD" w:rsidRPr="007B530E">
        <w:rPr>
          <w:rFonts w:ascii="Söhne" w:hAnsi="Söhne" w:cs="Arial"/>
          <w:i/>
          <w:iCs/>
          <w:strike/>
          <w:spacing w:val="-2"/>
          <w:sz w:val="18"/>
          <w:szCs w:val="18"/>
          <w:highlight w:val="yellow"/>
          <w:u w:val="double"/>
        </w:rPr>
        <w:t xml:space="preserve"> </w:t>
      </w:r>
      <w:r w:rsidRPr="007B530E">
        <w:rPr>
          <w:rFonts w:ascii="Söhne" w:hAnsi="Söhne" w:cs="Arial"/>
          <w:strike/>
          <w:sz w:val="18"/>
          <w:szCs w:val="18"/>
          <w:highlight w:val="yellow"/>
          <w:u w:val="double"/>
        </w:rPr>
        <w:t>and</w:t>
      </w:r>
      <w:r w:rsidRPr="007B530E">
        <w:rPr>
          <w:rFonts w:ascii="Söhne" w:hAnsi="Söhne" w:cs="Arial"/>
          <w:i/>
          <w:iCs/>
          <w:strike/>
          <w:sz w:val="18"/>
          <w:szCs w:val="18"/>
          <w:highlight w:val="yellow"/>
          <w:u w:val="double"/>
        </w:rPr>
        <w:t xml:space="preserve"> </w:t>
      </w:r>
      <w:proofErr w:type="spellStart"/>
      <w:r w:rsidRPr="007B530E">
        <w:rPr>
          <w:rFonts w:ascii="Söhne" w:hAnsi="Söhne" w:cs="Arial"/>
          <w:i/>
          <w:iCs/>
          <w:strike/>
          <w:sz w:val="18"/>
          <w:szCs w:val="18"/>
          <w:highlight w:val="yellow"/>
          <w:u w:val="double"/>
        </w:rPr>
        <w:t>cervidae</w:t>
      </w:r>
      <w:r w:rsidR="00D527CC" w:rsidRPr="007B530E">
        <w:rPr>
          <w:rFonts w:ascii="Söhne" w:hAnsi="Söhne" w:cs="Arial"/>
          <w:i/>
          <w:iCs/>
          <w:sz w:val="18"/>
          <w:szCs w:val="18"/>
          <w:highlight w:val="yellow"/>
          <w:u w:val="double"/>
        </w:rPr>
        <w:t>Cervidae</w:t>
      </w:r>
      <w:proofErr w:type="spellEnd"/>
      <w:r w:rsidR="00D527CC" w:rsidRPr="007B530E">
        <w:rPr>
          <w:rFonts w:ascii="Söhne" w:hAnsi="Söhne" w:cs="Arial"/>
          <w:i/>
          <w:iCs/>
          <w:sz w:val="18"/>
          <w:szCs w:val="18"/>
          <w:highlight w:val="yellow"/>
          <w:u w:val="double"/>
        </w:rPr>
        <w:t>,</w:t>
      </w:r>
      <w:r w:rsidRPr="007B530E">
        <w:rPr>
          <w:rFonts w:ascii="Söhne" w:hAnsi="Söhne" w:cs="Arial"/>
          <w:i/>
          <w:iCs/>
          <w:sz w:val="18"/>
          <w:szCs w:val="18"/>
          <w:highlight w:val="yellow"/>
          <w:u w:val="double"/>
        </w:rPr>
        <w:t xml:space="preserve"> </w:t>
      </w:r>
      <w:r w:rsidR="00D527CC" w:rsidRPr="007B530E">
        <w:rPr>
          <w:rFonts w:ascii="Söhne" w:hAnsi="Söhne" w:cs="Arial"/>
          <w:spacing w:val="-2"/>
          <w:sz w:val="18"/>
          <w:szCs w:val="18"/>
          <w:highlight w:val="yellow"/>
          <w:u w:val="double"/>
        </w:rPr>
        <w:t xml:space="preserve">the subfamilies </w:t>
      </w:r>
      <w:proofErr w:type="spellStart"/>
      <w:r w:rsidR="00D527CC" w:rsidRPr="007B530E">
        <w:rPr>
          <w:rFonts w:ascii="Söhne" w:hAnsi="Söhne" w:cs="Arial"/>
          <w:i/>
          <w:iCs/>
          <w:spacing w:val="-2"/>
          <w:sz w:val="18"/>
          <w:szCs w:val="18"/>
          <w:highlight w:val="yellow"/>
          <w:u w:val="double"/>
        </w:rPr>
        <w:t>bovinae</w:t>
      </w:r>
      <w:proofErr w:type="spellEnd"/>
      <w:r w:rsidR="00D527CC" w:rsidRPr="007B530E">
        <w:rPr>
          <w:rFonts w:ascii="Söhne" w:hAnsi="Söhne" w:cs="Arial"/>
          <w:i/>
          <w:iCs/>
          <w:spacing w:val="-2"/>
          <w:sz w:val="18"/>
          <w:szCs w:val="18"/>
          <w:highlight w:val="yellow"/>
          <w:u w:val="double"/>
        </w:rPr>
        <w:t xml:space="preserve"> </w:t>
      </w:r>
      <w:r w:rsidR="00D527CC" w:rsidRPr="007B530E">
        <w:rPr>
          <w:rFonts w:ascii="Söhne" w:hAnsi="Söhne" w:cs="Arial"/>
          <w:spacing w:val="-2"/>
          <w:sz w:val="18"/>
          <w:szCs w:val="18"/>
          <w:highlight w:val="yellow"/>
          <w:u w:val="double"/>
        </w:rPr>
        <w:t>and</w:t>
      </w:r>
      <w:r w:rsidR="00D527CC" w:rsidRPr="007B530E">
        <w:rPr>
          <w:rFonts w:ascii="Söhne" w:hAnsi="Söhne" w:cs="Arial"/>
          <w:i/>
          <w:iCs/>
          <w:spacing w:val="-2"/>
          <w:sz w:val="18"/>
          <w:szCs w:val="18"/>
          <w:highlight w:val="yellow"/>
          <w:u w:val="double"/>
        </w:rPr>
        <w:t xml:space="preserve"> </w:t>
      </w:r>
      <w:proofErr w:type="spellStart"/>
      <w:r w:rsidR="00D527CC" w:rsidRPr="007B530E">
        <w:rPr>
          <w:rFonts w:ascii="Söhne" w:hAnsi="Söhne" w:cs="Arial"/>
          <w:i/>
          <w:iCs/>
          <w:spacing w:val="-2"/>
          <w:sz w:val="18"/>
          <w:szCs w:val="18"/>
          <w:highlight w:val="yellow"/>
          <w:u w:val="double"/>
        </w:rPr>
        <w:t>caprinae</w:t>
      </w:r>
      <w:proofErr w:type="spellEnd"/>
      <w:r w:rsidR="00D527CC" w:rsidRPr="007B530E">
        <w:rPr>
          <w:rFonts w:ascii="Söhne" w:hAnsi="Söhne" w:cs="Arial"/>
          <w:i/>
          <w:iCs/>
          <w:sz w:val="18"/>
          <w:szCs w:val="18"/>
          <w:u w:val="double"/>
        </w:rPr>
        <w:t xml:space="preserve"> </w:t>
      </w:r>
      <w:r w:rsidRPr="007B530E">
        <w:rPr>
          <w:rFonts w:ascii="Söhne" w:hAnsi="Söhne" w:cs="Arial"/>
          <w:sz w:val="18"/>
          <w:szCs w:val="18"/>
        </w:rPr>
        <w:t xml:space="preserve">of the </w:t>
      </w:r>
      <w:r w:rsidR="00D527CC" w:rsidRPr="007B530E">
        <w:rPr>
          <w:rFonts w:ascii="Söhne" w:hAnsi="Söhne" w:cs="Arial"/>
          <w:sz w:val="18"/>
          <w:szCs w:val="18"/>
          <w:highlight w:val="yellow"/>
          <w:u w:val="double"/>
        </w:rPr>
        <w:t xml:space="preserve">family </w:t>
      </w:r>
      <w:r w:rsidR="00D527CC" w:rsidRPr="007B530E">
        <w:rPr>
          <w:rFonts w:ascii="Söhne" w:hAnsi="Söhne" w:cs="Arial"/>
          <w:i/>
          <w:iCs/>
          <w:sz w:val="18"/>
          <w:szCs w:val="18"/>
          <w:highlight w:val="yellow"/>
          <w:u w:val="double"/>
        </w:rPr>
        <w:t>Bovidae</w:t>
      </w:r>
      <w:r w:rsidR="00D527CC" w:rsidRPr="007B530E">
        <w:rPr>
          <w:rFonts w:ascii="Söhne" w:hAnsi="Söhne" w:cs="Arial"/>
          <w:sz w:val="18"/>
          <w:szCs w:val="18"/>
          <w:highlight w:val="yellow"/>
          <w:u w:val="double"/>
        </w:rPr>
        <w:t>,</w:t>
      </w:r>
      <w:r w:rsidR="00D527CC" w:rsidRPr="007B530E">
        <w:rPr>
          <w:rFonts w:ascii="Söhne" w:hAnsi="Söhne" w:cs="Arial"/>
          <w:sz w:val="18"/>
          <w:szCs w:val="18"/>
        </w:rPr>
        <w:t xml:space="preserve"> </w:t>
      </w:r>
      <w:r w:rsidRPr="007B530E">
        <w:rPr>
          <w:rFonts w:ascii="Söhne" w:hAnsi="Söhne" w:cs="Arial"/>
          <w:strike/>
          <w:sz w:val="18"/>
          <w:szCs w:val="18"/>
          <w:highlight w:val="yellow"/>
        </w:rPr>
        <w:t xml:space="preserve">order </w:t>
      </w:r>
      <w:proofErr w:type="spellStart"/>
      <w:r w:rsidRPr="007B530E">
        <w:rPr>
          <w:rFonts w:ascii="Söhne" w:hAnsi="Söhne" w:cs="Arial"/>
          <w:i/>
          <w:iCs/>
          <w:strike/>
          <w:sz w:val="18"/>
          <w:szCs w:val="18"/>
          <w:highlight w:val="yellow"/>
        </w:rPr>
        <w:t>Artiodactyla</w:t>
      </w:r>
      <w:proofErr w:type="spellEnd"/>
      <w:r w:rsidRPr="007B530E">
        <w:rPr>
          <w:rFonts w:ascii="Söhne" w:hAnsi="Söhne" w:cs="Arial"/>
          <w:strike/>
          <w:spacing w:val="-2"/>
          <w:sz w:val="18"/>
          <w:szCs w:val="18"/>
          <w:highlight w:val="yellow"/>
        </w:rPr>
        <w:t>,</w:t>
      </w:r>
      <w:r w:rsidRPr="007B530E">
        <w:rPr>
          <w:rFonts w:ascii="Söhne" w:hAnsi="Söhne" w:cs="Arial"/>
          <w:spacing w:val="-2"/>
          <w:sz w:val="18"/>
          <w:szCs w:val="18"/>
        </w:rPr>
        <w:t xml:space="preserve"> and </w:t>
      </w:r>
      <w:r w:rsidRPr="007B530E">
        <w:rPr>
          <w:rFonts w:ascii="Söhne" w:hAnsi="Söhne" w:cs="Arial"/>
          <w:i/>
          <w:iCs/>
          <w:spacing w:val="-2"/>
          <w:sz w:val="18"/>
          <w:szCs w:val="18"/>
        </w:rPr>
        <w:t xml:space="preserve">Camelus </w:t>
      </w:r>
      <w:proofErr w:type="spellStart"/>
      <w:r w:rsidRPr="007B530E">
        <w:rPr>
          <w:rFonts w:ascii="Söhne" w:hAnsi="Söhne" w:cs="Arial"/>
          <w:i/>
          <w:iCs/>
          <w:spacing w:val="-2"/>
          <w:sz w:val="18"/>
          <w:szCs w:val="18"/>
        </w:rPr>
        <w:t>bactrianus</w:t>
      </w:r>
      <w:proofErr w:type="spellEnd"/>
      <w:r w:rsidRPr="007B530E">
        <w:rPr>
          <w:rFonts w:ascii="Söhne" w:hAnsi="Söhne" w:cs="Arial"/>
          <w:spacing w:val="-2"/>
          <w:sz w:val="18"/>
          <w:szCs w:val="18"/>
        </w:rPr>
        <w:t xml:space="preserve"> with FMDV</w:t>
      </w:r>
      <w:r w:rsidR="00657BD0" w:rsidRPr="007B530E">
        <w:rPr>
          <w:rFonts w:ascii="Söhne" w:hAnsi="Söhne" w:cs="Arial"/>
          <w:spacing w:val="-2"/>
          <w:sz w:val="18"/>
          <w:szCs w:val="18"/>
        </w:rPr>
        <w:t xml:space="preserve"> </w:t>
      </w:r>
      <w:r w:rsidR="00657BD0" w:rsidRPr="007B530E">
        <w:rPr>
          <w:rFonts w:ascii="Söhne" w:hAnsi="Söhne" w:cs="Arial"/>
          <w:spacing w:val="-2"/>
          <w:sz w:val="18"/>
          <w:szCs w:val="18"/>
          <w:highlight w:val="yellow"/>
          <w:u w:val="double"/>
        </w:rPr>
        <w:t xml:space="preserve">(hereafter </w:t>
      </w:r>
      <w:r w:rsidR="008F1061" w:rsidRPr="007B530E">
        <w:rPr>
          <w:rFonts w:ascii="Söhne" w:hAnsi="Söhne" w:cs="Arial"/>
          <w:spacing w:val="-2"/>
          <w:sz w:val="18"/>
          <w:szCs w:val="18"/>
          <w:highlight w:val="yellow"/>
          <w:u w:val="double"/>
        </w:rPr>
        <w:t>‘</w:t>
      </w:r>
      <w:r w:rsidR="00657BD0" w:rsidRPr="007B530E">
        <w:rPr>
          <w:rFonts w:ascii="Söhne" w:hAnsi="Söhne" w:cs="Arial"/>
          <w:spacing w:val="-2"/>
          <w:sz w:val="18"/>
          <w:szCs w:val="18"/>
          <w:highlight w:val="yellow"/>
          <w:u w:val="double"/>
        </w:rPr>
        <w:t>susceptible animals</w:t>
      </w:r>
      <w:r w:rsidR="008F1061" w:rsidRPr="007B530E">
        <w:rPr>
          <w:rFonts w:ascii="Söhne" w:hAnsi="Söhne" w:cs="Arial"/>
          <w:spacing w:val="-2"/>
          <w:sz w:val="18"/>
          <w:szCs w:val="18"/>
          <w:highlight w:val="yellow"/>
          <w:u w:val="double"/>
        </w:rPr>
        <w:t>’</w:t>
      </w:r>
      <w:r w:rsidR="00657BD0" w:rsidRPr="007B530E">
        <w:rPr>
          <w:rFonts w:ascii="Söhne" w:hAnsi="Söhne" w:cs="Arial"/>
          <w:spacing w:val="-2"/>
          <w:sz w:val="18"/>
          <w:szCs w:val="18"/>
          <w:highlight w:val="yellow"/>
          <w:u w:val="double"/>
        </w:rPr>
        <w:t>)</w:t>
      </w:r>
      <w:r w:rsidRPr="007B530E">
        <w:rPr>
          <w:rFonts w:ascii="Söhne" w:hAnsi="Söhne" w:cs="Arial"/>
          <w:spacing w:val="-2"/>
          <w:sz w:val="18"/>
          <w:szCs w:val="18"/>
        </w:rPr>
        <w:t>.</w:t>
      </w:r>
    </w:p>
    <w:p w14:paraId="68DC1199" w14:textId="3B93B3BE" w:rsidR="006F649D" w:rsidRPr="007B530E" w:rsidRDefault="00D50B8B" w:rsidP="00284BB5">
      <w:pPr>
        <w:spacing w:after="240" w:line="240" w:lineRule="auto"/>
        <w:ind w:left="425" w:hanging="425"/>
        <w:jc w:val="both"/>
        <w:rPr>
          <w:rFonts w:ascii="Söhne" w:hAnsi="Söhne" w:cs="Arial"/>
          <w:spacing w:val="-2"/>
          <w:sz w:val="18"/>
          <w:szCs w:val="18"/>
          <w:u w:val="double"/>
        </w:rPr>
      </w:pPr>
      <w:r w:rsidRPr="007B530E">
        <w:rPr>
          <w:rFonts w:ascii="Söhne" w:hAnsi="Söhne" w:cs="Arial"/>
          <w:spacing w:val="-2"/>
          <w:sz w:val="18"/>
          <w:szCs w:val="18"/>
          <w:u w:val="double"/>
        </w:rPr>
        <w:t>2bis)</w:t>
      </w:r>
      <w:r w:rsidR="00871CEB" w:rsidRPr="007B530E">
        <w:rPr>
          <w:rFonts w:ascii="Söhne" w:hAnsi="Söhne" w:cs="Arial"/>
          <w:spacing w:val="-2"/>
          <w:sz w:val="18"/>
          <w:szCs w:val="18"/>
          <w:u w:val="double"/>
        </w:rPr>
        <w:tab/>
      </w:r>
      <w:r w:rsidRPr="007B530E">
        <w:rPr>
          <w:rFonts w:ascii="Söhne" w:hAnsi="Söhne" w:cs="Arial"/>
          <w:spacing w:val="-2"/>
          <w:sz w:val="18"/>
          <w:szCs w:val="18"/>
          <w:u w:val="double"/>
        </w:rPr>
        <w:t xml:space="preserve">For the purposes of this chapter, </w:t>
      </w:r>
      <w:r w:rsidRPr="007B530E">
        <w:rPr>
          <w:rFonts w:ascii="Söhne" w:hAnsi="Söhne" w:cs="Arial"/>
          <w:strike/>
          <w:sz w:val="18"/>
          <w:szCs w:val="18"/>
          <w:highlight w:val="yellow"/>
          <w:u w:val="double"/>
        </w:rPr>
        <w:t>‘cattle’</w:t>
      </w:r>
      <w:r w:rsidR="006238F4" w:rsidRPr="007B530E">
        <w:rPr>
          <w:rFonts w:ascii="Söhne" w:hAnsi="Söhne" w:cs="Arial"/>
          <w:sz w:val="18"/>
          <w:szCs w:val="18"/>
          <w:highlight w:val="yellow"/>
          <w:u w:val="double"/>
        </w:rPr>
        <w:t xml:space="preserve"> </w:t>
      </w:r>
      <w:r w:rsidR="006238F4" w:rsidRPr="007B530E">
        <w:rPr>
          <w:rFonts w:ascii="Söhne" w:hAnsi="Söhne" w:cs="Arial"/>
          <w:spacing w:val="-2"/>
          <w:sz w:val="18"/>
          <w:szCs w:val="18"/>
          <w:highlight w:val="yellow"/>
          <w:u w:val="double"/>
        </w:rPr>
        <w:t xml:space="preserve">a </w:t>
      </w:r>
      <w:r w:rsidR="00A775EF" w:rsidRPr="007B530E">
        <w:rPr>
          <w:rFonts w:ascii="Söhne" w:hAnsi="Söhne" w:cs="Arial"/>
          <w:spacing w:val="-2"/>
          <w:sz w:val="18"/>
          <w:szCs w:val="18"/>
          <w:highlight w:val="yellow"/>
          <w:u w:val="double"/>
        </w:rPr>
        <w:t>‘</w:t>
      </w:r>
      <w:r w:rsidR="006F625A" w:rsidRPr="007B530E">
        <w:rPr>
          <w:rFonts w:ascii="Söhne" w:hAnsi="Söhne" w:cs="Arial"/>
          <w:sz w:val="18"/>
          <w:szCs w:val="18"/>
          <w:highlight w:val="yellow"/>
          <w:u w:val="double"/>
        </w:rPr>
        <w:t>bovine</w:t>
      </w:r>
      <w:r w:rsidR="00A775EF" w:rsidRPr="007B530E">
        <w:rPr>
          <w:rFonts w:ascii="Söhne" w:hAnsi="Söhne" w:cs="Arial"/>
          <w:sz w:val="18"/>
          <w:szCs w:val="18"/>
          <w:u w:val="double"/>
        </w:rPr>
        <w:t>’</w:t>
      </w:r>
      <w:r w:rsidRPr="007B530E">
        <w:rPr>
          <w:rFonts w:ascii="Söhne" w:hAnsi="Söhne" w:cs="Arial"/>
          <w:sz w:val="18"/>
          <w:szCs w:val="18"/>
          <w:u w:val="double"/>
        </w:rPr>
        <w:t xml:space="preserve"> means </w:t>
      </w:r>
      <w:r w:rsidR="006F625A" w:rsidRPr="007B530E">
        <w:rPr>
          <w:rFonts w:ascii="Söhne" w:hAnsi="Söhne" w:cs="Arial"/>
          <w:sz w:val="18"/>
          <w:szCs w:val="18"/>
          <w:highlight w:val="yellow"/>
          <w:u w:val="double"/>
        </w:rPr>
        <w:t>an</w:t>
      </w:r>
      <w:r w:rsidR="006F625A" w:rsidRPr="007B530E">
        <w:rPr>
          <w:rFonts w:ascii="Söhne" w:hAnsi="Söhne" w:cs="Arial"/>
          <w:sz w:val="18"/>
          <w:szCs w:val="18"/>
          <w:u w:val="double"/>
        </w:rPr>
        <w:t xml:space="preserve"> </w:t>
      </w:r>
      <w:r w:rsidRPr="007B530E">
        <w:rPr>
          <w:rFonts w:ascii="Söhne" w:hAnsi="Söhne" w:cs="Arial"/>
          <w:sz w:val="18"/>
          <w:szCs w:val="18"/>
          <w:u w:val="double"/>
        </w:rPr>
        <w:t>animal</w:t>
      </w:r>
      <w:r w:rsidRPr="007B530E">
        <w:rPr>
          <w:rFonts w:ascii="Söhne" w:hAnsi="Söhne" w:cs="Arial"/>
          <w:strike/>
          <w:sz w:val="18"/>
          <w:szCs w:val="18"/>
          <w:highlight w:val="yellow"/>
          <w:u w:val="double"/>
        </w:rPr>
        <w:t>s</w:t>
      </w:r>
      <w:r w:rsidRPr="007B530E">
        <w:rPr>
          <w:rFonts w:ascii="Söhne" w:hAnsi="Söhne" w:cs="Arial"/>
          <w:sz w:val="18"/>
          <w:szCs w:val="18"/>
          <w:u w:val="double"/>
        </w:rPr>
        <w:t xml:space="preserve"> of the species </w:t>
      </w:r>
      <w:r w:rsidRPr="007B530E">
        <w:rPr>
          <w:rFonts w:ascii="Söhne" w:hAnsi="Söhne" w:cs="Arial"/>
          <w:i/>
          <w:iCs/>
          <w:sz w:val="18"/>
          <w:szCs w:val="18"/>
          <w:u w:val="double"/>
        </w:rPr>
        <w:t xml:space="preserve">Bos taurus </w:t>
      </w:r>
      <w:r w:rsidRPr="007B530E">
        <w:rPr>
          <w:rFonts w:ascii="Söhne" w:hAnsi="Söhne" w:cs="Arial"/>
          <w:sz w:val="18"/>
          <w:szCs w:val="18"/>
          <w:u w:val="double"/>
        </w:rPr>
        <w:t xml:space="preserve">or </w:t>
      </w:r>
      <w:r w:rsidRPr="007B530E">
        <w:rPr>
          <w:rFonts w:ascii="Söhne" w:hAnsi="Söhne" w:cs="Arial"/>
          <w:i/>
          <w:iCs/>
          <w:sz w:val="18"/>
          <w:szCs w:val="18"/>
          <w:u w:val="double"/>
        </w:rPr>
        <w:t>Bos indicus.</w:t>
      </w:r>
    </w:p>
    <w:p w14:paraId="0C22AD1F" w14:textId="77777777" w:rsidR="00BE5193" w:rsidRPr="007B530E" w:rsidRDefault="00BE5193" w:rsidP="00284BB5">
      <w:pPr>
        <w:spacing w:after="240" w:line="240" w:lineRule="auto"/>
        <w:ind w:left="425" w:hanging="425"/>
        <w:jc w:val="both"/>
        <w:rPr>
          <w:rFonts w:ascii="Söhne" w:hAnsi="Söhne" w:cs="Arial"/>
          <w:sz w:val="18"/>
          <w:szCs w:val="18"/>
        </w:rPr>
      </w:pPr>
      <w:r w:rsidRPr="007B530E">
        <w:rPr>
          <w:rFonts w:ascii="Söhne" w:hAnsi="Söhne" w:cs="Arial"/>
          <w:sz w:val="18"/>
          <w:szCs w:val="18"/>
        </w:rPr>
        <w:t>3)</w:t>
      </w:r>
      <w:r w:rsidRPr="007B530E">
        <w:rPr>
          <w:rFonts w:ascii="Söhne" w:hAnsi="Söhne" w:cs="Arial"/>
          <w:sz w:val="18"/>
          <w:szCs w:val="18"/>
        </w:rPr>
        <w:tab/>
        <w:t xml:space="preserve">The following defines the occurrence of </w:t>
      </w:r>
      <w:r w:rsidRPr="007B530E">
        <w:rPr>
          <w:rFonts w:ascii="Söhne" w:hAnsi="Söhne" w:cs="Arial"/>
          <w:i/>
          <w:iCs/>
          <w:sz w:val="18"/>
          <w:szCs w:val="18"/>
        </w:rPr>
        <w:t>infection</w:t>
      </w:r>
      <w:r w:rsidRPr="007B530E">
        <w:rPr>
          <w:rFonts w:ascii="Söhne" w:hAnsi="Söhne" w:cs="Arial"/>
          <w:sz w:val="18"/>
          <w:szCs w:val="18"/>
        </w:rPr>
        <w:t xml:space="preserve"> with FMDV:</w:t>
      </w:r>
    </w:p>
    <w:p w14:paraId="295827B3" w14:textId="1AB3B8C9" w:rsidR="00BE5193" w:rsidRPr="007B530E" w:rsidRDefault="00BE5193" w:rsidP="00284BB5">
      <w:pPr>
        <w:spacing w:after="240" w:line="240" w:lineRule="auto"/>
        <w:ind w:left="851" w:hanging="425"/>
        <w:jc w:val="both"/>
        <w:rPr>
          <w:rFonts w:ascii="Söhne" w:hAnsi="Söhne" w:cs="Arial"/>
          <w:sz w:val="18"/>
          <w:szCs w:val="18"/>
        </w:rPr>
      </w:pPr>
      <w:r w:rsidRPr="007B530E">
        <w:rPr>
          <w:rFonts w:ascii="Söhne" w:hAnsi="Söhne" w:cs="Arial"/>
          <w:iCs/>
          <w:sz w:val="18"/>
          <w:szCs w:val="18"/>
        </w:rPr>
        <w:t>a)</w:t>
      </w:r>
      <w:r w:rsidRPr="007B530E">
        <w:rPr>
          <w:rFonts w:ascii="Söhne" w:hAnsi="Söhne" w:cs="Arial"/>
          <w:sz w:val="18"/>
          <w:szCs w:val="18"/>
        </w:rPr>
        <w:tab/>
        <w:t xml:space="preserve">FMDV has been isolated </w:t>
      </w:r>
      <w:r w:rsidR="00302E20" w:rsidRPr="007B530E">
        <w:rPr>
          <w:rFonts w:ascii="Söhne" w:hAnsi="Söhne" w:cs="Arial"/>
          <w:sz w:val="18"/>
          <w:szCs w:val="18"/>
          <w:highlight w:val="yellow"/>
          <w:u w:val="double"/>
        </w:rPr>
        <w:t>and ide</w:t>
      </w:r>
      <w:r w:rsidR="003956EB" w:rsidRPr="007B530E">
        <w:rPr>
          <w:rFonts w:ascii="Söhne" w:hAnsi="Söhne" w:cs="Arial"/>
          <w:sz w:val="18"/>
          <w:szCs w:val="18"/>
          <w:highlight w:val="yellow"/>
          <w:u w:val="double"/>
        </w:rPr>
        <w:t>n</w:t>
      </w:r>
      <w:r w:rsidR="00302E20" w:rsidRPr="007B530E">
        <w:rPr>
          <w:rFonts w:ascii="Söhne" w:hAnsi="Söhne" w:cs="Arial"/>
          <w:sz w:val="18"/>
          <w:szCs w:val="18"/>
          <w:highlight w:val="yellow"/>
          <w:u w:val="double"/>
        </w:rPr>
        <w:t>tified as such</w:t>
      </w:r>
      <w:r w:rsidR="00302E20" w:rsidRPr="007B530E">
        <w:rPr>
          <w:rFonts w:ascii="Söhne" w:hAnsi="Söhne" w:cs="Arial"/>
          <w:sz w:val="18"/>
          <w:szCs w:val="18"/>
        </w:rPr>
        <w:t xml:space="preserve"> </w:t>
      </w:r>
      <w:r w:rsidRPr="007B530E">
        <w:rPr>
          <w:rFonts w:ascii="Söhne" w:hAnsi="Söhne" w:cs="Arial"/>
          <w:sz w:val="18"/>
          <w:szCs w:val="18"/>
        </w:rPr>
        <w:t xml:space="preserve">from a sample from an animal listed in point 2; or </w:t>
      </w:r>
    </w:p>
    <w:p w14:paraId="35F7C2AA" w14:textId="371AD12F" w:rsidR="00BE5193" w:rsidRPr="007B530E" w:rsidRDefault="00BE5193" w:rsidP="00284BB5">
      <w:pPr>
        <w:spacing w:after="240" w:line="240" w:lineRule="auto"/>
        <w:ind w:left="851" w:hanging="425"/>
        <w:jc w:val="both"/>
        <w:rPr>
          <w:rFonts w:ascii="Söhne" w:hAnsi="Söhne" w:cs="Arial"/>
          <w:sz w:val="18"/>
          <w:szCs w:val="18"/>
        </w:rPr>
      </w:pPr>
      <w:r w:rsidRPr="007B530E">
        <w:rPr>
          <w:rFonts w:ascii="Söhne" w:hAnsi="Söhne" w:cs="Arial"/>
          <w:iCs/>
          <w:sz w:val="18"/>
          <w:szCs w:val="18"/>
        </w:rPr>
        <w:t>b)</w:t>
      </w:r>
      <w:r w:rsidRPr="007B530E">
        <w:rPr>
          <w:rFonts w:ascii="Söhne" w:hAnsi="Söhne" w:cs="Arial"/>
          <w:sz w:val="18"/>
          <w:szCs w:val="18"/>
        </w:rPr>
        <w:tab/>
      </w:r>
      <w:r w:rsidRPr="007B530E">
        <w:rPr>
          <w:rFonts w:ascii="Söhne" w:hAnsi="Söhne" w:cs="Arial"/>
          <w:strike/>
          <w:sz w:val="18"/>
          <w:szCs w:val="18"/>
        </w:rPr>
        <w:t>vira</w:t>
      </w:r>
      <w:r w:rsidRPr="007B530E">
        <w:rPr>
          <w:rFonts w:ascii="Söhne" w:hAnsi="Söhne" w:cs="Arial"/>
          <w:sz w:val="18"/>
          <w:szCs w:val="18"/>
        </w:rPr>
        <w:t>l antigen or viral ribonucleic acid</w:t>
      </w:r>
      <w:r w:rsidR="006238F4" w:rsidRPr="007B530E">
        <w:rPr>
          <w:rFonts w:ascii="Söhne" w:hAnsi="Söhne" w:cs="Arial"/>
          <w:sz w:val="18"/>
          <w:szCs w:val="18"/>
        </w:rPr>
        <w:t xml:space="preserve"> </w:t>
      </w:r>
      <w:r w:rsidRPr="007B530E">
        <w:rPr>
          <w:rFonts w:ascii="Söhne" w:hAnsi="Söhne" w:cs="Arial"/>
          <w:sz w:val="18"/>
          <w:szCs w:val="18"/>
        </w:rPr>
        <w:t xml:space="preserve">specific to FMDV has been </w:t>
      </w:r>
      <w:r w:rsidRPr="007B530E">
        <w:rPr>
          <w:rFonts w:ascii="Söhne" w:hAnsi="Söhne" w:cs="Arial"/>
          <w:strike/>
          <w:sz w:val="18"/>
          <w:szCs w:val="18"/>
          <w:highlight w:val="yellow"/>
        </w:rPr>
        <w:t>identified</w:t>
      </w:r>
      <w:r w:rsidR="006238F4" w:rsidRPr="007B530E">
        <w:rPr>
          <w:rFonts w:ascii="Söhne" w:hAnsi="Söhne" w:cs="Arial"/>
          <w:sz w:val="18"/>
          <w:szCs w:val="18"/>
          <w:u w:val="double"/>
        </w:rPr>
        <w:t xml:space="preserve"> </w:t>
      </w:r>
      <w:r w:rsidR="006238F4" w:rsidRPr="007B530E">
        <w:rPr>
          <w:rFonts w:ascii="Söhne" w:hAnsi="Söhne" w:cs="Arial"/>
          <w:sz w:val="18"/>
          <w:szCs w:val="18"/>
          <w:highlight w:val="yellow"/>
          <w:u w:val="double"/>
        </w:rPr>
        <w:t>detected</w:t>
      </w:r>
      <w:r w:rsidRPr="007B530E">
        <w:rPr>
          <w:rFonts w:ascii="Söhne" w:hAnsi="Söhne" w:cs="Arial"/>
          <w:sz w:val="18"/>
          <w:szCs w:val="18"/>
        </w:rPr>
        <w:t xml:space="preserve"> in a sample from an animal listed in point 2, showing clinical signs consistent with FMD, or epidemiologically linked to a suspected or confirmed </w:t>
      </w:r>
      <w:bookmarkStart w:id="3" w:name="_Hlk114493719"/>
      <w:r w:rsidRPr="007B530E">
        <w:rPr>
          <w:rFonts w:ascii="Söhne" w:hAnsi="Söhne" w:cs="Arial"/>
          <w:i/>
          <w:iCs/>
          <w:strike/>
          <w:sz w:val="18"/>
          <w:szCs w:val="18"/>
          <w:highlight w:val="yellow"/>
        </w:rPr>
        <w:t>outbreak</w:t>
      </w:r>
      <w:r w:rsidRPr="007B530E">
        <w:rPr>
          <w:rFonts w:ascii="Söhne" w:hAnsi="Söhne" w:cs="Arial"/>
          <w:sz w:val="18"/>
          <w:szCs w:val="18"/>
        </w:rPr>
        <w:t xml:space="preserve"> </w:t>
      </w:r>
      <w:r w:rsidR="00AC5D44" w:rsidRPr="007B530E">
        <w:rPr>
          <w:rFonts w:ascii="Söhne" w:hAnsi="Söhne" w:cs="Arial"/>
          <w:i/>
          <w:iCs/>
          <w:sz w:val="18"/>
          <w:szCs w:val="18"/>
          <w:highlight w:val="yellow"/>
          <w:u w:val="double"/>
        </w:rPr>
        <w:t>case</w:t>
      </w:r>
      <w:r w:rsidR="00AC5D44" w:rsidRPr="007B530E">
        <w:rPr>
          <w:rFonts w:ascii="Söhne" w:hAnsi="Söhne" w:cs="Arial"/>
          <w:sz w:val="18"/>
          <w:szCs w:val="18"/>
        </w:rPr>
        <w:t xml:space="preserve"> </w:t>
      </w:r>
      <w:bookmarkEnd w:id="3"/>
      <w:r w:rsidRPr="007B530E">
        <w:rPr>
          <w:rFonts w:ascii="Söhne" w:hAnsi="Söhne" w:cs="Arial"/>
          <w:sz w:val="18"/>
          <w:szCs w:val="18"/>
        </w:rPr>
        <w:t xml:space="preserve">of FMD, or giving cause for suspicion of previous association or contact with FMDV; or </w:t>
      </w:r>
    </w:p>
    <w:p w14:paraId="7CF3B5EB" w14:textId="64021363" w:rsidR="00BE5193" w:rsidRPr="007B530E" w:rsidRDefault="00BE5193" w:rsidP="00284BB5">
      <w:pPr>
        <w:spacing w:after="240" w:line="240" w:lineRule="auto"/>
        <w:ind w:left="851" w:hanging="425"/>
        <w:jc w:val="both"/>
        <w:rPr>
          <w:rFonts w:ascii="Söhne" w:hAnsi="Söhne" w:cs="Arial"/>
          <w:sz w:val="18"/>
          <w:szCs w:val="18"/>
        </w:rPr>
      </w:pPr>
      <w:r w:rsidRPr="007B530E">
        <w:rPr>
          <w:rFonts w:ascii="Söhne" w:hAnsi="Söhne" w:cs="Arial"/>
          <w:sz w:val="18"/>
          <w:szCs w:val="18"/>
        </w:rPr>
        <w:t>c)</w:t>
      </w:r>
      <w:r w:rsidRPr="007B530E">
        <w:rPr>
          <w:rFonts w:ascii="Söhne" w:hAnsi="Söhne" w:cs="Arial"/>
          <w:sz w:val="18"/>
          <w:szCs w:val="18"/>
        </w:rPr>
        <w:tab/>
        <w:t xml:space="preserve">antibodies to structural </w:t>
      </w:r>
      <w:r w:rsidR="00BE6979" w:rsidRPr="007B530E">
        <w:rPr>
          <w:rFonts w:ascii="Söhne" w:hAnsi="Söhne" w:cs="Arial"/>
          <w:sz w:val="18"/>
          <w:szCs w:val="18"/>
          <w:u w:val="double"/>
        </w:rPr>
        <w:t>(SP)</w:t>
      </w:r>
      <w:r w:rsidR="00BE6979" w:rsidRPr="007B530E">
        <w:rPr>
          <w:rFonts w:ascii="Söhne" w:hAnsi="Söhne" w:cs="Arial"/>
          <w:sz w:val="18"/>
          <w:szCs w:val="18"/>
        </w:rPr>
        <w:t xml:space="preserve"> </w:t>
      </w:r>
      <w:r w:rsidRPr="007B530E">
        <w:rPr>
          <w:rFonts w:ascii="Söhne" w:hAnsi="Söhne" w:cs="Arial"/>
          <w:sz w:val="18"/>
          <w:szCs w:val="18"/>
        </w:rPr>
        <w:t xml:space="preserve">or </w:t>
      </w:r>
      <w:r w:rsidR="002944AE" w:rsidRPr="007B530E">
        <w:rPr>
          <w:rFonts w:ascii="Söhne" w:hAnsi="Söhne" w:cs="Arial"/>
          <w:sz w:val="18"/>
          <w:szCs w:val="18"/>
        </w:rPr>
        <w:t>non-structural</w:t>
      </w:r>
      <w:r w:rsidRPr="007B530E">
        <w:rPr>
          <w:rFonts w:ascii="Söhne" w:hAnsi="Söhne" w:cs="Arial"/>
          <w:sz w:val="18"/>
          <w:szCs w:val="18"/>
        </w:rPr>
        <w:t xml:space="preserve"> proteins</w:t>
      </w:r>
      <w:r w:rsidR="00DE5044" w:rsidRPr="007B530E">
        <w:rPr>
          <w:rFonts w:ascii="Söhne" w:hAnsi="Söhne" w:cs="Arial"/>
          <w:sz w:val="18"/>
          <w:szCs w:val="18"/>
        </w:rPr>
        <w:t xml:space="preserve"> </w:t>
      </w:r>
      <w:r w:rsidR="00DE5044" w:rsidRPr="007B530E">
        <w:rPr>
          <w:rFonts w:ascii="Söhne" w:hAnsi="Söhne" w:cs="Arial"/>
          <w:sz w:val="18"/>
          <w:szCs w:val="18"/>
          <w:u w:val="double"/>
        </w:rPr>
        <w:t>(NSP)</w:t>
      </w:r>
      <w:r w:rsidRPr="007B530E">
        <w:rPr>
          <w:rFonts w:ascii="Söhne" w:hAnsi="Söhne" w:cs="Arial"/>
          <w:sz w:val="18"/>
          <w:szCs w:val="18"/>
        </w:rPr>
        <w:t xml:space="preserve"> of FMDV, that are not a consequence of </w:t>
      </w:r>
      <w:r w:rsidRPr="007B530E">
        <w:rPr>
          <w:rFonts w:ascii="Söhne" w:hAnsi="Söhne" w:cs="Arial"/>
          <w:i/>
          <w:iCs/>
          <w:sz w:val="18"/>
          <w:szCs w:val="18"/>
        </w:rPr>
        <w:t>vaccination</w:t>
      </w:r>
      <w:r w:rsidRPr="007B530E">
        <w:rPr>
          <w:rFonts w:ascii="Söhne" w:hAnsi="Söhne" w:cs="Arial"/>
          <w:sz w:val="18"/>
          <w:szCs w:val="18"/>
        </w:rPr>
        <w:t xml:space="preserve">, have been identified in a sample from an animal listed in point 2, showing clinical signs consistent with FMD, or epidemiologically linked to a suspected or confirmed </w:t>
      </w:r>
      <w:r w:rsidR="007E5768" w:rsidRPr="007B530E">
        <w:rPr>
          <w:rFonts w:ascii="Söhne" w:hAnsi="Söhne" w:cs="Arial"/>
          <w:i/>
          <w:iCs/>
          <w:strike/>
          <w:sz w:val="18"/>
          <w:szCs w:val="18"/>
          <w:highlight w:val="yellow"/>
        </w:rPr>
        <w:t>outbreak</w:t>
      </w:r>
      <w:r w:rsidR="007E5768" w:rsidRPr="007B530E">
        <w:rPr>
          <w:rFonts w:ascii="Söhne" w:hAnsi="Söhne" w:cs="Arial"/>
          <w:sz w:val="18"/>
          <w:szCs w:val="18"/>
        </w:rPr>
        <w:t xml:space="preserve"> </w:t>
      </w:r>
      <w:r w:rsidR="007E5768" w:rsidRPr="007B530E">
        <w:rPr>
          <w:rFonts w:ascii="Söhne" w:hAnsi="Söhne" w:cs="Arial"/>
          <w:i/>
          <w:iCs/>
          <w:sz w:val="18"/>
          <w:szCs w:val="18"/>
          <w:highlight w:val="yellow"/>
          <w:u w:val="double"/>
        </w:rPr>
        <w:t>case</w:t>
      </w:r>
      <w:r w:rsidR="007E5768" w:rsidRPr="007B530E">
        <w:rPr>
          <w:rFonts w:ascii="Söhne" w:hAnsi="Söhne" w:cs="Arial"/>
          <w:sz w:val="18"/>
          <w:szCs w:val="18"/>
        </w:rPr>
        <w:t xml:space="preserve"> </w:t>
      </w:r>
      <w:r w:rsidRPr="007B530E">
        <w:rPr>
          <w:rFonts w:ascii="Söhne" w:hAnsi="Söhne" w:cs="Arial"/>
          <w:sz w:val="18"/>
          <w:szCs w:val="18"/>
        </w:rPr>
        <w:t>of FMD, or giving cause for suspicion of previous association or contact with FMDV.</w:t>
      </w:r>
    </w:p>
    <w:p w14:paraId="2C96E11F" w14:textId="1A0FF967" w:rsidR="00BE5193" w:rsidRPr="007B530E" w:rsidRDefault="00BE5193" w:rsidP="00284BB5">
      <w:pPr>
        <w:spacing w:after="240" w:line="240" w:lineRule="auto"/>
        <w:ind w:left="426" w:hanging="426"/>
        <w:jc w:val="both"/>
        <w:rPr>
          <w:rFonts w:ascii="Söhne" w:hAnsi="Söhne" w:cs="Arial"/>
          <w:sz w:val="18"/>
          <w:szCs w:val="18"/>
        </w:rPr>
      </w:pPr>
      <w:r w:rsidRPr="007B530E">
        <w:rPr>
          <w:rFonts w:ascii="Söhne" w:hAnsi="Söhne" w:cs="Arial"/>
          <w:sz w:val="18"/>
          <w:szCs w:val="18"/>
        </w:rPr>
        <w:t>4)</w:t>
      </w:r>
      <w:r w:rsidRPr="007B530E">
        <w:rPr>
          <w:rFonts w:ascii="Söhne" w:hAnsi="Söhne"/>
          <w:sz w:val="18"/>
          <w:szCs w:val="18"/>
        </w:rPr>
        <w:tab/>
      </w:r>
      <w:r w:rsidRPr="007B530E">
        <w:rPr>
          <w:rFonts w:ascii="Söhne" w:hAnsi="Söhne" w:cs="Arial"/>
          <w:sz w:val="18"/>
          <w:szCs w:val="18"/>
        </w:rPr>
        <w:t xml:space="preserve">Transmission of FMDV in a vaccinated </w:t>
      </w:r>
      <w:r w:rsidRPr="007B530E">
        <w:rPr>
          <w:rFonts w:ascii="Söhne" w:hAnsi="Söhne" w:cs="Arial"/>
          <w:i/>
          <w:iCs/>
          <w:sz w:val="18"/>
          <w:szCs w:val="18"/>
        </w:rPr>
        <w:t>population</w:t>
      </w:r>
      <w:r w:rsidRPr="007B530E">
        <w:rPr>
          <w:rFonts w:ascii="Söhne" w:hAnsi="Söhne" w:cs="Arial"/>
          <w:sz w:val="18"/>
          <w:szCs w:val="18"/>
        </w:rPr>
        <w:t xml:space="preserve"> is demonstrated by change in virological or serological evidence indicative of recent </w:t>
      </w:r>
      <w:r w:rsidRPr="007B530E">
        <w:rPr>
          <w:rFonts w:ascii="Söhne" w:hAnsi="Söhne" w:cs="Arial"/>
          <w:i/>
          <w:iCs/>
          <w:sz w:val="18"/>
          <w:szCs w:val="18"/>
        </w:rPr>
        <w:t>infection</w:t>
      </w:r>
      <w:r w:rsidRPr="007B530E">
        <w:rPr>
          <w:rFonts w:ascii="Söhne" w:hAnsi="Söhne" w:cs="Arial"/>
          <w:sz w:val="18"/>
          <w:szCs w:val="18"/>
        </w:rPr>
        <w:t>, even in the absence of clinical signs</w:t>
      </w:r>
      <w:r w:rsidR="00696F66" w:rsidRPr="007B530E">
        <w:rPr>
          <w:rFonts w:ascii="Söhne" w:hAnsi="Söhne" w:cs="Arial"/>
          <w:sz w:val="18"/>
          <w:szCs w:val="18"/>
        </w:rPr>
        <w:t xml:space="preserve"> </w:t>
      </w:r>
      <w:r w:rsidR="00696F66" w:rsidRPr="007B530E">
        <w:rPr>
          <w:rFonts w:ascii="Söhne" w:hAnsi="Söhne" w:cs="Arial"/>
          <w:sz w:val="18"/>
          <w:szCs w:val="18"/>
          <w:u w:val="double"/>
        </w:rPr>
        <w:t xml:space="preserve">or </w:t>
      </w:r>
      <w:r w:rsidR="001F071E" w:rsidRPr="007B530E">
        <w:rPr>
          <w:rFonts w:ascii="Söhne" w:hAnsi="Söhne" w:cs="Arial"/>
          <w:sz w:val="18"/>
          <w:szCs w:val="18"/>
          <w:u w:val="double"/>
        </w:rPr>
        <w:t xml:space="preserve">any </w:t>
      </w:r>
      <w:r w:rsidR="00696F66" w:rsidRPr="007B530E">
        <w:rPr>
          <w:rFonts w:ascii="Söhne" w:hAnsi="Söhne" w:cs="Arial"/>
          <w:sz w:val="18"/>
          <w:szCs w:val="18"/>
          <w:u w:val="double"/>
        </w:rPr>
        <w:t>cause for suspicion of previous association or contact with FMDV</w:t>
      </w:r>
      <w:r w:rsidRPr="007B530E">
        <w:rPr>
          <w:rFonts w:ascii="Söhne" w:hAnsi="Söhne" w:cs="Arial"/>
          <w:sz w:val="18"/>
          <w:szCs w:val="18"/>
        </w:rPr>
        <w:t xml:space="preserve">. </w:t>
      </w:r>
      <w:r w:rsidR="00C2213D" w:rsidRPr="007B530E">
        <w:rPr>
          <w:rFonts w:ascii="Söhne" w:hAnsi="Söhne" w:cs="Arial"/>
          <w:sz w:val="18"/>
          <w:szCs w:val="18"/>
          <w:highlight w:val="yellow"/>
          <w:u w:val="double"/>
        </w:rPr>
        <w:t xml:space="preserve">Transmission of FMDV shall be notified to the </w:t>
      </w:r>
      <w:r w:rsidR="00CD7734" w:rsidRPr="007B530E">
        <w:rPr>
          <w:rFonts w:ascii="Söhne" w:hAnsi="Söhne" w:cs="Arial"/>
          <w:sz w:val="18"/>
          <w:szCs w:val="18"/>
          <w:highlight w:val="yellow"/>
          <w:u w:val="double"/>
        </w:rPr>
        <w:t>OIE</w:t>
      </w:r>
      <w:r w:rsidR="3F0BC8FD" w:rsidRPr="007B530E">
        <w:rPr>
          <w:rFonts w:ascii="Söhne" w:hAnsi="Söhne" w:cs="Arial"/>
          <w:sz w:val="18"/>
          <w:szCs w:val="18"/>
          <w:highlight w:val="yellow"/>
          <w:u w:val="double"/>
        </w:rPr>
        <w:t xml:space="preserve"> as </w:t>
      </w:r>
      <w:r w:rsidR="00467193" w:rsidRPr="007B530E">
        <w:rPr>
          <w:rFonts w:ascii="Söhne" w:hAnsi="Söhne" w:cs="Arial"/>
          <w:sz w:val="18"/>
          <w:szCs w:val="18"/>
        </w:rPr>
        <w:t xml:space="preserve">occurrence </w:t>
      </w:r>
      <w:r w:rsidR="00C35946" w:rsidRPr="007B530E">
        <w:rPr>
          <w:rFonts w:ascii="Söhne" w:hAnsi="Söhne" w:cs="Arial"/>
          <w:sz w:val="18"/>
          <w:szCs w:val="18"/>
        </w:rPr>
        <w:t xml:space="preserve">of </w:t>
      </w:r>
      <w:r w:rsidR="3F0BC8FD" w:rsidRPr="007B530E">
        <w:rPr>
          <w:rFonts w:ascii="Söhne" w:hAnsi="Söhne" w:cs="Arial"/>
          <w:sz w:val="18"/>
          <w:szCs w:val="18"/>
          <w:highlight w:val="yellow"/>
          <w:u w:val="double"/>
        </w:rPr>
        <w:t>infection</w:t>
      </w:r>
      <w:r w:rsidR="00CD7734" w:rsidRPr="007B530E">
        <w:rPr>
          <w:rFonts w:ascii="Söhne" w:hAnsi="Söhne" w:cs="Arial"/>
          <w:sz w:val="18"/>
          <w:szCs w:val="18"/>
          <w:highlight w:val="yellow"/>
          <w:u w:val="double"/>
        </w:rPr>
        <w:t>.</w:t>
      </w:r>
      <w:r w:rsidR="00CD7734" w:rsidRPr="007B530E">
        <w:rPr>
          <w:rFonts w:ascii="Söhne" w:hAnsi="Söhne" w:cs="Arial"/>
          <w:sz w:val="18"/>
          <w:szCs w:val="18"/>
          <w:highlight w:val="yellow"/>
        </w:rPr>
        <w:t xml:space="preserve"> </w:t>
      </w:r>
    </w:p>
    <w:p w14:paraId="419D42D4" w14:textId="77777777" w:rsidR="00550777" w:rsidRPr="007B530E" w:rsidRDefault="00BE5193" w:rsidP="00284BB5">
      <w:pPr>
        <w:spacing w:after="240" w:line="240" w:lineRule="auto"/>
        <w:ind w:left="426" w:hanging="426"/>
        <w:jc w:val="both"/>
        <w:rPr>
          <w:rFonts w:ascii="Söhne" w:hAnsi="Söhne" w:cs="Arial"/>
          <w:sz w:val="18"/>
          <w:szCs w:val="18"/>
        </w:rPr>
      </w:pPr>
      <w:r w:rsidRPr="007B530E">
        <w:rPr>
          <w:rFonts w:ascii="Söhne" w:hAnsi="Söhne" w:cs="Arial"/>
          <w:sz w:val="18"/>
          <w:szCs w:val="18"/>
        </w:rPr>
        <w:t>5)</w:t>
      </w:r>
      <w:r w:rsidRPr="007B530E">
        <w:rPr>
          <w:rFonts w:ascii="Söhne" w:hAnsi="Söhne" w:cs="Arial"/>
          <w:sz w:val="18"/>
          <w:szCs w:val="18"/>
        </w:rPr>
        <w:tab/>
        <w:t xml:space="preserve">For the purposes of the </w:t>
      </w:r>
      <w:r w:rsidRPr="007B530E">
        <w:rPr>
          <w:rFonts w:ascii="Söhne" w:hAnsi="Söhne" w:cs="Arial"/>
          <w:i/>
          <w:iCs/>
          <w:sz w:val="18"/>
          <w:szCs w:val="18"/>
        </w:rPr>
        <w:t>Terrestrial Code</w:t>
      </w:r>
      <w:r w:rsidRPr="007B530E">
        <w:rPr>
          <w:rFonts w:ascii="Söhne" w:hAnsi="Söhne" w:cs="Arial"/>
          <w:sz w:val="18"/>
          <w:szCs w:val="18"/>
        </w:rPr>
        <w:t xml:space="preserve">, the </w:t>
      </w:r>
      <w:r w:rsidRPr="007B530E">
        <w:rPr>
          <w:rFonts w:ascii="Söhne" w:hAnsi="Söhne" w:cs="Arial"/>
          <w:i/>
          <w:iCs/>
          <w:sz w:val="18"/>
          <w:szCs w:val="18"/>
        </w:rPr>
        <w:t>incubation period</w:t>
      </w:r>
      <w:r w:rsidRPr="007B530E">
        <w:rPr>
          <w:rFonts w:ascii="Söhne" w:hAnsi="Söhne" w:cs="Arial"/>
          <w:sz w:val="18"/>
          <w:szCs w:val="18"/>
        </w:rPr>
        <w:t xml:space="preserve"> of FMD shall be 14 days. </w:t>
      </w:r>
    </w:p>
    <w:p w14:paraId="4E7D8741" w14:textId="748B3484" w:rsidR="00BE5193" w:rsidRPr="007B530E" w:rsidRDefault="00BE5193" w:rsidP="00284BB5">
      <w:pPr>
        <w:spacing w:after="240" w:line="240" w:lineRule="auto"/>
        <w:ind w:left="426" w:hanging="426"/>
        <w:jc w:val="both"/>
        <w:rPr>
          <w:rFonts w:ascii="Söhne" w:hAnsi="Söhne" w:cs="Arial"/>
          <w:sz w:val="18"/>
          <w:szCs w:val="18"/>
          <w:u w:val="double"/>
        </w:rPr>
      </w:pPr>
      <w:r w:rsidRPr="007B530E">
        <w:rPr>
          <w:rFonts w:ascii="Söhne" w:hAnsi="Söhne" w:cs="Arial"/>
          <w:sz w:val="18"/>
          <w:szCs w:val="18"/>
        </w:rPr>
        <w:t>6)</w:t>
      </w:r>
      <w:r w:rsidRPr="007B530E">
        <w:rPr>
          <w:rFonts w:ascii="Söhne" w:hAnsi="Söhne" w:cs="Arial"/>
          <w:sz w:val="18"/>
          <w:szCs w:val="18"/>
        </w:rPr>
        <w:tab/>
      </w:r>
      <w:r w:rsidRPr="007B530E">
        <w:rPr>
          <w:rFonts w:ascii="Söhne" w:hAnsi="Söhne" w:cs="Arial"/>
          <w:i/>
          <w:iCs/>
          <w:sz w:val="18"/>
          <w:szCs w:val="18"/>
        </w:rPr>
        <w:t>Infection</w:t>
      </w:r>
      <w:r w:rsidRPr="007B530E">
        <w:rPr>
          <w:rFonts w:ascii="Söhne" w:hAnsi="Söhne" w:cs="Arial"/>
          <w:sz w:val="18"/>
          <w:szCs w:val="18"/>
        </w:rPr>
        <w:t xml:space="preserve"> with FMDV can give rise to disease of variable severity and to </w:t>
      </w:r>
      <w:r w:rsidRPr="007B530E">
        <w:rPr>
          <w:rFonts w:ascii="Söhne" w:hAnsi="Söhne" w:cs="Arial"/>
          <w:strike/>
          <w:sz w:val="18"/>
          <w:szCs w:val="18"/>
        </w:rPr>
        <w:t>FMDV</w:t>
      </w:r>
      <w:r w:rsidRPr="007B530E">
        <w:rPr>
          <w:rFonts w:ascii="Söhne" w:hAnsi="Söhne" w:cs="Arial"/>
          <w:sz w:val="18"/>
          <w:szCs w:val="18"/>
        </w:rPr>
        <w:t xml:space="preserve"> transmission </w:t>
      </w:r>
      <w:r w:rsidRPr="007B530E">
        <w:rPr>
          <w:rFonts w:ascii="Söhne" w:hAnsi="Söhne" w:cs="Arial"/>
          <w:sz w:val="18"/>
          <w:szCs w:val="18"/>
          <w:u w:val="double"/>
        </w:rPr>
        <w:t>of FMDV</w:t>
      </w:r>
      <w:r w:rsidRPr="007B530E">
        <w:rPr>
          <w:rFonts w:ascii="Söhne" w:hAnsi="Söhne" w:cs="Arial"/>
          <w:sz w:val="18"/>
          <w:szCs w:val="18"/>
        </w:rPr>
        <w:t>. FMDV may persist in the pharynx and associated lymph nodes of ruminants for a variable but limited period of time beyond 28 days</w:t>
      </w:r>
      <w:r w:rsidR="00193FB8" w:rsidRPr="007B530E">
        <w:rPr>
          <w:rFonts w:ascii="Söhne" w:hAnsi="Söhne" w:cs="Arial"/>
          <w:sz w:val="18"/>
          <w:szCs w:val="18"/>
        </w:rPr>
        <w:t xml:space="preserve"> </w:t>
      </w:r>
      <w:r w:rsidR="00193FB8" w:rsidRPr="007B530E">
        <w:rPr>
          <w:rFonts w:ascii="Söhne" w:hAnsi="Söhne" w:cs="Arial"/>
          <w:sz w:val="18"/>
          <w:szCs w:val="18"/>
          <w:u w:val="double"/>
        </w:rPr>
        <w:t xml:space="preserve">after </w:t>
      </w:r>
      <w:r w:rsidR="00193FB8" w:rsidRPr="007B530E">
        <w:rPr>
          <w:rFonts w:ascii="Söhne" w:hAnsi="Söhne" w:cs="Arial"/>
          <w:i/>
          <w:iCs/>
          <w:sz w:val="18"/>
          <w:szCs w:val="18"/>
          <w:u w:val="double"/>
        </w:rPr>
        <w:t>infection</w:t>
      </w:r>
      <w:r w:rsidRPr="007B530E">
        <w:rPr>
          <w:rFonts w:ascii="Söhne" w:hAnsi="Söhne" w:cs="Arial"/>
          <w:sz w:val="18"/>
          <w:szCs w:val="18"/>
        </w:rPr>
        <w:t xml:space="preserve">. Such animals have been termed carriers. </w:t>
      </w:r>
      <w:r w:rsidRPr="007B530E">
        <w:rPr>
          <w:rFonts w:ascii="Söhne" w:hAnsi="Söhne" w:cs="Arial"/>
          <w:strike/>
          <w:sz w:val="18"/>
          <w:szCs w:val="18"/>
        </w:rPr>
        <w:t>However,</w:t>
      </w:r>
      <w:r w:rsidRPr="007B530E">
        <w:rPr>
          <w:rFonts w:ascii="Söhne" w:hAnsi="Söhne" w:cs="Arial"/>
          <w:sz w:val="18"/>
          <w:szCs w:val="18"/>
        </w:rPr>
        <w:t xml:space="preserve"> </w:t>
      </w:r>
      <w:r w:rsidR="00B40E91" w:rsidRPr="007B530E">
        <w:rPr>
          <w:rFonts w:ascii="Söhne" w:hAnsi="Söhne" w:cs="Arial"/>
          <w:sz w:val="18"/>
          <w:szCs w:val="18"/>
          <w:u w:val="double"/>
        </w:rPr>
        <w:t>T</w:t>
      </w:r>
      <w:r w:rsidRPr="007B530E">
        <w:rPr>
          <w:rFonts w:ascii="Söhne" w:hAnsi="Söhne" w:cs="Arial"/>
          <w:sz w:val="18"/>
          <w:szCs w:val="18"/>
        </w:rPr>
        <w:t xml:space="preserve">he only persistently infected species from which transmission of FMDV has been </w:t>
      </w:r>
      <w:r w:rsidRPr="007B530E">
        <w:rPr>
          <w:rFonts w:ascii="Söhne" w:hAnsi="Söhne" w:cs="Arial"/>
          <w:sz w:val="18"/>
          <w:szCs w:val="18"/>
        </w:rPr>
        <w:lastRenderedPageBreak/>
        <w:t xml:space="preserve">proven is the African buffalo </w:t>
      </w:r>
      <w:r w:rsidRPr="007B530E">
        <w:rPr>
          <w:rFonts w:ascii="Söhne" w:hAnsi="Söhne" w:cs="Arial"/>
          <w:i/>
          <w:iCs/>
          <w:sz w:val="18"/>
          <w:szCs w:val="18"/>
        </w:rPr>
        <w:t>(</w:t>
      </w:r>
      <w:proofErr w:type="spellStart"/>
      <w:r w:rsidRPr="007B530E">
        <w:rPr>
          <w:rFonts w:ascii="Söhne" w:hAnsi="Söhne" w:cs="Arial"/>
          <w:i/>
          <w:iCs/>
          <w:sz w:val="18"/>
          <w:szCs w:val="18"/>
        </w:rPr>
        <w:t>Syncerus</w:t>
      </w:r>
      <w:proofErr w:type="spellEnd"/>
      <w:r w:rsidRPr="007B530E">
        <w:rPr>
          <w:rFonts w:ascii="Söhne" w:hAnsi="Söhne" w:cs="Arial"/>
          <w:i/>
          <w:iCs/>
          <w:sz w:val="18"/>
          <w:szCs w:val="18"/>
        </w:rPr>
        <w:t xml:space="preserve"> </w:t>
      </w:r>
      <w:proofErr w:type="spellStart"/>
      <w:r w:rsidRPr="007B530E">
        <w:rPr>
          <w:rFonts w:ascii="Söhne" w:hAnsi="Söhne" w:cs="Arial"/>
          <w:i/>
          <w:iCs/>
          <w:sz w:val="18"/>
          <w:szCs w:val="18"/>
        </w:rPr>
        <w:t>caffer</w:t>
      </w:r>
      <w:proofErr w:type="spellEnd"/>
      <w:r w:rsidRPr="007B530E">
        <w:rPr>
          <w:rFonts w:ascii="Söhne" w:hAnsi="Söhne" w:cs="Arial"/>
          <w:i/>
          <w:iCs/>
          <w:sz w:val="18"/>
          <w:szCs w:val="18"/>
        </w:rPr>
        <w:t>)</w:t>
      </w:r>
      <w:r w:rsidR="00715951" w:rsidRPr="007B530E">
        <w:rPr>
          <w:rFonts w:ascii="Söhne" w:hAnsi="Söhne" w:cs="Arial"/>
          <w:sz w:val="18"/>
          <w:szCs w:val="18"/>
        </w:rPr>
        <w:t xml:space="preserve">. </w:t>
      </w:r>
      <w:r w:rsidR="00715951" w:rsidRPr="007B530E">
        <w:rPr>
          <w:rFonts w:ascii="Söhne" w:hAnsi="Söhne" w:cs="Arial"/>
          <w:sz w:val="18"/>
          <w:szCs w:val="18"/>
          <w:u w:val="double"/>
        </w:rPr>
        <w:t>H</w:t>
      </w:r>
      <w:r w:rsidR="00B40E91" w:rsidRPr="007B530E">
        <w:rPr>
          <w:rFonts w:ascii="Söhne" w:hAnsi="Söhne" w:cs="Arial"/>
          <w:sz w:val="18"/>
          <w:szCs w:val="18"/>
          <w:u w:val="double"/>
        </w:rPr>
        <w:t>owever</w:t>
      </w:r>
      <w:r w:rsidR="00571717" w:rsidRPr="007B530E">
        <w:rPr>
          <w:rFonts w:ascii="Söhne" w:hAnsi="Söhne" w:cs="Arial"/>
          <w:sz w:val="18"/>
          <w:szCs w:val="18"/>
          <w:u w:val="double"/>
        </w:rPr>
        <w:t>,</w:t>
      </w:r>
      <w:r w:rsidR="00C61114" w:rsidRPr="007B530E">
        <w:rPr>
          <w:rFonts w:ascii="Söhne" w:hAnsi="Söhne" w:cs="Arial"/>
          <w:sz w:val="18"/>
          <w:szCs w:val="18"/>
          <w:u w:val="double"/>
        </w:rPr>
        <w:t xml:space="preserve"> transmission </w:t>
      </w:r>
      <w:r w:rsidR="0015381A" w:rsidRPr="007B530E">
        <w:rPr>
          <w:rFonts w:ascii="Söhne" w:hAnsi="Söhne" w:cs="Arial"/>
          <w:sz w:val="18"/>
          <w:szCs w:val="18"/>
          <w:u w:val="double"/>
        </w:rPr>
        <w:t xml:space="preserve">from </w:t>
      </w:r>
      <w:r w:rsidR="0015381A" w:rsidRPr="007B530E">
        <w:rPr>
          <w:rFonts w:ascii="Söhne" w:hAnsi="Söhne" w:cs="Arial"/>
          <w:strike/>
          <w:sz w:val="18"/>
          <w:szCs w:val="18"/>
          <w:highlight w:val="yellow"/>
          <w:u w:val="double"/>
        </w:rPr>
        <w:t>this specie</w:t>
      </w:r>
      <w:r w:rsidR="00A101C6" w:rsidRPr="007B530E">
        <w:rPr>
          <w:rFonts w:ascii="Söhne" w:hAnsi="Söhne" w:cs="Arial"/>
          <w:strike/>
          <w:sz w:val="18"/>
          <w:szCs w:val="18"/>
          <w:highlight w:val="yellow"/>
          <w:u w:val="double"/>
        </w:rPr>
        <w:t>s</w:t>
      </w:r>
      <w:r w:rsidR="0015381A" w:rsidRPr="007B530E">
        <w:rPr>
          <w:rFonts w:ascii="Söhne" w:hAnsi="Söhne" w:cs="Arial"/>
          <w:sz w:val="18"/>
          <w:szCs w:val="18"/>
          <w:u w:val="double"/>
        </w:rPr>
        <w:t xml:space="preserve"> </w:t>
      </w:r>
      <w:r w:rsidR="0037461B" w:rsidRPr="007B530E">
        <w:rPr>
          <w:rFonts w:ascii="Söhne" w:hAnsi="Söhne" w:cs="Arial"/>
          <w:sz w:val="18"/>
          <w:szCs w:val="18"/>
          <w:highlight w:val="yellow"/>
          <w:u w:val="double"/>
        </w:rPr>
        <w:t>African buffalo</w:t>
      </w:r>
      <w:r w:rsidR="0037461B" w:rsidRPr="007B530E">
        <w:rPr>
          <w:rFonts w:ascii="Söhne" w:hAnsi="Söhne" w:cs="Arial"/>
          <w:sz w:val="18"/>
          <w:szCs w:val="18"/>
        </w:rPr>
        <w:t xml:space="preserve"> </w:t>
      </w:r>
      <w:r w:rsidR="00B40E91" w:rsidRPr="007B530E">
        <w:rPr>
          <w:rFonts w:ascii="Söhne" w:hAnsi="Söhne" w:cs="Arial"/>
          <w:sz w:val="18"/>
          <w:szCs w:val="18"/>
          <w:u w:val="double"/>
        </w:rPr>
        <w:t xml:space="preserve">to domestic livestock </w:t>
      </w:r>
      <w:r w:rsidR="00C61114" w:rsidRPr="007B530E">
        <w:rPr>
          <w:rFonts w:ascii="Söhne" w:hAnsi="Söhne" w:cs="Arial"/>
          <w:sz w:val="18"/>
          <w:szCs w:val="18"/>
          <w:u w:val="double"/>
        </w:rPr>
        <w:t>is rare.</w:t>
      </w:r>
    </w:p>
    <w:p w14:paraId="40BAB2C9" w14:textId="6ABCA981" w:rsidR="00BE5193" w:rsidRPr="007B530E" w:rsidRDefault="00BE5193" w:rsidP="00284BB5">
      <w:pPr>
        <w:spacing w:after="240" w:line="240" w:lineRule="auto"/>
        <w:ind w:left="426" w:hanging="426"/>
        <w:jc w:val="both"/>
        <w:rPr>
          <w:rFonts w:ascii="Söhne" w:hAnsi="Söhne" w:cs="Arial"/>
          <w:strike/>
          <w:sz w:val="18"/>
          <w:szCs w:val="18"/>
        </w:rPr>
      </w:pPr>
      <w:r w:rsidRPr="007B530E">
        <w:rPr>
          <w:rFonts w:ascii="Söhne" w:hAnsi="Söhne" w:cs="Arial"/>
          <w:strike/>
          <w:sz w:val="18"/>
          <w:szCs w:val="18"/>
        </w:rPr>
        <w:t>7)</w:t>
      </w:r>
      <w:r w:rsidRPr="007B530E">
        <w:rPr>
          <w:rFonts w:ascii="Söhne" w:hAnsi="Söhne" w:cs="Arial"/>
          <w:sz w:val="18"/>
          <w:szCs w:val="18"/>
        </w:rPr>
        <w:tab/>
      </w:r>
      <w:r w:rsidRPr="007B530E">
        <w:rPr>
          <w:rFonts w:ascii="Söhne" w:hAnsi="Söhne" w:cs="Arial"/>
          <w:strike/>
          <w:sz w:val="18"/>
          <w:szCs w:val="18"/>
        </w:rPr>
        <w:t xml:space="preserve">This chapter deals not only with the occurrence of clinical signs caused by FMDV, but also with the presence of </w:t>
      </w:r>
      <w:r w:rsidRPr="007B530E">
        <w:rPr>
          <w:rFonts w:ascii="Söhne" w:hAnsi="Söhne" w:cs="Arial"/>
          <w:i/>
          <w:iCs/>
          <w:strike/>
          <w:sz w:val="18"/>
          <w:szCs w:val="18"/>
        </w:rPr>
        <w:t>infection</w:t>
      </w:r>
      <w:r w:rsidRPr="007B530E">
        <w:rPr>
          <w:rFonts w:ascii="Söhne" w:hAnsi="Söhne" w:cs="Arial"/>
          <w:strike/>
          <w:sz w:val="18"/>
          <w:szCs w:val="18"/>
        </w:rPr>
        <w:t xml:space="preserve"> with</w:t>
      </w:r>
      <w:r w:rsidRPr="007B530E">
        <w:rPr>
          <w:rFonts w:ascii="Söhne" w:hAnsi="Söhne" w:cs="Arial"/>
          <w:strike/>
          <w:sz w:val="18"/>
          <w:szCs w:val="18"/>
          <w:u w:val="double"/>
        </w:rPr>
        <w:t>,</w:t>
      </w:r>
      <w:r w:rsidRPr="007B530E">
        <w:rPr>
          <w:rFonts w:ascii="Söhne" w:hAnsi="Söhne" w:cs="Arial"/>
          <w:strike/>
          <w:sz w:val="18"/>
          <w:szCs w:val="18"/>
        </w:rPr>
        <w:t xml:space="preserve"> FMDV and transmission </w:t>
      </w:r>
      <w:r w:rsidRPr="007B530E">
        <w:rPr>
          <w:rFonts w:ascii="Söhne" w:hAnsi="Söhne" w:cs="Arial"/>
          <w:strike/>
          <w:sz w:val="18"/>
          <w:szCs w:val="18"/>
          <w:u w:val="double"/>
        </w:rPr>
        <w:t>of FMDV</w:t>
      </w:r>
      <w:r w:rsidRPr="007B530E">
        <w:rPr>
          <w:rFonts w:ascii="Söhne" w:hAnsi="Söhne" w:cs="Arial"/>
          <w:strike/>
          <w:sz w:val="18"/>
          <w:szCs w:val="18"/>
        </w:rPr>
        <w:t xml:space="preserve"> in the absence of clinical signs. </w:t>
      </w:r>
    </w:p>
    <w:p w14:paraId="5569B19E" w14:textId="541639A9" w:rsidR="007C02B3" w:rsidRPr="007B530E" w:rsidRDefault="00BE5193" w:rsidP="00284BB5">
      <w:pPr>
        <w:spacing w:after="240" w:line="240" w:lineRule="auto"/>
        <w:ind w:left="426" w:hanging="426"/>
        <w:jc w:val="both"/>
        <w:rPr>
          <w:rFonts w:ascii="Söhne" w:hAnsi="Söhne" w:cs="Arial"/>
          <w:sz w:val="18"/>
          <w:szCs w:val="18"/>
        </w:rPr>
      </w:pPr>
      <w:r w:rsidRPr="007B530E">
        <w:rPr>
          <w:rFonts w:ascii="Söhne" w:hAnsi="Söhne" w:cs="Arial"/>
          <w:strike/>
          <w:sz w:val="18"/>
          <w:szCs w:val="18"/>
        </w:rPr>
        <w:t>8</w:t>
      </w:r>
      <w:r w:rsidR="00B960AE" w:rsidRPr="007B530E">
        <w:rPr>
          <w:rFonts w:ascii="Söhne" w:hAnsi="Söhne" w:cs="Arial"/>
          <w:sz w:val="18"/>
          <w:szCs w:val="18"/>
        </w:rPr>
        <w:t>7</w:t>
      </w:r>
      <w:r w:rsidRPr="007B530E">
        <w:rPr>
          <w:rFonts w:ascii="Söhne" w:hAnsi="Söhne" w:cs="Arial"/>
          <w:sz w:val="18"/>
          <w:szCs w:val="18"/>
        </w:rPr>
        <w:t>)</w:t>
      </w:r>
      <w:r w:rsidRPr="007B530E">
        <w:rPr>
          <w:rFonts w:ascii="Söhne" w:hAnsi="Söhne" w:cs="Arial"/>
          <w:sz w:val="18"/>
          <w:szCs w:val="18"/>
        </w:rPr>
        <w:tab/>
        <w:t xml:space="preserve">Standards for diagnostic tests and vaccines are described in the </w:t>
      </w:r>
      <w:r w:rsidRPr="007B530E">
        <w:rPr>
          <w:rFonts w:ascii="Söhne" w:hAnsi="Söhne" w:cs="Arial"/>
          <w:i/>
          <w:iCs/>
          <w:sz w:val="18"/>
          <w:szCs w:val="18"/>
        </w:rPr>
        <w:t>Terrestrial Manual</w:t>
      </w:r>
      <w:r w:rsidRPr="007B530E">
        <w:rPr>
          <w:rFonts w:ascii="Söhne" w:hAnsi="Söhne" w:cs="Arial"/>
          <w:sz w:val="18"/>
          <w:szCs w:val="18"/>
        </w:rPr>
        <w:t xml:space="preserve">. </w:t>
      </w:r>
    </w:p>
    <w:p w14:paraId="003CDD2A" w14:textId="1D45EC78" w:rsidR="00193FB8" w:rsidRPr="007B530E" w:rsidRDefault="00193FB8" w:rsidP="00284BB5">
      <w:pPr>
        <w:widowControl w:val="0"/>
        <w:autoSpaceDE w:val="0"/>
        <w:autoSpaceDN w:val="0"/>
        <w:spacing w:after="240" w:line="240" w:lineRule="auto"/>
        <w:jc w:val="center"/>
        <w:rPr>
          <w:rFonts w:ascii="Söhne Halbfett" w:eastAsia="Arial" w:hAnsi="Söhne Halbfett" w:cs="Arial"/>
          <w:sz w:val="18"/>
          <w:u w:val="double"/>
        </w:rPr>
      </w:pPr>
      <w:bookmarkStart w:id="4" w:name="article_fmd.2."/>
      <w:bookmarkStart w:id="5" w:name="_Hlk82606854"/>
      <w:bookmarkEnd w:id="4"/>
      <w:r w:rsidRPr="007B530E">
        <w:rPr>
          <w:rFonts w:ascii="Söhne Halbfett" w:eastAsia="Arial" w:hAnsi="Söhne Halbfett" w:cs="Arial"/>
          <w:sz w:val="18"/>
          <w:u w:val="double"/>
        </w:rPr>
        <w:t>Article 8.8.</w:t>
      </w:r>
      <w:r w:rsidR="00B960AE" w:rsidRPr="007B530E">
        <w:rPr>
          <w:rFonts w:ascii="Söhne Halbfett" w:eastAsia="Arial" w:hAnsi="Söhne Halbfett" w:cs="Arial"/>
          <w:sz w:val="18"/>
          <w:u w:val="double"/>
        </w:rPr>
        <w:t>1bis</w:t>
      </w:r>
      <w:r w:rsidRPr="007B530E">
        <w:rPr>
          <w:rFonts w:ascii="Söhne Halbfett" w:eastAsia="Arial" w:hAnsi="Söhne Halbfett" w:cs="Arial"/>
          <w:sz w:val="18"/>
          <w:u w:val="double"/>
        </w:rPr>
        <w:t>.</w:t>
      </w:r>
    </w:p>
    <w:bookmarkEnd w:id="5"/>
    <w:p w14:paraId="43CCF372" w14:textId="2E345120" w:rsidR="00193FB8" w:rsidRPr="007B530E" w:rsidRDefault="00193FB8" w:rsidP="00284BB5">
      <w:pPr>
        <w:widowControl w:val="0"/>
        <w:autoSpaceDE w:val="0"/>
        <w:autoSpaceDN w:val="0"/>
        <w:spacing w:after="240" w:line="240" w:lineRule="auto"/>
        <w:jc w:val="both"/>
        <w:rPr>
          <w:rFonts w:ascii="Söhne Halbfett" w:eastAsia="Arial" w:hAnsi="Söhne Halbfett" w:cs="Arial"/>
          <w:sz w:val="18"/>
          <w:u w:val="double"/>
        </w:rPr>
      </w:pPr>
      <w:r w:rsidRPr="007B530E">
        <w:rPr>
          <w:rFonts w:ascii="Söhne Halbfett" w:eastAsia="Arial" w:hAnsi="Söhne Halbfett" w:cs="Arial"/>
          <w:sz w:val="18"/>
          <w:u w:val="double"/>
        </w:rPr>
        <w:t>Safe</w:t>
      </w:r>
      <w:r w:rsidR="00470304" w:rsidRPr="007B530E">
        <w:rPr>
          <w:rFonts w:ascii="Söhne Halbfett" w:eastAsia="Arial" w:hAnsi="Söhne Halbfett" w:cs="Arial"/>
          <w:sz w:val="18"/>
          <w:u w:val="double"/>
        </w:rPr>
        <w:t xml:space="preserve"> c</w:t>
      </w:r>
      <w:r w:rsidRPr="007B530E">
        <w:rPr>
          <w:rFonts w:ascii="Söhne Halbfett" w:eastAsia="Arial" w:hAnsi="Söhne Halbfett" w:cs="Arial"/>
          <w:sz w:val="18"/>
          <w:u w:val="double"/>
        </w:rPr>
        <w:t>ommodities</w:t>
      </w:r>
    </w:p>
    <w:p w14:paraId="3F210905" w14:textId="653BED99" w:rsidR="00193FB8" w:rsidRPr="007B530E" w:rsidRDefault="00A26AD8" w:rsidP="00284BB5">
      <w:pPr>
        <w:widowControl w:val="0"/>
        <w:autoSpaceDE w:val="0"/>
        <w:autoSpaceDN w:val="0"/>
        <w:spacing w:after="240" w:line="240" w:lineRule="auto"/>
        <w:jc w:val="both"/>
        <w:rPr>
          <w:rFonts w:ascii="Arial" w:eastAsia="Arial" w:hAnsi="Arial" w:cs="Arial"/>
          <w:sz w:val="18"/>
          <w:u w:val="double"/>
        </w:rPr>
      </w:pPr>
      <w:r w:rsidRPr="007B530E">
        <w:rPr>
          <w:rFonts w:ascii="Arial" w:eastAsia="Arial" w:hAnsi="Arial" w:cs="Arial"/>
          <w:sz w:val="18"/>
          <w:u w:val="double"/>
        </w:rPr>
        <w:t>When authorising</w:t>
      </w:r>
      <w:r w:rsidR="007D6038" w:rsidRPr="007B530E">
        <w:rPr>
          <w:rFonts w:ascii="Arial" w:eastAsia="Arial" w:hAnsi="Arial" w:cs="Arial"/>
          <w:sz w:val="18"/>
          <w:u w:val="double"/>
        </w:rPr>
        <w:t xml:space="preserve"> the</w:t>
      </w:r>
      <w:r w:rsidRPr="007B530E">
        <w:rPr>
          <w:rFonts w:ascii="Arial" w:eastAsia="Arial" w:hAnsi="Arial" w:cs="Arial"/>
          <w:sz w:val="18"/>
          <w:u w:val="double"/>
        </w:rPr>
        <w:t xml:space="preserve"> import</w:t>
      </w:r>
      <w:r w:rsidR="007D6038" w:rsidRPr="007B530E">
        <w:rPr>
          <w:rFonts w:ascii="Arial" w:eastAsia="Arial" w:hAnsi="Arial" w:cs="Arial"/>
          <w:sz w:val="18"/>
          <w:u w:val="double"/>
        </w:rPr>
        <w:t>ation</w:t>
      </w:r>
      <w:r w:rsidRPr="007B530E">
        <w:rPr>
          <w:rFonts w:ascii="Arial" w:eastAsia="Arial" w:hAnsi="Arial" w:cs="Arial"/>
          <w:sz w:val="18"/>
          <w:u w:val="double"/>
        </w:rPr>
        <w:t xml:space="preserve"> or transit of the following</w:t>
      </w:r>
      <w:r w:rsidR="007D2A30" w:rsidRPr="007B530E">
        <w:rPr>
          <w:rFonts w:ascii="Arial" w:eastAsia="Arial" w:hAnsi="Arial" w:cs="Arial"/>
          <w:sz w:val="18"/>
          <w:u w:val="double"/>
        </w:rPr>
        <w:t xml:space="preserve"> </w:t>
      </w:r>
      <w:r w:rsidR="007D2A30" w:rsidRPr="007B530E">
        <w:rPr>
          <w:rFonts w:ascii="Arial" w:eastAsia="Arial" w:hAnsi="Arial" w:cs="Arial"/>
          <w:i/>
          <w:sz w:val="18"/>
          <w:u w:val="double"/>
        </w:rPr>
        <w:t>commodities,</w:t>
      </w:r>
      <w:r w:rsidR="007D2A30" w:rsidRPr="007B530E">
        <w:rPr>
          <w:rFonts w:ascii="Arial" w:eastAsia="Arial" w:hAnsi="Arial" w:cs="Arial"/>
          <w:sz w:val="18"/>
          <w:u w:val="double"/>
        </w:rPr>
        <w:t xml:space="preserve"> </w:t>
      </w:r>
      <w:r w:rsidR="00193FB8" w:rsidRPr="007B530E">
        <w:rPr>
          <w:rFonts w:ascii="Arial" w:eastAsia="Arial" w:hAnsi="Arial" w:cs="Arial"/>
          <w:i/>
          <w:sz w:val="18"/>
          <w:u w:val="double"/>
        </w:rPr>
        <w:t xml:space="preserve">Veterinary Authorities </w:t>
      </w:r>
      <w:r w:rsidR="00193FB8" w:rsidRPr="007B530E">
        <w:rPr>
          <w:rFonts w:ascii="Arial" w:eastAsia="Arial" w:hAnsi="Arial" w:cs="Arial"/>
          <w:sz w:val="18"/>
          <w:u w:val="double"/>
        </w:rPr>
        <w:t xml:space="preserve">should not require any type of </w:t>
      </w:r>
      <w:r w:rsidR="00B7121A" w:rsidRPr="007B530E">
        <w:rPr>
          <w:rFonts w:ascii="Arial" w:eastAsia="Arial" w:hAnsi="Arial" w:cs="Arial"/>
          <w:sz w:val="18"/>
          <w:u w:val="double"/>
        </w:rPr>
        <w:t xml:space="preserve">FMD-related </w:t>
      </w:r>
      <w:r w:rsidR="00193FB8" w:rsidRPr="007B530E">
        <w:rPr>
          <w:rFonts w:ascii="Arial" w:eastAsia="Arial" w:hAnsi="Arial" w:cs="Arial"/>
          <w:sz w:val="18"/>
          <w:u w:val="double"/>
        </w:rPr>
        <w:t>condition</w:t>
      </w:r>
      <w:r w:rsidR="00B7121A" w:rsidRPr="007B530E">
        <w:rPr>
          <w:rFonts w:ascii="Arial" w:eastAsia="Arial" w:hAnsi="Arial" w:cs="Arial"/>
          <w:sz w:val="18"/>
          <w:u w:val="double"/>
        </w:rPr>
        <w:t xml:space="preserve">s, regardless of the FMD status of the </w:t>
      </w:r>
      <w:r w:rsidR="00B7121A" w:rsidRPr="007B530E">
        <w:rPr>
          <w:rFonts w:ascii="Arial" w:eastAsia="Arial" w:hAnsi="Arial" w:cs="Arial"/>
          <w:i/>
          <w:sz w:val="18"/>
          <w:u w:val="double"/>
        </w:rPr>
        <w:t xml:space="preserve">exporting country </w:t>
      </w:r>
      <w:r w:rsidR="00B7121A" w:rsidRPr="007B530E">
        <w:rPr>
          <w:rFonts w:ascii="Arial" w:eastAsia="Arial" w:hAnsi="Arial" w:cs="Arial"/>
          <w:sz w:val="18"/>
          <w:u w:val="double"/>
        </w:rPr>
        <w:t xml:space="preserve">or </w:t>
      </w:r>
      <w:r w:rsidR="00B7121A" w:rsidRPr="007B530E">
        <w:rPr>
          <w:rFonts w:ascii="Arial" w:eastAsia="Arial" w:hAnsi="Arial" w:cs="Arial"/>
          <w:i/>
          <w:sz w:val="18"/>
          <w:u w:val="double"/>
        </w:rPr>
        <w:t>zone</w:t>
      </w:r>
      <w:r w:rsidR="00193FB8" w:rsidRPr="007B530E">
        <w:rPr>
          <w:rFonts w:ascii="Arial" w:eastAsia="Arial" w:hAnsi="Arial" w:cs="Arial"/>
          <w:sz w:val="18"/>
          <w:u w:val="double"/>
        </w:rPr>
        <w:t>:</w:t>
      </w:r>
    </w:p>
    <w:p w14:paraId="01FBE656" w14:textId="77777777" w:rsidR="00803C1B" w:rsidRPr="007B530E" w:rsidRDefault="00803C1B" w:rsidP="00284BB5">
      <w:pPr>
        <w:widowControl w:val="0"/>
        <w:autoSpaceDE w:val="0"/>
        <w:autoSpaceDN w:val="0"/>
        <w:spacing w:after="240" w:line="240" w:lineRule="auto"/>
        <w:ind w:left="426" w:hanging="426"/>
        <w:jc w:val="both"/>
        <w:rPr>
          <w:rFonts w:ascii="Arial" w:eastAsia="Arial" w:hAnsi="Arial" w:cs="Arial"/>
          <w:sz w:val="18"/>
          <w:u w:val="double"/>
        </w:rPr>
      </w:pPr>
      <w:r w:rsidRPr="007B530E">
        <w:rPr>
          <w:rFonts w:ascii="Arial" w:eastAsia="Arial" w:hAnsi="Arial" w:cs="Arial"/>
          <w:sz w:val="18"/>
          <w:u w:val="double"/>
        </w:rPr>
        <w:t>1)</w:t>
      </w:r>
      <w:r w:rsidRPr="007B530E">
        <w:rPr>
          <w:rFonts w:ascii="Arial" w:eastAsia="Arial" w:hAnsi="Arial" w:cs="Arial"/>
          <w:sz w:val="18"/>
        </w:rPr>
        <w:tab/>
      </w:r>
      <w:r w:rsidRPr="007B530E">
        <w:rPr>
          <w:rFonts w:ascii="Arial" w:eastAsia="Arial" w:hAnsi="Arial" w:cs="Arial"/>
          <w:sz w:val="18"/>
          <w:u w:val="double"/>
        </w:rPr>
        <w:t xml:space="preserve">UHT </w:t>
      </w:r>
      <w:r w:rsidRPr="007B530E">
        <w:rPr>
          <w:rFonts w:ascii="Arial" w:eastAsia="Arial" w:hAnsi="Arial" w:cs="Arial"/>
          <w:i/>
          <w:iCs/>
          <w:sz w:val="18"/>
          <w:u w:val="double"/>
        </w:rPr>
        <w:t>milk</w:t>
      </w:r>
      <w:r w:rsidRPr="007B530E">
        <w:rPr>
          <w:rFonts w:ascii="Arial" w:eastAsia="Arial" w:hAnsi="Arial" w:cs="Arial"/>
          <w:sz w:val="18"/>
          <w:u w:val="double"/>
        </w:rPr>
        <w:t xml:space="preserve"> and derivatives thereof; </w:t>
      </w:r>
    </w:p>
    <w:p w14:paraId="252FB21E" w14:textId="4C041A11" w:rsidR="00BB717E" w:rsidRPr="007B530E" w:rsidRDefault="00470304" w:rsidP="00284BB5">
      <w:pPr>
        <w:widowControl w:val="0"/>
        <w:autoSpaceDE w:val="0"/>
        <w:autoSpaceDN w:val="0"/>
        <w:spacing w:after="240" w:line="240" w:lineRule="auto"/>
        <w:ind w:left="426" w:hanging="426"/>
        <w:jc w:val="both"/>
        <w:rPr>
          <w:rFonts w:ascii="Arial" w:eastAsia="Arial" w:hAnsi="Arial" w:cs="Arial"/>
          <w:sz w:val="18"/>
          <w:u w:val="double"/>
        </w:rPr>
      </w:pPr>
      <w:r w:rsidRPr="007B530E">
        <w:rPr>
          <w:rFonts w:ascii="Arial" w:hAnsi="Arial" w:cs="Arial"/>
          <w:sz w:val="18"/>
          <w:u w:val="double"/>
        </w:rPr>
        <w:t>2)</w:t>
      </w:r>
      <w:r w:rsidRPr="007B530E">
        <w:rPr>
          <w:rFonts w:ascii="Arial" w:hAnsi="Arial" w:cs="Arial"/>
          <w:sz w:val="18"/>
        </w:rPr>
        <w:tab/>
      </w:r>
      <w:r w:rsidR="00787D31" w:rsidRPr="007B530E">
        <w:rPr>
          <w:rFonts w:ascii="Arial" w:hAnsi="Arial" w:cs="Arial"/>
          <w:sz w:val="18"/>
          <w:highlight w:val="yellow"/>
          <w:u w:val="double"/>
        </w:rPr>
        <w:t>heat</w:t>
      </w:r>
      <w:r w:rsidR="00645B38" w:rsidRPr="007B530E">
        <w:rPr>
          <w:rFonts w:ascii="Arial" w:hAnsi="Arial" w:cs="Arial"/>
          <w:sz w:val="18"/>
          <w:highlight w:val="yellow"/>
          <w:u w:val="double"/>
        </w:rPr>
        <w:t>-</w:t>
      </w:r>
      <w:r w:rsidR="00787D31" w:rsidRPr="007B530E">
        <w:rPr>
          <w:rFonts w:ascii="Arial" w:hAnsi="Arial" w:cs="Arial"/>
          <w:sz w:val="18"/>
          <w:highlight w:val="yellow"/>
          <w:u w:val="double"/>
        </w:rPr>
        <w:t>treated</w:t>
      </w:r>
      <w:r w:rsidR="00787D31" w:rsidRPr="007B530E">
        <w:rPr>
          <w:rFonts w:ascii="Arial" w:hAnsi="Arial" w:cs="Arial"/>
          <w:sz w:val="18"/>
          <w:highlight w:val="yellow"/>
        </w:rPr>
        <w:t xml:space="preserve"> </w:t>
      </w:r>
      <w:r w:rsidRPr="007B530E">
        <w:rPr>
          <w:rFonts w:ascii="Arial" w:hAnsi="Arial" w:cs="Arial"/>
          <w:i/>
          <w:sz w:val="18"/>
          <w:u w:val="double"/>
        </w:rPr>
        <w:t>m</w:t>
      </w:r>
      <w:r w:rsidR="00193FB8" w:rsidRPr="007B530E">
        <w:rPr>
          <w:rFonts w:ascii="Arial" w:hAnsi="Arial" w:cs="Arial"/>
          <w:i/>
          <w:sz w:val="18"/>
          <w:u w:val="double"/>
        </w:rPr>
        <w:t>eat</w:t>
      </w:r>
      <w:r w:rsidR="00193FB8" w:rsidRPr="007B530E">
        <w:rPr>
          <w:rFonts w:ascii="Arial" w:hAnsi="Arial" w:cs="Arial"/>
          <w:sz w:val="18"/>
          <w:u w:val="double"/>
        </w:rPr>
        <w:t xml:space="preserve"> </w:t>
      </w:r>
      <w:r w:rsidR="008E6269" w:rsidRPr="007B530E">
        <w:rPr>
          <w:rFonts w:ascii="Arial" w:hAnsi="Arial" w:cs="Arial"/>
          <w:i/>
          <w:iCs/>
          <w:sz w:val="18"/>
          <w:highlight w:val="yellow"/>
          <w:u w:val="double"/>
        </w:rPr>
        <w:t>products</w:t>
      </w:r>
      <w:r w:rsidR="008E6269" w:rsidRPr="007B530E">
        <w:rPr>
          <w:rFonts w:ascii="Arial" w:hAnsi="Arial" w:cs="Arial"/>
          <w:sz w:val="18"/>
          <w:highlight w:val="yellow"/>
          <w:u w:val="double"/>
        </w:rPr>
        <w:t xml:space="preserve"> </w:t>
      </w:r>
      <w:r w:rsidR="00B960AE" w:rsidRPr="007B530E">
        <w:rPr>
          <w:rFonts w:ascii="Arial" w:hAnsi="Arial" w:cs="Arial"/>
          <w:sz w:val="18"/>
          <w:u w:val="double"/>
        </w:rPr>
        <w:t>in hermetically sealed container with a F</w:t>
      </w:r>
      <w:r w:rsidR="00B960AE" w:rsidRPr="007B530E">
        <w:rPr>
          <w:rFonts w:ascii="Arial" w:hAnsi="Arial" w:cs="Arial"/>
          <w:sz w:val="18"/>
          <w:u w:val="double"/>
          <w:vertAlign w:val="subscript"/>
        </w:rPr>
        <w:t>0</w:t>
      </w:r>
      <w:r w:rsidRPr="007B530E">
        <w:rPr>
          <w:rFonts w:ascii="Arial" w:hAnsi="Arial" w:cs="Arial"/>
          <w:sz w:val="18"/>
          <w:u w:val="double"/>
        </w:rPr>
        <w:t xml:space="preserve"> value of 3 or above;</w:t>
      </w:r>
    </w:p>
    <w:p w14:paraId="5C1A2067" w14:textId="3FD54271" w:rsidR="00FB6AA5" w:rsidRPr="007B530E" w:rsidRDefault="00470304" w:rsidP="00284BB5">
      <w:pPr>
        <w:pStyle w:val="BodyText"/>
        <w:spacing w:after="240"/>
        <w:ind w:left="426" w:hanging="426"/>
        <w:jc w:val="both"/>
        <w:rPr>
          <w:sz w:val="18"/>
          <w:szCs w:val="18"/>
          <w:u w:val="double"/>
          <w:lang w:val="en-GB"/>
        </w:rPr>
      </w:pPr>
      <w:r w:rsidRPr="007B530E">
        <w:rPr>
          <w:sz w:val="18"/>
          <w:szCs w:val="18"/>
          <w:u w:val="double"/>
          <w:lang w:val="en-GB"/>
        </w:rPr>
        <w:t>3)</w:t>
      </w:r>
      <w:r w:rsidRPr="007B530E">
        <w:rPr>
          <w:lang w:val="en-GB"/>
        </w:rPr>
        <w:tab/>
      </w:r>
      <w:r w:rsidRPr="007B530E">
        <w:rPr>
          <w:i/>
          <w:iCs/>
          <w:strike/>
          <w:sz w:val="18"/>
          <w:szCs w:val="18"/>
          <w:u w:val="double"/>
          <w:lang w:val="en-GB"/>
        </w:rPr>
        <w:t>m</w:t>
      </w:r>
      <w:r w:rsidR="00BB717E" w:rsidRPr="007B530E">
        <w:rPr>
          <w:i/>
          <w:iCs/>
          <w:strike/>
          <w:sz w:val="18"/>
          <w:szCs w:val="18"/>
          <w:u w:val="double"/>
          <w:lang w:val="en-GB"/>
        </w:rPr>
        <w:t>eat</w:t>
      </w:r>
      <w:r w:rsidR="00BB717E" w:rsidRPr="007B530E">
        <w:rPr>
          <w:strike/>
          <w:sz w:val="18"/>
          <w:szCs w:val="18"/>
          <w:u w:val="double"/>
          <w:lang w:val="en-GB"/>
        </w:rPr>
        <w:t xml:space="preserve"> and bone</w:t>
      </w:r>
      <w:r w:rsidRPr="007B530E">
        <w:rPr>
          <w:strike/>
          <w:sz w:val="18"/>
          <w:szCs w:val="18"/>
          <w:u w:val="double"/>
          <w:lang w:val="en-GB"/>
        </w:rPr>
        <w:t xml:space="preserve"> meal and blood</w:t>
      </w:r>
      <w:r w:rsidR="00352559" w:rsidRPr="007B530E">
        <w:rPr>
          <w:sz w:val="18"/>
          <w:szCs w:val="18"/>
          <w:u w:val="double"/>
          <w:lang w:val="en-GB"/>
        </w:rPr>
        <w:t xml:space="preserve"> </w:t>
      </w:r>
      <w:r w:rsidR="006C426B" w:rsidRPr="007B530E">
        <w:rPr>
          <w:i/>
          <w:iCs/>
          <w:sz w:val="18"/>
          <w:szCs w:val="18"/>
          <w:u w:val="double"/>
          <w:lang w:val="en-GB"/>
        </w:rPr>
        <w:t>protein</w:t>
      </w:r>
      <w:r w:rsidRPr="007B530E">
        <w:rPr>
          <w:i/>
          <w:iCs/>
          <w:sz w:val="18"/>
          <w:szCs w:val="18"/>
          <w:u w:val="double"/>
          <w:lang w:val="en-GB"/>
        </w:rPr>
        <w:t xml:space="preserve"> meal</w:t>
      </w:r>
      <w:r w:rsidRPr="007B530E">
        <w:rPr>
          <w:sz w:val="18"/>
          <w:szCs w:val="18"/>
          <w:u w:val="double"/>
          <w:lang w:val="en-GB"/>
        </w:rPr>
        <w:t>;</w:t>
      </w:r>
    </w:p>
    <w:p w14:paraId="0BACA6C0" w14:textId="02EDB089" w:rsidR="00BB717E" w:rsidRPr="007B530E" w:rsidRDefault="00470304" w:rsidP="00284BB5">
      <w:pPr>
        <w:pStyle w:val="BodyText"/>
        <w:spacing w:after="240"/>
        <w:ind w:left="426" w:hanging="426"/>
        <w:jc w:val="both"/>
        <w:rPr>
          <w:color w:val="355E91"/>
          <w:sz w:val="18"/>
          <w:szCs w:val="22"/>
          <w:u w:val="double"/>
          <w:lang w:val="en-GB"/>
        </w:rPr>
      </w:pPr>
      <w:r w:rsidRPr="007B530E">
        <w:rPr>
          <w:sz w:val="18"/>
          <w:szCs w:val="22"/>
          <w:u w:val="double"/>
          <w:lang w:val="en-GB"/>
        </w:rPr>
        <w:t>4)</w:t>
      </w:r>
      <w:r w:rsidRPr="007B530E">
        <w:rPr>
          <w:sz w:val="18"/>
          <w:szCs w:val="22"/>
          <w:lang w:val="en-GB"/>
        </w:rPr>
        <w:tab/>
      </w:r>
      <w:r w:rsidRPr="007B530E">
        <w:rPr>
          <w:sz w:val="18"/>
          <w:szCs w:val="22"/>
          <w:u w:val="double"/>
          <w:lang w:val="en-GB"/>
        </w:rPr>
        <w:t>g</w:t>
      </w:r>
      <w:r w:rsidR="00BB717E" w:rsidRPr="007B530E">
        <w:rPr>
          <w:sz w:val="18"/>
          <w:szCs w:val="22"/>
          <w:u w:val="double"/>
          <w:lang w:val="en-GB"/>
        </w:rPr>
        <w:t>elatin</w:t>
      </w:r>
      <w:r w:rsidR="00DE5E05" w:rsidRPr="007B530E">
        <w:rPr>
          <w:sz w:val="18"/>
          <w:szCs w:val="22"/>
          <w:u w:val="double"/>
          <w:lang w:val="en-GB"/>
        </w:rPr>
        <w:t>e</w:t>
      </w:r>
      <w:r w:rsidRPr="007B530E">
        <w:rPr>
          <w:sz w:val="18"/>
          <w:szCs w:val="22"/>
          <w:u w:val="double"/>
          <w:lang w:val="en-GB"/>
        </w:rPr>
        <w:t>;</w:t>
      </w:r>
    </w:p>
    <w:p w14:paraId="428FF42F" w14:textId="5ED6C3C5" w:rsidR="003B02C1" w:rsidRPr="007B530E" w:rsidRDefault="00470304" w:rsidP="00284BB5">
      <w:pPr>
        <w:pStyle w:val="BodyText"/>
        <w:spacing w:after="240"/>
        <w:ind w:left="426" w:hanging="426"/>
        <w:jc w:val="both"/>
        <w:rPr>
          <w:sz w:val="18"/>
          <w:szCs w:val="22"/>
          <w:u w:val="double"/>
          <w:lang w:val="en-GB"/>
        </w:rPr>
      </w:pPr>
      <w:r w:rsidRPr="007B530E">
        <w:rPr>
          <w:iCs/>
          <w:sz w:val="18"/>
          <w:szCs w:val="22"/>
          <w:u w:val="double"/>
          <w:lang w:val="en-GB"/>
        </w:rPr>
        <w:t>5)</w:t>
      </w:r>
      <w:r w:rsidRPr="007B530E">
        <w:rPr>
          <w:i/>
          <w:iCs/>
          <w:sz w:val="18"/>
          <w:szCs w:val="22"/>
          <w:lang w:val="en-GB"/>
        </w:rPr>
        <w:tab/>
      </w:r>
      <w:r w:rsidRPr="007B530E">
        <w:rPr>
          <w:i/>
          <w:iCs/>
          <w:sz w:val="18"/>
          <w:szCs w:val="22"/>
          <w:u w:val="double"/>
          <w:lang w:val="en-GB"/>
        </w:rPr>
        <w:t>i</w:t>
      </w:r>
      <w:r w:rsidR="001D0AD4" w:rsidRPr="007B530E">
        <w:rPr>
          <w:i/>
          <w:iCs/>
          <w:sz w:val="18"/>
          <w:szCs w:val="22"/>
          <w:u w:val="double"/>
          <w:lang w:val="en-GB"/>
        </w:rPr>
        <w:t>n vivo</w:t>
      </w:r>
      <w:r w:rsidR="001D0AD4" w:rsidRPr="007B530E">
        <w:rPr>
          <w:sz w:val="18"/>
          <w:szCs w:val="22"/>
          <w:u w:val="double"/>
          <w:lang w:val="en-GB"/>
        </w:rPr>
        <w:t xml:space="preserve"> derived bovine embryos collected, processed and stored in accordance with Chapter 4.8.</w:t>
      </w:r>
      <w:r w:rsidR="00F65C94" w:rsidRPr="007B530E">
        <w:rPr>
          <w:sz w:val="18"/>
          <w:szCs w:val="22"/>
          <w:u w:val="double"/>
          <w:lang w:val="en-GB"/>
        </w:rPr>
        <w:t>;</w:t>
      </w:r>
    </w:p>
    <w:p w14:paraId="43C198CE" w14:textId="53B0CFB7" w:rsidR="00C73ED2" w:rsidRPr="007B530E" w:rsidRDefault="00C73ED2" w:rsidP="00284BB5">
      <w:pPr>
        <w:pStyle w:val="BodyText"/>
        <w:spacing w:after="240"/>
        <w:ind w:left="426" w:hanging="426"/>
        <w:jc w:val="both"/>
        <w:rPr>
          <w:sz w:val="18"/>
          <w:szCs w:val="22"/>
          <w:highlight w:val="yellow"/>
          <w:u w:val="double"/>
          <w:lang w:val="en-GB"/>
        </w:rPr>
      </w:pPr>
      <w:r w:rsidRPr="007B530E">
        <w:rPr>
          <w:sz w:val="18"/>
          <w:szCs w:val="22"/>
          <w:highlight w:val="yellow"/>
          <w:u w:val="double"/>
          <w:lang w:val="en-GB"/>
        </w:rPr>
        <w:t>6)</w:t>
      </w:r>
      <w:r w:rsidR="005134CA" w:rsidRPr="007B530E">
        <w:rPr>
          <w:sz w:val="18"/>
          <w:szCs w:val="22"/>
          <w:lang w:val="en-GB"/>
        </w:rPr>
        <w:tab/>
      </w:r>
      <w:r w:rsidRPr="007B530E">
        <w:rPr>
          <w:sz w:val="18"/>
          <w:szCs w:val="22"/>
          <w:highlight w:val="yellow"/>
          <w:u w:val="double"/>
          <w:lang w:val="en-GB"/>
        </w:rPr>
        <w:t>limed hides, pickled pelts, and semi-processed leather</w:t>
      </w:r>
      <w:r w:rsidR="0008199C" w:rsidRPr="007B530E">
        <w:rPr>
          <w:sz w:val="18"/>
          <w:szCs w:val="22"/>
          <w:highlight w:val="yellow"/>
          <w:u w:val="double"/>
          <w:lang w:val="en-GB"/>
        </w:rPr>
        <w:t>;</w:t>
      </w:r>
    </w:p>
    <w:p w14:paraId="473F91A1" w14:textId="7813C4E6" w:rsidR="00523A74" w:rsidRPr="007B530E" w:rsidRDefault="00523A74" w:rsidP="00284BB5">
      <w:pPr>
        <w:pStyle w:val="BodyText"/>
        <w:spacing w:after="240"/>
        <w:ind w:left="426" w:hanging="426"/>
        <w:jc w:val="both"/>
        <w:rPr>
          <w:sz w:val="18"/>
          <w:szCs w:val="22"/>
          <w:highlight w:val="yellow"/>
          <w:u w:val="double"/>
          <w:lang w:val="en-GB"/>
        </w:rPr>
      </w:pPr>
      <w:r w:rsidRPr="007B530E">
        <w:rPr>
          <w:sz w:val="18"/>
          <w:szCs w:val="22"/>
          <w:highlight w:val="yellow"/>
          <w:u w:val="double"/>
          <w:lang w:val="en-GB"/>
        </w:rPr>
        <w:t>7)</w:t>
      </w:r>
      <w:r w:rsidR="009F2243" w:rsidRPr="007B530E">
        <w:rPr>
          <w:sz w:val="18"/>
          <w:szCs w:val="22"/>
          <w:lang w:val="en-GB"/>
        </w:rPr>
        <w:tab/>
      </w:r>
      <w:r w:rsidRPr="007B530E">
        <w:rPr>
          <w:sz w:val="18"/>
          <w:szCs w:val="22"/>
          <w:highlight w:val="yellow"/>
          <w:u w:val="double"/>
          <w:lang w:val="en-GB"/>
        </w:rPr>
        <w:t>extruded dry pet food</w:t>
      </w:r>
      <w:r w:rsidR="0008199C" w:rsidRPr="007B530E">
        <w:rPr>
          <w:sz w:val="18"/>
          <w:szCs w:val="22"/>
          <w:highlight w:val="yellow"/>
          <w:u w:val="double"/>
          <w:lang w:val="en-GB"/>
        </w:rPr>
        <w:t>.</w:t>
      </w:r>
    </w:p>
    <w:p w14:paraId="199EFAA6" w14:textId="55593088" w:rsidR="00BB717E" w:rsidRPr="007B530E" w:rsidRDefault="46851203" w:rsidP="00284BB5">
      <w:pPr>
        <w:pStyle w:val="BodyText"/>
        <w:spacing w:after="240"/>
        <w:jc w:val="both"/>
        <w:rPr>
          <w:sz w:val="18"/>
          <w:szCs w:val="18"/>
          <w:u w:val="double"/>
          <w:lang w:val="en-GB"/>
        </w:rPr>
      </w:pPr>
      <w:r w:rsidRPr="007B530E">
        <w:rPr>
          <w:sz w:val="18"/>
          <w:szCs w:val="18"/>
          <w:u w:val="double"/>
          <w:lang w:val="en-GB"/>
        </w:rPr>
        <w:t xml:space="preserve">Other </w:t>
      </w:r>
      <w:r w:rsidRPr="007B530E">
        <w:rPr>
          <w:i/>
          <w:iCs/>
          <w:sz w:val="18"/>
          <w:szCs w:val="18"/>
          <w:u w:val="double"/>
          <w:lang w:val="en-GB"/>
        </w:rPr>
        <w:t>commodities</w:t>
      </w:r>
      <w:r w:rsidRPr="007B530E">
        <w:rPr>
          <w:sz w:val="18"/>
          <w:szCs w:val="18"/>
          <w:u w:val="double"/>
          <w:lang w:val="en-GB"/>
        </w:rPr>
        <w:t xml:space="preserve"> of susceptible </w:t>
      </w:r>
      <w:proofErr w:type="spellStart"/>
      <w:r w:rsidR="00BB717E" w:rsidRPr="007B530E">
        <w:rPr>
          <w:strike/>
          <w:sz w:val="18"/>
          <w:szCs w:val="18"/>
          <w:highlight w:val="yellow"/>
          <w:u w:val="double"/>
          <w:lang w:val="en-GB"/>
        </w:rPr>
        <w:t>species</w:t>
      </w:r>
      <w:r w:rsidR="00247115" w:rsidRPr="007B530E">
        <w:rPr>
          <w:sz w:val="18"/>
          <w:szCs w:val="18"/>
          <w:highlight w:val="yellow"/>
          <w:u w:val="double"/>
          <w:lang w:val="en-GB"/>
        </w:rPr>
        <w:t>animals</w:t>
      </w:r>
      <w:proofErr w:type="spellEnd"/>
      <w:r w:rsidR="00247115" w:rsidRPr="007B530E">
        <w:rPr>
          <w:sz w:val="18"/>
          <w:szCs w:val="18"/>
          <w:u w:val="double"/>
          <w:lang w:val="en-GB"/>
        </w:rPr>
        <w:t xml:space="preserve"> </w:t>
      </w:r>
      <w:r w:rsidRPr="007B530E">
        <w:rPr>
          <w:sz w:val="18"/>
          <w:szCs w:val="18"/>
          <w:u w:val="double"/>
          <w:lang w:val="en-GB"/>
        </w:rPr>
        <w:t>can be traded safely if in accordance with the relevant articles in this chapter.</w:t>
      </w:r>
    </w:p>
    <w:p w14:paraId="52CFEA1E" w14:textId="77777777" w:rsidR="00BE5193" w:rsidRPr="007B530E" w:rsidRDefault="00BE5193" w:rsidP="00284BB5">
      <w:pPr>
        <w:spacing w:after="240" w:line="240" w:lineRule="auto"/>
        <w:jc w:val="center"/>
        <w:rPr>
          <w:rFonts w:ascii="Söhne Halbfett" w:hAnsi="Söhne Halbfett" w:cs="Arial"/>
          <w:sz w:val="18"/>
          <w:szCs w:val="18"/>
        </w:rPr>
      </w:pPr>
      <w:r w:rsidRPr="007B530E">
        <w:rPr>
          <w:rFonts w:ascii="Söhne Halbfett" w:hAnsi="Söhne Halbfett" w:cs="Arial"/>
          <w:sz w:val="18"/>
          <w:szCs w:val="18"/>
        </w:rPr>
        <w:t>Article 8.8.2.</w:t>
      </w:r>
    </w:p>
    <w:p w14:paraId="0D555412" w14:textId="77777777" w:rsidR="00BE5193" w:rsidRPr="007B530E" w:rsidRDefault="00BE5193" w:rsidP="00284BB5">
      <w:pPr>
        <w:spacing w:after="240" w:line="240" w:lineRule="auto"/>
        <w:jc w:val="both"/>
        <w:rPr>
          <w:rFonts w:ascii="Söhne Halbfett" w:hAnsi="Söhne Halbfett" w:cs="Arial"/>
          <w:sz w:val="18"/>
          <w:szCs w:val="18"/>
        </w:rPr>
      </w:pPr>
      <w:r w:rsidRPr="007B530E">
        <w:rPr>
          <w:rFonts w:ascii="Söhne Halbfett" w:hAnsi="Söhne Halbfett" w:cs="Arial"/>
          <w:strike/>
          <w:sz w:val="18"/>
          <w:szCs w:val="18"/>
        </w:rPr>
        <w:t>FMD free</w:t>
      </w:r>
      <w:r w:rsidR="0043238E" w:rsidRPr="007B530E">
        <w:rPr>
          <w:rFonts w:ascii="Söhne Halbfett" w:hAnsi="Söhne Halbfett" w:cs="Arial"/>
          <w:strike/>
          <w:sz w:val="18"/>
          <w:szCs w:val="18"/>
        </w:rPr>
        <w:t xml:space="preserve"> </w:t>
      </w:r>
      <w:r w:rsidRPr="007B530E">
        <w:rPr>
          <w:rFonts w:ascii="Söhne Halbfett" w:hAnsi="Söhne Halbfett" w:cs="Arial"/>
          <w:sz w:val="18"/>
          <w:szCs w:val="18"/>
          <w:u w:val="double"/>
        </w:rPr>
        <w:t>C</w:t>
      </w:r>
      <w:r w:rsidRPr="007B530E">
        <w:rPr>
          <w:rFonts w:ascii="Söhne Halbfett" w:hAnsi="Söhne Halbfett" w:cs="Arial"/>
          <w:sz w:val="18"/>
          <w:szCs w:val="18"/>
        </w:rPr>
        <w:t xml:space="preserve">ountry or zone </w:t>
      </w:r>
      <w:r w:rsidRPr="007B530E">
        <w:rPr>
          <w:rFonts w:ascii="Söhne Halbfett" w:hAnsi="Söhne Halbfett" w:cs="Arial"/>
          <w:sz w:val="18"/>
          <w:szCs w:val="18"/>
          <w:u w:val="double"/>
        </w:rPr>
        <w:t>free from FMD</w:t>
      </w:r>
      <w:r w:rsidRPr="007B530E">
        <w:rPr>
          <w:rFonts w:ascii="Söhne Halbfett" w:hAnsi="Söhne Halbfett" w:cs="Arial"/>
          <w:sz w:val="18"/>
          <w:szCs w:val="18"/>
        </w:rPr>
        <w:t xml:space="preserve"> where vaccination is not practised</w:t>
      </w:r>
    </w:p>
    <w:p w14:paraId="062EEEFE" w14:textId="6E885AD4" w:rsidR="00CF791A" w:rsidRPr="007B530E" w:rsidRDefault="00BE5193" w:rsidP="00284BB5">
      <w:pPr>
        <w:spacing w:after="240" w:line="240" w:lineRule="auto"/>
        <w:jc w:val="both"/>
        <w:rPr>
          <w:rFonts w:ascii="Söhne" w:hAnsi="Söhne" w:cs="Arial"/>
          <w:strike/>
          <w:sz w:val="18"/>
          <w:szCs w:val="18"/>
          <w:highlight w:val="yellow"/>
        </w:rPr>
      </w:pPr>
      <w:r w:rsidRPr="007B530E">
        <w:rPr>
          <w:rFonts w:ascii="Söhne" w:hAnsi="Söhne" w:cs="Arial"/>
          <w:strike/>
          <w:sz w:val="18"/>
          <w:szCs w:val="18"/>
          <w:highlight w:val="yellow"/>
        </w:rPr>
        <w:t xml:space="preserve">In defining a </w:t>
      </w:r>
      <w:r w:rsidRPr="007B530E">
        <w:rPr>
          <w:rFonts w:ascii="Söhne" w:hAnsi="Söhne" w:cs="Arial"/>
          <w:i/>
          <w:iCs/>
          <w:strike/>
          <w:sz w:val="18"/>
          <w:szCs w:val="18"/>
          <w:highlight w:val="yellow"/>
        </w:rPr>
        <w:t>zone</w:t>
      </w:r>
      <w:r w:rsidRPr="007B530E">
        <w:rPr>
          <w:rFonts w:ascii="Söhne" w:hAnsi="Söhne" w:cs="Arial"/>
          <w:strike/>
          <w:sz w:val="18"/>
          <w:szCs w:val="18"/>
          <w:highlight w:val="yellow"/>
        </w:rPr>
        <w:t xml:space="preserve"> where </w:t>
      </w:r>
      <w:r w:rsidRPr="007B530E">
        <w:rPr>
          <w:rFonts w:ascii="Söhne" w:hAnsi="Söhne" w:cs="Arial"/>
          <w:i/>
          <w:iCs/>
          <w:strike/>
          <w:sz w:val="18"/>
          <w:szCs w:val="18"/>
          <w:highlight w:val="yellow"/>
        </w:rPr>
        <w:t>vaccination</w:t>
      </w:r>
      <w:r w:rsidRPr="007B530E">
        <w:rPr>
          <w:rFonts w:ascii="Söhne" w:hAnsi="Söhne" w:cs="Arial"/>
          <w:strike/>
          <w:sz w:val="18"/>
          <w:szCs w:val="18"/>
          <w:highlight w:val="yellow"/>
        </w:rPr>
        <w:t xml:space="preserve"> is not practised the principles of Chapter 4.3</w:t>
      </w:r>
      <w:r w:rsidR="00D25D80" w:rsidRPr="007B530E">
        <w:rPr>
          <w:rFonts w:ascii="Söhne" w:hAnsi="Söhne" w:cs="Arial"/>
          <w:strike/>
          <w:sz w:val="18"/>
          <w:szCs w:val="18"/>
          <w:highlight w:val="yellow"/>
          <w:u w:val="double"/>
        </w:rPr>
        <w:t>4</w:t>
      </w:r>
      <w:r w:rsidRPr="007B530E">
        <w:rPr>
          <w:rFonts w:ascii="Söhne" w:hAnsi="Söhne" w:cs="Arial"/>
          <w:strike/>
          <w:sz w:val="18"/>
          <w:szCs w:val="18"/>
          <w:highlight w:val="yellow"/>
        </w:rPr>
        <w:t xml:space="preserve">. should be followed. </w:t>
      </w:r>
    </w:p>
    <w:p w14:paraId="5F5E83FF" w14:textId="71B04098" w:rsidR="00BE5193" w:rsidRPr="007B530E" w:rsidRDefault="46851203" w:rsidP="00284BB5">
      <w:pPr>
        <w:spacing w:after="240" w:line="240" w:lineRule="auto"/>
        <w:jc w:val="both"/>
        <w:rPr>
          <w:rFonts w:ascii="Söhne" w:hAnsi="Söhne" w:cs="Arial"/>
          <w:strike/>
          <w:sz w:val="18"/>
          <w:szCs w:val="18"/>
          <w:highlight w:val="yellow"/>
        </w:rPr>
      </w:pPr>
      <w:r w:rsidRPr="007B530E">
        <w:rPr>
          <w:rFonts w:ascii="Söhne" w:hAnsi="Söhne" w:cs="Arial"/>
          <w:strike/>
          <w:sz w:val="18"/>
          <w:szCs w:val="18"/>
          <w:highlight w:val="yellow"/>
        </w:rPr>
        <w:t xml:space="preserve">Susceptible animals in the FMD free country or </w:t>
      </w:r>
      <w:r w:rsidRPr="007B530E">
        <w:rPr>
          <w:rFonts w:ascii="Söhne" w:hAnsi="Söhne" w:cs="Arial"/>
          <w:i/>
          <w:iCs/>
          <w:strike/>
          <w:sz w:val="18"/>
          <w:szCs w:val="18"/>
          <w:highlight w:val="yellow"/>
        </w:rPr>
        <w:t>zone</w:t>
      </w:r>
      <w:r w:rsidRPr="007B530E">
        <w:rPr>
          <w:rFonts w:ascii="Söhne" w:hAnsi="Söhne" w:cs="Arial"/>
          <w:strike/>
          <w:sz w:val="18"/>
          <w:szCs w:val="18"/>
          <w:highlight w:val="yellow"/>
        </w:rPr>
        <w:t xml:space="preserve"> </w:t>
      </w:r>
      <w:r w:rsidRPr="007B530E">
        <w:rPr>
          <w:rFonts w:ascii="Söhne" w:hAnsi="Söhne" w:cs="Arial"/>
          <w:strike/>
          <w:sz w:val="18"/>
          <w:szCs w:val="18"/>
          <w:highlight w:val="yellow"/>
          <w:u w:val="double"/>
        </w:rPr>
        <w:t>free from FMD,</w:t>
      </w:r>
      <w:r w:rsidRPr="007B530E">
        <w:rPr>
          <w:rFonts w:ascii="Söhne" w:hAnsi="Söhne" w:cs="Arial"/>
          <w:strike/>
          <w:sz w:val="18"/>
          <w:szCs w:val="18"/>
          <w:highlight w:val="yellow"/>
        </w:rPr>
        <w:t xml:space="preserve"> where </w:t>
      </w:r>
      <w:r w:rsidRPr="007B530E">
        <w:rPr>
          <w:rFonts w:ascii="Söhne" w:hAnsi="Söhne" w:cs="Arial"/>
          <w:i/>
          <w:iCs/>
          <w:strike/>
          <w:sz w:val="18"/>
          <w:szCs w:val="18"/>
          <w:highlight w:val="yellow"/>
        </w:rPr>
        <w:t>vaccination</w:t>
      </w:r>
      <w:r w:rsidRPr="007B530E">
        <w:rPr>
          <w:rFonts w:ascii="Söhne" w:hAnsi="Söhne" w:cs="Arial"/>
          <w:strike/>
          <w:sz w:val="18"/>
          <w:szCs w:val="18"/>
          <w:highlight w:val="yellow"/>
        </w:rPr>
        <w:t xml:space="preserve"> is not practised should be protected by the application of </w:t>
      </w:r>
      <w:r w:rsidRPr="007B530E">
        <w:rPr>
          <w:rFonts w:ascii="Söhne" w:hAnsi="Söhne" w:cs="Arial"/>
          <w:i/>
          <w:iCs/>
          <w:strike/>
          <w:sz w:val="18"/>
          <w:szCs w:val="18"/>
          <w:highlight w:val="yellow"/>
        </w:rPr>
        <w:t>biosecurity</w:t>
      </w:r>
      <w:r w:rsidRPr="007B530E">
        <w:rPr>
          <w:rFonts w:ascii="Söhne" w:hAnsi="Söhne" w:cs="Arial"/>
          <w:strike/>
          <w:sz w:val="18"/>
          <w:szCs w:val="18"/>
          <w:highlight w:val="yellow"/>
        </w:rPr>
        <w:t xml:space="preserve"> measures that prevent</w:t>
      </w:r>
      <w:r w:rsidRPr="007B530E">
        <w:rPr>
          <w:rFonts w:ascii="Söhne" w:hAnsi="Söhne" w:cs="Arial"/>
          <w:strike/>
          <w:sz w:val="18"/>
          <w:szCs w:val="18"/>
          <w:highlight w:val="yellow"/>
          <w:u w:val="double"/>
        </w:rPr>
        <w:t>s</w:t>
      </w:r>
      <w:r w:rsidRPr="007B530E">
        <w:rPr>
          <w:rFonts w:ascii="Söhne" w:hAnsi="Söhne" w:cs="Arial"/>
          <w:strike/>
          <w:sz w:val="18"/>
          <w:szCs w:val="18"/>
          <w:highlight w:val="yellow"/>
        </w:rPr>
        <w:t xml:space="preserve"> the entry of FMDV into the free country or </w:t>
      </w:r>
      <w:r w:rsidRPr="007B530E">
        <w:rPr>
          <w:rFonts w:ascii="Söhne" w:hAnsi="Söhne" w:cs="Arial"/>
          <w:i/>
          <w:iCs/>
          <w:strike/>
          <w:sz w:val="18"/>
          <w:szCs w:val="18"/>
          <w:highlight w:val="yellow"/>
        </w:rPr>
        <w:t>zone</w:t>
      </w:r>
      <w:r w:rsidRPr="007B530E">
        <w:rPr>
          <w:rFonts w:ascii="Söhne" w:hAnsi="Söhne" w:cs="Arial"/>
          <w:strike/>
          <w:sz w:val="18"/>
          <w:szCs w:val="18"/>
          <w:highlight w:val="yellow"/>
        </w:rPr>
        <w:t xml:space="preserve">. </w:t>
      </w:r>
    </w:p>
    <w:p w14:paraId="10F059EE" w14:textId="6C8FFDCD" w:rsidR="00D14871" w:rsidRPr="007B530E" w:rsidRDefault="00BE5193" w:rsidP="00284BB5">
      <w:pPr>
        <w:spacing w:after="240" w:line="240" w:lineRule="auto"/>
        <w:jc w:val="both"/>
        <w:rPr>
          <w:rFonts w:ascii="Söhne" w:hAnsi="Söhne"/>
          <w:strike/>
          <w:sz w:val="18"/>
          <w:szCs w:val="18"/>
          <w:u w:val="double"/>
        </w:rPr>
      </w:pPr>
      <w:r w:rsidRPr="007B530E">
        <w:rPr>
          <w:rFonts w:ascii="Söhne" w:hAnsi="Söhne" w:cs="Arial"/>
          <w:strike/>
          <w:sz w:val="18"/>
          <w:szCs w:val="18"/>
          <w:highlight w:val="yellow"/>
        </w:rPr>
        <w:t xml:space="preserve">Taking into consideration physical or geographical barriers with any neighbouring infected country or </w:t>
      </w:r>
      <w:r w:rsidRPr="007B530E">
        <w:rPr>
          <w:rFonts w:ascii="Söhne" w:hAnsi="Söhne" w:cs="Arial"/>
          <w:i/>
          <w:iCs/>
          <w:strike/>
          <w:sz w:val="18"/>
          <w:szCs w:val="18"/>
          <w:highlight w:val="yellow"/>
        </w:rPr>
        <w:t>zone</w:t>
      </w:r>
      <w:r w:rsidRPr="007B530E">
        <w:rPr>
          <w:rFonts w:ascii="Söhne" w:hAnsi="Söhne" w:cs="Arial"/>
          <w:strike/>
          <w:sz w:val="18"/>
          <w:szCs w:val="18"/>
          <w:highlight w:val="yellow"/>
        </w:rPr>
        <w:t xml:space="preserve">, these measures may include a </w:t>
      </w:r>
      <w:r w:rsidRPr="007B530E">
        <w:rPr>
          <w:rFonts w:ascii="Söhne" w:hAnsi="Söhne" w:cs="Arial"/>
          <w:i/>
          <w:iCs/>
          <w:strike/>
          <w:sz w:val="18"/>
          <w:szCs w:val="18"/>
          <w:highlight w:val="yellow"/>
        </w:rPr>
        <w:t>protection zone</w:t>
      </w:r>
      <w:r w:rsidRPr="007B530E">
        <w:rPr>
          <w:rFonts w:ascii="Söhne" w:hAnsi="Söhne" w:cs="Arial"/>
          <w:strike/>
          <w:sz w:val="18"/>
          <w:szCs w:val="18"/>
          <w:highlight w:val="yellow"/>
        </w:rPr>
        <w:t>.</w:t>
      </w:r>
    </w:p>
    <w:p w14:paraId="282AB4E7" w14:textId="50C1E6B8" w:rsidR="003C1E18" w:rsidRPr="007B530E" w:rsidRDefault="00634456" w:rsidP="00284BB5">
      <w:pPr>
        <w:spacing w:after="240" w:line="240" w:lineRule="auto"/>
        <w:jc w:val="both"/>
        <w:rPr>
          <w:rFonts w:ascii="Söhne" w:hAnsi="Söhne" w:cs="Arial"/>
          <w:sz w:val="18"/>
          <w:szCs w:val="18"/>
        </w:rPr>
      </w:pPr>
      <w:r w:rsidRPr="007B530E">
        <w:rPr>
          <w:rFonts w:ascii="Söhne" w:hAnsi="Söhne" w:cs="Arial"/>
          <w:sz w:val="18"/>
          <w:szCs w:val="18"/>
          <w:u w:val="double"/>
        </w:rPr>
        <w:t xml:space="preserve">A country or </w:t>
      </w:r>
      <w:r w:rsidRPr="007B530E">
        <w:rPr>
          <w:rFonts w:ascii="Söhne" w:hAnsi="Söhne" w:cs="Arial"/>
          <w:i/>
          <w:iCs/>
          <w:sz w:val="18"/>
          <w:szCs w:val="18"/>
          <w:u w:val="double"/>
        </w:rPr>
        <w:t>zone</w:t>
      </w:r>
      <w:r w:rsidRPr="007B530E">
        <w:rPr>
          <w:rFonts w:ascii="Söhne" w:hAnsi="Söhne" w:cs="Arial"/>
          <w:sz w:val="18"/>
          <w:szCs w:val="18"/>
          <w:u w:val="double"/>
        </w:rPr>
        <w:t xml:space="preserve"> may be considered free from FMD where </w:t>
      </w:r>
      <w:r w:rsidRPr="007B530E">
        <w:rPr>
          <w:rFonts w:ascii="Söhne" w:hAnsi="Söhne" w:cs="Arial"/>
          <w:i/>
          <w:iCs/>
          <w:sz w:val="18"/>
          <w:szCs w:val="18"/>
          <w:u w:val="double"/>
        </w:rPr>
        <w:t>vaccination</w:t>
      </w:r>
      <w:r w:rsidRPr="007B530E">
        <w:rPr>
          <w:rFonts w:ascii="Söhne" w:hAnsi="Söhne" w:cs="Arial"/>
          <w:sz w:val="18"/>
          <w:szCs w:val="18"/>
          <w:u w:val="double"/>
        </w:rPr>
        <w:t xml:space="preserve"> is not practised when the relevant provisions in point 2 of Article 1.4.6. have been complied with, and when within the proposed free country or </w:t>
      </w:r>
      <w:r w:rsidRPr="007B530E">
        <w:rPr>
          <w:rFonts w:ascii="Söhne" w:hAnsi="Söhne" w:cs="Arial"/>
          <w:i/>
          <w:iCs/>
          <w:sz w:val="18"/>
          <w:szCs w:val="18"/>
          <w:u w:val="double"/>
        </w:rPr>
        <w:t>zone</w:t>
      </w:r>
      <w:r w:rsidRPr="007B530E">
        <w:rPr>
          <w:rFonts w:ascii="Söhne" w:hAnsi="Söhne" w:cs="Arial"/>
          <w:sz w:val="18"/>
          <w:szCs w:val="18"/>
          <w:u w:val="double"/>
        </w:rPr>
        <w:t xml:space="preserve"> for at least the past 12 months</w:t>
      </w:r>
      <w:r w:rsidRPr="007B530E">
        <w:rPr>
          <w:rFonts w:ascii="Söhne" w:hAnsi="Söhne" w:cs="Arial"/>
          <w:sz w:val="18"/>
          <w:szCs w:val="18"/>
        </w:rPr>
        <w:t>:</w:t>
      </w:r>
    </w:p>
    <w:p w14:paraId="61EC7F4D" w14:textId="1823957E" w:rsidR="00BE5193" w:rsidRPr="007B530E" w:rsidRDefault="00BE5193" w:rsidP="00284BB5">
      <w:pPr>
        <w:spacing w:after="240" w:line="240" w:lineRule="auto"/>
        <w:jc w:val="both"/>
        <w:rPr>
          <w:rFonts w:ascii="Söhne" w:hAnsi="Söhne" w:cs="Arial"/>
          <w:strike/>
          <w:sz w:val="18"/>
          <w:szCs w:val="18"/>
        </w:rPr>
      </w:pPr>
      <w:r w:rsidRPr="007B530E">
        <w:rPr>
          <w:rFonts w:ascii="Söhne" w:hAnsi="Söhne" w:cs="Arial"/>
          <w:strike/>
          <w:sz w:val="18"/>
          <w:szCs w:val="18"/>
        </w:rPr>
        <w:t xml:space="preserve">To qualify for inclusion in the list of FMD free countries or </w:t>
      </w:r>
      <w:r w:rsidRPr="007B530E">
        <w:rPr>
          <w:rFonts w:ascii="Söhne" w:hAnsi="Söhne" w:cs="Arial"/>
          <w:i/>
          <w:iCs/>
          <w:strike/>
          <w:sz w:val="18"/>
          <w:szCs w:val="18"/>
        </w:rPr>
        <w:t>zones</w:t>
      </w:r>
      <w:r w:rsidRPr="007B530E">
        <w:rPr>
          <w:rFonts w:ascii="Söhne" w:hAnsi="Söhne" w:cs="Arial"/>
          <w:strike/>
          <w:sz w:val="18"/>
          <w:szCs w:val="18"/>
        </w:rPr>
        <w:t xml:space="preserve"> </w:t>
      </w:r>
      <w:r w:rsidRPr="007B530E">
        <w:rPr>
          <w:rFonts w:ascii="Söhne" w:hAnsi="Söhne" w:cs="Arial"/>
          <w:strike/>
          <w:sz w:val="18"/>
          <w:szCs w:val="18"/>
          <w:u w:val="double"/>
        </w:rPr>
        <w:t>free from FMD,</w:t>
      </w:r>
      <w:r w:rsidRPr="007B530E">
        <w:rPr>
          <w:rFonts w:ascii="Söhne" w:hAnsi="Söhne" w:cs="Arial"/>
          <w:strike/>
          <w:sz w:val="18"/>
          <w:szCs w:val="18"/>
        </w:rPr>
        <w:t xml:space="preserve"> where </w:t>
      </w:r>
      <w:r w:rsidRPr="007B530E">
        <w:rPr>
          <w:rFonts w:ascii="Söhne" w:hAnsi="Söhne" w:cs="Arial"/>
          <w:i/>
          <w:iCs/>
          <w:strike/>
          <w:sz w:val="18"/>
          <w:szCs w:val="18"/>
        </w:rPr>
        <w:t>vaccination</w:t>
      </w:r>
      <w:r w:rsidRPr="007B530E">
        <w:rPr>
          <w:rFonts w:ascii="Söhne" w:hAnsi="Söhne" w:cs="Arial"/>
          <w:strike/>
          <w:sz w:val="18"/>
          <w:szCs w:val="18"/>
        </w:rPr>
        <w:t xml:space="preserve"> is not practised, a Member Country should:</w:t>
      </w:r>
    </w:p>
    <w:p w14:paraId="48DCA708" w14:textId="308D1A99" w:rsidR="00BE5193" w:rsidRPr="007B530E" w:rsidRDefault="005661BE" w:rsidP="00284BB5">
      <w:pPr>
        <w:spacing w:after="240" w:line="240" w:lineRule="auto"/>
        <w:ind w:left="426" w:hanging="426"/>
        <w:jc w:val="both"/>
        <w:rPr>
          <w:rFonts w:ascii="Söhne" w:hAnsi="Söhne" w:cs="Arial"/>
          <w:strike/>
          <w:sz w:val="18"/>
          <w:szCs w:val="18"/>
        </w:rPr>
      </w:pPr>
      <w:r w:rsidRPr="007B530E">
        <w:rPr>
          <w:rFonts w:ascii="Söhne" w:hAnsi="Söhne" w:cs="Arial"/>
          <w:strike/>
          <w:sz w:val="18"/>
          <w:szCs w:val="18"/>
        </w:rPr>
        <w:t>1</w:t>
      </w:r>
      <w:r w:rsidR="00074F51" w:rsidRPr="007B530E">
        <w:rPr>
          <w:rFonts w:ascii="Söhne" w:hAnsi="Söhne" w:cs="Arial"/>
          <w:strike/>
          <w:sz w:val="18"/>
          <w:szCs w:val="18"/>
        </w:rPr>
        <w:t>)</w:t>
      </w:r>
      <w:r w:rsidR="00074F51" w:rsidRPr="007B530E">
        <w:rPr>
          <w:rFonts w:ascii="Söhne" w:hAnsi="Söhne" w:cs="Arial"/>
          <w:sz w:val="18"/>
          <w:szCs w:val="18"/>
        </w:rPr>
        <w:tab/>
      </w:r>
      <w:r w:rsidR="00BE5193" w:rsidRPr="007B530E">
        <w:rPr>
          <w:rFonts w:ascii="Söhne" w:hAnsi="Söhne" w:cs="Arial"/>
          <w:strike/>
          <w:sz w:val="18"/>
          <w:szCs w:val="18"/>
        </w:rPr>
        <w:t xml:space="preserve">have a record of regular and prompt animal </w:t>
      </w:r>
      <w:r w:rsidR="00BE5193" w:rsidRPr="007B530E">
        <w:rPr>
          <w:rFonts w:ascii="Söhne" w:hAnsi="Söhne" w:cs="Arial"/>
          <w:i/>
          <w:iCs/>
          <w:strike/>
          <w:sz w:val="18"/>
          <w:szCs w:val="18"/>
        </w:rPr>
        <w:t>disease</w:t>
      </w:r>
      <w:r w:rsidR="00BE5193" w:rsidRPr="007B530E">
        <w:rPr>
          <w:rFonts w:ascii="Söhne" w:hAnsi="Söhne" w:cs="Arial"/>
          <w:strike/>
          <w:sz w:val="18"/>
          <w:szCs w:val="18"/>
        </w:rPr>
        <w:t xml:space="preserve"> reporting;</w:t>
      </w:r>
    </w:p>
    <w:p w14:paraId="5400B3A0" w14:textId="753A9194" w:rsidR="00BE5193" w:rsidRPr="007B530E" w:rsidRDefault="005661BE" w:rsidP="00284BB5">
      <w:pPr>
        <w:spacing w:after="240" w:line="240" w:lineRule="auto"/>
        <w:ind w:left="426" w:hanging="426"/>
        <w:jc w:val="both"/>
        <w:rPr>
          <w:rFonts w:ascii="Söhne" w:hAnsi="Söhne" w:cs="Arial"/>
          <w:strike/>
          <w:sz w:val="18"/>
          <w:szCs w:val="18"/>
        </w:rPr>
      </w:pPr>
      <w:r w:rsidRPr="007B530E">
        <w:rPr>
          <w:rFonts w:ascii="Söhne" w:hAnsi="Söhne" w:cs="Arial"/>
          <w:strike/>
          <w:sz w:val="18"/>
          <w:szCs w:val="18"/>
        </w:rPr>
        <w:t>2</w:t>
      </w:r>
      <w:r w:rsidR="00BE5193" w:rsidRPr="007B530E">
        <w:rPr>
          <w:rFonts w:ascii="Söhne" w:hAnsi="Söhne" w:cs="Arial"/>
          <w:strike/>
          <w:sz w:val="18"/>
          <w:szCs w:val="18"/>
        </w:rPr>
        <w:t>)</w:t>
      </w:r>
      <w:r w:rsidR="00BE5193" w:rsidRPr="007B530E">
        <w:rPr>
          <w:rFonts w:ascii="Söhne" w:hAnsi="Söhne" w:cs="Arial"/>
          <w:sz w:val="18"/>
          <w:szCs w:val="18"/>
        </w:rPr>
        <w:tab/>
      </w:r>
      <w:r w:rsidR="00BE5193" w:rsidRPr="007B530E">
        <w:rPr>
          <w:rFonts w:ascii="Söhne" w:hAnsi="Söhne" w:cs="Arial"/>
          <w:strike/>
          <w:sz w:val="18"/>
          <w:szCs w:val="18"/>
        </w:rPr>
        <w:t xml:space="preserve">send a declaration to the OIE stating that during the past 12 months, within the proposed FMD free country or </w:t>
      </w:r>
      <w:r w:rsidR="00BE5193" w:rsidRPr="007B530E">
        <w:rPr>
          <w:rFonts w:ascii="Söhne" w:hAnsi="Söhne" w:cs="Arial"/>
          <w:i/>
          <w:iCs/>
          <w:strike/>
          <w:sz w:val="18"/>
          <w:szCs w:val="18"/>
        </w:rPr>
        <w:t>zone</w:t>
      </w:r>
      <w:r w:rsidR="00BE5193" w:rsidRPr="007B530E">
        <w:rPr>
          <w:rFonts w:ascii="Söhne" w:hAnsi="Söhne" w:cs="Arial"/>
          <w:strike/>
          <w:sz w:val="18"/>
          <w:szCs w:val="18"/>
        </w:rPr>
        <w:t xml:space="preserve">: </w:t>
      </w:r>
    </w:p>
    <w:p w14:paraId="14371849" w14:textId="10574518" w:rsidR="00162784" w:rsidRPr="007B530E" w:rsidRDefault="00F00027" w:rsidP="00284BB5">
      <w:pPr>
        <w:tabs>
          <w:tab w:val="left" w:pos="426"/>
        </w:tabs>
        <w:spacing w:after="240" w:line="240" w:lineRule="auto"/>
        <w:ind w:left="851" w:hanging="851"/>
        <w:jc w:val="both"/>
        <w:rPr>
          <w:rFonts w:ascii="Söhne" w:hAnsi="Söhne" w:cs="Arial"/>
          <w:sz w:val="18"/>
          <w:szCs w:val="18"/>
        </w:rPr>
      </w:pPr>
      <w:r w:rsidRPr="007B530E">
        <w:rPr>
          <w:rFonts w:ascii="Söhne" w:hAnsi="Söhne" w:cs="Arial"/>
          <w:iCs/>
          <w:sz w:val="18"/>
          <w:szCs w:val="18"/>
          <w:u w:val="double"/>
        </w:rPr>
        <w:t>1)</w:t>
      </w:r>
      <w:r w:rsidR="00871CEB" w:rsidRPr="007B530E">
        <w:rPr>
          <w:rFonts w:ascii="Söhne" w:hAnsi="Söhne" w:cs="Arial"/>
          <w:iCs/>
          <w:sz w:val="18"/>
          <w:szCs w:val="18"/>
        </w:rPr>
        <w:tab/>
      </w:r>
      <w:r w:rsidR="00596F8A" w:rsidRPr="007B530E">
        <w:rPr>
          <w:rFonts w:ascii="Söhne" w:hAnsi="Söhne" w:cs="Arial"/>
          <w:iCs/>
          <w:strike/>
          <w:sz w:val="18"/>
          <w:szCs w:val="18"/>
        </w:rPr>
        <w:t>a</w:t>
      </w:r>
      <w:r w:rsidR="00BE5193" w:rsidRPr="007B530E">
        <w:rPr>
          <w:rFonts w:ascii="Söhne" w:hAnsi="Söhne" w:cs="Arial"/>
          <w:iCs/>
          <w:strike/>
          <w:sz w:val="18"/>
          <w:szCs w:val="18"/>
        </w:rPr>
        <w:t>)</w:t>
      </w:r>
      <w:r w:rsidR="00BE5193" w:rsidRPr="007B530E">
        <w:rPr>
          <w:rFonts w:ascii="Söhne" w:hAnsi="Söhne" w:cs="Arial"/>
          <w:sz w:val="18"/>
          <w:szCs w:val="18"/>
        </w:rPr>
        <w:tab/>
        <w:t xml:space="preserve">there has been no </w:t>
      </w:r>
      <w:r w:rsidR="00BE5193" w:rsidRPr="007B530E">
        <w:rPr>
          <w:rFonts w:ascii="Söhne" w:hAnsi="Söhne" w:cs="Arial"/>
          <w:i/>
          <w:iCs/>
          <w:sz w:val="18"/>
          <w:szCs w:val="18"/>
        </w:rPr>
        <w:t>case</w:t>
      </w:r>
      <w:r w:rsidR="00BE5193" w:rsidRPr="007B530E">
        <w:rPr>
          <w:rFonts w:ascii="Söhne" w:hAnsi="Söhne" w:cs="Arial"/>
          <w:sz w:val="18"/>
          <w:szCs w:val="18"/>
        </w:rPr>
        <w:t xml:space="preserve"> </w:t>
      </w:r>
      <w:r w:rsidR="00BE5193" w:rsidRPr="007B530E">
        <w:rPr>
          <w:rFonts w:ascii="Söhne" w:hAnsi="Söhne" w:cs="Arial"/>
          <w:sz w:val="18"/>
          <w:szCs w:val="18"/>
          <w:u w:val="double"/>
        </w:rPr>
        <w:t xml:space="preserve">of </w:t>
      </w:r>
      <w:r w:rsidR="00302C73" w:rsidRPr="007B530E">
        <w:rPr>
          <w:rFonts w:ascii="Söhne" w:hAnsi="Söhne" w:cs="Arial"/>
          <w:i/>
          <w:iCs/>
          <w:sz w:val="18"/>
          <w:szCs w:val="18"/>
          <w:u w:val="double"/>
        </w:rPr>
        <w:t>infection</w:t>
      </w:r>
      <w:r w:rsidR="00302C73" w:rsidRPr="007B530E">
        <w:rPr>
          <w:rFonts w:ascii="Söhne" w:hAnsi="Söhne" w:cs="Arial"/>
          <w:sz w:val="18"/>
          <w:szCs w:val="18"/>
          <w:u w:val="double"/>
        </w:rPr>
        <w:t xml:space="preserve"> with</w:t>
      </w:r>
      <w:r w:rsidR="00302C73" w:rsidRPr="007B530E">
        <w:rPr>
          <w:rFonts w:ascii="Söhne" w:hAnsi="Söhne" w:cs="Arial"/>
          <w:sz w:val="18"/>
          <w:szCs w:val="18"/>
        </w:rPr>
        <w:t xml:space="preserve"> </w:t>
      </w:r>
      <w:r w:rsidR="00BE5193" w:rsidRPr="007B530E">
        <w:rPr>
          <w:rFonts w:ascii="Söhne" w:hAnsi="Söhne" w:cs="Arial"/>
          <w:sz w:val="18"/>
          <w:szCs w:val="18"/>
        </w:rPr>
        <w:t>FMD</w:t>
      </w:r>
      <w:r w:rsidR="00302C73" w:rsidRPr="007B530E">
        <w:rPr>
          <w:rFonts w:ascii="Söhne" w:hAnsi="Söhne" w:cs="Arial"/>
          <w:sz w:val="18"/>
          <w:szCs w:val="18"/>
          <w:u w:val="double"/>
        </w:rPr>
        <w:t>V</w:t>
      </w:r>
      <w:r w:rsidR="00BE5193" w:rsidRPr="007B530E">
        <w:rPr>
          <w:rFonts w:ascii="Söhne" w:hAnsi="Söhne" w:cs="Arial"/>
          <w:sz w:val="18"/>
          <w:szCs w:val="18"/>
        </w:rPr>
        <w:t>;</w:t>
      </w:r>
    </w:p>
    <w:p w14:paraId="567A18A9" w14:textId="77777777" w:rsidR="003D4B13" w:rsidRPr="007B530E" w:rsidRDefault="005119C7" w:rsidP="00284BB5">
      <w:pPr>
        <w:spacing w:after="240" w:line="240" w:lineRule="auto"/>
        <w:ind w:left="450" w:hanging="450"/>
        <w:jc w:val="both"/>
        <w:rPr>
          <w:rFonts w:ascii="Söhne" w:hAnsi="Söhne" w:cs="Arial"/>
          <w:sz w:val="18"/>
          <w:szCs w:val="18"/>
          <w:u w:val="double"/>
        </w:rPr>
      </w:pPr>
      <w:r w:rsidRPr="007B530E">
        <w:rPr>
          <w:rFonts w:ascii="Söhne" w:hAnsi="Söhne" w:cs="Arial"/>
          <w:sz w:val="18"/>
          <w:szCs w:val="18"/>
          <w:u w:val="double"/>
        </w:rPr>
        <w:t>2)</w:t>
      </w:r>
      <w:r w:rsidRPr="007B530E">
        <w:rPr>
          <w:rFonts w:ascii="Söhne" w:hAnsi="Söhne" w:cs="Arial"/>
          <w:sz w:val="18"/>
          <w:szCs w:val="18"/>
        </w:rPr>
        <w:tab/>
      </w:r>
      <w:r w:rsidR="003D4B13" w:rsidRPr="007B530E">
        <w:rPr>
          <w:rFonts w:ascii="Söhne" w:hAnsi="Söhne" w:cs="Arial"/>
          <w:sz w:val="18"/>
          <w:szCs w:val="18"/>
          <w:u w:val="double"/>
        </w:rPr>
        <w:t xml:space="preserve">the </w:t>
      </w:r>
      <w:r w:rsidR="003D4B13" w:rsidRPr="007B530E">
        <w:rPr>
          <w:rFonts w:ascii="Söhne" w:hAnsi="Söhne" w:cs="Arial"/>
          <w:i/>
          <w:iCs/>
          <w:sz w:val="18"/>
          <w:szCs w:val="18"/>
          <w:u w:val="double"/>
        </w:rPr>
        <w:t>Veterinary Authority</w:t>
      </w:r>
      <w:r w:rsidR="003D4B13" w:rsidRPr="007B530E">
        <w:rPr>
          <w:rFonts w:ascii="Söhne" w:hAnsi="Söhne" w:cs="Arial"/>
          <w:sz w:val="18"/>
          <w:szCs w:val="18"/>
          <w:u w:val="double"/>
        </w:rPr>
        <w:t xml:space="preserve"> has current knowledge of, and authority over, all </w:t>
      </w:r>
      <w:r w:rsidR="003D4B13" w:rsidRPr="007B530E">
        <w:rPr>
          <w:rFonts w:ascii="Söhne" w:hAnsi="Söhne" w:cs="Arial"/>
          <w:i/>
          <w:iCs/>
          <w:sz w:val="18"/>
          <w:szCs w:val="18"/>
          <w:u w:val="double"/>
        </w:rPr>
        <w:t>herds</w:t>
      </w:r>
      <w:r w:rsidR="003D4B13" w:rsidRPr="007B530E">
        <w:rPr>
          <w:rFonts w:ascii="Söhne" w:hAnsi="Söhne" w:cs="Arial"/>
          <w:sz w:val="18"/>
          <w:szCs w:val="18"/>
          <w:u w:val="double"/>
        </w:rPr>
        <w:t xml:space="preserve"> of domestic and </w:t>
      </w:r>
      <w:r w:rsidR="003D4B13" w:rsidRPr="007B530E">
        <w:rPr>
          <w:rFonts w:ascii="Söhne" w:hAnsi="Söhne" w:cs="Arial"/>
          <w:i/>
          <w:iCs/>
          <w:sz w:val="18"/>
          <w:szCs w:val="18"/>
          <w:u w:val="double"/>
        </w:rPr>
        <w:t>captive wild</w:t>
      </w:r>
      <w:r w:rsidR="003D4B13" w:rsidRPr="007B530E">
        <w:rPr>
          <w:rFonts w:ascii="Söhne" w:hAnsi="Söhne" w:cs="Arial"/>
          <w:sz w:val="18"/>
          <w:szCs w:val="18"/>
          <w:u w:val="double"/>
        </w:rPr>
        <w:t xml:space="preserve"> susceptible animals in the country or </w:t>
      </w:r>
      <w:r w:rsidR="003D4B13" w:rsidRPr="007B530E">
        <w:rPr>
          <w:rFonts w:ascii="Söhne" w:hAnsi="Söhne" w:cs="Arial"/>
          <w:i/>
          <w:iCs/>
          <w:sz w:val="18"/>
          <w:szCs w:val="18"/>
          <w:u w:val="double"/>
        </w:rPr>
        <w:t>zone</w:t>
      </w:r>
      <w:r w:rsidR="003D4B13" w:rsidRPr="007B530E">
        <w:rPr>
          <w:rFonts w:ascii="Söhne" w:hAnsi="Söhne" w:cs="Arial"/>
          <w:sz w:val="18"/>
          <w:szCs w:val="18"/>
          <w:u w:val="double"/>
        </w:rPr>
        <w:t>;</w:t>
      </w:r>
    </w:p>
    <w:p w14:paraId="2510FEC9" w14:textId="4302CE18" w:rsidR="003D4B13" w:rsidRPr="007B530E" w:rsidRDefault="003D4B13" w:rsidP="00284BB5">
      <w:pPr>
        <w:spacing w:after="240" w:line="240" w:lineRule="auto"/>
        <w:ind w:left="450" w:hanging="450"/>
        <w:jc w:val="both"/>
        <w:rPr>
          <w:rFonts w:ascii="Söhne" w:hAnsi="Söhne" w:cs="Arial"/>
          <w:sz w:val="18"/>
          <w:szCs w:val="18"/>
          <w:u w:val="double"/>
        </w:rPr>
      </w:pPr>
      <w:r w:rsidRPr="007B530E">
        <w:rPr>
          <w:rFonts w:ascii="Söhne" w:hAnsi="Söhne" w:cs="Arial"/>
          <w:sz w:val="18"/>
          <w:szCs w:val="18"/>
          <w:u w:val="double"/>
        </w:rPr>
        <w:lastRenderedPageBreak/>
        <w:t>3)</w:t>
      </w:r>
      <w:r w:rsidRPr="007B530E">
        <w:rPr>
          <w:rFonts w:ascii="Söhne" w:hAnsi="Söhne" w:cs="Arial"/>
          <w:sz w:val="18"/>
          <w:szCs w:val="18"/>
        </w:rPr>
        <w:tab/>
      </w:r>
      <w:r w:rsidR="00871CEB" w:rsidRPr="007B530E">
        <w:rPr>
          <w:rFonts w:ascii="Söhne" w:hAnsi="Söhne" w:cs="Arial"/>
          <w:sz w:val="18"/>
          <w:szCs w:val="18"/>
          <w:u w:val="double"/>
        </w:rPr>
        <w:t>t</w:t>
      </w:r>
      <w:r w:rsidRPr="007B530E">
        <w:rPr>
          <w:rFonts w:ascii="Söhne" w:hAnsi="Söhne" w:cs="Arial"/>
          <w:sz w:val="18"/>
          <w:szCs w:val="18"/>
          <w:u w:val="double"/>
        </w:rPr>
        <w:t xml:space="preserve">he </w:t>
      </w:r>
      <w:r w:rsidRPr="007B530E">
        <w:rPr>
          <w:rFonts w:ascii="Söhne" w:hAnsi="Söhne" w:cs="Arial"/>
          <w:i/>
          <w:iCs/>
          <w:sz w:val="18"/>
          <w:szCs w:val="18"/>
          <w:u w:val="double"/>
        </w:rPr>
        <w:t xml:space="preserve">Veterinary Authority </w:t>
      </w:r>
      <w:r w:rsidRPr="007B530E">
        <w:rPr>
          <w:rFonts w:ascii="Söhne" w:hAnsi="Söhne" w:cs="Arial"/>
          <w:sz w:val="18"/>
          <w:szCs w:val="18"/>
          <w:u w:val="double"/>
        </w:rPr>
        <w:t>has current knowledge of the distribution</w:t>
      </w:r>
      <w:r w:rsidRPr="007B530E">
        <w:rPr>
          <w:rFonts w:ascii="Söhne" w:hAnsi="Söhne" w:cs="Arial"/>
          <w:strike/>
          <w:sz w:val="18"/>
          <w:szCs w:val="18"/>
          <w:highlight w:val="yellow"/>
          <w:u w:val="double"/>
        </w:rPr>
        <w:t>,</w:t>
      </w:r>
      <w:r w:rsidR="00A30EC0" w:rsidRPr="007B530E">
        <w:rPr>
          <w:rFonts w:ascii="Söhne" w:hAnsi="Söhne" w:cs="Arial"/>
          <w:sz w:val="18"/>
          <w:szCs w:val="18"/>
          <w:u w:val="double"/>
        </w:rPr>
        <w:t xml:space="preserve"> </w:t>
      </w:r>
      <w:r w:rsidR="00A30EC0" w:rsidRPr="007B530E">
        <w:rPr>
          <w:rFonts w:ascii="Söhne" w:hAnsi="Söhne" w:cs="Arial"/>
          <w:sz w:val="18"/>
          <w:szCs w:val="18"/>
          <w:highlight w:val="yellow"/>
          <w:u w:val="double"/>
        </w:rPr>
        <w:t>and</w:t>
      </w:r>
      <w:r w:rsidRPr="007B530E">
        <w:rPr>
          <w:rFonts w:ascii="Söhne" w:hAnsi="Söhne" w:cs="Arial"/>
          <w:sz w:val="18"/>
          <w:szCs w:val="18"/>
          <w:u w:val="double"/>
        </w:rPr>
        <w:t xml:space="preserve"> habitat </w:t>
      </w:r>
      <w:r w:rsidRPr="007B530E">
        <w:rPr>
          <w:rFonts w:ascii="Söhne" w:hAnsi="Söhne" w:cs="Arial"/>
          <w:strike/>
          <w:sz w:val="18"/>
          <w:szCs w:val="18"/>
          <w:highlight w:val="yellow"/>
          <w:u w:val="double"/>
        </w:rPr>
        <w:t xml:space="preserve">and indication of </w:t>
      </w:r>
      <w:r w:rsidRPr="007B530E">
        <w:rPr>
          <w:rFonts w:ascii="Söhne" w:hAnsi="Söhne" w:cs="Arial"/>
          <w:iCs/>
          <w:strike/>
          <w:sz w:val="18"/>
          <w:szCs w:val="18"/>
          <w:highlight w:val="yellow"/>
          <w:u w:val="double"/>
        </w:rPr>
        <w:t>disease</w:t>
      </w:r>
      <w:r w:rsidRPr="007B530E">
        <w:rPr>
          <w:rFonts w:ascii="Söhne" w:hAnsi="Söhne" w:cs="Arial"/>
          <w:strike/>
          <w:sz w:val="18"/>
          <w:szCs w:val="18"/>
          <w:highlight w:val="yellow"/>
          <w:u w:val="double"/>
        </w:rPr>
        <w:t xml:space="preserve"> occurrence through passive </w:t>
      </w:r>
      <w:r w:rsidRPr="007B530E">
        <w:rPr>
          <w:rFonts w:ascii="Söhne" w:hAnsi="Söhne" w:cs="Arial"/>
          <w:i/>
          <w:iCs/>
          <w:strike/>
          <w:sz w:val="18"/>
          <w:szCs w:val="18"/>
          <w:highlight w:val="yellow"/>
          <w:u w:val="double"/>
        </w:rPr>
        <w:t>surveillance</w:t>
      </w:r>
      <w:r w:rsidRPr="007B530E">
        <w:rPr>
          <w:rFonts w:ascii="Söhne" w:hAnsi="Söhne" w:cs="Arial"/>
          <w:sz w:val="18"/>
          <w:szCs w:val="18"/>
          <w:u w:val="double"/>
        </w:rPr>
        <w:t xml:space="preserve"> of </w:t>
      </w:r>
      <w:r w:rsidRPr="007B530E">
        <w:rPr>
          <w:rFonts w:ascii="Söhne" w:hAnsi="Söhne" w:cs="Arial"/>
          <w:i/>
          <w:sz w:val="18"/>
          <w:szCs w:val="18"/>
          <w:u w:val="double"/>
        </w:rPr>
        <w:t>wild</w:t>
      </w:r>
      <w:r w:rsidRPr="007B530E">
        <w:rPr>
          <w:rFonts w:ascii="Söhne" w:hAnsi="Söhne" w:cs="Arial"/>
          <w:sz w:val="18"/>
          <w:szCs w:val="18"/>
          <w:u w:val="double"/>
        </w:rPr>
        <w:t xml:space="preserve"> and </w:t>
      </w:r>
      <w:r w:rsidRPr="007B530E">
        <w:rPr>
          <w:rFonts w:ascii="Söhne" w:hAnsi="Söhne" w:cs="Arial"/>
          <w:i/>
          <w:sz w:val="18"/>
          <w:szCs w:val="18"/>
          <w:u w:val="double"/>
        </w:rPr>
        <w:t>feral</w:t>
      </w:r>
      <w:r w:rsidRPr="007B530E">
        <w:rPr>
          <w:rFonts w:ascii="Söhne" w:hAnsi="Söhne" w:cs="Arial"/>
          <w:sz w:val="18"/>
          <w:szCs w:val="18"/>
          <w:u w:val="double"/>
        </w:rPr>
        <w:t xml:space="preserve"> susceptible animals in the country or </w:t>
      </w:r>
      <w:r w:rsidRPr="007B530E">
        <w:rPr>
          <w:rFonts w:ascii="Söhne" w:hAnsi="Söhne" w:cs="Arial"/>
          <w:i/>
          <w:iCs/>
          <w:sz w:val="18"/>
          <w:szCs w:val="18"/>
          <w:u w:val="double"/>
        </w:rPr>
        <w:t>zone</w:t>
      </w:r>
      <w:r w:rsidRPr="007B530E">
        <w:rPr>
          <w:rFonts w:ascii="Söhne" w:hAnsi="Söhne" w:cs="Arial"/>
          <w:sz w:val="18"/>
          <w:szCs w:val="18"/>
          <w:u w:val="double"/>
        </w:rPr>
        <w:t>;</w:t>
      </w:r>
    </w:p>
    <w:p w14:paraId="4F5B9A5F" w14:textId="1AF3C193" w:rsidR="009C5ABD" w:rsidRPr="007B530E" w:rsidRDefault="009C5ABD" w:rsidP="00284BB5">
      <w:pPr>
        <w:spacing w:after="240" w:line="240" w:lineRule="auto"/>
        <w:ind w:left="450" w:hanging="450"/>
        <w:jc w:val="both"/>
        <w:rPr>
          <w:rFonts w:ascii="Söhne" w:hAnsi="Söhne" w:cs="Arial"/>
          <w:sz w:val="18"/>
          <w:szCs w:val="18"/>
          <w:u w:val="double"/>
        </w:rPr>
      </w:pPr>
      <w:r w:rsidRPr="007B530E">
        <w:rPr>
          <w:rFonts w:ascii="Söhne" w:hAnsi="Söhne" w:cs="Arial"/>
          <w:sz w:val="18"/>
          <w:szCs w:val="18"/>
          <w:u w:val="double"/>
        </w:rPr>
        <w:t>4</w:t>
      </w:r>
      <w:r w:rsidRPr="007B530E">
        <w:rPr>
          <w:rFonts w:ascii="Söhne" w:hAnsi="Söhne" w:cs="Arial"/>
          <w:sz w:val="18"/>
          <w:szCs w:val="18"/>
        </w:rPr>
        <w:t>)</w:t>
      </w:r>
      <w:r w:rsidRPr="007B530E">
        <w:rPr>
          <w:rFonts w:ascii="Söhne" w:hAnsi="Söhne" w:cs="Arial"/>
          <w:sz w:val="18"/>
          <w:szCs w:val="18"/>
        </w:rPr>
        <w:tab/>
      </w:r>
      <w:r w:rsidRPr="007B530E">
        <w:rPr>
          <w:rFonts w:ascii="Söhne" w:hAnsi="Söhne" w:cs="Arial"/>
          <w:sz w:val="18"/>
          <w:szCs w:val="18"/>
          <w:u w:val="double"/>
        </w:rPr>
        <w:t xml:space="preserve">appropriate </w:t>
      </w:r>
      <w:r w:rsidRPr="007B530E">
        <w:rPr>
          <w:rFonts w:ascii="Söhne" w:hAnsi="Söhne" w:cs="Arial"/>
          <w:i/>
          <w:iCs/>
          <w:sz w:val="18"/>
          <w:szCs w:val="18"/>
          <w:u w:val="double"/>
        </w:rPr>
        <w:t>surveillance</w:t>
      </w:r>
      <w:r w:rsidRPr="007B530E">
        <w:rPr>
          <w:rFonts w:ascii="Söhne" w:hAnsi="Söhne" w:cs="Arial"/>
          <w:sz w:val="18"/>
          <w:szCs w:val="18"/>
          <w:u w:val="double"/>
        </w:rPr>
        <w:t xml:space="preserve"> has been implemented in accordance with:</w:t>
      </w:r>
    </w:p>
    <w:p w14:paraId="083E1B76" w14:textId="385DCB2F" w:rsidR="009C5ABD" w:rsidRPr="007B530E" w:rsidRDefault="009C5ABD" w:rsidP="00284BB5">
      <w:pPr>
        <w:spacing w:after="240" w:line="240" w:lineRule="auto"/>
        <w:ind w:left="900" w:hanging="474"/>
        <w:jc w:val="both"/>
        <w:rPr>
          <w:rFonts w:ascii="Söhne" w:hAnsi="Söhne" w:cs="Arial"/>
          <w:sz w:val="18"/>
          <w:szCs w:val="18"/>
          <w:u w:val="double"/>
        </w:rPr>
      </w:pPr>
      <w:r w:rsidRPr="007B530E">
        <w:rPr>
          <w:rFonts w:ascii="Söhne" w:hAnsi="Söhne" w:cs="Arial"/>
          <w:sz w:val="18"/>
          <w:szCs w:val="18"/>
          <w:u w:val="double"/>
        </w:rPr>
        <w:t>a)</w:t>
      </w:r>
      <w:r w:rsidRPr="007B530E">
        <w:rPr>
          <w:rFonts w:ascii="Söhne" w:hAnsi="Söhne"/>
          <w:sz w:val="18"/>
          <w:szCs w:val="18"/>
        </w:rPr>
        <w:tab/>
      </w:r>
      <w:r w:rsidRPr="007B530E">
        <w:rPr>
          <w:rFonts w:ascii="Söhne" w:eastAsia="MS Mincho" w:hAnsi="Söhne" w:cs="Arial"/>
          <w:sz w:val="18"/>
          <w:szCs w:val="18"/>
          <w:u w:val="double"/>
          <w:lang w:eastAsia="ja-JP"/>
        </w:rPr>
        <w:t>Article 1.4.6. where historical freedom can be demonstrated; or</w:t>
      </w:r>
    </w:p>
    <w:p w14:paraId="51B03563" w14:textId="77777777" w:rsidR="009C5ABD" w:rsidRPr="007B530E" w:rsidRDefault="009C5ABD" w:rsidP="00284BB5">
      <w:pPr>
        <w:spacing w:after="240" w:line="240" w:lineRule="auto"/>
        <w:ind w:left="851" w:hanging="425"/>
        <w:jc w:val="both"/>
        <w:rPr>
          <w:rFonts w:ascii="Söhne" w:hAnsi="Söhne" w:cs="Arial"/>
          <w:strike/>
          <w:sz w:val="18"/>
          <w:szCs w:val="18"/>
        </w:rPr>
      </w:pPr>
      <w:r w:rsidRPr="007B530E">
        <w:rPr>
          <w:rFonts w:ascii="Söhne" w:hAnsi="Söhne" w:cs="Arial"/>
          <w:sz w:val="18"/>
          <w:szCs w:val="18"/>
        </w:rPr>
        <w:t>b)</w:t>
      </w:r>
      <w:r w:rsidRPr="007B530E">
        <w:rPr>
          <w:rFonts w:ascii="Söhne" w:hAnsi="Söhne" w:cs="Arial"/>
          <w:sz w:val="18"/>
          <w:szCs w:val="18"/>
        </w:rPr>
        <w:tab/>
      </w:r>
      <w:r w:rsidRPr="007B530E">
        <w:rPr>
          <w:rFonts w:ascii="Söhne" w:hAnsi="Söhne" w:cs="Arial"/>
          <w:strike/>
          <w:sz w:val="18"/>
          <w:szCs w:val="18"/>
        </w:rPr>
        <w:t xml:space="preserve">no </w:t>
      </w:r>
      <w:r w:rsidRPr="007B530E">
        <w:rPr>
          <w:rFonts w:ascii="Söhne" w:hAnsi="Söhne" w:cs="Arial"/>
          <w:i/>
          <w:iCs/>
          <w:strike/>
          <w:sz w:val="18"/>
          <w:szCs w:val="18"/>
        </w:rPr>
        <w:t>vaccination</w:t>
      </w:r>
      <w:r w:rsidRPr="007B530E">
        <w:rPr>
          <w:rFonts w:ascii="Söhne" w:hAnsi="Söhne" w:cs="Arial"/>
          <w:strike/>
          <w:sz w:val="18"/>
          <w:szCs w:val="18"/>
        </w:rPr>
        <w:t xml:space="preserve"> against FMD has been carried out; </w:t>
      </w:r>
    </w:p>
    <w:p w14:paraId="6FFD07A8" w14:textId="77777777" w:rsidR="009C5ABD" w:rsidRPr="007B530E" w:rsidRDefault="009C5ABD" w:rsidP="00284BB5">
      <w:pPr>
        <w:spacing w:after="240" w:line="240" w:lineRule="auto"/>
        <w:ind w:left="426" w:hanging="426"/>
        <w:jc w:val="both"/>
        <w:rPr>
          <w:rFonts w:ascii="Söhne" w:hAnsi="Söhne" w:cs="Arial"/>
          <w:strike/>
          <w:sz w:val="18"/>
          <w:szCs w:val="18"/>
        </w:rPr>
      </w:pPr>
      <w:r w:rsidRPr="007B530E">
        <w:rPr>
          <w:rFonts w:ascii="Söhne" w:hAnsi="Söhne" w:cs="Arial"/>
          <w:strike/>
          <w:sz w:val="18"/>
          <w:szCs w:val="18"/>
        </w:rPr>
        <w:t>3)</w:t>
      </w:r>
      <w:r w:rsidRPr="007B530E">
        <w:rPr>
          <w:rFonts w:ascii="Söhne" w:hAnsi="Söhne" w:cs="Arial"/>
          <w:sz w:val="18"/>
          <w:szCs w:val="18"/>
        </w:rPr>
        <w:tab/>
      </w:r>
      <w:r w:rsidRPr="007B530E">
        <w:rPr>
          <w:rFonts w:ascii="Söhne" w:hAnsi="Söhne" w:cs="Arial"/>
          <w:strike/>
          <w:sz w:val="18"/>
          <w:szCs w:val="18"/>
        </w:rPr>
        <w:t xml:space="preserve">supply documented evidence that for the past 12 months: </w:t>
      </w:r>
    </w:p>
    <w:p w14:paraId="591B9910" w14:textId="613817A3" w:rsidR="009C5ABD" w:rsidRPr="007B530E" w:rsidRDefault="009C5ABD" w:rsidP="00284BB5">
      <w:pPr>
        <w:spacing w:after="240" w:line="240" w:lineRule="auto"/>
        <w:ind w:left="851" w:hanging="425"/>
        <w:jc w:val="both"/>
        <w:rPr>
          <w:rFonts w:ascii="Söhne" w:hAnsi="Söhne" w:cs="Arial"/>
          <w:sz w:val="18"/>
          <w:szCs w:val="18"/>
        </w:rPr>
      </w:pPr>
      <w:r w:rsidRPr="007B530E">
        <w:rPr>
          <w:rFonts w:ascii="Söhne" w:hAnsi="Söhne" w:cs="Arial"/>
          <w:strike/>
          <w:sz w:val="18"/>
          <w:szCs w:val="18"/>
        </w:rPr>
        <w:t>a)</w:t>
      </w:r>
      <w:r w:rsidRPr="007B530E">
        <w:rPr>
          <w:rFonts w:ascii="Söhne" w:hAnsi="Söhne" w:cs="Arial"/>
          <w:sz w:val="18"/>
          <w:szCs w:val="18"/>
        </w:rPr>
        <w:tab/>
      </w:r>
      <w:r w:rsidRPr="007B530E">
        <w:rPr>
          <w:rFonts w:ascii="Söhne" w:hAnsi="Söhne" w:cs="Arial"/>
          <w:i/>
          <w:iCs/>
          <w:strike/>
          <w:sz w:val="18"/>
          <w:szCs w:val="18"/>
        </w:rPr>
        <w:t>surveillance</w:t>
      </w:r>
      <w:r w:rsidRPr="007B530E">
        <w:rPr>
          <w:rFonts w:ascii="Söhne" w:hAnsi="Söhne" w:cs="Arial"/>
          <w:strike/>
          <w:sz w:val="18"/>
          <w:szCs w:val="18"/>
        </w:rPr>
        <w:t xml:space="preserve"> in accordance with</w:t>
      </w:r>
      <w:r w:rsidRPr="007B530E">
        <w:rPr>
          <w:rFonts w:ascii="Söhne" w:hAnsi="Söhne" w:cs="Arial"/>
          <w:sz w:val="18"/>
          <w:szCs w:val="18"/>
        </w:rPr>
        <w:t xml:space="preserve"> Articles 8.8.40. to 8.8.42. </w:t>
      </w:r>
      <w:r w:rsidRPr="007B530E">
        <w:rPr>
          <w:rFonts w:ascii="Söhne" w:hAnsi="Söhne" w:cs="Arial"/>
          <w:sz w:val="18"/>
          <w:szCs w:val="18"/>
          <w:u w:val="double"/>
        </w:rPr>
        <w:t>where historical freedom cannot be demonstrated which includes the</w:t>
      </w:r>
      <w:r w:rsidRPr="007B530E">
        <w:rPr>
          <w:rFonts w:ascii="Söhne" w:hAnsi="Söhne" w:cs="Arial"/>
          <w:sz w:val="18"/>
          <w:szCs w:val="18"/>
        </w:rPr>
        <w:t xml:space="preserve"> </w:t>
      </w:r>
      <w:r w:rsidRPr="007B530E">
        <w:rPr>
          <w:rFonts w:ascii="Söhne" w:hAnsi="Söhne" w:cs="Arial"/>
          <w:strike/>
          <w:sz w:val="18"/>
          <w:szCs w:val="18"/>
        </w:rPr>
        <w:t xml:space="preserve">has been implemented to </w:t>
      </w:r>
      <w:r w:rsidRPr="007B530E">
        <w:rPr>
          <w:rFonts w:ascii="Söhne" w:hAnsi="Söhne" w:cs="Arial"/>
          <w:sz w:val="18"/>
          <w:szCs w:val="18"/>
        </w:rPr>
        <w:t>detect</w:t>
      </w:r>
      <w:r w:rsidRPr="007B530E">
        <w:rPr>
          <w:rFonts w:ascii="Söhne" w:hAnsi="Söhne" w:cs="Arial"/>
          <w:sz w:val="18"/>
          <w:szCs w:val="18"/>
          <w:u w:val="double"/>
        </w:rPr>
        <w:t>ion of</w:t>
      </w:r>
      <w:r w:rsidRPr="007B530E">
        <w:rPr>
          <w:rFonts w:ascii="Söhne" w:hAnsi="Söhne" w:cs="Arial"/>
          <w:color w:val="4F81BD" w:themeColor="accent1"/>
          <w:sz w:val="18"/>
          <w:szCs w:val="18"/>
        </w:rPr>
        <w:t xml:space="preserve"> </w:t>
      </w:r>
      <w:r w:rsidRPr="007B530E">
        <w:rPr>
          <w:rFonts w:ascii="Söhne" w:hAnsi="Söhne" w:cs="Arial"/>
          <w:sz w:val="18"/>
          <w:szCs w:val="18"/>
        </w:rPr>
        <w:t xml:space="preserve">clinical signs of FMD and demonstrate </w:t>
      </w:r>
      <w:r w:rsidRPr="007B530E">
        <w:rPr>
          <w:rFonts w:ascii="Söhne" w:hAnsi="Söhne" w:cs="Arial"/>
          <w:strike/>
          <w:sz w:val="18"/>
          <w:szCs w:val="18"/>
        </w:rPr>
        <w:t>no evidence of</w:t>
      </w:r>
      <w:r w:rsidRPr="007B530E">
        <w:rPr>
          <w:rFonts w:ascii="Söhne" w:hAnsi="Söhne" w:cs="Arial"/>
          <w:sz w:val="18"/>
          <w:szCs w:val="18"/>
          <w:u w:val="double"/>
        </w:rPr>
        <w:t>:</w:t>
      </w:r>
    </w:p>
    <w:p w14:paraId="12CBDD59" w14:textId="77777777" w:rsidR="009C5ABD" w:rsidRPr="007B530E" w:rsidRDefault="009C5ABD" w:rsidP="00284BB5">
      <w:pPr>
        <w:spacing w:after="240" w:line="240" w:lineRule="auto"/>
        <w:ind w:left="1276" w:hanging="425"/>
        <w:jc w:val="both"/>
        <w:rPr>
          <w:rFonts w:ascii="Söhne" w:hAnsi="Söhne" w:cs="Arial"/>
          <w:sz w:val="18"/>
          <w:szCs w:val="18"/>
        </w:rPr>
      </w:pPr>
      <w:proofErr w:type="spellStart"/>
      <w:r w:rsidRPr="007B530E">
        <w:rPr>
          <w:rFonts w:ascii="Söhne" w:hAnsi="Söhne" w:cs="Arial"/>
          <w:sz w:val="18"/>
          <w:szCs w:val="18"/>
        </w:rPr>
        <w:t>i</w:t>
      </w:r>
      <w:proofErr w:type="spellEnd"/>
      <w:r w:rsidRPr="007B530E">
        <w:rPr>
          <w:rFonts w:ascii="Söhne" w:hAnsi="Söhne" w:cs="Arial"/>
          <w:sz w:val="18"/>
          <w:szCs w:val="18"/>
        </w:rPr>
        <w:t xml:space="preserve">) </w:t>
      </w:r>
      <w:r w:rsidRPr="007B530E">
        <w:rPr>
          <w:rFonts w:ascii="Söhne" w:hAnsi="Söhne" w:cs="Arial"/>
          <w:sz w:val="18"/>
          <w:szCs w:val="18"/>
        </w:rPr>
        <w:tab/>
      </w:r>
      <w:r w:rsidRPr="007B530E">
        <w:rPr>
          <w:rFonts w:ascii="Söhne" w:hAnsi="Söhne" w:cs="Arial"/>
          <w:sz w:val="18"/>
          <w:szCs w:val="18"/>
          <w:u w:val="double"/>
        </w:rPr>
        <w:t xml:space="preserve">no </w:t>
      </w:r>
      <w:r w:rsidRPr="007B530E">
        <w:rPr>
          <w:rFonts w:ascii="Söhne" w:hAnsi="Söhne" w:cs="Arial"/>
          <w:i/>
          <w:iCs/>
          <w:sz w:val="18"/>
          <w:szCs w:val="18"/>
        </w:rPr>
        <w:t>infection</w:t>
      </w:r>
      <w:r w:rsidRPr="007B530E">
        <w:rPr>
          <w:rFonts w:ascii="Söhne" w:hAnsi="Söhne" w:cs="Arial"/>
          <w:sz w:val="18"/>
          <w:szCs w:val="18"/>
        </w:rPr>
        <w:t xml:space="preserve"> with FMDV in unvaccinated animals; </w:t>
      </w:r>
    </w:p>
    <w:p w14:paraId="31F74D57" w14:textId="77777777" w:rsidR="009C5ABD" w:rsidRPr="007B530E" w:rsidRDefault="009C5ABD" w:rsidP="00284BB5">
      <w:pPr>
        <w:spacing w:after="240" w:line="240" w:lineRule="auto"/>
        <w:ind w:left="1276" w:hanging="425"/>
        <w:jc w:val="both"/>
        <w:rPr>
          <w:rFonts w:ascii="Söhne" w:hAnsi="Söhne" w:cs="Arial"/>
          <w:sz w:val="18"/>
          <w:szCs w:val="18"/>
        </w:rPr>
      </w:pPr>
      <w:r w:rsidRPr="007B530E">
        <w:rPr>
          <w:rFonts w:ascii="Söhne" w:hAnsi="Söhne" w:cs="Arial"/>
          <w:sz w:val="18"/>
          <w:szCs w:val="18"/>
        </w:rPr>
        <w:t xml:space="preserve">ii) </w:t>
      </w:r>
      <w:r w:rsidRPr="007B530E">
        <w:rPr>
          <w:rFonts w:ascii="Söhne" w:hAnsi="Söhne" w:cs="Arial"/>
          <w:sz w:val="18"/>
          <w:szCs w:val="18"/>
        </w:rPr>
        <w:tab/>
      </w:r>
      <w:r w:rsidRPr="007B530E">
        <w:rPr>
          <w:rFonts w:ascii="Söhne" w:hAnsi="Söhne" w:cs="Arial"/>
          <w:sz w:val="18"/>
          <w:szCs w:val="18"/>
          <w:u w:val="double"/>
        </w:rPr>
        <w:t xml:space="preserve">no </w:t>
      </w:r>
      <w:r w:rsidRPr="007B530E">
        <w:rPr>
          <w:rFonts w:ascii="Söhne" w:hAnsi="Söhne" w:cs="Arial"/>
          <w:strike/>
          <w:sz w:val="18"/>
          <w:szCs w:val="18"/>
        </w:rPr>
        <w:t>FMDV</w:t>
      </w:r>
      <w:r w:rsidRPr="007B530E">
        <w:rPr>
          <w:rFonts w:ascii="Söhne" w:hAnsi="Söhne" w:cs="Arial"/>
          <w:sz w:val="18"/>
          <w:szCs w:val="18"/>
        </w:rPr>
        <w:t xml:space="preserve"> transmission </w:t>
      </w:r>
      <w:r w:rsidRPr="007B530E">
        <w:rPr>
          <w:rFonts w:ascii="Söhne" w:hAnsi="Söhne" w:cs="Arial"/>
          <w:sz w:val="18"/>
          <w:szCs w:val="18"/>
          <w:u w:val="double"/>
        </w:rPr>
        <w:t>of FMDV</w:t>
      </w:r>
      <w:r w:rsidRPr="007B530E">
        <w:rPr>
          <w:rFonts w:ascii="Söhne" w:hAnsi="Söhne" w:cs="Arial"/>
          <w:sz w:val="18"/>
          <w:szCs w:val="18"/>
        </w:rPr>
        <w:t xml:space="preserve"> in previously vaccinated animals </w:t>
      </w:r>
      <w:r w:rsidRPr="007B530E">
        <w:rPr>
          <w:rFonts w:ascii="Söhne" w:hAnsi="Söhne" w:cs="Arial"/>
          <w:strike/>
          <w:sz w:val="18"/>
          <w:szCs w:val="18"/>
        </w:rPr>
        <w:t xml:space="preserve">when the FMD free country or </w:t>
      </w:r>
      <w:r w:rsidRPr="007B530E">
        <w:rPr>
          <w:rFonts w:ascii="Söhne" w:hAnsi="Söhne" w:cs="Arial"/>
          <w:i/>
          <w:iCs/>
          <w:strike/>
          <w:sz w:val="18"/>
          <w:szCs w:val="18"/>
        </w:rPr>
        <w:t>zone</w:t>
      </w:r>
      <w:r w:rsidRPr="007B530E">
        <w:rPr>
          <w:rFonts w:ascii="Söhne" w:hAnsi="Söhne" w:cs="Arial"/>
          <w:strike/>
          <w:sz w:val="18"/>
          <w:szCs w:val="18"/>
        </w:rPr>
        <w:t xml:space="preserve"> where </w:t>
      </w:r>
      <w:r w:rsidRPr="007B530E">
        <w:rPr>
          <w:rFonts w:ascii="Söhne" w:hAnsi="Söhne" w:cs="Arial"/>
          <w:i/>
          <w:iCs/>
          <w:strike/>
          <w:sz w:val="18"/>
          <w:szCs w:val="18"/>
        </w:rPr>
        <w:t>vaccination</w:t>
      </w:r>
      <w:r w:rsidRPr="007B530E">
        <w:rPr>
          <w:rFonts w:ascii="Söhne" w:hAnsi="Söhne" w:cs="Arial"/>
          <w:strike/>
          <w:sz w:val="18"/>
          <w:szCs w:val="18"/>
        </w:rPr>
        <w:t xml:space="preserve"> is practised is seeking to become one where </w:t>
      </w:r>
      <w:r w:rsidRPr="007B530E">
        <w:rPr>
          <w:rFonts w:ascii="Söhne" w:hAnsi="Söhne" w:cs="Arial"/>
          <w:i/>
          <w:iCs/>
          <w:strike/>
          <w:sz w:val="18"/>
          <w:szCs w:val="18"/>
        </w:rPr>
        <w:t>vaccination</w:t>
      </w:r>
      <w:r w:rsidRPr="007B530E">
        <w:rPr>
          <w:rFonts w:ascii="Söhne" w:hAnsi="Söhne" w:cs="Arial"/>
          <w:strike/>
          <w:sz w:val="18"/>
          <w:szCs w:val="18"/>
        </w:rPr>
        <w:t xml:space="preserve"> is not practised</w:t>
      </w:r>
      <w:r w:rsidRPr="007B530E">
        <w:rPr>
          <w:rFonts w:ascii="Söhne" w:hAnsi="Söhne" w:cs="Arial"/>
          <w:sz w:val="18"/>
          <w:szCs w:val="18"/>
        </w:rPr>
        <w:t>;</w:t>
      </w:r>
    </w:p>
    <w:p w14:paraId="775ECA4F" w14:textId="401EB51D" w:rsidR="009C5ABD" w:rsidRPr="007B530E" w:rsidRDefault="009C5ABD" w:rsidP="00284BB5">
      <w:pPr>
        <w:spacing w:after="240" w:line="240" w:lineRule="auto"/>
        <w:ind w:left="450" w:hanging="425"/>
        <w:jc w:val="both"/>
        <w:rPr>
          <w:rFonts w:ascii="Söhne" w:hAnsi="Söhne" w:cs="Arial"/>
          <w:sz w:val="18"/>
          <w:szCs w:val="18"/>
        </w:rPr>
      </w:pPr>
      <w:r w:rsidRPr="007B530E">
        <w:rPr>
          <w:rFonts w:ascii="Söhne" w:hAnsi="Söhne" w:cs="Arial"/>
          <w:sz w:val="18"/>
          <w:szCs w:val="18"/>
          <w:u w:val="double"/>
        </w:rPr>
        <w:t>5)</w:t>
      </w:r>
      <w:r w:rsidRPr="007B530E">
        <w:rPr>
          <w:rFonts w:ascii="Söhne" w:hAnsi="Söhne"/>
          <w:sz w:val="18"/>
          <w:szCs w:val="18"/>
        </w:rPr>
        <w:tab/>
      </w:r>
      <w:r w:rsidRPr="007B530E">
        <w:rPr>
          <w:rFonts w:ascii="Söhne" w:hAnsi="Söhne" w:cs="Arial"/>
          <w:strike/>
          <w:sz w:val="18"/>
          <w:szCs w:val="18"/>
        </w:rPr>
        <w:t>d)</w:t>
      </w:r>
      <w:r w:rsidRPr="007B530E">
        <w:rPr>
          <w:rFonts w:ascii="Söhne" w:hAnsi="Söhne"/>
          <w:sz w:val="18"/>
          <w:szCs w:val="18"/>
        </w:rPr>
        <w:tab/>
      </w:r>
      <w:r w:rsidRPr="007B530E">
        <w:rPr>
          <w:rFonts w:ascii="Söhne" w:hAnsi="Söhne" w:cs="Arial"/>
          <w:sz w:val="18"/>
          <w:szCs w:val="18"/>
          <w:u w:val="double"/>
        </w:rPr>
        <w:t xml:space="preserve">measures to prevent the introduction of the </w:t>
      </w:r>
      <w:r w:rsidRPr="007B530E">
        <w:rPr>
          <w:rFonts w:ascii="Söhne" w:hAnsi="Söhne" w:cs="Arial"/>
          <w:i/>
          <w:iCs/>
          <w:sz w:val="18"/>
          <w:szCs w:val="18"/>
          <w:u w:val="double"/>
        </w:rPr>
        <w:t>infection</w:t>
      </w:r>
      <w:r w:rsidRPr="007B530E">
        <w:rPr>
          <w:rFonts w:ascii="Söhne" w:hAnsi="Söhne" w:cs="Arial"/>
          <w:sz w:val="18"/>
          <w:szCs w:val="18"/>
          <w:u w:val="double"/>
        </w:rPr>
        <w:t xml:space="preserve"> have been in place: in particular, the importations or movements of </w:t>
      </w:r>
      <w:r w:rsidRPr="007B530E">
        <w:rPr>
          <w:rFonts w:ascii="Söhne" w:hAnsi="Söhne" w:cs="Arial"/>
          <w:i/>
          <w:iCs/>
          <w:sz w:val="18"/>
          <w:szCs w:val="18"/>
          <w:u w:val="double"/>
        </w:rPr>
        <w:t>commodities</w:t>
      </w:r>
      <w:r w:rsidRPr="007B530E">
        <w:rPr>
          <w:rFonts w:ascii="Söhne" w:hAnsi="Söhne" w:cs="Arial"/>
          <w:sz w:val="18"/>
          <w:szCs w:val="18"/>
          <w:u w:val="double"/>
        </w:rPr>
        <w:t xml:space="preserve"> into the country or </w:t>
      </w:r>
      <w:r w:rsidRPr="007B530E">
        <w:rPr>
          <w:rFonts w:ascii="Söhne" w:hAnsi="Söhne" w:cs="Arial"/>
          <w:i/>
          <w:iCs/>
          <w:sz w:val="18"/>
          <w:szCs w:val="18"/>
          <w:u w:val="double"/>
        </w:rPr>
        <w:t>zone</w:t>
      </w:r>
      <w:r w:rsidRPr="007B530E">
        <w:rPr>
          <w:rFonts w:ascii="Söhne" w:hAnsi="Söhne" w:cs="Arial"/>
          <w:sz w:val="18"/>
          <w:szCs w:val="18"/>
          <w:u w:val="double"/>
        </w:rPr>
        <w:t xml:space="preserve"> have been carried out in accordance with this chapter and other relevant chapters of the </w:t>
      </w:r>
      <w:r w:rsidRPr="007B530E">
        <w:rPr>
          <w:rFonts w:ascii="Söhne" w:hAnsi="Söhne" w:cs="Arial"/>
          <w:i/>
          <w:iCs/>
          <w:sz w:val="18"/>
          <w:szCs w:val="18"/>
          <w:u w:val="double"/>
        </w:rPr>
        <w:t>Terrestrial Code.</w:t>
      </w:r>
      <w:r w:rsidR="00F71033" w:rsidRPr="007B530E">
        <w:rPr>
          <w:rFonts w:ascii="Söhne" w:hAnsi="Söhne" w:cs="Arial"/>
          <w:i/>
          <w:iCs/>
          <w:sz w:val="18"/>
          <w:szCs w:val="18"/>
          <w:u w:val="double"/>
        </w:rPr>
        <w:t xml:space="preserve"> </w:t>
      </w:r>
      <w:r w:rsidR="00F71033" w:rsidRPr="007B530E">
        <w:rPr>
          <w:rFonts w:ascii="Söhne" w:hAnsi="Söhne" w:cs="Arial"/>
          <w:sz w:val="18"/>
          <w:szCs w:val="18"/>
          <w:highlight w:val="yellow"/>
          <w:u w:val="double"/>
        </w:rPr>
        <w:t xml:space="preserve">Introduction of vaccinated animals have only been carried out in accordance </w:t>
      </w:r>
      <w:r w:rsidR="009118CD" w:rsidRPr="007B530E">
        <w:rPr>
          <w:rFonts w:ascii="Söhne" w:hAnsi="Söhne" w:cs="Arial"/>
          <w:sz w:val="18"/>
          <w:szCs w:val="18"/>
          <w:highlight w:val="yellow"/>
          <w:u w:val="double"/>
        </w:rPr>
        <w:t xml:space="preserve">with </w:t>
      </w:r>
      <w:r w:rsidR="0015194F" w:rsidRPr="007B530E">
        <w:rPr>
          <w:rFonts w:ascii="Söhne" w:hAnsi="Söhne" w:cs="Arial"/>
          <w:sz w:val="18"/>
          <w:szCs w:val="18"/>
          <w:highlight w:val="yellow"/>
          <w:u w:val="double"/>
        </w:rPr>
        <w:t xml:space="preserve">Articles </w:t>
      </w:r>
      <w:r w:rsidR="00F71033" w:rsidRPr="007B530E">
        <w:rPr>
          <w:rFonts w:ascii="Söhne" w:hAnsi="Söhne" w:cs="Arial"/>
          <w:sz w:val="18"/>
          <w:szCs w:val="18"/>
          <w:highlight w:val="yellow"/>
          <w:u w:val="double"/>
        </w:rPr>
        <w:t>8.8.11</w:t>
      </w:r>
      <w:r w:rsidR="00D81FDC" w:rsidRPr="007B530E">
        <w:rPr>
          <w:rFonts w:ascii="Söhne" w:hAnsi="Söhne" w:cs="Arial"/>
          <w:sz w:val="18"/>
          <w:szCs w:val="18"/>
          <w:highlight w:val="yellow"/>
          <w:u w:val="double"/>
        </w:rPr>
        <w:t>.</w:t>
      </w:r>
      <w:r w:rsidR="00F71033" w:rsidRPr="007B530E">
        <w:rPr>
          <w:rFonts w:ascii="Söhne" w:hAnsi="Söhne" w:cs="Arial"/>
          <w:sz w:val="18"/>
          <w:szCs w:val="18"/>
          <w:highlight w:val="yellow"/>
          <w:u w:val="double"/>
        </w:rPr>
        <w:t xml:space="preserve"> </w:t>
      </w:r>
      <w:r w:rsidR="785A6086" w:rsidRPr="007B530E">
        <w:rPr>
          <w:rFonts w:ascii="Söhne" w:hAnsi="Söhne" w:cs="Arial"/>
          <w:sz w:val="18"/>
          <w:szCs w:val="18"/>
          <w:highlight w:val="yellow"/>
          <w:u w:val="double"/>
        </w:rPr>
        <w:t>or 8.8.11bis</w:t>
      </w:r>
      <w:r w:rsidRPr="007B530E">
        <w:rPr>
          <w:rFonts w:ascii="Söhne" w:hAnsi="Söhne" w:cs="Arial"/>
          <w:i/>
          <w:iCs/>
          <w:strike/>
          <w:sz w:val="18"/>
          <w:szCs w:val="18"/>
          <w:u w:val="double"/>
        </w:rPr>
        <w:t xml:space="preserve">; </w:t>
      </w:r>
      <w:r w:rsidRPr="007B530E">
        <w:rPr>
          <w:rFonts w:ascii="Söhne" w:hAnsi="Söhne" w:cs="Arial"/>
          <w:strike/>
          <w:sz w:val="18"/>
          <w:szCs w:val="18"/>
        </w:rPr>
        <w:t xml:space="preserve">the control of the movement of susceptible animals, their </w:t>
      </w:r>
      <w:r w:rsidRPr="007B530E">
        <w:rPr>
          <w:rFonts w:ascii="Söhne" w:hAnsi="Söhne" w:cs="Arial"/>
          <w:i/>
          <w:iCs/>
          <w:strike/>
          <w:sz w:val="18"/>
          <w:szCs w:val="18"/>
        </w:rPr>
        <w:t>meat</w:t>
      </w:r>
      <w:r w:rsidRPr="007B530E">
        <w:rPr>
          <w:rFonts w:ascii="Söhne" w:hAnsi="Söhne" w:cs="Arial"/>
          <w:strike/>
          <w:sz w:val="18"/>
          <w:szCs w:val="18"/>
        </w:rPr>
        <w:t xml:space="preserve"> and other products, </w:t>
      </w:r>
      <w:r w:rsidRPr="007B530E">
        <w:rPr>
          <w:rFonts w:ascii="Söhne" w:hAnsi="Söhne" w:cs="Arial"/>
          <w:strike/>
          <w:sz w:val="18"/>
          <w:szCs w:val="18"/>
          <w:u w:val="double"/>
        </w:rPr>
        <w:t>and fomites</w:t>
      </w:r>
      <w:r w:rsidRPr="007B530E">
        <w:rPr>
          <w:rFonts w:ascii="Söhne" w:hAnsi="Söhne" w:cs="Arial"/>
          <w:strike/>
          <w:sz w:val="18"/>
          <w:szCs w:val="18"/>
        </w:rPr>
        <w:t xml:space="preserve"> into the proposed FMD free country or </w:t>
      </w:r>
      <w:r w:rsidRPr="007B530E">
        <w:rPr>
          <w:rFonts w:ascii="Söhne" w:hAnsi="Söhne" w:cs="Arial"/>
          <w:i/>
          <w:iCs/>
          <w:strike/>
          <w:sz w:val="18"/>
          <w:szCs w:val="18"/>
        </w:rPr>
        <w:t>zone</w:t>
      </w:r>
      <w:r w:rsidRPr="007B530E">
        <w:rPr>
          <w:rFonts w:ascii="Söhne" w:hAnsi="Söhne" w:cs="Arial"/>
          <w:strike/>
          <w:sz w:val="18"/>
          <w:szCs w:val="18"/>
        </w:rPr>
        <w:t xml:space="preserve">, in particular the measures described in Articles 8.8.8., 8.8.9. and </w:t>
      </w:r>
      <w:r w:rsidRPr="007B530E">
        <w:rPr>
          <w:rFonts w:ascii="Söhne" w:hAnsi="Söhne" w:cs="Arial"/>
          <w:strike/>
          <w:sz w:val="18"/>
          <w:szCs w:val="18"/>
          <w:u w:val="double"/>
        </w:rPr>
        <w:t>to</w:t>
      </w:r>
      <w:r w:rsidRPr="007B530E">
        <w:rPr>
          <w:rFonts w:ascii="Söhne" w:hAnsi="Söhne" w:cs="Arial"/>
          <w:strike/>
          <w:sz w:val="18"/>
          <w:szCs w:val="18"/>
        </w:rPr>
        <w:t xml:space="preserve"> 8.8.12.</w:t>
      </w:r>
      <w:r w:rsidRPr="007B530E">
        <w:rPr>
          <w:rFonts w:ascii="Söhne" w:hAnsi="Söhne" w:cs="Arial"/>
          <w:strike/>
          <w:sz w:val="18"/>
          <w:szCs w:val="18"/>
          <w:u w:val="double"/>
        </w:rPr>
        <w:t xml:space="preserve"> has been effectively implemented and supervised</w:t>
      </w:r>
      <w:r w:rsidRPr="007B530E">
        <w:rPr>
          <w:rFonts w:ascii="Söhne" w:hAnsi="Söhne" w:cs="Arial"/>
          <w:strike/>
          <w:sz w:val="18"/>
          <w:szCs w:val="18"/>
        </w:rPr>
        <w:t>;</w:t>
      </w:r>
      <w:r w:rsidRPr="007B530E">
        <w:rPr>
          <w:rFonts w:ascii="Söhne" w:hAnsi="Söhne" w:cs="Arial"/>
          <w:sz w:val="18"/>
          <w:szCs w:val="18"/>
        </w:rPr>
        <w:t xml:space="preserve"> </w:t>
      </w:r>
    </w:p>
    <w:p w14:paraId="0A843263" w14:textId="48BB1F53" w:rsidR="009C5ABD" w:rsidRPr="007B530E" w:rsidRDefault="009C5ABD" w:rsidP="00284BB5">
      <w:pPr>
        <w:spacing w:after="240" w:line="240" w:lineRule="auto"/>
        <w:ind w:left="450"/>
        <w:jc w:val="both"/>
        <w:rPr>
          <w:rFonts w:ascii="Söhne" w:hAnsi="Söhne" w:cs="Arial"/>
          <w:sz w:val="18"/>
          <w:szCs w:val="18"/>
          <w:u w:val="double"/>
        </w:rPr>
      </w:pPr>
      <w:bookmarkStart w:id="6" w:name="_Hlk82610451"/>
      <w:r w:rsidRPr="007B530E">
        <w:rPr>
          <w:rFonts w:ascii="Söhne" w:hAnsi="Söhne" w:cs="Arial"/>
          <w:strike/>
          <w:sz w:val="18"/>
          <w:szCs w:val="18"/>
          <w:u w:val="double"/>
        </w:rPr>
        <w:t>measures to prevent the introduction of</w:t>
      </w:r>
      <w:r w:rsidRPr="007B530E">
        <w:rPr>
          <w:rFonts w:ascii="Söhne" w:hAnsi="Söhne" w:cs="Arial"/>
          <w:strike/>
          <w:sz w:val="18"/>
          <w:szCs w:val="18"/>
        </w:rPr>
        <w:t xml:space="preserve"> no vaccinated animal</w:t>
      </w:r>
      <w:r w:rsidRPr="007B530E">
        <w:rPr>
          <w:rFonts w:ascii="Söhne" w:hAnsi="Söhne" w:cs="Arial"/>
          <w:strike/>
          <w:sz w:val="18"/>
          <w:szCs w:val="18"/>
          <w:u w:val="double"/>
        </w:rPr>
        <w:t>s</w:t>
      </w:r>
      <w:r w:rsidRPr="007B530E">
        <w:rPr>
          <w:rFonts w:ascii="Söhne" w:hAnsi="Söhne" w:cs="Arial"/>
          <w:strike/>
          <w:sz w:val="18"/>
          <w:szCs w:val="18"/>
        </w:rPr>
        <w:t xml:space="preserve"> has been introduced</w:t>
      </w:r>
      <w:bookmarkEnd w:id="6"/>
      <w:r w:rsidRPr="007B530E">
        <w:rPr>
          <w:rFonts w:ascii="Söhne" w:hAnsi="Söhne" w:cs="Arial"/>
          <w:strike/>
          <w:sz w:val="18"/>
          <w:szCs w:val="18"/>
          <w:u w:val="double"/>
        </w:rPr>
        <w:t>,</w:t>
      </w:r>
      <w:r w:rsidRPr="007B530E">
        <w:rPr>
          <w:rFonts w:ascii="Söhne" w:hAnsi="Söhne" w:cs="Arial"/>
          <w:strike/>
          <w:sz w:val="18"/>
          <w:szCs w:val="18"/>
        </w:rPr>
        <w:t xml:space="preserve"> except in accordance with Articles 8.8.8. and 8.8.9.</w:t>
      </w:r>
      <w:r w:rsidRPr="007B530E">
        <w:rPr>
          <w:rFonts w:ascii="Söhne" w:hAnsi="Söhne" w:cs="Arial"/>
          <w:strike/>
          <w:sz w:val="18"/>
          <w:szCs w:val="18"/>
          <w:u w:val="double"/>
        </w:rPr>
        <w:t xml:space="preserve">, 8.8.9bis., 8.8.11. and 8.8.11bis. have been effectively implemented and supervised. Any vaccinated </w:t>
      </w:r>
      <w:proofErr w:type="spellStart"/>
      <w:r w:rsidRPr="007B530E">
        <w:rPr>
          <w:rFonts w:ascii="Söhne" w:hAnsi="Söhne" w:cs="Arial"/>
          <w:strike/>
          <w:sz w:val="18"/>
          <w:szCs w:val="18"/>
          <w:u w:val="double"/>
        </w:rPr>
        <w:t>a</w:t>
      </w:r>
      <w:r w:rsidRPr="007B530E">
        <w:rPr>
          <w:rFonts w:ascii="Söhne" w:hAnsi="Söhne" w:cs="Arial"/>
          <w:sz w:val="18"/>
          <w:szCs w:val="18"/>
          <w:u w:val="double"/>
        </w:rPr>
        <w:t>Animals</w:t>
      </w:r>
      <w:proofErr w:type="spellEnd"/>
      <w:r w:rsidRPr="007B530E">
        <w:rPr>
          <w:rFonts w:ascii="Söhne" w:hAnsi="Söhne" w:cs="Arial"/>
          <w:sz w:val="18"/>
          <w:szCs w:val="18"/>
          <w:u w:val="double"/>
        </w:rPr>
        <w:t xml:space="preserve"> introduced for </w:t>
      </w:r>
      <w:r w:rsidRPr="007B530E">
        <w:rPr>
          <w:rFonts w:ascii="Söhne" w:hAnsi="Söhne" w:cs="Arial"/>
          <w:strike/>
          <w:sz w:val="18"/>
          <w:szCs w:val="18"/>
          <w:highlight w:val="yellow"/>
          <w:u w:val="double"/>
        </w:rPr>
        <w:t>direct</w:t>
      </w:r>
      <w:r w:rsidRPr="007B530E">
        <w:rPr>
          <w:rFonts w:ascii="Söhne" w:hAnsi="Söhne" w:cs="Arial"/>
          <w:sz w:val="18"/>
          <w:szCs w:val="18"/>
          <w:u w:val="double"/>
        </w:rPr>
        <w:t xml:space="preserve"> </w:t>
      </w:r>
      <w:r w:rsidRPr="007B530E">
        <w:rPr>
          <w:rFonts w:ascii="Söhne" w:hAnsi="Söhne" w:cs="Arial"/>
          <w:i/>
          <w:sz w:val="18"/>
          <w:szCs w:val="18"/>
          <w:u w:val="double"/>
        </w:rPr>
        <w:t>slaughter</w:t>
      </w:r>
      <w:r w:rsidRPr="007B530E">
        <w:rPr>
          <w:rFonts w:ascii="Söhne" w:hAnsi="Söhne" w:cs="Arial"/>
          <w:sz w:val="18"/>
          <w:szCs w:val="18"/>
          <w:u w:val="double"/>
        </w:rPr>
        <w:t xml:space="preserve"> in accordance with Articles 8.8.8., 8.8.9.</w:t>
      </w:r>
      <w:r w:rsidR="00224A5C" w:rsidRPr="007B530E">
        <w:rPr>
          <w:rFonts w:ascii="Söhne" w:hAnsi="Söhne" w:cs="Arial"/>
          <w:sz w:val="18"/>
          <w:szCs w:val="18"/>
          <w:highlight w:val="yellow"/>
          <w:u w:val="double"/>
        </w:rPr>
        <w:t>bis</w:t>
      </w:r>
      <w:r w:rsidRPr="007B530E">
        <w:rPr>
          <w:rFonts w:ascii="Söhne" w:hAnsi="Söhne" w:cs="Arial"/>
          <w:sz w:val="18"/>
          <w:szCs w:val="18"/>
          <w:u w:val="double"/>
        </w:rPr>
        <w:t xml:space="preserve"> and 8.8.11bis. </w:t>
      </w:r>
      <w:proofErr w:type="spellStart"/>
      <w:r w:rsidRPr="007B530E">
        <w:rPr>
          <w:rFonts w:ascii="Söhne" w:hAnsi="Söhne" w:cs="Arial"/>
          <w:strike/>
          <w:sz w:val="18"/>
          <w:szCs w:val="18"/>
          <w:u w:val="double"/>
        </w:rPr>
        <w:t>were</w:t>
      </w:r>
      <w:proofErr w:type="spellEnd"/>
      <w:r w:rsidRPr="007B530E">
        <w:rPr>
          <w:rFonts w:ascii="Söhne" w:hAnsi="Söhne" w:cs="Arial"/>
          <w:strike/>
          <w:sz w:val="18"/>
          <w:szCs w:val="18"/>
          <w:u w:val="double"/>
        </w:rPr>
        <w:t xml:space="preserve"> </w:t>
      </w:r>
      <w:r w:rsidRPr="007B530E">
        <w:rPr>
          <w:rFonts w:ascii="Söhne" w:hAnsi="Söhne" w:cs="Arial"/>
          <w:sz w:val="18"/>
          <w:szCs w:val="18"/>
          <w:u w:val="double"/>
        </w:rPr>
        <w:t>should be subjected to ante- and post-mortem inspections in accordance with Chapter</w:t>
      </w:r>
      <w:r w:rsidR="00871CEB" w:rsidRPr="007B530E">
        <w:rPr>
          <w:rFonts w:ascii="Söhne" w:hAnsi="Söhne" w:cs="Arial"/>
          <w:sz w:val="18"/>
          <w:szCs w:val="18"/>
          <w:u w:val="double"/>
        </w:rPr>
        <w:t> </w:t>
      </w:r>
      <w:r w:rsidRPr="007B530E">
        <w:rPr>
          <w:rFonts w:ascii="Söhne" w:hAnsi="Söhne" w:cs="Arial"/>
          <w:sz w:val="18"/>
          <w:szCs w:val="18"/>
          <w:u w:val="double"/>
        </w:rPr>
        <w:t>6.</w:t>
      </w:r>
      <w:r w:rsidR="003A7959" w:rsidRPr="007B530E">
        <w:rPr>
          <w:rFonts w:ascii="Söhne" w:hAnsi="Söhne" w:cs="Arial"/>
          <w:sz w:val="18"/>
          <w:szCs w:val="18"/>
          <w:u w:val="double"/>
        </w:rPr>
        <w:t>3</w:t>
      </w:r>
      <w:r w:rsidRPr="007B530E">
        <w:rPr>
          <w:rFonts w:ascii="Söhne" w:hAnsi="Söhne" w:cs="Arial"/>
          <w:strike/>
          <w:sz w:val="18"/>
          <w:szCs w:val="18"/>
          <w:u w:val="double"/>
        </w:rPr>
        <w:t>2</w:t>
      </w:r>
      <w:r w:rsidRPr="007B530E">
        <w:rPr>
          <w:rFonts w:ascii="Söhne" w:hAnsi="Söhne" w:cs="Arial"/>
          <w:sz w:val="18"/>
          <w:szCs w:val="18"/>
          <w:u w:val="double"/>
        </w:rPr>
        <w:t xml:space="preserve">. </w:t>
      </w:r>
      <w:r w:rsidRPr="007B530E">
        <w:rPr>
          <w:rFonts w:ascii="Söhne" w:hAnsi="Söhne" w:cs="Arial"/>
          <w:strike/>
          <w:sz w:val="18"/>
          <w:szCs w:val="18"/>
          <w:u w:val="double"/>
        </w:rPr>
        <w:t>with favourable results</w:t>
      </w:r>
      <w:r w:rsidRPr="007B530E">
        <w:rPr>
          <w:rFonts w:ascii="Söhne" w:hAnsi="Söhne" w:cs="Arial"/>
          <w:sz w:val="18"/>
          <w:szCs w:val="18"/>
          <w:u w:val="double"/>
        </w:rPr>
        <w:t>. For ruminants the head, including the pharynx, tongue and associated lymph nodes, was either destroyed or treated in accordance with Article 8.8.31.</w:t>
      </w:r>
      <w:r w:rsidR="00755DB1" w:rsidRPr="007B530E">
        <w:rPr>
          <w:rFonts w:ascii="Söhne" w:hAnsi="Söhne" w:cs="Arial"/>
          <w:sz w:val="18"/>
          <w:szCs w:val="18"/>
          <w:u w:val="double"/>
        </w:rPr>
        <w:t>;</w:t>
      </w:r>
    </w:p>
    <w:p w14:paraId="621512B6" w14:textId="44F270BD" w:rsidR="00D37237" w:rsidRPr="007B530E" w:rsidRDefault="009C5ABD" w:rsidP="00284BB5">
      <w:pPr>
        <w:spacing w:after="240" w:line="240" w:lineRule="auto"/>
        <w:ind w:left="450" w:hanging="450"/>
        <w:jc w:val="both"/>
        <w:rPr>
          <w:rFonts w:ascii="Söhne" w:hAnsi="Söhne" w:cs="Arial"/>
          <w:sz w:val="18"/>
          <w:szCs w:val="18"/>
          <w:u w:val="double"/>
        </w:rPr>
      </w:pPr>
      <w:bookmarkStart w:id="7" w:name="_Hlk82611084"/>
      <w:r w:rsidRPr="007B530E">
        <w:rPr>
          <w:rFonts w:ascii="Söhne" w:hAnsi="Söhne" w:cs="Arial"/>
          <w:sz w:val="18"/>
          <w:szCs w:val="18"/>
          <w:u w:val="double"/>
        </w:rPr>
        <w:t>6)</w:t>
      </w:r>
      <w:r w:rsidRPr="007B530E">
        <w:rPr>
          <w:rFonts w:ascii="Söhne" w:hAnsi="Söhne" w:cs="Arial"/>
          <w:sz w:val="18"/>
          <w:szCs w:val="18"/>
        </w:rPr>
        <w:tab/>
      </w:r>
      <w:r w:rsidRPr="007B530E">
        <w:rPr>
          <w:rFonts w:ascii="Söhne" w:hAnsi="Söhne" w:cs="Arial"/>
          <w:i/>
          <w:iCs/>
          <w:sz w:val="18"/>
          <w:szCs w:val="18"/>
          <w:u w:val="double"/>
        </w:rPr>
        <w:t>vaccination</w:t>
      </w:r>
      <w:r w:rsidRPr="007B530E">
        <w:rPr>
          <w:rFonts w:ascii="Söhne" w:hAnsi="Söhne" w:cs="Arial"/>
          <w:sz w:val="18"/>
          <w:szCs w:val="18"/>
          <w:u w:val="double"/>
        </w:rPr>
        <w:t xml:space="preserve"> against FMD is prohibited and </w:t>
      </w:r>
      <w:r w:rsidR="00FC4880" w:rsidRPr="007B530E">
        <w:rPr>
          <w:rFonts w:ascii="Söhne" w:hAnsi="Söhne" w:cs="Arial"/>
          <w:sz w:val="18"/>
          <w:szCs w:val="18"/>
          <w:u w:val="double"/>
        </w:rPr>
        <w:t xml:space="preserve">the prohibition </w:t>
      </w:r>
      <w:r w:rsidRPr="007B530E">
        <w:rPr>
          <w:rFonts w:ascii="Söhne" w:hAnsi="Söhne" w:cs="Arial"/>
          <w:sz w:val="18"/>
          <w:szCs w:val="18"/>
          <w:u w:val="double"/>
        </w:rPr>
        <w:t>has been effectively implemented and supervised</w:t>
      </w:r>
      <w:r w:rsidR="000A4243" w:rsidRPr="007B530E">
        <w:rPr>
          <w:rFonts w:ascii="Söhne" w:hAnsi="Söhne" w:cs="Arial"/>
          <w:sz w:val="18"/>
          <w:szCs w:val="18"/>
          <w:u w:val="double"/>
        </w:rPr>
        <w:t>.</w:t>
      </w:r>
    </w:p>
    <w:bookmarkEnd w:id="7"/>
    <w:p w14:paraId="667D59D3" w14:textId="6478D428" w:rsidR="00CF791A" w:rsidRPr="007B530E" w:rsidRDefault="00BE5193" w:rsidP="00284BB5">
      <w:pPr>
        <w:spacing w:after="240" w:line="240" w:lineRule="auto"/>
        <w:jc w:val="both"/>
        <w:rPr>
          <w:rFonts w:ascii="Söhne" w:hAnsi="Söhne" w:cs="Arial"/>
          <w:sz w:val="18"/>
          <w:szCs w:val="18"/>
        </w:rPr>
      </w:pPr>
      <w:r w:rsidRPr="007B530E">
        <w:rPr>
          <w:rFonts w:ascii="Söhne" w:hAnsi="Söhne" w:cs="Arial"/>
          <w:sz w:val="18"/>
          <w:szCs w:val="18"/>
        </w:rPr>
        <w:t xml:space="preserve">The </w:t>
      </w:r>
      <w:r w:rsidR="00E86464" w:rsidRPr="007B530E">
        <w:rPr>
          <w:rFonts w:ascii="Söhne" w:hAnsi="Söhne" w:cs="Arial"/>
          <w:sz w:val="18"/>
          <w:szCs w:val="18"/>
          <w:u w:val="double"/>
        </w:rPr>
        <w:t xml:space="preserve">country </w:t>
      </w:r>
      <w:r w:rsidRPr="007B530E">
        <w:rPr>
          <w:rFonts w:ascii="Söhne" w:hAnsi="Söhne" w:cs="Arial"/>
          <w:strike/>
          <w:sz w:val="18"/>
          <w:szCs w:val="18"/>
        </w:rPr>
        <w:t>Member Country or the proposed free</w:t>
      </w:r>
      <w:r w:rsidRPr="007B530E">
        <w:rPr>
          <w:rFonts w:ascii="Söhne" w:hAnsi="Söhne" w:cs="Arial"/>
          <w:sz w:val="18"/>
          <w:szCs w:val="18"/>
        </w:rPr>
        <w:t xml:space="preserve"> </w:t>
      </w:r>
      <w:r w:rsidR="00871CEB" w:rsidRPr="007B530E">
        <w:rPr>
          <w:rFonts w:ascii="Söhne" w:hAnsi="Söhne" w:cs="Arial"/>
          <w:sz w:val="18"/>
          <w:szCs w:val="18"/>
          <w:u w:val="double"/>
        </w:rPr>
        <w:t>or</w:t>
      </w:r>
      <w:r w:rsidR="00871CEB" w:rsidRPr="007B530E">
        <w:rPr>
          <w:rFonts w:ascii="Söhne" w:hAnsi="Söhne" w:cs="Arial"/>
          <w:sz w:val="18"/>
          <w:szCs w:val="18"/>
        </w:rPr>
        <w:t xml:space="preserve"> </w:t>
      </w:r>
      <w:r w:rsidRPr="007B530E">
        <w:rPr>
          <w:rFonts w:ascii="Söhne" w:hAnsi="Söhne" w:cs="Arial"/>
          <w:i/>
          <w:iCs/>
          <w:sz w:val="18"/>
          <w:szCs w:val="18"/>
        </w:rPr>
        <w:t>zone</w:t>
      </w:r>
      <w:r w:rsidRPr="007B530E">
        <w:rPr>
          <w:rFonts w:ascii="Söhne" w:hAnsi="Söhne" w:cs="Arial"/>
          <w:sz w:val="18"/>
          <w:szCs w:val="18"/>
        </w:rPr>
        <w:t xml:space="preserve"> will be included in the list of </w:t>
      </w:r>
      <w:r w:rsidRPr="007B530E">
        <w:rPr>
          <w:rFonts w:ascii="Söhne" w:hAnsi="Söhne" w:cs="Arial"/>
          <w:strike/>
          <w:sz w:val="18"/>
          <w:szCs w:val="18"/>
        </w:rPr>
        <w:t>FMD free</w:t>
      </w:r>
      <w:r w:rsidRPr="007B530E">
        <w:rPr>
          <w:rFonts w:ascii="Söhne" w:hAnsi="Söhne" w:cs="Arial"/>
          <w:sz w:val="18"/>
          <w:szCs w:val="18"/>
        </w:rPr>
        <w:t xml:space="preserve"> countries or </w:t>
      </w:r>
      <w:r w:rsidRPr="007B530E">
        <w:rPr>
          <w:rFonts w:ascii="Söhne" w:hAnsi="Söhne" w:cs="Arial"/>
          <w:i/>
          <w:iCs/>
          <w:sz w:val="18"/>
          <w:szCs w:val="18"/>
        </w:rPr>
        <w:t>zones</w:t>
      </w:r>
      <w:r w:rsidRPr="007B530E">
        <w:rPr>
          <w:rFonts w:ascii="Söhne" w:hAnsi="Söhne" w:cs="Arial"/>
          <w:sz w:val="18"/>
          <w:szCs w:val="18"/>
        </w:rPr>
        <w:t xml:space="preserve"> </w:t>
      </w:r>
      <w:r w:rsidRPr="007B530E">
        <w:rPr>
          <w:rFonts w:ascii="Söhne" w:hAnsi="Söhne" w:cs="Arial"/>
          <w:sz w:val="18"/>
          <w:szCs w:val="18"/>
          <w:u w:val="double"/>
        </w:rPr>
        <w:t>free from FMD,</w:t>
      </w:r>
      <w:r w:rsidRPr="007B530E">
        <w:rPr>
          <w:rFonts w:ascii="Söhne" w:hAnsi="Söhne" w:cs="Arial"/>
          <w:sz w:val="18"/>
          <w:szCs w:val="18"/>
        </w:rPr>
        <w:t xml:space="preserve"> where </w:t>
      </w:r>
      <w:r w:rsidRPr="007B530E">
        <w:rPr>
          <w:rFonts w:ascii="Söhne" w:hAnsi="Söhne" w:cs="Arial"/>
          <w:i/>
          <w:iCs/>
          <w:sz w:val="18"/>
          <w:szCs w:val="18"/>
        </w:rPr>
        <w:t>vaccination</w:t>
      </w:r>
      <w:r w:rsidRPr="007B530E">
        <w:rPr>
          <w:rFonts w:ascii="Söhne" w:hAnsi="Söhne" w:cs="Arial"/>
          <w:sz w:val="18"/>
          <w:szCs w:val="18"/>
        </w:rPr>
        <w:t xml:space="preserve"> is not </w:t>
      </w:r>
      <w:r w:rsidRPr="007B530E">
        <w:rPr>
          <w:rFonts w:ascii="Söhne" w:hAnsi="Söhne" w:cs="Arial"/>
          <w:sz w:val="18"/>
          <w:szCs w:val="18"/>
          <w:u w:val="double"/>
        </w:rPr>
        <w:t xml:space="preserve">practised </w:t>
      </w:r>
      <w:r w:rsidR="00F763DF" w:rsidRPr="007B530E">
        <w:rPr>
          <w:rFonts w:ascii="Söhne" w:hAnsi="Söhne" w:cs="Arial"/>
          <w:sz w:val="18"/>
          <w:szCs w:val="18"/>
          <w:u w:val="double"/>
        </w:rPr>
        <w:t>in accordance with Chapter 1.6</w:t>
      </w:r>
      <w:r w:rsidR="00755DB1" w:rsidRPr="007B530E">
        <w:rPr>
          <w:rFonts w:ascii="Söhne" w:hAnsi="Söhne" w:cs="Arial"/>
          <w:sz w:val="18"/>
          <w:szCs w:val="18"/>
          <w:u w:val="double"/>
        </w:rPr>
        <w:t>.</w:t>
      </w:r>
      <w:r w:rsidRPr="007B530E">
        <w:rPr>
          <w:rFonts w:ascii="Söhne" w:hAnsi="Söhne" w:cs="Arial"/>
          <w:strike/>
          <w:sz w:val="18"/>
          <w:szCs w:val="18"/>
        </w:rPr>
        <w:t>only after the submitted evidence, based on the provisions of Article 1.6.6., has been accepted by the OIE.</w:t>
      </w:r>
    </w:p>
    <w:p w14:paraId="41105421" w14:textId="554A344A" w:rsidR="00BE5193" w:rsidRPr="007B530E" w:rsidRDefault="00BE5193" w:rsidP="00284BB5">
      <w:pPr>
        <w:spacing w:after="240" w:line="240" w:lineRule="auto"/>
        <w:jc w:val="both"/>
        <w:rPr>
          <w:rFonts w:ascii="Söhne" w:hAnsi="Söhne" w:cs="Arial"/>
          <w:sz w:val="18"/>
          <w:szCs w:val="18"/>
        </w:rPr>
      </w:pPr>
      <w:r w:rsidRPr="007B530E">
        <w:rPr>
          <w:rFonts w:ascii="Söhne" w:hAnsi="Söhne" w:cs="Arial"/>
          <w:sz w:val="18"/>
          <w:szCs w:val="18"/>
        </w:rPr>
        <w:t xml:space="preserve">Retention on the list requires </w:t>
      </w:r>
      <w:r w:rsidR="00AD19B0" w:rsidRPr="007B530E">
        <w:rPr>
          <w:rFonts w:ascii="Söhne" w:hAnsi="Söhne" w:cs="Arial"/>
          <w:sz w:val="18"/>
          <w:szCs w:val="18"/>
          <w:u w:val="double"/>
        </w:rPr>
        <w:t>annual reconfirmation of compliance with all points above and relevant provisions under point 4 of Article 1.4.6. Documented evidence should be resubmitted</w:t>
      </w:r>
      <w:r w:rsidR="00AD19B0" w:rsidRPr="007B530E">
        <w:rPr>
          <w:rFonts w:ascii="Söhne" w:hAnsi="Söhne" w:cs="Arial"/>
          <w:sz w:val="18"/>
          <w:szCs w:val="18"/>
        </w:rPr>
        <w:t xml:space="preserve"> </w:t>
      </w:r>
      <w:r w:rsidRPr="007B530E">
        <w:rPr>
          <w:rFonts w:ascii="Söhne" w:hAnsi="Söhne" w:cs="Arial"/>
          <w:strike/>
          <w:sz w:val="18"/>
          <w:szCs w:val="18"/>
        </w:rPr>
        <w:t>that the information in points 2, 3 and 4 above be re-submitted</w:t>
      </w:r>
      <w:r w:rsidRPr="007B530E">
        <w:rPr>
          <w:rFonts w:ascii="Söhne" w:hAnsi="Söhne" w:cs="Arial"/>
          <w:sz w:val="18"/>
          <w:szCs w:val="18"/>
        </w:rPr>
        <w:t xml:space="preserve"> annually</w:t>
      </w:r>
      <w:r w:rsidR="00C346DC" w:rsidRPr="007B530E">
        <w:rPr>
          <w:rFonts w:ascii="Söhne" w:hAnsi="Söhne" w:cs="Arial"/>
          <w:sz w:val="18"/>
          <w:szCs w:val="18"/>
        </w:rPr>
        <w:t xml:space="preserve"> </w:t>
      </w:r>
      <w:r w:rsidR="00C346DC" w:rsidRPr="007B530E">
        <w:rPr>
          <w:rFonts w:ascii="Söhne" w:hAnsi="Söhne" w:cs="Arial"/>
          <w:sz w:val="18"/>
          <w:szCs w:val="18"/>
          <w:u w:val="double"/>
        </w:rPr>
        <w:t xml:space="preserve">for </w:t>
      </w:r>
      <w:r w:rsidR="00645D56" w:rsidRPr="007B530E">
        <w:rPr>
          <w:rFonts w:ascii="Söhne" w:hAnsi="Söhne" w:cs="Arial"/>
          <w:sz w:val="18"/>
          <w:szCs w:val="18"/>
          <w:u w:val="double"/>
        </w:rPr>
        <w:t>all points</w:t>
      </w:r>
      <w:r w:rsidR="00C346DC" w:rsidRPr="007B530E">
        <w:rPr>
          <w:rFonts w:ascii="Söhne" w:hAnsi="Söhne" w:cs="Arial"/>
          <w:sz w:val="18"/>
          <w:szCs w:val="18"/>
          <w:u w:val="double"/>
        </w:rPr>
        <w:t xml:space="preserve"> above.</w:t>
      </w:r>
      <w:r w:rsidR="00C346DC" w:rsidRPr="007B530E">
        <w:rPr>
          <w:rFonts w:ascii="Söhne" w:hAnsi="Söhne" w:cs="Arial"/>
          <w:sz w:val="18"/>
          <w:szCs w:val="18"/>
        </w:rPr>
        <w:t xml:space="preserve"> </w:t>
      </w:r>
      <w:r w:rsidRPr="007B530E">
        <w:rPr>
          <w:rFonts w:ascii="Söhne" w:hAnsi="Söhne" w:cs="Arial"/>
          <w:strike/>
          <w:sz w:val="18"/>
          <w:szCs w:val="18"/>
        </w:rPr>
        <w:t>and</w:t>
      </w:r>
      <w:r w:rsidRPr="007B530E">
        <w:rPr>
          <w:rFonts w:ascii="Söhne" w:hAnsi="Söhne" w:cs="Arial"/>
          <w:sz w:val="18"/>
          <w:szCs w:val="18"/>
        </w:rPr>
        <w:t xml:space="preserve"> </w:t>
      </w:r>
      <w:r w:rsidR="00C346DC" w:rsidRPr="007B530E">
        <w:rPr>
          <w:rFonts w:ascii="Söhne" w:hAnsi="Söhne" w:cs="Arial"/>
          <w:sz w:val="18"/>
          <w:szCs w:val="18"/>
          <w:u w:val="double"/>
        </w:rPr>
        <w:t xml:space="preserve">Any </w:t>
      </w:r>
      <w:r w:rsidRPr="007B530E">
        <w:rPr>
          <w:rFonts w:ascii="Söhne" w:hAnsi="Söhne" w:cs="Arial"/>
          <w:sz w:val="18"/>
          <w:szCs w:val="18"/>
        </w:rPr>
        <w:t xml:space="preserve">changes in the epidemiological situation or other significant events </w:t>
      </w:r>
      <w:r w:rsidRPr="007B530E">
        <w:rPr>
          <w:rFonts w:ascii="Söhne" w:hAnsi="Söhne" w:cs="Arial"/>
          <w:strike/>
          <w:sz w:val="18"/>
          <w:szCs w:val="18"/>
        </w:rPr>
        <w:t>including those relevant to points 3b) and 4</w:t>
      </w:r>
      <w:r w:rsidRPr="007B530E">
        <w:rPr>
          <w:rFonts w:ascii="Söhne" w:hAnsi="Söhne" w:cs="Arial"/>
          <w:sz w:val="18"/>
          <w:szCs w:val="18"/>
        </w:rPr>
        <w:t xml:space="preserve"> should be </w:t>
      </w:r>
      <w:r w:rsidRPr="007B530E">
        <w:rPr>
          <w:rFonts w:ascii="Söhne" w:hAnsi="Söhne" w:cs="Arial"/>
          <w:strike/>
          <w:sz w:val="18"/>
          <w:szCs w:val="18"/>
        </w:rPr>
        <w:t>reported</w:t>
      </w:r>
      <w:r w:rsidRPr="007B530E">
        <w:rPr>
          <w:rFonts w:ascii="Söhne" w:hAnsi="Söhne" w:cs="Arial"/>
          <w:sz w:val="18"/>
          <w:szCs w:val="18"/>
        </w:rPr>
        <w:t xml:space="preserve"> </w:t>
      </w:r>
      <w:r w:rsidR="00C346DC" w:rsidRPr="007B530E">
        <w:rPr>
          <w:rFonts w:ascii="Söhne" w:hAnsi="Söhne" w:cs="Arial"/>
          <w:sz w:val="18"/>
          <w:szCs w:val="18"/>
          <w:u w:val="double"/>
        </w:rPr>
        <w:t xml:space="preserve">notified </w:t>
      </w:r>
      <w:r w:rsidRPr="007B530E">
        <w:rPr>
          <w:rFonts w:ascii="Söhne" w:hAnsi="Söhne" w:cs="Arial"/>
          <w:sz w:val="18"/>
          <w:szCs w:val="18"/>
        </w:rPr>
        <w:t xml:space="preserve">to the OIE in accordance with </w:t>
      </w:r>
      <w:r w:rsidRPr="007B530E">
        <w:rPr>
          <w:rFonts w:ascii="Söhne" w:hAnsi="Söhne" w:cs="Arial"/>
          <w:strike/>
          <w:sz w:val="18"/>
          <w:szCs w:val="18"/>
        </w:rPr>
        <w:t>the requirements in</w:t>
      </w:r>
      <w:r w:rsidRPr="007B530E">
        <w:rPr>
          <w:rFonts w:ascii="Söhne" w:hAnsi="Söhne" w:cs="Arial"/>
          <w:sz w:val="18"/>
          <w:szCs w:val="18"/>
        </w:rPr>
        <w:t xml:space="preserve"> Chapter 1.1. </w:t>
      </w:r>
    </w:p>
    <w:p w14:paraId="5B889591" w14:textId="30857C1A" w:rsidR="00372941" w:rsidRPr="007B530E" w:rsidRDefault="00372941" w:rsidP="00284BB5">
      <w:pPr>
        <w:spacing w:after="240" w:line="240" w:lineRule="auto"/>
        <w:jc w:val="both"/>
        <w:rPr>
          <w:rFonts w:ascii="Söhne" w:eastAsiaTheme="minorEastAsia" w:hAnsi="Söhne" w:cs="Arial"/>
          <w:strike/>
          <w:sz w:val="18"/>
          <w:szCs w:val="18"/>
          <w:u w:val="double"/>
          <w:lang w:eastAsia="ko-KR"/>
        </w:rPr>
      </w:pPr>
      <w:r w:rsidRPr="007B530E">
        <w:rPr>
          <w:rFonts w:ascii="Söhne" w:hAnsi="Söhne" w:cs="Arial"/>
          <w:bCs/>
          <w:strike/>
          <w:sz w:val="18"/>
          <w:szCs w:val="18"/>
          <w:u w:val="double"/>
        </w:rPr>
        <w:t xml:space="preserve">A country or </w:t>
      </w:r>
      <w:r w:rsidRPr="007B530E">
        <w:rPr>
          <w:rFonts w:ascii="Söhne" w:hAnsi="Söhne" w:cs="Arial"/>
          <w:bCs/>
          <w:i/>
          <w:strike/>
          <w:sz w:val="18"/>
          <w:szCs w:val="18"/>
          <w:u w:val="double"/>
        </w:rPr>
        <w:t>zone</w:t>
      </w:r>
      <w:r w:rsidRPr="007B530E">
        <w:rPr>
          <w:rFonts w:ascii="Söhne" w:hAnsi="Söhne" w:cs="Arial"/>
          <w:bCs/>
          <w:strike/>
          <w:sz w:val="18"/>
          <w:szCs w:val="18"/>
          <w:u w:val="double"/>
        </w:rPr>
        <w:t xml:space="preserve"> free from FMD may maintain its free status despite an incursion of potentially</w:t>
      </w:r>
      <w:r w:rsidR="00715951" w:rsidRPr="007B530E">
        <w:rPr>
          <w:rFonts w:ascii="Söhne" w:hAnsi="Söhne" w:cs="Arial"/>
          <w:bCs/>
          <w:strike/>
          <w:sz w:val="18"/>
          <w:szCs w:val="18"/>
          <w:u w:val="double"/>
        </w:rPr>
        <w:t xml:space="preserve"> </w:t>
      </w:r>
      <w:r w:rsidRPr="007B530E">
        <w:rPr>
          <w:rFonts w:ascii="Söhne" w:hAnsi="Söhne" w:cs="Arial"/>
          <w:bCs/>
          <w:strike/>
          <w:sz w:val="18"/>
          <w:szCs w:val="18"/>
          <w:u w:val="double"/>
        </w:rPr>
        <w:t xml:space="preserve">infected African buffaloes provided that the </w:t>
      </w:r>
      <w:r w:rsidRPr="007B530E">
        <w:rPr>
          <w:rFonts w:ascii="Söhne" w:hAnsi="Söhne" w:cs="Arial"/>
          <w:bCs/>
          <w:i/>
          <w:strike/>
          <w:sz w:val="18"/>
          <w:szCs w:val="18"/>
          <w:u w:val="double"/>
        </w:rPr>
        <w:t>surveillance</w:t>
      </w:r>
      <w:r w:rsidRPr="007B530E">
        <w:rPr>
          <w:rFonts w:ascii="Söhne" w:hAnsi="Söhne" w:cs="Arial"/>
          <w:bCs/>
          <w:strike/>
          <w:sz w:val="18"/>
          <w:szCs w:val="18"/>
          <w:u w:val="double"/>
        </w:rPr>
        <w:t xml:space="preserve"> programme substantiates the absence of transmission of FMDV.</w:t>
      </w:r>
    </w:p>
    <w:p w14:paraId="21DEB61E" w14:textId="1E899E61" w:rsidR="00BE5193" w:rsidRPr="007B530E" w:rsidRDefault="00BE5193" w:rsidP="00284BB5">
      <w:pPr>
        <w:spacing w:after="240" w:line="240" w:lineRule="auto"/>
        <w:jc w:val="both"/>
        <w:rPr>
          <w:rFonts w:ascii="Söhne" w:hAnsi="Söhne" w:cs="Arial"/>
          <w:sz w:val="18"/>
          <w:szCs w:val="18"/>
        </w:rPr>
      </w:pPr>
      <w:r w:rsidRPr="007B530E">
        <w:rPr>
          <w:rFonts w:ascii="Söhne" w:hAnsi="Söhne" w:cs="Arial"/>
          <w:sz w:val="18"/>
          <w:szCs w:val="18"/>
        </w:rPr>
        <w:t>Provided the conditions of point</w:t>
      </w:r>
      <w:r w:rsidRPr="007B530E">
        <w:rPr>
          <w:rFonts w:ascii="Söhne" w:hAnsi="Söhne" w:cs="Arial"/>
          <w:strike/>
          <w:sz w:val="18"/>
          <w:szCs w:val="18"/>
        </w:rPr>
        <w:t>s 1 to 4</w:t>
      </w:r>
      <w:r w:rsidR="00CF791A" w:rsidRPr="007B530E">
        <w:rPr>
          <w:rFonts w:ascii="Söhne" w:hAnsi="Söhne" w:cs="Arial"/>
          <w:strike/>
          <w:sz w:val="18"/>
          <w:szCs w:val="18"/>
          <w:u w:val="double"/>
        </w:rPr>
        <w:t xml:space="preserve"> </w:t>
      </w:r>
      <w:r w:rsidR="0073463F" w:rsidRPr="007B530E">
        <w:rPr>
          <w:rFonts w:ascii="Söhne" w:hAnsi="Söhne" w:cs="Arial"/>
          <w:strike/>
          <w:sz w:val="18"/>
          <w:szCs w:val="18"/>
          <w:u w:val="double"/>
        </w:rPr>
        <w:t>3</w:t>
      </w:r>
      <w:r w:rsidRPr="007B530E">
        <w:rPr>
          <w:rFonts w:ascii="Söhne" w:hAnsi="Söhne" w:cs="Arial"/>
          <w:sz w:val="18"/>
          <w:szCs w:val="18"/>
        </w:rPr>
        <w:t xml:space="preserve"> </w:t>
      </w:r>
      <w:r w:rsidR="00464D6A" w:rsidRPr="007B530E">
        <w:rPr>
          <w:rFonts w:ascii="Söhne" w:hAnsi="Söhne" w:cs="Arial"/>
          <w:sz w:val="18"/>
          <w:szCs w:val="18"/>
          <w:u w:val="double"/>
        </w:rPr>
        <w:t>4</w:t>
      </w:r>
      <w:r w:rsidRPr="007B530E">
        <w:rPr>
          <w:rFonts w:ascii="Söhne" w:hAnsi="Söhne" w:cs="Arial"/>
          <w:strike/>
          <w:sz w:val="18"/>
          <w:szCs w:val="18"/>
        </w:rPr>
        <w:t>are</w:t>
      </w:r>
      <w:r w:rsidRPr="007B530E">
        <w:rPr>
          <w:rFonts w:ascii="Söhne" w:hAnsi="Söhne" w:cs="Arial"/>
          <w:sz w:val="18"/>
          <w:szCs w:val="18"/>
        </w:rPr>
        <w:t xml:space="preserve"> </w:t>
      </w:r>
      <w:r w:rsidR="00CF791A" w:rsidRPr="007B530E">
        <w:rPr>
          <w:rFonts w:ascii="Söhne" w:hAnsi="Söhne" w:cs="Arial"/>
          <w:strike/>
          <w:sz w:val="18"/>
          <w:szCs w:val="18"/>
          <w:u w:val="double"/>
        </w:rPr>
        <w:t>is</w:t>
      </w:r>
      <w:r w:rsidR="00CF791A" w:rsidRPr="007B530E">
        <w:rPr>
          <w:rFonts w:ascii="Söhne" w:hAnsi="Söhne" w:cs="Arial"/>
          <w:sz w:val="18"/>
          <w:szCs w:val="18"/>
          <w:u w:val="double"/>
        </w:rPr>
        <w:t xml:space="preserve"> </w:t>
      </w:r>
      <w:r w:rsidR="007F6D31" w:rsidRPr="007B530E">
        <w:rPr>
          <w:rFonts w:ascii="Söhne" w:hAnsi="Söhne" w:cs="Arial"/>
          <w:sz w:val="18"/>
          <w:szCs w:val="18"/>
          <w:u w:val="double"/>
        </w:rPr>
        <w:t xml:space="preserve">are </w:t>
      </w:r>
      <w:r w:rsidRPr="007B530E">
        <w:rPr>
          <w:rFonts w:ascii="Söhne" w:hAnsi="Söhne" w:cs="Arial"/>
          <w:sz w:val="18"/>
          <w:szCs w:val="18"/>
        </w:rPr>
        <w:t xml:space="preserve">fulfilled, the status of a country or </w:t>
      </w:r>
      <w:r w:rsidRPr="007B530E">
        <w:rPr>
          <w:rFonts w:ascii="Söhne" w:hAnsi="Söhne" w:cs="Arial"/>
          <w:i/>
          <w:iCs/>
          <w:sz w:val="18"/>
          <w:szCs w:val="18"/>
        </w:rPr>
        <w:t>zone</w:t>
      </w:r>
      <w:r w:rsidRPr="007B530E">
        <w:rPr>
          <w:rFonts w:ascii="Söhne" w:hAnsi="Söhne" w:cs="Arial"/>
          <w:sz w:val="18"/>
          <w:szCs w:val="18"/>
        </w:rPr>
        <w:t xml:space="preserve"> will not be affected by applying official emergency </w:t>
      </w:r>
      <w:r w:rsidRPr="007B530E">
        <w:rPr>
          <w:rFonts w:ascii="Söhne" w:hAnsi="Söhne" w:cs="Arial"/>
          <w:i/>
          <w:iCs/>
          <w:sz w:val="18"/>
          <w:szCs w:val="18"/>
        </w:rPr>
        <w:t>vaccination</w:t>
      </w:r>
      <w:r w:rsidRPr="007B530E">
        <w:rPr>
          <w:rFonts w:ascii="Söhne" w:hAnsi="Söhne" w:cs="Arial"/>
          <w:sz w:val="18"/>
          <w:szCs w:val="18"/>
        </w:rPr>
        <w:t xml:space="preserve"> to FMD susceptible animals in zoological collections in the face of a FMD threat identified by the </w:t>
      </w:r>
      <w:r w:rsidRPr="007B530E">
        <w:rPr>
          <w:rFonts w:ascii="Söhne" w:hAnsi="Söhne" w:cs="Arial"/>
          <w:i/>
          <w:iCs/>
          <w:sz w:val="18"/>
          <w:szCs w:val="18"/>
        </w:rPr>
        <w:t>Veterinary Authorities</w:t>
      </w:r>
      <w:r w:rsidRPr="007B530E">
        <w:rPr>
          <w:rFonts w:ascii="Söhne" w:hAnsi="Söhne" w:cs="Arial"/>
          <w:sz w:val="18"/>
          <w:szCs w:val="18"/>
        </w:rPr>
        <w:t>, provided that the following conditions are met:</w:t>
      </w:r>
    </w:p>
    <w:p w14:paraId="77FD5996" w14:textId="77777777" w:rsidR="00BE5193" w:rsidRPr="007B530E" w:rsidRDefault="00BE5193" w:rsidP="00284BB5">
      <w:pPr>
        <w:spacing w:after="240" w:line="240" w:lineRule="auto"/>
        <w:ind w:left="426" w:hanging="426"/>
        <w:jc w:val="both"/>
        <w:rPr>
          <w:rFonts w:ascii="Söhne" w:hAnsi="Söhne" w:cs="Arial"/>
          <w:sz w:val="18"/>
          <w:szCs w:val="18"/>
        </w:rPr>
      </w:pPr>
      <w:r w:rsidRPr="007B530E">
        <w:rPr>
          <w:rFonts w:ascii="Arial" w:hAnsi="Arial" w:cs="Arial"/>
          <w:sz w:val="18"/>
          <w:szCs w:val="18"/>
        </w:rPr>
        <w:t>‒</w:t>
      </w:r>
      <w:r w:rsidRPr="007B530E">
        <w:rPr>
          <w:rFonts w:ascii="Söhne" w:hAnsi="Söhne" w:cs="Arial"/>
          <w:sz w:val="18"/>
          <w:szCs w:val="18"/>
        </w:rPr>
        <w:tab/>
        <w:t xml:space="preserve">the zoological collection has the primary purpose of exhibiting animals or preserving rare species, has been identified, including the boundaries of the facility, and is included in the country's contingency plan for FMD; </w:t>
      </w:r>
    </w:p>
    <w:p w14:paraId="4D62D4A4" w14:textId="77777777" w:rsidR="00BE5193" w:rsidRPr="007B530E" w:rsidRDefault="00BE5193" w:rsidP="00284BB5">
      <w:pPr>
        <w:spacing w:after="240" w:line="240" w:lineRule="auto"/>
        <w:ind w:left="426" w:hanging="426"/>
        <w:jc w:val="both"/>
        <w:rPr>
          <w:rFonts w:ascii="Söhne" w:hAnsi="Söhne" w:cs="Arial"/>
          <w:sz w:val="18"/>
          <w:szCs w:val="18"/>
        </w:rPr>
      </w:pPr>
      <w:r w:rsidRPr="007B530E">
        <w:rPr>
          <w:rFonts w:ascii="Arial" w:hAnsi="Arial" w:cs="Arial"/>
          <w:sz w:val="18"/>
          <w:szCs w:val="18"/>
        </w:rPr>
        <w:t>‒</w:t>
      </w:r>
      <w:r w:rsidRPr="007B530E">
        <w:rPr>
          <w:rFonts w:ascii="Söhne" w:hAnsi="Söhne" w:cs="Arial"/>
          <w:sz w:val="18"/>
          <w:szCs w:val="18"/>
        </w:rPr>
        <w:tab/>
        <w:t xml:space="preserve">appropriate </w:t>
      </w:r>
      <w:r w:rsidRPr="007B530E">
        <w:rPr>
          <w:rFonts w:ascii="Söhne" w:hAnsi="Söhne" w:cs="Arial"/>
          <w:i/>
          <w:iCs/>
          <w:sz w:val="18"/>
          <w:szCs w:val="18"/>
        </w:rPr>
        <w:t>biosecurity</w:t>
      </w:r>
      <w:r w:rsidRPr="007B530E">
        <w:rPr>
          <w:rFonts w:ascii="Söhne" w:hAnsi="Söhne" w:cs="Arial"/>
          <w:sz w:val="18"/>
          <w:szCs w:val="18"/>
        </w:rPr>
        <w:t xml:space="preserve"> measures are in place, including effective separation from other susceptible domestic </w:t>
      </w:r>
      <w:r w:rsidRPr="007B530E">
        <w:rPr>
          <w:rFonts w:ascii="Söhne" w:hAnsi="Söhne" w:cs="Arial"/>
          <w:i/>
          <w:iCs/>
          <w:sz w:val="18"/>
          <w:szCs w:val="18"/>
        </w:rPr>
        <w:t>population</w:t>
      </w:r>
      <w:r w:rsidRPr="007B530E">
        <w:rPr>
          <w:rFonts w:ascii="Söhne" w:hAnsi="Söhne" w:cs="Arial"/>
          <w:sz w:val="18"/>
          <w:szCs w:val="18"/>
        </w:rPr>
        <w:t xml:space="preserve">s or </w:t>
      </w:r>
      <w:r w:rsidRPr="007B530E">
        <w:rPr>
          <w:rFonts w:ascii="Söhne" w:hAnsi="Söhne" w:cs="Arial"/>
          <w:i/>
          <w:iCs/>
          <w:sz w:val="18"/>
          <w:szCs w:val="18"/>
        </w:rPr>
        <w:t>wildlife</w:t>
      </w:r>
      <w:r w:rsidRPr="007B530E">
        <w:rPr>
          <w:rFonts w:ascii="Söhne" w:hAnsi="Söhne" w:cs="Arial"/>
          <w:sz w:val="18"/>
          <w:szCs w:val="18"/>
        </w:rPr>
        <w:t xml:space="preserve">; </w:t>
      </w:r>
    </w:p>
    <w:p w14:paraId="638468E0" w14:textId="77777777" w:rsidR="00BE5193" w:rsidRPr="007B530E" w:rsidRDefault="00BE5193" w:rsidP="00284BB5">
      <w:pPr>
        <w:spacing w:after="240" w:line="240" w:lineRule="auto"/>
        <w:ind w:left="426" w:hanging="425"/>
        <w:jc w:val="both"/>
        <w:rPr>
          <w:rFonts w:ascii="Söhne" w:hAnsi="Söhne" w:cs="Arial"/>
          <w:sz w:val="18"/>
          <w:szCs w:val="18"/>
        </w:rPr>
      </w:pPr>
      <w:r w:rsidRPr="007B530E">
        <w:rPr>
          <w:rFonts w:ascii="Arial" w:hAnsi="Arial" w:cs="Arial"/>
          <w:sz w:val="18"/>
          <w:szCs w:val="18"/>
        </w:rPr>
        <w:t>‒</w:t>
      </w:r>
      <w:r w:rsidRPr="007B530E">
        <w:rPr>
          <w:rFonts w:ascii="Söhne" w:hAnsi="Söhne" w:cs="Arial"/>
          <w:sz w:val="18"/>
          <w:szCs w:val="18"/>
        </w:rPr>
        <w:tab/>
        <w:t xml:space="preserve">the animals are identified as belonging to the collection and any movements can be traced; </w:t>
      </w:r>
    </w:p>
    <w:p w14:paraId="69B83649" w14:textId="77777777" w:rsidR="00BE5193" w:rsidRPr="007B530E" w:rsidRDefault="00BE5193" w:rsidP="00284BB5">
      <w:pPr>
        <w:spacing w:after="240" w:line="240" w:lineRule="auto"/>
        <w:ind w:left="426" w:hanging="425"/>
        <w:jc w:val="both"/>
        <w:rPr>
          <w:rFonts w:ascii="Söhne" w:hAnsi="Söhne" w:cs="Arial"/>
          <w:sz w:val="18"/>
          <w:szCs w:val="18"/>
        </w:rPr>
      </w:pPr>
      <w:r w:rsidRPr="007B530E">
        <w:rPr>
          <w:rFonts w:ascii="Arial" w:hAnsi="Arial" w:cs="Arial"/>
          <w:sz w:val="18"/>
          <w:szCs w:val="18"/>
        </w:rPr>
        <w:t>‒</w:t>
      </w:r>
      <w:r w:rsidRPr="007B530E">
        <w:rPr>
          <w:rFonts w:ascii="Söhne" w:hAnsi="Söhne" w:cs="Arial"/>
          <w:sz w:val="18"/>
          <w:szCs w:val="18"/>
        </w:rPr>
        <w:tab/>
        <w:t xml:space="preserve">the vaccine used complies with the standards described in the </w:t>
      </w:r>
      <w:r w:rsidRPr="007B530E">
        <w:rPr>
          <w:rFonts w:ascii="Söhne" w:hAnsi="Söhne" w:cs="Arial"/>
          <w:i/>
          <w:iCs/>
          <w:sz w:val="18"/>
          <w:szCs w:val="18"/>
        </w:rPr>
        <w:t>Terrestrial Manual</w:t>
      </w:r>
      <w:r w:rsidRPr="007B530E">
        <w:rPr>
          <w:rFonts w:ascii="Söhne" w:hAnsi="Söhne" w:cs="Arial"/>
          <w:sz w:val="18"/>
          <w:szCs w:val="18"/>
        </w:rPr>
        <w:t xml:space="preserve">; </w:t>
      </w:r>
    </w:p>
    <w:p w14:paraId="5B077159" w14:textId="77777777" w:rsidR="00BE5193" w:rsidRPr="007B530E" w:rsidRDefault="00BE5193" w:rsidP="00284BB5">
      <w:pPr>
        <w:spacing w:after="240" w:line="240" w:lineRule="auto"/>
        <w:ind w:left="426" w:hanging="425"/>
        <w:jc w:val="both"/>
        <w:rPr>
          <w:rFonts w:ascii="Söhne" w:hAnsi="Söhne" w:cs="Arial"/>
          <w:sz w:val="18"/>
          <w:szCs w:val="18"/>
        </w:rPr>
      </w:pPr>
      <w:r w:rsidRPr="007B530E">
        <w:rPr>
          <w:rFonts w:ascii="Arial" w:hAnsi="Arial" w:cs="Arial"/>
          <w:sz w:val="18"/>
          <w:szCs w:val="18"/>
        </w:rPr>
        <w:lastRenderedPageBreak/>
        <w:t>‒</w:t>
      </w:r>
      <w:r w:rsidRPr="007B530E">
        <w:rPr>
          <w:rFonts w:ascii="Söhne" w:hAnsi="Söhne" w:cs="Arial"/>
          <w:sz w:val="18"/>
          <w:szCs w:val="18"/>
        </w:rPr>
        <w:tab/>
      </w:r>
      <w:r w:rsidRPr="007B530E">
        <w:rPr>
          <w:rFonts w:ascii="Söhne" w:hAnsi="Söhne" w:cs="Arial"/>
          <w:i/>
          <w:iCs/>
          <w:sz w:val="18"/>
          <w:szCs w:val="18"/>
        </w:rPr>
        <w:t>vaccination</w:t>
      </w:r>
      <w:r w:rsidRPr="007B530E">
        <w:rPr>
          <w:rFonts w:ascii="Söhne" w:hAnsi="Söhne" w:cs="Arial"/>
          <w:sz w:val="18"/>
          <w:szCs w:val="18"/>
        </w:rPr>
        <w:t xml:space="preserve"> is conducted under the supervision of the </w:t>
      </w:r>
      <w:r w:rsidRPr="007B530E">
        <w:rPr>
          <w:rFonts w:ascii="Söhne" w:hAnsi="Söhne" w:cs="Arial"/>
          <w:i/>
          <w:iCs/>
          <w:sz w:val="18"/>
          <w:szCs w:val="18"/>
        </w:rPr>
        <w:t>Veterinary Authority</w:t>
      </w:r>
      <w:r w:rsidRPr="007B530E">
        <w:rPr>
          <w:rFonts w:ascii="Söhne" w:hAnsi="Söhne" w:cs="Arial"/>
          <w:sz w:val="18"/>
          <w:szCs w:val="18"/>
        </w:rPr>
        <w:t xml:space="preserve">; </w:t>
      </w:r>
    </w:p>
    <w:p w14:paraId="47945393" w14:textId="72A2EAF1" w:rsidR="00BE5193" w:rsidRPr="007B530E" w:rsidRDefault="00BE5193" w:rsidP="00284BB5">
      <w:pPr>
        <w:spacing w:after="240" w:line="240" w:lineRule="auto"/>
        <w:ind w:left="426" w:hanging="425"/>
        <w:jc w:val="both"/>
        <w:rPr>
          <w:rFonts w:ascii="Söhne" w:hAnsi="Söhne" w:cs="Arial"/>
          <w:sz w:val="18"/>
          <w:szCs w:val="18"/>
        </w:rPr>
      </w:pPr>
      <w:r w:rsidRPr="007B530E">
        <w:rPr>
          <w:rFonts w:ascii="Arial" w:hAnsi="Arial" w:cs="Arial"/>
          <w:sz w:val="18"/>
          <w:szCs w:val="18"/>
        </w:rPr>
        <w:t>‒</w:t>
      </w:r>
      <w:r w:rsidRPr="007B530E">
        <w:rPr>
          <w:rFonts w:ascii="Söhne" w:hAnsi="Söhne" w:cs="Arial"/>
          <w:sz w:val="18"/>
          <w:szCs w:val="18"/>
        </w:rPr>
        <w:tab/>
        <w:t xml:space="preserve">the zoological collection is placed under </w:t>
      </w:r>
      <w:r w:rsidRPr="007B530E">
        <w:rPr>
          <w:rFonts w:ascii="Söhne" w:hAnsi="Söhne" w:cs="Arial"/>
          <w:i/>
          <w:iCs/>
          <w:sz w:val="18"/>
          <w:szCs w:val="18"/>
        </w:rPr>
        <w:t>surveillance</w:t>
      </w:r>
      <w:r w:rsidRPr="007B530E">
        <w:rPr>
          <w:rFonts w:ascii="Söhne" w:hAnsi="Söhne" w:cs="Arial"/>
          <w:sz w:val="18"/>
          <w:szCs w:val="18"/>
        </w:rPr>
        <w:t xml:space="preserve"> for at least 12 months after </w:t>
      </w:r>
      <w:r w:rsidRPr="007B530E">
        <w:rPr>
          <w:rFonts w:ascii="Söhne" w:hAnsi="Söhne" w:cs="Arial"/>
          <w:i/>
          <w:iCs/>
          <w:sz w:val="18"/>
          <w:szCs w:val="18"/>
        </w:rPr>
        <w:t>vaccination</w:t>
      </w:r>
      <w:r w:rsidRPr="007B530E">
        <w:rPr>
          <w:rFonts w:ascii="Söhne" w:hAnsi="Söhne" w:cs="Arial"/>
          <w:sz w:val="18"/>
          <w:szCs w:val="18"/>
        </w:rPr>
        <w:t>.</w:t>
      </w:r>
    </w:p>
    <w:p w14:paraId="78CFD0B6" w14:textId="434E11D5" w:rsidR="0073463F" w:rsidRPr="007B530E" w:rsidRDefault="00CC46B6" w:rsidP="00284BB5">
      <w:pPr>
        <w:spacing w:after="240" w:line="240" w:lineRule="auto"/>
        <w:jc w:val="both"/>
        <w:rPr>
          <w:rFonts w:ascii="Söhne" w:hAnsi="Söhne" w:cs="Arial"/>
          <w:strike/>
          <w:sz w:val="18"/>
          <w:szCs w:val="18"/>
        </w:rPr>
      </w:pPr>
      <w:r w:rsidRPr="007B530E">
        <w:rPr>
          <w:rFonts w:ascii="Söhne" w:hAnsi="Söhne" w:cs="Arial"/>
          <w:strike/>
          <w:sz w:val="18"/>
          <w:szCs w:val="18"/>
        </w:rPr>
        <w:t>In the event of the application for the status of a</w:t>
      </w:r>
      <w:r w:rsidR="00117692" w:rsidRPr="007B530E">
        <w:rPr>
          <w:rFonts w:ascii="Söhne" w:hAnsi="Söhne" w:cs="Arial"/>
          <w:strike/>
          <w:sz w:val="18"/>
          <w:szCs w:val="18"/>
        </w:rPr>
        <w:t xml:space="preserve"> </w:t>
      </w:r>
      <w:r w:rsidR="00117692" w:rsidRPr="007B530E">
        <w:rPr>
          <w:rFonts w:ascii="Söhne" w:hAnsi="Söhne" w:cs="Arial"/>
          <w:strike/>
          <w:sz w:val="18"/>
          <w:szCs w:val="18"/>
          <w:u w:val="double"/>
        </w:rPr>
        <w:t>new</w:t>
      </w:r>
      <w:r w:rsidRPr="007B530E">
        <w:rPr>
          <w:rFonts w:ascii="Söhne" w:hAnsi="Söhne" w:cs="Arial"/>
          <w:strike/>
          <w:sz w:val="18"/>
          <w:szCs w:val="18"/>
        </w:rPr>
        <w:t xml:space="preserve"> FMD free </w:t>
      </w:r>
      <w:r w:rsidRPr="007B530E">
        <w:rPr>
          <w:rFonts w:ascii="Söhne" w:hAnsi="Söhne" w:cs="Arial"/>
          <w:i/>
          <w:iCs/>
          <w:strike/>
          <w:sz w:val="18"/>
          <w:szCs w:val="18"/>
        </w:rPr>
        <w:t>zone</w:t>
      </w:r>
      <w:r w:rsidRPr="007B530E">
        <w:rPr>
          <w:rFonts w:ascii="Söhne" w:hAnsi="Söhne" w:cs="Arial"/>
          <w:strike/>
          <w:sz w:val="18"/>
          <w:szCs w:val="18"/>
        </w:rPr>
        <w:t xml:space="preserve"> where </w:t>
      </w:r>
      <w:r w:rsidRPr="007B530E">
        <w:rPr>
          <w:rFonts w:ascii="Söhne" w:hAnsi="Söhne" w:cs="Arial"/>
          <w:i/>
          <w:iCs/>
          <w:strike/>
          <w:sz w:val="18"/>
          <w:szCs w:val="18"/>
        </w:rPr>
        <w:t>vaccination</w:t>
      </w:r>
      <w:r w:rsidRPr="007B530E">
        <w:rPr>
          <w:rFonts w:ascii="Söhne" w:hAnsi="Söhne" w:cs="Arial"/>
          <w:strike/>
          <w:sz w:val="18"/>
          <w:szCs w:val="18"/>
        </w:rPr>
        <w:t xml:space="preserve"> is not practised to be assigned to a new </w:t>
      </w:r>
      <w:r w:rsidRPr="007B530E">
        <w:rPr>
          <w:rFonts w:ascii="Söhne" w:hAnsi="Söhne" w:cs="Arial"/>
          <w:i/>
          <w:iCs/>
          <w:strike/>
          <w:sz w:val="18"/>
          <w:szCs w:val="18"/>
        </w:rPr>
        <w:t>zone</w:t>
      </w:r>
      <w:r w:rsidRPr="007B530E">
        <w:rPr>
          <w:rFonts w:ascii="Söhne" w:hAnsi="Söhne" w:cs="Arial"/>
          <w:strike/>
          <w:sz w:val="18"/>
          <w:szCs w:val="18"/>
        </w:rPr>
        <w:t xml:space="preserve"> </w:t>
      </w:r>
      <w:r w:rsidR="00117692" w:rsidRPr="007B530E">
        <w:rPr>
          <w:rFonts w:ascii="Söhne" w:hAnsi="Söhne" w:cs="Arial"/>
          <w:strike/>
          <w:sz w:val="18"/>
          <w:szCs w:val="18"/>
          <w:u w:val="double"/>
        </w:rPr>
        <w:t>being</w:t>
      </w:r>
      <w:r w:rsidR="00117692" w:rsidRPr="007B530E">
        <w:rPr>
          <w:rFonts w:ascii="Söhne" w:hAnsi="Söhne" w:cs="Arial"/>
          <w:strike/>
          <w:sz w:val="18"/>
          <w:szCs w:val="18"/>
        </w:rPr>
        <w:t xml:space="preserve"> </w:t>
      </w:r>
      <w:r w:rsidRPr="007B530E">
        <w:rPr>
          <w:rFonts w:ascii="Söhne" w:hAnsi="Söhne" w:cs="Arial"/>
          <w:strike/>
          <w:sz w:val="18"/>
          <w:szCs w:val="18"/>
        </w:rPr>
        <w:t xml:space="preserve">adjacent to another FMD free </w:t>
      </w:r>
      <w:r w:rsidRPr="007B530E">
        <w:rPr>
          <w:rFonts w:ascii="Söhne" w:hAnsi="Söhne" w:cs="Arial"/>
          <w:i/>
          <w:iCs/>
          <w:strike/>
          <w:sz w:val="18"/>
          <w:szCs w:val="18"/>
        </w:rPr>
        <w:t>zone</w:t>
      </w:r>
      <w:r w:rsidRPr="007B530E">
        <w:rPr>
          <w:rFonts w:ascii="Söhne" w:hAnsi="Söhne" w:cs="Arial"/>
          <w:strike/>
          <w:sz w:val="18"/>
          <w:szCs w:val="18"/>
        </w:rPr>
        <w:t xml:space="preserve"> </w:t>
      </w:r>
      <w:r w:rsidR="00117692" w:rsidRPr="007B530E">
        <w:rPr>
          <w:rFonts w:ascii="Söhne" w:hAnsi="Söhne" w:cs="Arial"/>
          <w:strike/>
          <w:sz w:val="18"/>
          <w:szCs w:val="18"/>
          <w:u w:val="double"/>
        </w:rPr>
        <w:t xml:space="preserve">of the same status </w:t>
      </w:r>
      <w:r w:rsidRPr="007B530E">
        <w:rPr>
          <w:rFonts w:ascii="Söhne" w:hAnsi="Söhne" w:cs="Arial"/>
          <w:strike/>
          <w:sz w:val="18"/>
          <w:szCs w:val="18"/>
        </w:rPr>
        <w:t xml:space="preserve">where </w:t>
      </w:r>
      <w:r w:rsidRPr="007B530E">
        <w:rPr>
          <w:rFonts w:ascii="Söhne" w:hAnsi="Söhne" w:cs="Arial"/>
          <w:i/>
          <w:iCs/>
          <w:strike/>
          <w:sz w:val="18"/>
          <w:szCs w:val="18"/>
        </w:rPr>
        <w:t>vaccination</w:t>
      </w:r>
      <w:r w:rsidRPr="007B530E">
        <w:rPr>
          <w:rFonts w:ascii="Söhne" w:hAnsi="Söhne" w:cs="Arial"/>
          <w:strike/>
          <w:sz w:val="18"/>
          <w:szCs w:val="18"/>
        </w:rPr>
        <w:t xml:space="preserve"> is not practised, it should be stated if the new </w:t>
      </w:r>
      <w:r w:rsidRPr="007B530E">
        <w:rPr>
          <w:rFonts w:ascii="Söhne" w:hAnsi="Söhne" w:cs="Arial"/>
          <w:i/>
          <w:iCs/>
          <w:strike/>
          <w:sz w:val="18"/>
          <w:szCs w:val="18"/>
        </w:rPr>
        <w:t>zone</w:t>
      </w:r>
      <w:r w:rsidRPr="007B530E">
        <w:rPr>
          <w:rFonts w:ascii="Söhne" w:hAnsi="Söhne" w:cs="Arial"/>
          <w:strike/>
          <w:sz w:val="18"/>
          <w:szCs w:val="18"/>
        </w:rPr>
        <w:t xml:space="preserve"> is being merged with the adjacent </w:t>
      </w:r>
      <w:r w:rsidRPr="007B530E">
        <w:rPr>
          <w:rFonts w:ascii="Söhne" w:hAnsi="Söhne" w:cs="Arial"/>
          <w:i/>
          <w:iCs/>
          <w:strike/>
          <w:sz w:val="18"/>
          <w:szCs w:val="18"/>
        </w:rPr>
        <w:t>zone</w:t>
      </w:r>
      <w:r w:rsidRPr="007B530E">
        <w:rPr>
          <w:rFonts w:ascii="Söhne" w:hAnsi="Söhne" w:cs="Arial"/>
          <w:strike/>
          <w:sz w:val="18"/>
          <w:szCs w:val="18"/>
        </w:rPr>
        <w:t xml:space="preserve"> to become one enlarged </w:t>
      </w:r>
      <w:r w:rsidRPr="007B530E">
        <w:rPr>
          <w:rFonts w:ascii="Söhne" w:hAnsi="Söhne" w:cs="Arial"/>
          <w:i/>
          <w:iCs/>
          <w:strike/>
          <w:sz w:val="18"/>
          <w:szCs w:val="18"/>
        </w:rPr>
        <w:t>zone</w:t>
      </w:r>
      <w:r w:rsidRPr="007B530E">
        <w:rPr>
          <w:rFonts w:ascii="Söhne" w:hAnsi="Söhne" w:cs="Arial"/>
          <w:strike/>
          <w:sz w:val="18"/>
          <w:szCs w:val="18"/>
        </w:rPr>
        <w:t xml:space="preserve">. If the two </w:t>
      </w:r>
      <w:r w:rsidRPr="007B530E">
        <w:rPr>
          <w:rFonts w:ascii="Söhne" w:hAnsi="Söhne" w:cs="Arial"/>
          <w:i/>
          <w:iCs/>
          <w:strike/>
          <w:sz w:val="18"/>
          <w:szCs w:val="18"/>
        </w:rPr>
        <w:t>zones</w:t>
      </w:r>
      <w:r w:rsidRPr="007B530E">
        <w:rPr>
          <w:rFonts w:ascii="Söhne" w:hAnsi="Söhne" w:cs="Arial"/>
          <w:strike/>
          <w:sz w:val="18"/>
          <w:szCs w:val="18"/>
        </w:rPr>
        <w:t xml:space="preserve"> remain separate, details should be provided on the control measures to be applied for the maintenance of the status of the separate </w:t>
      </w:r>
      <w:r w:rsidRPr="007B530E">
        <w:rPr>
          <w:rFonts w:ascii="Söhne" w:hAnsi="Söhne" w:cs="Arial"/>
          <w:i/>
          <w:iCs/>
          <w:strike/>
          <w:sz w:val="18"/>
          <w:szCs w:val="18"/>
        </w:rPr>
        <w:t>zones</w:t>
      </w:r>
      <w:r w:rsidRPr="007B530E">
        <w:rPr>
          <w:rFonts w:ascii="Söhne" w:hAnsi="Söhne" w:cs="Arial"/>
          <w:strike/>
          <w:sz w:val="18"/>
          <w:szCs w:val="18"/>
        </w:rPr>
        <w:t xml:space="preserve"> and particularly on the identification and the control of the movement of animals between the </w:t>
      </w:r>
      <w:r w:rsidRPr="007B530E">
        <w:rPr>
          <w:rFonts w:ascii="Söhne" w:hAnsi="Söhne" w:cs="Arial"/>
          <w:i/>
          <w:iCs/>
          <w:strike/>
          <w:sz w:val="18"/>
          <w:szCs w:val="18"/>
        </w:rPr>
        <w:t>zones</w:t>
      </w:r>
      <w:r w:rsidRPr="007B530E">
        <w:rPr>
          <w:rFonts w:ascii="Söhne" w:hAnsi="Söhne" w:cs="Arial"/>
          <w:strike/>
          <w:sz w:val="18"/>
          <w:szCs w:val="18"/>
        </w:rPr>
        <w:t xml:space="preserve"> of the same status in accordance with Chapter 4.3.</w:t>
      </w:r>
    </w:p>
    <w:p w14:paraId="7D08D1A8" w14:textId="7F5F3902" w:rsidR="0039556A" w:rsidRPr="007B530E" w:rsidRDefault="0010172D" w:rsidP="00284BB5">
      <w:pPr>
        <w:spacing w:after="240" w:line="240" w:lineRule="auto"/>
        <w:jc w:val="both"/>
        <w:rPr>
          <w:rFonts w:ascii="Söhne" w:hAnsi="Söhne" w:cs="Arial"/>
          <w:strike/>
          <w:sz w:val="18"/>
          <w:szCs w:val="18"/>
          <w:u w:val="double"/>
        </w:rPr>
      </w:pPr>
      <w:r w:rsidRPr="007B530E">
        <w:rPr>
          <w:rFonts w:ascii="Söhne" w:hAnsi="Söhne" w:cs="Arial"/>
          <w:strike/>
          <w:sz w:val="18"/>
          <w:szCs w:val="18"/>
          <w:u w:val="double"/>
        </w:rPr>
        <w:t xml:space="preserve">In the case of an incursion of stray African buffalo, a </w:t>
      </w:r>
      <w:r w:rsidRPr="007B530E">
        <w:rPr>
          <w:rFonts w:ascii="Söhne" w:hAnsi="Söhne" w:cs="Arial"/>
          <w:i/>
          <w:iCs/>
          <w:strike/>
          <w:sz w:val="18"/>
          <w:szCs w:val="18"/>
          <w:u w:val="double"/>
        </w:rPr>
        <w:t>protection zone</w:t>
      </w:r>
      <w:r w:rsidRPr="007B530E">
        <w:rPr>
          <w:rFonts w:ascii="Söhne" w:hAnsi="Söhne" w:cs="Arial"/>
          <w:strike/>
          <w:sz w:val="18"/>
          <w:szCs w:val="18"/>
          <w:u w:val="double"/>
        </w:rPr>
        <w:t xml:space="preserve"> according to Article 4.4.6</w:t>
      </w:r>
      <w:r w:rsidR="00524D35" w:rsidRPr="007B530E">
        <w:rPr>
          <w:rFonts w:ascii="Söhne" w:hAnsi="Söhne" w:cs="Arial"/>
          <w:strike/>
          <w:sz w:val="18"/>
          <w:szCs w:val="18"/>
          <w:u w:val="double"/>
        </w:rPr>
        <w:t>.</w:t>
      </w:r>
      <w:r w:rsidRPr="007B530E">
        <w:rPr>
          <w:rFonts w:ascii="Söhne" w:hAnsi="Söhne" w:cs="Arial"/>
          <w:strike/>
          <w:sz w:val="18"/>
          <w:szCs w:val="18"/>
          <w:u w:val="double"/>
        </w:rPr>
        <w:t xml:space="preserve"> should be established to manage the threat and maintain the free status of the rest of the country.</w:t>
      </w:r>
    </w:p>
    <w:p w14:paraId="0B5FB7FD" w14:textId="77777777" w:rsidR="00CE624A" w:rsidRPr="007B530E" w:rsidRDefault="00CE624A" w:rsidP="00284BB5">
      <w:pPr>
        <w:spacing w:after="240" w:line="240" w:lineRule="auto"/>
        <w:jc w:val="both"/>
        <w:rPr>
          <w:rFonts w:ascii="Söhne" w:hAnsi="Söhne" w:cs="Arial"/>
          <w:strike/>
          <w:sz w:val="18"/>
          <w:szCs w:val="18"/>
          <w:u w:val="double"/>
        </w:rPr>
      </w:pPr>
      <w:r w:rsidRPr="007B530E">
        <w:rPr>
          <w:rFonts w:ascii="Söhne" w:hAnsi="Söhne" w:cs="Arial"/>
          <w:strike/>
          <w:sz w:val="18"/>
          <w:szCs w:val="18"/>
          <w:u w:val="double"/>
        </w:rPr>
        <w:t xml:space="preserve">If Aa </w:t>
      </w:r>
      <w:r w:rsidRPr="007B530E">
        <w:rPr>
          <w:rFonts w:ascii="Söhne" w:hAnsi="Söhne" w:cs="Arial"/>
          <w:i/>
          <w:strike/>
          <w:sz w:val="18"/>
          <w:szCs w:val="18"/>
          <w:u w:val="double"/>
        </w:rPr>
        <w:t>protection</w:t>
      </w:r>
      <w:r w:rsidRPr="007B530E">
        <w:rPr>
          <w:rFonts w:ascii="Söhne" w:hAnsi="Söhne" w:cs="Arial"/>
          <w:strike/>
          <w:sz w:val="18"/>
          <w:szCs w:val="18"/>
          <w:u w:val="double"/>
        </w:rPr>
        <w:t xml:space="preserve"> </w:t>
      </w:r>
      <w:r w:rsidRPr="007B530E">
        <w:rPr>
          <w:rFonts w:ascii="Söhne" w:hAnsi="Söhne" w:cs="Arial"/>
          <w:i/>
          <w:strike/>
          <w:sz w:val="18"/>
          <w:szCs w:val="18"/>
          <w:u w:val="double"/>
        </w:rPr>
        <w:t>zone</w:t>
      </w:r>
      <w:r w:rsidRPr="007B530E">
        <w:rPr>
          <w:rFonts w:ascii="Söhne" w:hAnsi="Söhne" w:cs="Arial"/>
          <w:sz w:val="18"/>
          <w:szCs w:val="18"/>
          <w:u w:val="double"/>
        </w:rPr>
        <w:t xml:space="preserve"> </w:t>
      </w:r>
      <w:r w:rsidRPr="007B530E">
        <w:rPr>
          <w:rFonts w:ascii="Söhne" w:hAnsi="Söhne" w:cs="Arial"/>
          <w:strike/>
          <w:sz w:val="18"/>
          <w:szCs w:val="18"/>
          <w:u w:val="double"/>
        </w:rPr>
        <w:t>used</w:t>
      </w:r>
      <w:r w:rsidRPr="007B530E">
        <w:rPr>
          <w:rFonts w:ascii="Söhne" w:hAnsi="Söhne" w:cs="Arial"/>
          <w:sz w:val="18"/>
          <w:szCs w:val="18"/>
          <w:u w:val="double"/>
        </w:rPr>
        <w:t xml:space="preserve"> </w:t>
      </w:r>
      <w:r w:rsidRPr="007B530E">
        <w:rPr>
          <w:rFonts w:ascii="Söhne" w:hAnsi="Söhne" w:cs="Arial"/>
          <w:strike/>
          <w:sz w:val="18"/>
          <w:szCs w:val="18"/>
          <w:u w:val="double"/>
        </w:rPr>
        <w:t>is established</w:t>
      </w:r>
      <w:r w:rsidRPr="007B530E">
        <w:rPr>
          <w:rFonts w:ascii="Söhne" w:hAnsi="Söhne" w:cs="Arial"/>
          <w:sz w:val="18"/>
          <w:szCs w:val="18"/>
          <w:u w:val="double"/>
        </w:rPr>
        <w:t xml:space="preserve">, </w:t>
      </w:r>
      <w:r w:rsidRPr="007B530E">
        <w:rPr>
          <w:rFonts w:ascii="Söhne" w:hAnsi="Söhne" w:cs="Arial"/>
          <w:strike/>
          <w:sz w:val="18"/>
          <w:szCs w:val="18"/>
          <w:u w:val="double"/>
        </w:rPr>
        <w:t xml:space="preserve">to preserve the </w:t>
      </w:r>
      <w:r w:rsidRPr="007B530E">
        <w:rPr>
          <w:rFonts w:ascii="Söhne" w:hAnsi="Söhne" w:cs="Arial"/>
          <w:i/>
          <w:iCs/>
          <w:strike/>
          <w:sz w:val="18"/>
          <w:szCs w:val="18"/>
          <w:u w:val="double"/>
        </w:rPr>
        <w:t>status</w:t>
      </w:r>
      <w:r w:rsidRPr="007B530E">
        <w:rPr>
          <w:rFonts w:ascii="Söhne" w:hAnsi="Söhne" w:cs="Arial"/>
          <w:strike/>
          <w:sz w:val="18"/>
          <w:szCs w:val="18"/>
          <w:u w:val="double"/>
        </w:rPr>
        <w:t xml:space="preserve"> of a free country or </w:t>
      </w:r>
      <w:r w:rsidRPr="007B530E">
        <w:rPr>
          <w:rFonts w:ascii="Söhne" w:hAnsi="Söhne" w:cs="Arial"/>
          <w:i/>
          <w:strike/>
          <w:sz w:val="18"/>
          <w:szCs w:val="18"/>
          <w:u w:val="double"/>
        </w:rPr>
        <w:t xml:space="preserve">zone </w:t>
      </w:r>
      <w:r w:rsidRPr="007B530E">
        <w:rPr>
          <w:rFonts w:ascii="Söhne" w:hAnsi="Söhne" w:cs="Arial"/>
          <w:strike/>
          <w:sz w:val="18"/>
          <w:szCs w:val="18"/>
          <w:u w:val="double"/>
        </w:rPr>
        <w:t>from a newly identified likelihood of introduction of FMDV</w:t>
      </w:r>
      <w:r w:rsidRPr="007B530E">
        <w:rPr>
          <w:rFonts w:ascii="Söhne" w:hAnsi="Söhne" w:cs="Arial"/>
          <w:sz w:val="18"/>
          <w:szCs w:val="18"/>
          <w:u w:val="double"/>
        </w:rPr>
        <w:t xml:space="preserve"> </w:t>
      </w:r>
      <w:r w:rsidRPr="007B530E">
        <w:rPr>
          <w:rFonts w:ascii="Söhne" w:hAnsi="Söhne" w:cs="Arial"/>
          <w:strike/>
          <w:sz w:val="18"/>
          <w:szCs w:val="18"/>
          <w:u w:val="double"/>
        </w:rPr>
        <w:t>it</w:t>
      </w:r>
      <w:r w:rsidRPr="007B530E">
        <w:rPr>
          <w:rFonts w:ascii="Söhne" w:hAnsi="Söhne" w:cs="Arial"/>
          <w:sz w:val="18"/>
          <w:szCs w:val="18"/>
          <w:u w:val="double"/>
        </w:rPr>
        <w:t xml:space="preserve"> </w:t>
      </w:r>
      <w:r w:rsidRPr="007B530E">
        <w:rPr>
          <w:rFonts w:ascii="Söhne" w:hAnsi="Söhne" w:cs="Arial"/>
          <w:strike/>
          <w:sz w:val="18"/>
          <w:szCs w:val="18"/>
          <w:u w:val="double"/>
        </w:rPr>
        <w:t>should comply with Article 4.43</w:t>
      </w:r>
      <w:r w:rsidRPr="007B530E">
        <w:rPr>
          <w:rFonts w:ascii="Söhne" w:hAnsi="Söhne" w:cs="Arial"/>
          <w:sz w:val="18"/>
          <w:szCs w:val="18"/>
          <w:u w:val="double"/>
        </w:rPr>
        <w:t>.</w:t>
      </w:r>
      <w:r w:rsidRPr="007B530E">
        <w:rPr>
          <w:rFonts w:ascii="Söhne" w:hAnsi="Söhne" w:cs="Arial"/>
          <w:strike/>
          <w:sz w:val="18"/>
          <w:szCs w:val="18"/>
          <w:u w:val="double"/>
        </w:rPr>
        <w:t>6</w:t>
      </w:r>
      <w:r w:rsidRPr="007B530E">
        <w:rPr>
          <w:rFonts w:ascii="Söhne" w:hAnsi="Söhne" w:cs="Arial"/>
          <w:sz w:val="18"/>
          <w:szCs w:val="18"/>
          <w:u w:val="double"/>
        </w:rPr>
        <w:t xml:space="preserve">. </w:t>
      </w:r>
      <w:r w:rsidRPr="007B530E">
        <w:rPr>
          <w:rFonts w:ascii="Söhne" w:hAnsi="Söhne" w:cs="Arial"/>
          <w:strike/>
          <w:sz w:val="18"/>
          <w:szCs w:val="18"/>
          <w:u w:val="double"/>
        </w:rPr>
        <w:t xml:space="preserve">If </w:t>
      </w:r>
      <w:r w:rsidRPr="007B530E">
        <w:rPr>
          <w:rFonts w:ascii="Söhne" w:hAnsi="Söhne" w:cs="Arial"/>
          <w:i/>
          <w:strike/>
          <w:sz w:val="18"/>
          <w:szCs w:val="18"/>
          <w:u w:val="double"/>
        </w:rPr>
        <w:t>vaccination</w:t>
      </w:r>
      <w:r w:rsidRPr="007B530E">
        <w:rPr>
          <w:rFonts w:ascii="Söhne" w:hAnsi="Söhne" w:cs="Arial"/>
          <w:strike/>
          <w:sz w:val="18"/>
          <w:szCs w:val="18"/>
          <w:u w:val="double"/>
        </w:rPr>
        <w:t xml:space="preserve"> is implemented in the </w:t>
      </w:r>
      <w:r w:rsidRPr="007B530E">
        <w:rPr>
          <w:rFonts w:ascii="Söhne" w:hAnsi="Söhne" w:cs="Arial"/>
          <w:i/>
          <w:strike/>
          <w:sz w:val="18"/>
          <w:szCs w:val="18"/>
          <w:u w:val="double"/>
        </w:rPr>
        <w:t>protection zone</w:t>
      </w:r>
      <w:r w:rsidRPr="007B530E">
        <w:rPr>
          <w:rFonts w:ascii="Söhne" w:hAnsi="Söhne" w:cs="Arial"/>
          <w:sz w:val="18"/>
          <w:szCs w:val="18"/>
          <w:u w:val="double"/>
        </w:rPr>
        <w:t xml:space="preserve">, </w:t>
      </w:r>
      <w:r w:rsidRPr="007B530E">
        <w:rPr>
          <w:rFonts w:ascii="Söhne" w:hAnsi="Söhne" w:cs="Arial"/>
          <w:strike/>
          <w:sz w:val="18"/>
          <w:szCs w:val="18"/>
          <w:u w:val="double"/>
        </w:rPr>
        <w:t xml:space="preserve">this will not affect the freedom of the rest of the country or </w:t>
      </w:r>
      <w:r w:rsidRPr="007B530E">
        <w:rPr>
          <w:rFonts w:ascii="Söhne" w:hAnsi="Söhne" w:cs="Arial"/>
          <w:i/>
          <w:strike/>
          <w:sz w:val="18"/>
          <w:szCs w:val="18"/>
          <w:u w:val="double"/>
        </w:rPr>
        <w:t>zone</w:t>
      </w:r>
      <w:bookmarkStart w:id="8" w:name="article_fmd.3."/>
      <w:bookmarkEnd w:id="8"/>
      <w:r w:rsidRPr="007B530E">
        <w:rPr>
          <w:rFonts w:ascii="Söhne" w:hAnsi="Söhne" w:cs="Arial"/>
          <w:sz w:val="18"/>
          <w:szCs w:val="18"/>
          <w:u w:val="double"/>
        </w:rPr>
        <w:t xml:space="preserve"> </w:t>
      </w:r>
      <w:r w:rsidRPr="007B530E">
        <w:rPr>
          <w:rFonts w:ascii="Söhne" w:eastAsia="Times New Roman" w:hAnsi="Söhne" w:cs="Arial"/>
          <w:strike/>
          <w:sz w:val="18"/>
          <w:szCs w:val="18"/>
          <w:u w:val="double"/>
        </w:rPr>
        <w:t xml:space="preserve">the </w:t>
      </w:r>
      <w:r w:rsidRPr="007B530E">
        <w:rPr>
          <w:rFonts w:ascii="Söhne" w:eastAsia="Times New Roman" w:hAnsi="Söhne" w:cs="Arial"/>
          <w:i/>
          <w:strike/>
          <w:sz w:val="18"/>
          <w:szCs w:val="18"/>
          <w:u w:val="double"/>
        </w:rPr>
        <w:t>animal health status</w:t>
      </w:r>
      <w:r w:rsidRPr="007B530E">
        <w:rPr>
          <w:rFonts w:ascii="Söhne" w:eastAsia="Times New Roman" w:hAnsi="Söhne" w:cs="Arial"/>
          <w:strike/>
          <w:sz w:val="18"/>
          <w:szCs w:val="18"/>
          <w:u w:val="double"/>
        </w:rPr>
        <w:t xml:space="preserve"> of the rest of the country or </w:t>
      </w:r>
      <w:r w:rsidRPr="007B530E">
        <w:rPr>
          <w:rFonts w:ascii="Söhne" w:eastAsia="Times New Roman" w:hAnsi="Söhne" w:cs="Arial"/>
          <w:i/>
          <w:iCs/>
          <w:strike/>
          <w:sz w:val="18"/>
          <w:szCs w:val="18"/>
          <w:u w:val="double"/>
        </w:rPr>
        <w:t xml:space="preserve">zone </w:t>
      </w:r>
      <w:r w:rsidRPr="007B530E">
        <w:rPr>
          <w:rFonts w:ascii="Söhne" w:eastAsia="Times New Roman" w:hAnsi="Söhne" w:cs="Arial"/>
          <w:strike/>
          <w:sz w:val="18"/>
          <w:szCs w:val="18"/>
          <w:u w:val="double"/>
        </w:rPr>
        <w:t>is not affected.</w:t>
      </w:r>
    </w:p>
    <w:p w14:paraId="79A96343" w14:textId="77777777" w:rsidR="00B85EA4" w:rsidRPr="007B530E" w:rsidRDefault="00117992" w:rsidP="00284BB5">
      <w:pPr>
        <w:spacing w:after="240" w:line="240" w:lineRule="auto"/>
        <w:jc w:val="both"/>
        <w:rPr>
          <w:rFonts w:ascii="Söhne" w:hAnsi="Söhne" w:cs="Arial"/>
          <w:bCs/>
          <w:sz w:val="18"/>
          <w:szCs w:val="18"/>
          <w:u w:val="double"/>
        </w:rPr>
      </w:pPr>
      <w:bookmarkStart w:id="9" w:name="_Hlk82613238"/>
      <w:r w:rsidRPr="007B530E">
        <w:rPr>
          <w:rFonts w:ascii="Söhne" w:hAnsi="Söhne" w:cs="Arial"/>
          <w:bCs/>
          <w:sz w:val="18"/>
          <w:szCs w:val="18"/>
          <w:u w:val="double"/>
        </w:rPr>
        <w:t xml:space="preserve">A country or </w:t>
      </w:r>
      <w:r w:rsidRPr="007B530E">
        <w:rPr>
          <w:rFonts w:ascii="Söhne" w:hAnsi="Söhne" w:cs="Arial"/>
          <w:bCs/>
          <w:i/>
          <w:sz w:val="18"/>
          <w:szCs w:val="18"/>
          <w:u w:val="double"/>
        </w:rPr>
        <w:t>zone</w:t>
      </w:r>
      <w:r w:rsidRPr="007B530E">
        <w:rPr>
          <w:rFonts w:ascii="Söhne" w:hAnsi="Söhne" w:cs="Arial"/>
          <w:bCs/>
          <w:sz w:val="18"/>
          <w:szCs w:val="18"/>
          <w:u w:val="double"/>
        </w:rPr>
        <w:t xml:space="preserve"> free from FMD </w:t>
      </w:r>
      <w:r w:rsidR="008F1B4F" w:rsidRPr="007B530E">
        <w:rPr>
          <w:rFonts w:ascii="Söhne" w:hAnsi="Söhne" w:cs="Arial"/>
          <w:bCs/>
          <w:sz w:val="18"/>
          <w:szCs w:val="18"/>
          <w:highlight w:val="yellow"/>
          <w:u w:val="double"/>
        </w:rPr>
        <w:t xml:space="preserve">where </w:t>
      </w:r>
      <w:r w:rsidR="008F1B4F" w:rsidRPr="007B530E">
        <w:rPr>
          <w:rFonts w:ascii="Söhne" w:hAnsi="Söhne" w:cs="Arial"/>
          <w:bCs/>
          <w:i/>
          <w:iCs/>
          <w:sz w:val="18"/>
          <w:szCs w:val="18"/>
          <w:highlight w:val="yellow"/>
          <w:u w:val="double"/>
        </w:rPr>
        <w:t>vaccination</w:t>
      </w:r>
      <w:r w:rsidR="008F1B4F" w:rsidRPr="007B530E">
        <w:rPr>
          <w:rFonts w:ascii="Söhne" w:hAnsi="Söhne" w:cs="Arial"/>
          <w:bCs/>
          <w:sz w:val="18"/>
          <w:szCs w:val="18"/>
          <w:highlight w:val="yellow"/>
          <w:u w:val="double"/>
        </w:rPr>
        <w:t xml:space="preserve"> is not practi</w:t>
      </w:r>
      <w:r w:rsidR="00E509BD" w:rsidRPr="007B530E">
        <w:rPr>
          <w:rFonts w:ascii="Söhne" w:hAnsi="Söhne" w:cs="Arial"/>
          <w:bCs/>
          <w:sz w:val="18"/>
          <w:szCs w:val="18"/>
          <w:highlight w:val="yellow"/>
          <w:u w:val="double"/>
        </w:rPr>
        <w:t xml:space="preserve">sed </w:t>
      </w:r>
      <w:r w:rsidRPr="007B530E">
        <w:rPr>
          <w:rFonts w:ascii="Söhne" w:hAnsi="Söhne" w:cs="Arial"/>
          <w:bCs/>
          <w:sz w:val="18"/>
          <w:szCs w:val="18"/>
          <w:u w:val="double"/>
        </w:rPr>
        <w:t xml:space="preserve">may maintain its free status despite an incursion of African buffalo </w:t>
      </w:r>
      <w:r w:rsidRPr="007B530E">
        <w:rPr>
          <w:rFonts w:ascii="Söhne" w:hAnsi="Söhne" w:cs="Cambria"/>
          <w:sz w:val="18"/>
          <w:szCs w:val="18"/>
          <w:u w:val="double"/>
        </w:rPr>
        <w:t xml:space="preserve">from a neighbouring infected country or </w:t>
      </w:r>
      <w:r w:rsidRPr="007B530E">
        <w:rPr>
          <w:rFonts w:ascii="Söhne" w:hAnsi="Söhne" w:cs="Cambria"/>
          <w:i/>
          <w:iCs/>
          <w:sz w:val="18"/>
          <w:szCs w:val="18"/>
          <w:u w:val="double"/>
        </w:rPr>
        <w:t>zone</w:t>
      </w:r>
      <w:r w:rsidRPr="007B530E">
        <w:rPr>
          <w:rFonts w:ascii="Söhne" w:hAnsi="Söhne" w:cs="Arial"/>
          <w:bCs/>
          <w:sz w:val="18"/>
          <w:szCs w:val="18"/>
          <w:u w:val="double"/>
        </w:rPr>
        <w:t xml:space="preserve"> provided that </w:t>
      </w:r>
      <w:r w:rsidR="00254BA6" w:rsidRPr="007B530E">
        <w:rPr>
          <w:rFonts w:ascii="Söhne" w:hAnsi="Söhne" w:cs="Arial"/>
          <w:bCs/>
          <w:sz w:val="18"/>
          <w:szCs w:val="18"/>
          <w:highlight w:val="yellow"/>
          <w:u w:val="double"/>
        </w:rPr>
        <w:t xml:space="preserve">it is demonstrated that </w:t>
      </w:r>
      <w:r w:rsidRPr="007B530E">
        <w:rPr>
          <w:rFonts w:ascii="Söhne" w:hAnsi="Söhne" w:cs="Arial"/>
          <w:bCs/>
          <w:sz w:val="18"/>
          <w:szCs w:val="18"/>
          <w:u w:val="double"/>
        </w:rPr>
        <w:t xml:space="preserve">the </w:t>
      </w:r>
      <w:r w:rsidR="00084DE1" w:rsidRPr="007B530E">
        <w:rPr>
          <w:rFonts w:ascii="Söhne" w:hAnsi="Söhne" w:cs="Arial"/>
          <w:bCs/>
          <w:strike/>
          <w:sz w:val="18"/>
          <w:szCs w:val="18"/>
          <w:highlight w:val="yellow"/>
          <w:u w:val="double"/>
        </w:rPr>
        <w:t xml:space="preserve">relevant </w:t>
      </w:r>
      <w:r w:rsidRPr="007B530E">
        <w:rPr>
          <w:rFonts w:ascii="Söhne" w:hAnsi="Söhne" w:cs="Arial"/>
          <w:bCs/>
          <w:strike/>
          <w:sz w:val="18"/>
          <w:szCs w:val="18"/>
          <w:highlight w:val="yellow"/>
          <w:u w:val="double"/>
        </w:rPr>
        <w:t>conditions are</w:t>
      </w:r>
      <w:r w:rsidRPr="007B530E">
        <w:rPr>
          <w:rFonts w:ascii="Söhne" w:hAnsi="Söhne" w:cs="Arial"/>
          <w:bCs/>
          <w:sz w:val="18"/>
          <w:szCs w:val="18"/>
          <w:u w:val="double"/>
        </w:rPr>
        <w:t xml:space="preserve"> </w:t>
      </w:r>
      <w:r w:rsidR="00E92884" w:rsidRPr="007B530E">
        <w:rPr>
          <w:rFonts w:ascii="Söhne" w:hAnsi="Söhne" w:cs="Arial"/>
          <w:bCs/>
          <w:sz w:val="18"/>
          <w:szCs w:val="18"/>
          <w:highlight w:val="yellow"/>
          <w:u w:val="double"/>
        </w:rPr>
        <w:t>provisions in this article continue to be</w:t>
      </w:r>
      <w:r w:rsidR="00E92884" w:rsidRPr="007B530E">
        <w:rPr>
          <w:rFonts w:ascii="Söhne" w:hAnsi="Söhne" w:cs="Arial"/>
          <w:bCs/>
          <w:sz w:val="18"/>
          <w:szCs w:val="18"/>
          <w:u w:val="double"/>
        </w:rPr>
        <w:t xml:space="preserve"> </w:t>
      </w:r>
      <w:r w:rsidRPr="007B530E">
        <w:rPr>
          <w:rFonts w:ascii="Söhne" w:hAnsi="Söhne" w:cs="Arial"/>
          <w:bCs/>
          <w:sz w:val="18"/>
          <w:szCs w:val="18"/>
          <w:u w:val="double"/>
        </w:rPr>
        <w:t>met and documented evidence has been submitted to and accepted by the OIE</w:t>
      </w:r>
      <w:r w:rsidR="00CE624A" w:rsidRPr="007B530E">
        <w:rPr>
          <w:rFonts w:ascii="Söhne" w:hAnsi="Söhne" w:cs="Arial"/>
          <w:bCs/>
          <w:sz w:val="18"/>
          <w:szCs w:val="18"/>
          <w:u w:val="double"/>
        </w:rPr>
        <w:t>.</w:t>
      </w:r>
    </w:p>
    <w:bookmarkEnd w:id="9"/>
    <w:p w14:paraId="61427A16" w14:textId="3F8DFC00" w:rsidR="00BE5193" w:rsidRPr="007B530E" w:rsidRDefault="00BE5193" w:rsidP="00284BB5">
      <w:pPr>
        <w:spacing w:after="240" w:line="240" w:lineRule="auto"/>
        <w:jc w:val="center"/>
        <w:rPr>
          <w:rFonts w:ascii="Söhne Halbfett" w:hAnsi="Söhne Halbfett" w:cs="Arial"/>
          <w:sz w:val="18"/>
          <w:szCs w:val="18"/>
        </w:rPr>
      </w:pPr>
      <w:r w:rsidRPr="007B530E">
        <w:rPr>
          <w:rFonts w:ascii="Söhne Halbfett" w:hAnsi="Söhne Halbfett" w:cs="Arial"/>
          <w:sz w:val="18"/>
          <w:szCs w:val="18"/>
        </w:rPr>
        <w:t>Article 8.8.3.</w:t>
      </w:r>
    </w:p>
    <w:p w14:paraId="4E527EF3" w14:textId="77777777" w:rsidR="00BE5193" w:rsidRPr="007B530E" w:rsidRDefault="00BE5193" w:rsidP="00284BB5">
      <w:pPr>
        <w:shd w:val="clear" w:color="auto" w:fill="FFFFFF" w:themeFill="background1"/>
        <w:spacing w:after="240" w:line="240" w:lineRule="auto"/>
        <w:jc w:val="both"/>
        <w:rPr>
          <w:rFonts w:ascii="Söhne Halbfett" w:hAnsi="Söhne Halbfett" w:cs="Arial"/>
          <w:sz w:val="18"/>
          <w:szCs w:val="18"/>
        </w:rPr>
      </w:pPr>
      <w:r w:rsidRPr="007B530E">
        <w:rPr>
          <w:rFonts w:ascii="Söhne Halbfett" w:hAnsi="Söhne Halbfett" w:cs="Arial"/>
          <w:strike/>
          <w:sz w:val="18"/>
          <w:szCs w:val="18"/>
        </w:rPr>
        <w:t>FMD free</w:t>
      </w:r>
      <w:r w:rsidR="0043238E" w:rsidRPr="007B530E">
        <w:rPr>
          <w:rFonts w:ascii="Söhne Halbfett" w:hAnsi="Söhne Halbfett" w:cs="Arial"/>
          <w:strike/>
          <w:sz w:val="18"/>
          <w:szCs w:val="18"/>
        </w:rPr>
        <w:t xml:space="preserve"> </w:t>
      </w:r>
      <w:r w:rsidRPr="007B530E">
        <w:rPr>
          <w:rFonts w:ascii="Söhne Halbfett" w:hAnsi="Söhne Halbfett" w:cs="Arial"/>
          <w:sz w:val="18"/>
          <w:szCs w:val="18"/>
          <w:u w:val="double"/>
        </w:rPr>
        <w:t>C</w:t>
      </w:r>
      <w:r w:rsidRPr="007B530E">
        <w:rPr>
          <w:rFonts w:ascii="Söhne Halbfett" w:hAnsi="Söhne Halbfett" w:cs="Arial"/>
          <w:sz w:val="18"/>
          <w:szCs w:val="18"/>
        </w:rPr>
        <w:t xml:space="preserve">ountry or zone </w:t>
      </w:r>
      <w:r w:rsidRPr="007B530E">
        <w:rPr>
          <w:rFonts w:ascii="Söhne Halbfett" w:hAnsi="Söhne Halbfett" w:cs="Arial"/>
          <w:sz w:val="18"/>
          <w:szCs w:val="18"/>
          <w:u w:val="double"/>
        </w:rPr>
        <w:t>free from FMD</w:t>
      </w:r>
      <w:r w:rsidRPr="007B530E">
        <w:rPr>
          <w:rFonts w:ascii="Söhne Halbfett" w:hAnsi="Söhne Halbfett" w:cs="Arial"/>
          <w:sz w:val="18"/>
          <w:szCs w:val="18"/>
        </w:rPr>
        <w:t xml:space="preserve"> where vaccination is practised </w:t>
      </w:r>
    </w:p>
    <w:p w14:paraId="61907A64" w14:textId="7E721A20" w:rsidR="00C20B66" w:rsidRPr="007B530E" w:rsidRDefault="00BE5193" w:rsidP="00284BB5">
      <w:pPr>
        <w:shd w:val="clear" w:color="auto" w:fill="FFFFFF" w:themeFill="background1"/>
        <w:spacing w:after="240" w:line="240" w:lineRule="auto"/>
        <w:jc w:val="both"/>
        <w:rPr>
          <w:rFonts w:ascii="Söhne" w:hAnsi="Söhne" w:cs="Arial"/>
          <w:strike/>
          <w:sz w:val="18"/>
          <w:szCs w:val="18"/>
        </w:rPr>
      </w:pPr>
      <w:r w:rsidRPr="007B530E">
        <w:rPr>
          <w:rFonts w:ascii="Söhne" w:hAnsi="Söhne" w:cs="Arial"/>
          <w:strike/>
          <w:sz w:val="18"/>
          <w:szCs w:val="18"/>
        </w:rPr>
        <w:t xml:space="preserve">In defining a </w:t>
      </w:r>
      <w:r w:rsidRPr="007B530E">
        <w:rPr>
          <w:rFonts w:ascii="Söhne" w:hAnsi="Söhne" w:cs="Arial"/>
          <w:i/>
          <w:iCs/>
          <w:strike/>
          <w:sz w:val="18"/>
          <w:szCs w:val="18"/>
        </w:rPr>
        <w:t>zone</w:t>
      </w:r>
      <w:r w:rsidRPr="007B530E">
        <w:rPr>
          <w:rFonts w:ascii="Söhne" w:hAnsi="Söhne" w:cs="Arial"/>
          <w:strike/>
          <w:sz w:val="18"/>
          <w:szCs w:val="18"/>
        </w:rPr>
        <w:t xml:space="preserve"> where </w:t>
      </w:r>
      <w:r w:rsidRPr="007B530E">
        <w:rPr>
          <w:rFonts w:ascii="Söhne" w:hAnsi="Söhne" w:cs="Arial"/>
          <w:i/>
          <w:iCs/>
          <w:strike/>
          <w:sz w:val="18"/>
          <w:szCs w:val="18"/>
        </w:rPr>
        <w:t>vaccination</w:t>
      </w:r>
      <w:r w:rsidRPr="007B530E">
        <w:rPr>
          <w:rFonts w:ascii="Söhne" w:hAnsi="Söhne" w:cs="Arial"/>
          <w:strike/>
          <w:sz w:val="18"/>
          <w:szCs w:val="18"/>
        </w:rPr>
        <w:t xml:space="preserve"> is practised the principles of Chapter 4.3. should be followed. </w:t>
      </w:r>
    </w:p>
    <w:p w14:paraId="34192FBA" w14:textId="7C68A4A8" w:rsidR="00BE5193" w:rsidRPr="007B530E" w:rsidRDefault="00BE5193" w:rsidP="00284BB5">
      <w:pPr>
        <w:shd w:val="clear" w:color="auto" w:fill="FFFFFF" w:themeFill="background1"/>
        <w:spacing w:after="240" w:line="240" w:lineRule="auto"/>
        <w:jc w:val="both"/>
        <w:rPr>
          <w:rFonts w:ascii="Söhne" w:hAnsi="Söhne" w:cs="Arial"/>
          <w:strike/>
          <w:sz w:val="18"/>
          <w:szCs w:val="18"/>
        </w:rPr>
      </w:pPr>
      <w:r w:rsidRPr="007B530E">
        <w:rPr>
          <w:rFonts w:ascii="Söhne" w:hAnsi="Söhne" w:cs="Arial"/>
          <w:strike/>
          <w:sz w:val="18"/>
          <w:szCs w:val="18"/>
        </w:rPr>
        <w:t xml:space="preserve">Susceptible animals in the FMD free country or </w:t>
      </w:r>
      <w:r w:rsidRPr="007B530E">
        <w:rPr>
          <w:rFonts w:ascii="Söhne" w:hAnsi="Söhne" w:cs="Arial"/>
          <w:i/>
          <w:iCs/>
          <w:strike/>
          <w:sz w:val="18"/>
          <w:szCs w:val="18"/>
        </w:rPr>
        <w:t>zone</w:t>
      </w:r>
      <w:r w:rsidRPr="007B530E">
        <w:rPr>
          <w:rFonts w:ascii="Söhne" w:hAnsi="Söhne" w:cs="Arial"/>
          <w:strike/>
          <w:sz w:val="18"/>
          <w:szCs w:val="18"/>
        </w:rPr>
        <w:t xml:space="preserve"> </w:t>
      </w:r>
      <w:r w:rsidRPr="007B530E">
        <w:rPr>
          <w:rFonts w:ascii="Söhne" w:hAnsi="Söhne" w:cs="Arial"/>
          <w:strike/>
          <w:sz w:val="18"/>
          <w:szCs w:val="18"/>
          <w:u w:val="double"/>
        </w:rPr>
        <w:t>free from FMD</w:t>
      </w:r>
      <w:r w:rsidRPr="007B530E">
        <w:rPr>
          <w:rFonts w:ascii="Söhne" w:hAnsi="Söhne" w:cs="Arial"/>
          <w:strike/>
          <w:sz w:val="18"/>
          <w:szCs w:val="18"/>
        </w:rPr>
        <w:t xml:space="preserve"> where </w:t>
      </w:r>
      <w:r w:rsidRPr="007B530E">
        <w:rPr>
          <w:rFonts w:ascii="Söhne" w:hAnsi="Söhne" w:cs="Arial"/>
          <w:i/>
          <w:iCs/>
          <w:strike/>
          <w:sz w:val="18"/>
          <w:szCs w:val="18"/>
        </w:rPr>
        <w:t>vaccination</w:t>
      </w:r>
      <w:r w:rsidRPr="007B530E">
        <w:rPr>
          <w:rFonts w:ascii="Söhne" w:hAnsi="Söhne" w:cs="Arial"/>
          <w:strike/>
          <w:sz w:val="18"/>
          <w:szCs w:val="18"/>
        </w:rPr>
        <w:t xml:space="preserve"> is practised should be protected by the application of </w:t>
      </w:r>
      <w:r w:rsidRPr="007B530E">
        <w:rPr>
          <w:rFonts w:ascii="Söhne" w:hAnsi="Söhne" w:cs="Arial"/>
          <w:i/>
          <w:iCs/>
          <w:strike/>
          <w:sz w:val="18"/>
          <w:szCs w:val="18"/>
        </w:rPr>
        <w:t>biosecurity</w:t>
      </w:r>
      <w:r w:rsidRPr="007B530E">
        <w:rPr>
          <w:rFonts w:ascii="Söhne" w:hAnsi="Söhne" w:cs="Arial"/>
          <w:strike/>
          <w:sz w:val="18"/>
          <w:szCs w:val="18"/>
        </w:rPr>
        <w:t xml:space="preserve"> measures that prevent the entry of FMDV into the free country or </w:t>
      </w:r>
      <w:r w:rsidRPr="007B530E">
        <w:rPr>
          <w:rFonts w:ascii="Söhne" w:hAnsi="Söhne" w:cs="Arial"/>
          <w:i/>
          <w:iCs/>
          <w:strike/>
          <w:sz w:val="18"/>
          <w:szCs w:val="18"/>
        </w:rPr>
        <w:t>zone</w:t>
      </w:r>
      <w:r w:rsidRPr="007B530E">
        <w:rPr>
          <w:rFonts w:ascii="Söhne" w:hAnsi="Söhne" w:cs="Arial"/>
          <w:strike/>
          <w:sz w:val="18"/>
          <w:szCs w:val="18"/>
        </w:rPr>
        <w:t xml:space="preserve">. Taking into consideration physical or geographical barriers with any neighbouring infected country or </w:t>
      </w:r>
      <w:r w:rsidRPr="007B530E">
        <w:rPr>
          <w:rFonts w:ascii="Söhne" w:hAnsi="Söhne" w:cs="Arial"/>
          <w:i/>
          <w:iCs/>
          <w:strike/>
          <w:sz w:val="18"/>
          <w:szCs w:val="18"/>
        </w:rPr>
        <w:t>zone</w:t>
      </w:r>
      <w:r w:rsidRPr="007B530E">
        <w:rPr>
          <w:rFonts w:ascii="Söhne" w:hAnsi="Söhne" w:cs="Arial"/>
          <w:strike/>
          <w:sz w:val="18"/>
          <w:szCs w:val="18"/>
        </w:rPr>
        <w:t xml:space="preserve">, these measures may include a </w:t>
      </w:r>
      <w:r w:rsidRPr="007B530E">
        <w:rPr>
          <w:rFonts w:ascii="Söhne" w:hAnsi="Söhne" w:cs="Arial"/>
          <w:i/>
          <w:iCs/>
          <w:strike/>
          <w:sz w:val="18"/>
          <w:szCs w:val="18"/>
        </w:rPr>
        <w:t>protection zone</w:t>
      </w:r>
      <w:r w:rsidRPr="007B530E">
        <w:rPr>
          <w:rFonts w:ascii="Söhne" w:hAnsi="Söhne" w:cs="Arial"/>
          <w:strike/>
          <w:sz w:val="18"/>
          <w:szCs w:val="18"/>
        </w:rPr>
        <w:t>.</w:t>
      </w:r>
    </w:p>
    <w:p w14:paraId="4548BE06" w14:textId="44E5D714" w:rsidR="00BE5193" w:rsidRPr="007B530E" w:rsidRDefault="00BE5193" w:rsidP="00284BB5">
      <w:pPr>
        <w:shd w:val="clear" w:color="auto" w:fill="FFFFFF" w:themeFill="background1"/>
        <w:spacing w:after="240" w:line="240" w:lineRule="auto"/>
        <w:jc w:val="both"/>
        <w:rPr>
          <w:rFonts w:ascii="Söhne" w:hAnsi="Söhne" w:cs="Arial"/>
          <w:strike/>
          <w:sz w:val="18"/>
          <w:szCs w:val="18"/>
        </w:rPr>
      </w:pPr>
      <w:r w:rsidRPr="007B530E">
        <w:rPr>
          <w:rFonts w:ascii="Söhne" w:hAnsi="Söhne" w:cs="Arial"/>
          <w:strike/>
          <w:sz w:val="18"/>
          <w:szCs w:val="18"/>
          <w:highlight w:val="yellow"/>
        </w:rPr>
        <w:t xml:space="preserve">Based on the epidemiology of FMD in the country, it may be decided to vaccinate only a defined </w:t>
      </w:r>
      <w:r w:rsidRPr="007B530E">
        <w:rPr>
          <w:rFonts w:ascii="Söhne" w:hAnsi="Söhne" w:cs="Arial"/>
          <w:i/>
          <w:iCs/>
          <w:strike/>
          <w:sz w:val="18"/>
          <w:szCs w:val="18"/>
          <w:highlight w:val="yellow"/>
        </w:rPr>
        <w:t>subpopulation</w:t>
      </w:r>
      <w:r w:rsidRPr="007B530E">
        <w:rPr>
          <w:rFonts w:ascii="Söhne" w:hAnsi="Söhne" w:cs="Arial"/>
          <w:strike/>
          <w:sz w:val="18"/>
          <w:szCs w:val="18"/>
          <w:highlight w:val="yellow"/>
        </w:rPr>
        <w:t xml:space="preserve"> comprised of certain species or other subsets of the total susceptible </w:t>
      </w:r>
      <w:r w:rsidRPr="007B530E">
        <w:rPr>
          <w:rFonts w:ascii="Söhne" w:hAnsi="Söhne" w:cs="Arial"/>
          <w:i/>
          <w:iCs/>
          <w:strike/>
          <w:sz w:val="18"/>
          <w:szCs w:val="18"/>
          <w:highlight w:val="yellow"/>
        </w:rPr>
        <w:t>population</w:t>
      </w:r>
      <w:r w:rsidRPr="007B530E">
        <w:rPr>
          <w:rFonts w:ascii="Söhne" w:hAnsi="Söhne" w:cs="Arial"/>
          <w:strike/>
          <w:sz w:val="18"/>
          <w:szCs w:val="18"/>
          <w:highlight w:val="yellow"/>
        </w:rPr>
        <w:t>.</w:t>
      </w:r>
      <w:r w:rsidRPr="007B530E">
        <w:rPr>
          <w:rFonts w:ascii="Söhne" w:hAnsi="Söhne" w:cs="Arial"/>
          <w:strike/>
          <w:sz w:val="18"/>
          <w:szCs w:val="18"/>
        </w:rPr>
        <w:t xml:space="preserve"> </w:t>
      </w:r>
    </w:p>
    <w:p w14:paraId="12AEC2A6" w14:textId="4F87A683" w:rsidR="00BE5193" w:rsidRPr="007B530E" w:rsidRDefault="001940AE" w:rsidP="00284BB5">
      <w:pPr>
        <w:shd w:val="clear" w:color="auto" w:fill="FFFFFF" w:themeFill="background1"/>
        <w:spacing w:after="240" w:line="240" w:lineRule="auto"/>
        <w:jc w:val="both"/>
        <w:rPr>
          <w:rFonts w:ascii="Söhne" w:hAnsi="Söhne" w:cs="Arial"/>
          <w:sz w:val="18"/>
          <w:szCs w:val="18"/>
        </w:rPr>
      </w:pPr>
      <w:r w:rsidRPr="007B530E">
        <w:rPr>
          <w:rFonts w:ascii="Söhne" w:hAnsi="Söhne" w:cs="Arial"/>
          <w:sz w:val="18"/>
          <w:szCs w:val="18"/>
          <w:u w:val="double"/>
        </w:rPr>
        <w:t xml:space="preserve">A country or </w:t>
      </w:r>
      <w:r w:rsidRPr="007B530E">
        <w:rPr>
          <w:rFonts w:ascii="Söhne" w:hAnsi="Söhne" w:cs="Arial"/>
          <w:i/>
          <w:iCs/>
          <w:sz w:val="18"/>
          <w:szCs w:val="18"/>
          <w:u w:val="double"/>
        </w:rPr>
        <w:t>zone</w:t>
      </w:r>
      <w:r w:rsidRPr="007B530E">
        <w:rPr>
          <w:rFonts w:ascii="Söhne" w:hAnsi="Söhne" w:cs="Arial"/>
          <w:sz w:val="18"/>
          <w:szCs w:val="18"/>
          <w:u w:val="double"/>
        </w:rPr>
        <w:t xml:space="preserve"> may be considered free from FMD where </w:t>
      </w:r>
      <w:r w:rsidRPr="007B530E">
        <w:rPr>
          <w:rFonts w:ascii="Söhne" w:hAnsi="Söhne" w:cs="Arial"/>
          <w:i/>
          <w:iCs/>
          <w:sz w:val="18"/>
          <w:szCs w:val="18"/>
          <w:u w:val="double"/>
        </w:rPr>
        <w:t>vaccination</w:t>
      </w:r>
      <w:r w:rsidRPr="007B530E">
        <w:rPr>
          <w:rFonts w:ascii="Söhne" w:hAnsi="Söhne" w:cs="Arial"/>
          <w:sz w:val="18"/>
          <w:szCs w:val="18"/>
          <w:u w:val="double"/>
        </w:rPr>
        <w:t xml:space="preserve"> is practised when the relevant provisions in point 2 of Article 1.4.6. have been complied with, and when within the proposed free country or </w:t>
      </w:r>
      <w:r w:rsidRPr="007B530E">
        <w:rPr>
          <w:rFonts w:ascii="Söhne" w:hAnsi="Söhne" w:cs="Arial"/>
          <w:i/>
          <w:iCs/>
          <w:sz w:val="18"/>
          <w:szCs w:val="18"/>
          <w:u w:val="double"/>
        </w:rPr>
        <w:t>zone</w:t>
      </w:r>
      <w:r w:rsidR="002F7D8E" w:rsidRPr="007B530E">
        <w:rPr>
          <w:rFonts w:ascii="Söhne" w:hAnsi="Söhne" w:cs="Arial"/>
          <w:i/>
          <w:iCs/>
          <w:sz w:val="18"/>
          <w:szCs w:val="18"/>
          <w:u w:val="double"/>
        </w:rPr>
        <w:t xml:space="preserve"> </w:t>
      </w:r>
      <w:r w:rsidR="00BE5193" w:rsidRPr="007B530E">
        <w:rPr>
          <w:rFonts w:ascii="Söhne" w:hAnsi="Söhne" w:cs="Arial"/>
          <w:strike/>
          <w:sz w:val="18"/>
          <w:szCs w:val="18"/>
        </w:rPr>
        <w:t xml:space="preserve">To qualify for inclusion in the list of FMD free countries or </w:t>
      </w:r>
      <w:r w:rsidR="00BE5193" w:rsidRPr="007B530E">
        <w:rPr>
          <w:rFonts w:ascii="Söhne" w:hAnsi="Söhne" w:cs="Arial"/>
          <w:i/>
          <w:iCs/>
          <w:strike/>
          <w:sz w:val="18"/>
          <w:szCs w:val="18"/>
        </w:rPr>
        <w:t>zones</w:t>
      </w:r>
      <w:r w:rsidR="00BE5193" w:rsidRPr="007B530E">
        <w:rPr>
          <w:rFonts w:ascii="Söhne" w:hAnsi="Söhne" w:cs="Arial"/>
          <w:strike/>
          <w:sz w:val="18"/>
          <w:szCs w:val="18"/>
        </w:rPr>
        <w:t xml:space="preserve"> </w:t>
      </w:r>
      <w:r w:rsidR="00BE5193" w:rsidRPr="007B530E">
        <w:rPr>
          <w:rFonts w:ascii="Söhne" w:hAnsi="Söhne" w:cs="Arial"/>
          <w:strike/>
          <w:sz w:val="18"/>
          <w:szCs w:val="18"/>
          <w:u w:val="double"/>
        </w:rPr>
        <w:t>free from FMD</w:t>
      </w:r>
      <w:r w:rsidR="00BE5193" w:rsidRPr="007B530E">
        <w:rPr>
          <w:rFonts w:ascii="Söhne" w:hAnsi="Söhne" w:cs="Arial"/>
          <w:strike/>
          <w:sz w:val="18"/>
          <w:szCs w:val="18"/>
        </w:rPr>
        <w:t xml:space="preserve"> where </w:t>
      </w:r>
      <w:r w:rsidR="00BE5193" w:rsidRPr="007B530E">
        <w:rPr>
          <w:rFonts w:ascii="Söhne" w:hAnsi="Söhne" w:cs="Arial"/>
          <w:i/>
          <w:iCs/>
          <w:strike/>
          <w:sz w:val="18"/>
          <w:szCs w:val="18"/>
        </w:rPr>
        <w:t>vaccination</w:t>
      </w:r>
      <w:r w:rsidR="00BE5193" w:rsidRPr="007B530E">
        <w:rPr>
          <w:rFonts w:ascii="Söhne" w:hAnsi="Söhne" w:cs="Arial"/>
          <w:strike/>
          <w:sz w:val="18"/>
          <w:szCs w:val="18"/>
        </w:rPr>
        <w:t xml:space="preserve"> is practised, a Member Country should</w:t>
      </w:r>
      <w:r w:rsidR="00BE5193" w:rsidRPr="007B530E">
        <w:rPr>
          <w:rFonts w:ascii="Söhne" w:hAnsi="Söhne" w:cs="Arial"/>
          <w:sz w:val="18"/>
          <w:szCs w:val="18"/>
        </w:rPr>
        <w:t xml:space="preserve">: </w:t>
      </w:r>
    </w:p>
    <w:p w14:paraId="556E254F" w14:textId="3C492F75" w:rsidR="00BE5193" w:rsidRPr="007B530E" w:rsidRDefault="00BE5193" w:rsidP="00284BB5">
      <w:pPr>
        <w:shd w:val="clear" w:color="auto" w:fill="FFFFFF" w:themeFill="background1"/>
        <w:spacing w:after="240" w:line="240" w:lineRule="auto"/>
        <w:ind w:left="426" w:hanging="426"/>
        <w:jc w:val="both"/>
        <w:rPr>
          <w:rFonts w:ascii="Söhne" w:hAnsi="Söhne" w:cs="Arial"/>
          <w:strike/>
          <w:sz w:val="18"/>
          <w:szCs w:val="18"/>
        </w:rPr>
      </w:pPr>
      <w:r w:rsidRPr="007B530E">
        <w:rPr>
          <w:rFonts w:ascii="Söhne" w:hAnsi="Söhne" w:cs="Arial"/>
          <w:sz w:val="18"/>
          <w:szCs w:val="18"/>
        </w:rPr>
        <w:t>1)</w:t>
      </w:r>
      <w:r w:rsidRPr="007B530E">
        <w:rPr>
          <w:rFonts w:ascii="Söhne" w:hAnsi="Söhne" w:cs="Arial"/>
          <w:sz w:val="18"/>
          <w:szCs w:val="18"/>
        </w:rPr>
        <w:tab/>
      </w:r>
      <w:r w:rsidRPr="007B530E">
        <w:rPr>
          <w:rFonts w:ascii="Söhne" w:hAnsi="Söhne" w:cs="Arial"/>
          <w:strike/>
          <w:sz w:val="18"/>
          <w:szCs w:val="18"/>
        </w:rPr>
        <w:t xml:space="preserve">have a record of regular and prompt animal </w:t>
      </w:r>
      <w:r w:rsidRPr="007B530E">
        <w:rPr>
          <w:rFonts w:ascii="Söhne" w:hAnsi="Söhne" w:cs="Arial"/>
          <w:i/>
          <w:iCs/>
          <w:strike/>
          <w:sz w:val="18"/>
          <w:szCs w:val="18"/>
        </w:rPr>
        <w:t>disease</w:t>
      </w:r>
      <w:r w:rsidRPr="007B530E">
        <w:rPr>
          <w:rFonts w:ascii="Söhne" w:hAnsi="Söhne" w:cs="Arial"/>
          <w:strike/>
          <w:sz w:val="18"/>
          <w:szCs w:val="18"/>
        </w:rPr>
        <w:t xml:space="preserve"> reporting; </w:t>
      </w:r>
      <w:r w:rsidR="004D1EE4" w:rsidRPr="007B530E">
        <w:rPr>
          <w:rFonts w:ascii="Söhne" w:hAnsi="Söhne" w:cs="Arial"/>
          <w:sz w:val="18"/>
          <w:szCs w:val="18"/>
          <w:u w:val="double"/>
        </w:rPr>
        <w:t>for at least the past 12 months:</w:t>
      </w:r>
    </w:p>
    <w:p w14:paraId="7D9A1AB7" w14:textId="77777777" w:rsidR="00BE5193" w:rsidRPr="007B530E" w:rsidRDefault="00BE5193" w:rsidP="00284BB5">
      <w:pPr>
        <w:shd w:val="clear" w:color="auto" w:fill="FFFFFF" w:themeFill="background1"/>
        <w:spacing w:after="240" w:line="240" w:lineRule="auto"/>
        <w:ind w:left="426" w:hanging="426"/>
        <w:jc w:val="both"/>
        <w:rPr>
          <w:rFonts w:ascii="Söhne" w:hAnsi="Söhne" w:cs="Arial"/>
          <w:strike/>
          <w:sz w:val="18"/>
          <w:szCs w:val="18"/>
        </w:rPr>
      </w:pPr>
      <w:r w:rsidRPr="007B530E">
        <w:rPr>
          <w:rFonts w:ascii="Söhne" w:hAnsi="Söhne" w:cs="Arial"/>
          <w:strike/>
          <w:sz w:val="18"/>
          <w:szCs w:val="18"/>
        </w:rPr>
        <w:t>2)</w:t>
      </w:r>
      <w:r w:rsidRPr="007B530E">
        <w:rPr>
          <w:rFonts w:ascii="Söhne" w:hAnsi="Söhne" w:cs="Arial"/>
          <w:sz w:val="18"/>
          <w:szCs w:val="18"/>
        </w:rPr>
        <w:tab/>
      </w:r>
      <w:r w:rsidRPr="007B530E">
        <w:rPr>
          <w:rFonts w:ascii="Söhne" w:hAnsi="Söhne" w:cs="Arial"/>
          <w:strike/>
          <w:sz w:val="18"/>
          <w:szCs w:val="18"/>
        </w:rPr>
        <w:t xml:space="preserve">send a declaration to the OIE stating that, based on the </w:t>
      </w:r>
      <w:r w:rsidRPr="007B530E">
        <w:rPr>
          <w:rFonts w:ascii="Söhne" w:hAnsi="Söhne" w:cs="Arial"/>
          <w:i/>
          <w:iCs/>
          <w:strike/>
          <w:sz w:val="18"/>
          <w:szCs w:val="18"/>
        </w:rPr>
        <w:t>surveillance</w:t>
      </w:r>
      <w:r w:rsidRPr="007B530E">
        <w:rPr>
          <w:rFonts w:ascii="Söhne" w:hAnsi="Söhne" w:cs="Arial"/>
          <w:strike/>
          <w:sz w:val="18"/>
          <w:szCs w:val="18"/>
        </w:rPr>
        <w:t xml:space="preserve"> described in point 3, within the proposed FMD free country or </w:t>
      </w:r>
      <w:r w:rsidRPr="007B530E">
        <w:rPr>
          <w:rFonts w:ascii="Söhne" w:hAnsi="Söhne" w:cs="Arial"/>
          <w:i/>
          <w:iCs/>
          <w:strike/>
          <w:sz w:val="18"/>
          <w:szCs w:val="18"/>
        </w:rPr>
        <w:t>zone</w:t>
      </w:r>
      <w:r w:rsidRPr="007B530E">
        <w:rPr>
          <w:rFonts w:ascii="Söhne" w:hAnsi="Söhne" w:cs="Arial"/>
          <w:strike/>
          <w:sz w:val="18"/>
          <w:szCs w:val="18"/>
        </w:rPr>
        <w:t>:</w:t>
      </w:r>
    </w:p>
    <w:p w14:paraId="1BFFE893" w14:textId="2D2AFF26" w:rsidR="00BE5193" w:rsidRPr="007B530E" w:rsidRDefault="00BE5193" w:rsidP="00284BB5">
      <w:pPr>
        <w:shd w:val="clear" w:color="auto" w:fill="FFFFFF" w:themeFill="background1"/>
        <w:spacing w:after="240" w:line="240" w:lineRule="auto"/>
        <w:ind w:left="851" w:hanging="425"/>
        <w:jc w:val="both"/>
        <w:rPr>
          <w:rFonts w:ascii="Söhne" w:hAnsi="Söhne" w:cs="Arial"/>
          <w:strike/>
          <w:sz w:val="18"/>
          <w:szCs w:val="18"/>
        </w:rPr>
      </w:pPr>
      <w:r w:rsidRPr="007B530E">
        <w:rPr>
          <w:rFonts w:ascii="Söhne" w:hAnsi="Söhne" w:cs="Arial"/>
          <w:strike/>
          <w:sz w:val="18"/>
          <w:szCs w:val="18"/>
        </w:rPr>
        <w:t>a)</w:t>
      </w:r>
      <w:r w:rsidRPr="007B530E">
        <w:rPr>
          <w:rFonts w:ascii="Söhne" w:hAnsi="Söhne" w:cs="Arial"/>
          <w:sz w:val="18"/>
          <w:szCs w:val="18"/>
        </w:rPr>
        <w:tab/>
      </w:r>
      <w:r w:rsidRPr="007B530E">
        <w:rPr>
          <w:rFonts w:ascii="Söhne" w:hAnsi="Söhne" w:cs="Arial"/>
          <w:strike/>
          <w:sz w:val="18"/>
          <w:szCs w:val="18"/>
        </w:rPr>
        <w:t xml:space="preserve">there has been no </w:t>
      </w:r>
      <w:r w:rsidRPr="007B530E">
        <w:rPr>
          <w:rFonts w:ascii="Söhne" w:hAnsi="Söhne" w:cs="Arial"/>
          <w:i/>
          <w:iCs/>
          <w:strike/>
          <w:sz w:val="18"/>
          <w:szCs w:val="18"/>
        </w:rPr>
        <w:t>case</w:t>
      </w:r>
      <w:r w:rsidRPr="007B530E">
        <w:rPr>
          <w:rFonts w:ascii="Söhne" w:hAnsi="Söhne" w:cs="Arial"/>
          <w:strike/>
          <w:sz w:val="18"/>
          <w:szCs w:val="18"/>
        </w:rPr>
        <w:t xml:space="preserve"> of FMD during the past two years; </w:t>
      </w:r>
    </w:p>
    <w:p w14:paraId="1F70B3D2" w14:textId="487CA911" w:rsidR="006054C7" w:rsidRPr="007B530E" w:rsidRDefault="004206A9" w:rsidP="00284BB5">
      <w:pPr>
        <w:shd w:val="clear" w:color="auto" w:fill="FFFFFF" w:themeFill="background1"/>
        <w:spacing w:after="240" w:line="240" w:lineRule="auto"/>
        <w:ind w:left="851" w:hanging="425"/>
        <w:jc w:val="both"/>
        <w:rPr>
          <w:rFonts w:ascii="Söhne" w:hAnsi="Söhne" w:cs="Arial"/>
          <w:sz w:val="18"/>
          <w:szCs w:val="18"/>
        </w:rPr>
      </w:pPr>
      <w:proofErr w:type="spellStart"/>
      <w:r w:rsidRPr="007B530E">
        <w:rPr>
          <w:rFonts w:ascii="Söhne" w:hAnsi="Söhne" w:cs="Arial"/>
          <w:strike/>
          <w:sz w:val="18"/>
          <w:szCs w:val="18"/>
        </w:rPr>
        <w:t>b</w:t>
      </w:r>
      <w:r w:rsidRPr="007B530E">
        <w:rPr>
          <w:rFonts w:ascii="Söhne" w:hAnsi="Söhne" w:cs="Arial"/>
          <w:sz w:val="18"/>
          <w:szCs w:val="18"/>
          <w:u w:val="double"/>
        </w:rPr>
        <w:t>a</w:t>
      </w:r>
      <w:proofErr w:type="spellEnd"/>
      <w:r w:rsidR="00BE5193" w:rsidRPr="007B530E">
        <w:rPr>
          <w:rFonts w:ascii="Söhne" w:hAnsi="Söhne" w:cs="Arial"/>
          <w:sz w:val="18"/>
          <w:szCs w:val="18"/>
        </w:rPr>
        <w:t>)</w:t>
      </w:r>
      <w:r w:rsidR="00BE5193" w:rsidRPr="007B530E">
        <w:rPr>
          <w:rFonts w:ascii="Söhne" w:hAnsi="Söhne" w:cs="Arial"/>
          <w:sz w:val="18"/>
          <w:szCs w:val="18"/>
        </w:rPr>
        <w:tab/>
        <w:t xml:space="preserve">there has </w:t>
      </w:r>
      <w:r w:rsidR="00BE5193" w:rsidRPr="007B530E">
        <w:rPr>
          <w:rFonts w:ascii="Söhne" w:hAnsi="Söhne" w:cs="Arial"/>
          <w:sz w:val="18"/>
          <w:szCs w:val="18"/>
          <w:u w:val="double"/>
        </w:rPr>
        <w:t>been</w:t>
      </w:r>
      <w:r w:rsidR="00BE5193" w:rsidRPr="007B530E">
        <w:rPr>
          <w:rFonts w:ascii="Söhne" w:hAnsi="Söhne" w:cs="Arial"/>
          <w:sz w:val="18"/>
          <w:szCs w:val="18"/>
        </w:rPr>
        <w:t xml:space="preserve"> no </w:t>
      </w:r>
      <w:r w:rsidR="00F23858" w:rsidRPr="007B530E">
        <w:rPr>
          <w:rFonts w:ascii="Söhne" w:hAnsi="Söhne" w:cs="Arial"/>
          <w:strike/>
          <w:sz w:val="18"/>
          <w:szCs w:val="18"/>
        </w:rPr>
        <w:t xml:space="preserve">evidence </w:t>
      </w:r>
      <w:r w:rsidR="00BE5193" w:rsidRPr="007B530E">
        <w:rPr>
          <w:rFonts w:ascii="Söhne" w:hAnsi="Söhne" w:cs="Arial"/>
          <w:strike/>
          <w:sz w:val="18"/>
          <w:szCs w:val="18"/>
        </w:rPr>
        <w:t>of</w:t>
      </w:r>
      <w:r w:rsidR="00BE5193" w:rsidRPr="007B530E">
        <w:rPr>
          <w:rFonts w:ascii="Söhne" w:hAnsi="Söhne" w:cs="Arial"/>
          <w:color w:val="00B050"/>
          <w:sz w:val="18"/>
          <w:szCs w:val="18"/>
        </w:rPr>
        <w:t xml:space="preserve"> </w:t>
      </w:r>
      <w:r w:rsidR="00BE5193" w:rsidRPr="007B530E">
        <w:rPr>
          <w:rFonts w:ascii="Söhne" w:hAnsi="Söhne" w:cs="Arial"/>
          <w:strike/>
          <w:sz w:val="18"/>
          <w:szCs w:val="18"/>
        </w:rPr>
        <w:t>FMDV</w:t>
      </w:r>
      <w:r w:rsidR="00BE5193" w:rsidRPr="007B530E">
        <w:rPr>
          <w:rFonts w:ascii="Söhne" w:hAnsi="Söhne" w:cs="Arial"/>
          <w:sz w:val="18"/>
          <w:szCs w:val="18"/>
        </w:rPr>
        <w:t xml:space="preserve"> transmission </w:t>
      </w:r>
      <w:r w:rsidR="00BE5193" w:rsidRPr="007B530E">
        <w:rPr>
          <w:rFonts w:ascii="Söhne" w:hAnsi="Söhne" w:cs="Arial"/>
          <w:sz w:val="18"/>
          <w:szCs w:val="18"/>
          <w:u w:val="double"/>
        </w:rPr>
        <w:t>of FMDV</w:t>
      </w:r>
      <w:r w:rsidR="00BE5193" w:rsidRPr="007B530E">
        <w:rPr>
          <w:rFonts w:ascii="Söhne" w:hAnsi="Söhne" w:cs="Arial"/>
          <w:sz w:val="18"/>
          <w:szCs w:val="18"/>
        </w:rPr>
        <w:t xml:space="preserve"> </w:t>
      </w:r>
      <w:r w:rsidR="00BE5193" w:rsidRPr="007B530E">
        <w:rPr>
          <w:rFonts w:ascii="Söhne" w:hAnsi="Söhne" w:cs="Arial"/>
          <w:strike/>
          <w:sz w:val="18"/>
          <w:szCs w:val="18"/>
        </w:rPr>
        <w:t>during the past 12 months</w:t>
      </w:r>
      <w:r w:rsidR="00BE5193" w:rsidRPr="007B530E">
        <w:rPr>
          <w:rFonts w:ascii="Söhne" w:hAnsi="Söhne" w:cs="Arial"/>
          <w:sz w:val="18"/>
          <w:szCs w:val="18"/>
        </w:rPr>
        <w:t xml:space="preserve">; </w:t>
      </w:r>
    </w:p>
    <w:p w14:paraId="5BF139FB" w14:textId="678CE979" w:rsidR="002F4BBC" w:rsidRPr="007B530E" w:rsidRDefault="002F4BBC" w:rsidP="00284BB5">
      <w:pPr>
        <w:shd w:val="clear" w:color="auto" w:fill="FFFFFF" w:themeFill="background1"/>
        <w:spacing w:after="240" w:line="240" w:lineRule="auto"/>
        <w:ind w:left="851" w:hanging="425"/>
        <w:jc w:val="both"/>
        <w:rPr>
          <w:rFonts w:ascii="Söhne" w:hAnsi="Söhne" w:cs="Arial"/>
          <w:sz w:val="18"/>
          <w:szCs w:val="18"/>
          <w:u w:val="double"/>
        </w:rPr>
      </w:pPr>
      <w:r w:rsidRPr="007B530E">
        <w:rPr>
          <w:rFonts w:ascii="Söhne" w:hAnsi="Söhne" w:cs="Arial"/>
          <w:sz w:val="18"/>
          <w:szCs w:val="18"/>
          <w:u w:val="double"/>
        </w:rPr>
        <w:t>b)</w:t>
      </w:r>
      <w:r w:rsidRPr="007B530E">
        <w:rPr>
          <w:rFonts w:ascii="Söhne" w:hAnsi="Söhne" w:cs="Arial"/>
          <w:sz w:val="18"/>
          <w:szCs w:val="18"/>
        </w:rPr>
        <w:tab/>
      </w:r>
      <w:r w:rsidRPr="007B530E">
        <w:rPr>
          <w:rFonts w:ascii="Söhne" w:hAnsi="Söhne" w:cs="Arial"/>
          <w:sz w:val="18"/>
          <w:szCs w:val="18"/>
          <w:u w:val="double"/>
        </w:rPr>
        <w:t xml:space="preserve">there has been no </w:t>
      </w:r>
      <w:r w:rsidR="001C2856" w:rsidRPr="007B530E">
        <w:rPr>
          <w:rFonts w:ascii="Söhne" w:hAnsi="Söhne" w:cs="Arial"/>
          <w:i/>
          <w:iCs/>
          <w:sz w:val="18"/>
          <w:szCs w:val="18"/>
          <w:u w:val="double"/>
        </w:rPr>
        <w:t>infection</w:t>
      </w:r>
      <w:r w:rsidR="001C2856" w:rsidRPr="007B530E">
        <w:rPr>
          <w:rFonts w:ascii="Söhne" w:hAnsi="Söhne" w:cs="Arial"/>
          <w:sz w:val="18"/>
          <w:szCs w:val="18"/>
          <w:u w:val="double"/>
        </w:rPr>
        <w:t xml:space="preserve"> of FMDV in the unvaccinated subpopulations</w:t>
      </w:r>
      <w:r w:rsidR="001C2856" w:rsidRPr="007B530E">
        <w:rPr>
          <w:rFonts w:ascii="Söhne" w:hAnsi="Söhne" w:cs="Arial"/>
          <w:i/>
          <w:strike/>
          <w:sz w:val="18"/>
          <w:szCs w:val="18"/>
          <w:u w:val="double"/>
        </w:rPr>
        <w:t xml:space="preserve"> </w:t>
      </w:r>
      <w:r w:rsidRPr="007B530E">
        <w:rPr>
          <w:rFonts w:ascii="Söhne" w:hAnsi="Söhne" w:cs="Arial"/>
          <w:i/>
          <w:strike/>
          <w:sz w:val="18"/>
          <w:szCs w:val="18"/>
          <w:u w:val="double"/>
        </w:rPr>
        <w:t>case</w:t>
      </w:r>
      <w:r w:rsidRPr="007B530E">
        <w:rPr>
          <w:rFonts w:ascii="Söhne" w:hAnsi="Söhne" w:cs="Arial"/>
          <w:strike/>
          <w:sz w:val="18"/>
          <w:szCs w:val="18"/>
          <w:u w:val="double"/>
        </w:rPr>
        <w:t xml:space="preserve"> </w:t>
      </w:r>
      <w:r w:rsidR="00100133" w:rsidRPr="007B530E">
        <w:rPr>
          <w:rFonts w:ascii="Söhne" w:hAnsi="Söhne" w:cs="Arial"/>
          <w:strike/>
          <w:sz w:val="18"/>
          <w:szCs w:val="18"/>
          <w:u w:val="double"/>
        </w:rPr>
        <w:t xml:space="preserve">with clinical sign </w:t>
      </w:r>
      <w:r w:rsidRPr="007B530E">
        <w:rPr>
          <w:rFonts w:ascii="Söhne" w:hAnsi="Söhne" w:cs="Arial"/>
          <w:strike/>
          <w:sz w:val="18"/>
          <w:szCs w:val="18"/>
          <w:u w:val="double"/>
        </w:rPr>
        <w:t>of FMD during the past</w:t>
      </w:r>
      <w:r w:rsidR="00B05491" w:rsidRPr="007B530E">
        <w:rPr>
          <w:rFonts w:ascii="Söhne" w:hAnsi="Söhne" w:cs="Arial"/>
          <w:strike/>
          <w:sz w:val="18"/>
          <w:szCs w:val="18"/>
          <w:u w:val="double"/>
        </w:rPr>
        <w:t xml:space="preserve"> </w:t>
      </w:r>
      <w:r w:rsidR="005E1576" w:rsidRPr="007B530E">
        <w:rPr>
          <w:rFonts w:ascii="Söhne" w:hAnsi="Söhne" w:cs="Arial"/>
          <w:strike/>
          <w:sz w:val="18"/>
          <w:szCs w:val="18"/>
          <w:u w:val="double"/>
        </w:rPr>
        <w:t>12 months</w:t>
      </w:r>
      <w:r w:rsidRPr="007B530E">
        <w:rPr>
          <w:rFonts w:ascii="Söhne" w:hAnsi="Söhne" w:cs="Arial"/>
          <w:sz w:val="18"/>
          <w:szCs w:val="18"/>
          <w:u w:val="double"/>
        </w:rPr>
        <w:t>;</w:t>
      </w:r>
    </w:p>
    <w:p w14:paraId="64D6E3BD" w14:textId="44D86BA9" w:rsidR="00963BFD" w:rsidRPr="007B530E" w:rsidRDefault="00963BFD" w:rsidP="00284BB5">
      <w:pPr>
        <w:shd w:val="clear" w:color="auto" w:fill="FFFFFF" w:themeFill="background1"/>
        <w:spacing w:after="240" w:line="240" w:lineRule="auto"/>
        <w:ind w:left="851" w:hanging="425"/>
        <w:jc w:val="both"/>
        <w:rPr>
          <w:rFonts w:ascii="Söhne" w:hAnsi="Söhne" w:cs="Arial"/>
          <w:sz w:val="18"/>
          <w:szCs w:val="18"/>
          <w:u w:val="double"/>
        </w:rPr>
      </w:pPr>
      <w:r w:rsidRPr="007B530E">
        <w:rPr>
          <w:rFonts w:ascii="Söhne" w:hAnsi="Söhne" w:cs="Arial"/>
          <w:sz w:val="18"/>
          <w:szCs w:val="18"/>
          <w:u w:val="double"/>
        </w:rPr>
        <w:t>c)</w:t>
      </w:r>
      <w:r w:rsidRPr="007B530E">
        <w:rPr>
          <w:rFonts w:ascii="Söhne" w:hAnsi="Söhne" w:cs="Arial"/>
          <w:sz w:val="18"/>
          <w:szCs w:val="18"/>
        </w:rPr>
        <w:tab/>
      </w:r>
      <w:r w:rsidRPr="007B530E">
        <w:rPr>
          <w:rFonts w:ascii="Söhne" w:hAnsi="Söhne" w:cs="Arial"/>
          <w:sz w:val="18"/>
          <w:szCs w:val="18"/>
          <w:u w:val="double"/>
        </w:rPr>
        <w:t xml:space="preserve">the </w:t>
      </w:r>
      <w:r w:rsidRPr="007B530E">
        <w:rPr>
          <w:rFonts w:ascii="Söhne" w:hAnsi="Söhne" w:cs="Arial"/>
          <w:i/>
          <w:iCs/>
          <w:sz w:val="18"/>
          <w:szCs w:val="18"/>
          <w:u w:val="double"/>
        </w:rPr>
        <w:t>Veterinary Authority</w:t>
      </w:r>
      <w:r w:rsidRPr="007B530E">
        <w:rPr>
          <w:rFonts w:ascii="Söhne" w:hAnsi="Söhne" w:cs="Arial"/>
          <w:sz w:val="18"/>
          <w:szCs w:val="18"/>
          <w:u w:val="double"/>
        </w:rPr>
        <w:t xml:space="preserve"> has current knowledge of, and authority over, all </w:t>
      </w:r>
      <w:r w:rsidRPr="007B530E">
        <w:rPr>
          <w:rFonts w:ascii="Söhne" w:hAnsi="Söhne" w:cs="Arial"/>
          <w:i/>
          <w:iCs/>
          <w:sz w:val="18"/>
          <w:szCs w:val="18"/>
          <w:u w:val="double"/>
        </w:rPr>
        <w:t>herds</w:t>
      </w:r>
      <w:r w:rsidRPr="007B530E">
        <w:rPr>
          <w:rFonts w:ascii="Söhne" w:hAnsi="Söhne" w:cs="Arial"/>
          <w:sz w:val="18"/>
          <w:szCs w:val="18"/>
          <w:u w:val="double"/>
        </w:rPr>
        <w:t xml:space="preserve"> of domestic and </w:t>
      </w:r>
      <w:r w:rsidRPr="007B530E">
        <w:rPr>
          <w:rFonts w:ascii="Söhne" w:hAnsi="Söhne" w:cs="Arial"/>
          <w:i/>
          <w:iCs/>
          <w:sz w:val="18"/>
          <w:szCs w:val="18"/>
          <w:u w:val="double"/>
        </w:rPr>
        <w:t>captive wild</w:t>
      </w:r>
      <w:r w:rsidRPr="007B530E">
        <w:rPr>
          <w:rFonts w:ascii="Söhne" w:hAnsi="Söhne" w:cs="Arial"/>
          <w:sz w:val="18"/>
          <w:szCs w:val="18"/>
          <w:u w:val="double"/>
        </w:rPr>
        <w:t xml:space="preserve"> susceptible animals in the country or </w:t>
      </w:r>
      <w:r w:rsidRPr="007B530E">
        <w:rPr>
          <w:rFonts w:ascii="Söhne" w:hAnsi="Söhne" w:cs="Arial"/>
          <w:i/>
          <w:iCs/>
          <w:sz w:val="18"/>
          <w:szCs w:val="18"/>
          <w:u w:val="double"/>
        </w:rPr>
        <w:t>zone</w:t>
      </w:r>
      <w:r w:rsidRPr="007B530E">
        <w:rPr>
          <w:rFonts w:ascii="Söhne" w:hAnsi="Söhne" w:cs="Arial"/>
          <w:sz w:val="18"/>
          <w:szCs w:val="18"/>
          <w:u w:val="double"/>
        </w:rPr>
        <w:t>;</w:t>
      </w:r>
    </w:p>
    <w:p w14:paraId="22EBC1EC" w14:textId="79F1756B" w:rsidR="00963BFD" w:rsidRPr="007B530E" w:rsidRDefault="00963BFD" w:rsidP="00284BB5">
      <w:pPr>
        <w:shd w:val="clear" w:color="auto" w:fill="FFFFFF" w:themeFill="background1"/>
        <w:spacing w:after="240" w:line="240" w:lineRule="auto"/>
        <w:ind w:left="851" w:hanging="425"/>
        <w:jc w:val="both"/>
        <w:rPr>
          <w:rFonts w:ascii="Söhne" w:hAnsi="Söhne" w:cs="Arial"/>
          <w:sz w:val="18"/>
          <w:szCs w:val="18"/>
          <w:u w:val="double"/>
        </w:rPr>
      </w:pPr>
      <w:r w:rsidRPr="007B530E">
        <w:rPr>
          <w:rFonts w:ascii="Söhne" w:hAnsi="Söhne" w:cs="Arial"/>
          <w:sz w:val="18"/>
          <w:szCs w:val="18"/>
          <w:u w:val="double"/>
        </w:rPr>
        <w:t>d)</w:t>
      </w:r>
      <w:r w:rsidRPr="007B530E">
        <w:rPr>
          <w:rFonts w:ascii="Söhne" w:hAnsi="Söhne" w:cs="Arial"/>
          <w:sz w:val="18"/>
          <w:szCs w:val="18"/>
        </w:rPr>
        <w:tab/>
      </w:r>
      <w:r w:rsidR="00871CEB" w:rsidRPr="007B530E">
        <w:rPr>
          <w:rFonts w:ascii="Söhne" w:hAnsi="Söhne" w:cs="Arial"/>
          <w:sz w:val="18"/>
          <w:szCs w:val="18"/>
          <w:u w:val="double"/>
        </w:rPr>
        <w:t>t</w:t>
      </w:r>
      <w:r w:rsidRPr="007B530E">
        <w:rPr>
          <w:rFonts w:ascii="Söhne" w:hAnsi="Söhne" w:cs="Arial"/>
          <w:sz w:val="18"/>
          <w:szCs w:val="18"/>
          <w:u w:val="double"/>
        </w:rPr>
        <w:t xml:space="preserve">he </w:t>
      </w:r>
      <w:r w:rsidRPr="007B530E">
        <w:rPr>
          <w:rFonts w:ascii="Söhne" w:hAnsi="Söhne" w:cs="Arial"/>
          <w:i/>
          <w:iCs/>
          <w:sz w:val="18"/>
          <w:szCs w:val="18"/>
          <w:u w:val="double"/>
        </w:rPr>
        <w:t>Veterinary Authority</w:t>
      </w:r>
      <w:r w:rsidRPr="007B530E">
        <w:rPr>
          <w:rFonts w:ascii="Söhne" w:hAnsi="Söhne" w:cs="Arial"/>
          <w:sz w:val="18"/>
          <w:szCs w:val="18"/>
          <w:u w:val="double"/>
        </w:rPr>
        <w:t xml:space="preserve"> has current knowledge of the distribution</w:t>
      </w:r>
      <w:r w:rsidRPr="007B530E">
        <w:rPr>
          <w:rFonts w:ascii="Söhne" w:hAnsi="Söhne" w:cs="Arial"/>
          <w:strike/>
          <w:sz w:val="18"/>
          <w:szCs w:val="18"/>
          <w:highlight w:val="yellow"/>
          <w:u w:val="double"/>
        </w:rPr>
        <w:t>,</w:t>
      </w:r>
      <w:r w:rsidR="00E92884" w:rsidRPr="007B530E">
        <w:rPr>
          <w:rFonts w:ascii="Söhne" w:hAnsi="Söhne" w:cs="Arial"/>
          <w:sz w:val="18"/>
          <w:szCs w:val="18"/>
          <w:u w:val="double"/>
        </w:rPr>
        <w:t xml:space="preserve"> </w:t>
      </w:r>
      <w:r w:rsidR="00CD1560" w:rsidRPr="007B530E">
        <w:rPr>
          <w:rFonts w:ascii="Söhne" w:hAnsi="Söhne" w:cs="Arial"/>
          <w:sz w:val="18"/>
          <w:szCs w:val="18"/>
          <w:highlight w:val="yellow"/>
          <w:u w:val="double"/>
        </w:rPr>
        <w:t>and</w:t>
      </w:r>
      <w:r w:rsidRPr="007B530E">
        <w:rPr>
          <w:rFonts w:ascii="Söhne" w:hAnsi="Söhne" w:cs="Arial"/>
          <w:sz w:val="18"/>
          <w:szCs w:val="18"/>
          <w:u w:val="double"/>
        </w:rPr>
        <w:t xml:space="preserve"> habitat </w:t>
      </w:r>
      <w:r w:rsidRPr="007B530E">
        <w:rPr>
          <w:rFonts w:ascii="Söhne" w:hAnsi="Söhne" w:cs="Arial"/>
          <w:strike/>
          <w:sz w:val="18"/>
          <w:szCs w:val="18"/>
          <w:highlight w:val="yellow"/>
          <w:u w:val="double"/>
        </w:rPr>
        <w:t xml:space="preserve">and indication of disease occurrence through passive </w:t>
      </w:r>
      <w:r w:rsidRPr="007B530E">
        <w:rPr>
          <w:rFonts w:ascii="Söhne" w:hAnsi="Söhne" w:cs="Arial"/>
          <w:i/>
          <w:iCs/>
          <w:strike/>
          <w:sz w:val="18"/>
          <w:szCs w:val="18"/>
          <w:highlight w:val="yellow"/>
          <w:u w:val="double"/>
        </w:rPr>
        <w:t>surveillance</w:t>
      </w:r>
      <w:r w:rsidRPr="007B530E">
        <w:rPr>
          <w:rFonts w:ascii="Söhne" w:hAnsi="Söhne" w:cs="Arial"/>
          <w:sz w:val="18"/>
          <w:szCs w:val="18"/>
          <w:highlight w:val="yellow"/>
          <w:u w:val="double"/>
        </w:rPr>
        <w:t xml:space="preserve"> </w:t>
      </w:r>
      <w:r w:rsidRPr="007B530E">
        <w:rPr>
          <w:rFonts w:ascii="Söhne" w:hAnsi="Söhne" w:cs="Arial"/>
          <w:sz w:val="18"/>
          <w:szCs w:val="18"/>
          <w:u w:val="double"/>
        </w:rPr>
        <w:t xml:space="preserve">of </w:t>
      </w:r>
      <w:r w:rsidRPr="007B530E">
        <w:rPr>
          <w:rFonts w:ascii="Söhne" w:hAnsi="Söhne" w:cs="Arial"/>
          <w:i/>
          <w:iCs/>
          <w:sz w:val="18"/>
          <w:szCs w:val="18"/>
          <w:u w:val="double"/>
        </w:rPr>
        <w:t>wild</w:t>
      </w:r>
      <w:r w:rsidRPr="007B530E">
        <w:rPr>
          <w:rFonts w:ascii="Söhne" w:hAnsi="Söhne" w:cs="Arial"/>
          <w:sz w:val="18"/>
          <w:szCs w:val="18"/>
          <w:u w:val="double"/>
        </w:rPr>
        <w:t xml:space="preserve"> and </w:t>
      </w:r>
      <w:r w:rsidRPr="007B530E">
        <w:rPr>
          <w:rFonts w:ascii="Söhne" w:hAnsi="Söhne" w:cs="Arial"/>
          <w:i/>
          <w:iCs/>
          <w:sz w:val="18"/>
          <w:szCs w:val="18"/>
          <w:u w:val="double"/>
        </w:rPr>
        <w:t>feral</w:t>
      </w:r>
      <w:r w:rsidRPr="007B530E">
        <w:rPr>
          <w:rFonts w:ascii="Söhne" w:hAnsi="Söhne" w:cs="Arial"/>
          <w:sz w:val="18"/>
          <w:szCs w:val="18"/>
          <w:u w:val="double"/>
        </w:rPr>
        <w:t xml:space="preserve"> susceptible animals in the country or </w:t>
      </w:r>
      <w:r w:rsidRPr="007B530E">
        <w:rPr>
          <w:rFonts w:ascii="Söhne" w:hAnsi="Söhne" w:cs="Arial"/>
          <w:i/>
          <w:iCs/>
          <w:sz w:val="18"/>
          <w:szCs w:val="18"/>
          <w:u w:val="double"/>
        </w:rPr>
        <w:t>zone</w:t>
      </w:r>
      <w:r w:rsidRPr="007B530E">
        <w:rPr>
          <w:rFonts w:ascii="Söhne" w:hAnsi="Söhne" w:cs="Arial"/>
          <w:sz w:val="18"/>
          <w:szCs w:val="18"/>
          <w:u w:val="double"/>
        </w:rPr>
        <w:t>;</w:t>
      </w:r>
    </w:p>
    <w:p w14:paraId="497B42AA" w14:textId="3DB13F23" w:rsidR="00963BFD" w:rsidRPr="007B530E" w:rsidRDefault="00963BFD" w:rsidP="00284BB5">
      <w:pPr>
        <w:shd w:val="clear" w:color="auto" w:fill="FFFFFF" w:themeFill="background1"/>
        <w:spacing w:after="240" w:line="240" w:lineRule="auto"/>
        <w:ind w:left="851" w:hanging="425"/>
        <w:jc w:val="both"/>
        <w:rPr>
          <w:rFonts w:ascii="Söhne" w:hAnsi="Söhne" w:cs="Arial"/>
          <w:sz w:val="18"/>
          <w:szCs w:val="18"/>
          <w:u w:val="double"/>
        </w:rPr>
      </w:pPr>
      <w:r w:rsidRPr="007B530E">
        <w:rPr>
          <w:rFonts w:ascii="Söhne" w:hAnsi="Söhne" w:cs="Arial"/>
          <w:sz w:val="18"/>
          <w:szCs w:val="18"/>
          <w:u w:val="double"/>
        </w:rPr>
        <w:t>e)</w:t>
      </w:r>
      <w:r w:rsidRPr="007B530E">
        <w:rPr>
          <w:rFonts w:ascii="Söhne" w:hAnsi="Söhne" w:cs="Arial"/>
          <w:sz w:val="18"/>
          <w:szCs w:val="18"/>
        </w:rPr>
        <w:tab/>
      </w:r>
      <w:r w:rsidRPr="007B530E">
        <w:rPr>
          <w:rFonts w:ascii="Söhne" w:hAnsi="Söhne" w:cs="Arial"/>
          <w:sz w:val="18"/>
          <w:szCs w:val="18"/>
          <w:u w:val="double"/>
        </w:rPr>
        <w:t xml:space="preserve">compulsory systematic </w:t>
      </w:r>
      <w:r w:rsidRPr="007B530E">
        <w:rPr>
          <w:rFonts w:ascii="Söhne" w:hAnsi="Söhne" w:cs="Arial"/>
          <w:i/>
          <w:iCs/>
          <w:sz w:val="18"/>
          <w:szCs w:val="18"/>
          <w:u w:val="double"/>
        </w:rPr>
        <w:t>vaccination</w:t>
      </w:r>
      <w:r w:rsidRPr="007B530E">
        <w:rPr>
          <w:rFonts w:ascii="Söhne" w:hAnsi="Söhne" w:cs="Arial"/>
          <w:sz w:val="18"/>
          <w:szCs w:val="18"/>
          <w:u w:val="double"/>
        </w:rPr>
        <w:t xml:space="preserve"> in the target </w:t>
      </w:r>
      <w:r w:rsidRPr="007B530E">
        <w:rPr>
          <w:rFonts w:ascii="Söhne" w:hAnsi="Söhne" w:cs="Arial"/>
          <w:i/>
          <w:iCs/>
          <w:sz w:val="18"/>
          <w:szCs w:val="18"/>
          <w:u w:val="double"/>
        </w:rPr>
        <w:t>population</w:t>
      </w:r>
      <w:r w:rsidRPr="007B530E">
        <w:rPr>
          <w:rFonts w:ascii="Söhne" w:hAnsi="Söhne" w:cs="Arial"/>
          <w:sz w:val="18"/>
          <w:szCs w:val="18"/>
          <w:u w:val="double"/>
        </w:rPr>
        <w:t xml:space="preserve"> has been carried out to achieve adequate </w:t>
      </w:r>
      <w:r w:rsidRPr="007B530E">
        <w:rPr>
          <w:rFonts w:ascii="Söhne" w:hAnsi="Söhne" w:cs="Arial"/>
          <w:i/>
          <w:iCs/>
          <w:sz w:val="18"/>
          <w:szCs w:val="18"/>
          <w:u w:val="double"/>
        </w:rPr>
        <w:t>vaccination</w:t>
      </w:r>
      <w:r w:rsidRPr="007B530E">
        <w:rPr>
          <w:rFonts w:ascii="Söhne" w:hAnsi="Söhne" w:cs="Arial"/>
          <w:sz w:val="18"/>
          <w:szCs w:val="18"/>
          <w:u w:val="double"/>
        </w:rPr>
        <w:t xml:space="preserve"> coverage and population immunity; </w:t>
      </w:r>
      <w:r w:rsidR="00D52905" w:rsidRPr="007B530E">
        <w:rPr>
          <w:rFonts w:ascii="Söhne" w:hAnsi="Söhne" w:cs="Arial"/>
          <w:sz w:val="18"/>
          <w:szCs w:val="18"/>
          <w:highlight w:val="yellow"/>
          <w:u w:val="double"/>
        </w:rPr>
        <w:t>based on the epidemiology of FMD in the country</w:t>
      </w:r>
      <w:r w:rsidR="00433E0F" w:rsidRPr="007B530E">
        <w:rPr>
          <w:rFonts w:ascii="Söhne" w:hAnsi="Söhne" w:cs="Arial"/>
          <w:sz w:val="18"/>
          <w:szCs w:val="18"/>
          <w:highlight w:val="yellow"/>
          <w:u w:val="double"/>
        </w:rPr>
        <w:t xml:space="preserve"> or </w:t>
      </w:r>
      <w:r w:rsidR="00433E0F" w:rsidRPr="007B530E">
        <w:rPr>
          <w:rFonts w:ascii="Söhne" w:hAnsi="Söhne" w:cs="Arial"/>
          <w:i/>
          <w:iCs/>
          <w:sz w:val="18"/>
          <w:szCs w:val="18"/>
          <w:highlight w:val="yellow"/>
          <w:u w:val="double"/>
        </w:rPr>
        <w:t>zone</w:t>
      </w:r>
      <w:r w:rsidR="00D52905" w:rsidRPr="007B530E">
        <w:rPr>
          <w:rFonts w:ascii="Söhne" w:hAnsi="Söhne" w:cs="Arial"/>
          <w:sz w:val="18"/>
          <w:szCs w:val="18"/>
          <w:highlight w:val="yellow"/>
          <w:u w:val="double"/>
        </w:rPr>
        <w:t>, it may be decided to vaccinate only a defined subpopulation comprised of certain species or other subsets of the total susceptible population</w:t>
      </w:r>
      <w:r w:rsidR="00D52905" w:rsidRPr="007B530E">
        <w:rPr>
          <w:rFonts w:ascii="Söhne" w:hAnsi="Söhne" w:cs="Arial"/>
          <w:sz w:val="18"/>
          <w:szCs w:val="18"/>
          <w:u w:val="double"/>
        </w:rPr>
        <w:t>.</w:t>
      </w:r>
    </w:p>
    <w:p w14:paraId="56185D5F" w14:textId="7015988C" w:rsidR="00DE4EE0" w:rsidRPr="007B530E" w:rsidRDefault="00963BFD" w:rsidP="00284BB5">
      <w:pPr>
        <w:shd w:val="clear" w:color="auto" w:fill="FFFFFF" w:themeFill="background1"/>
        <w:spacing w:after="240" w:line="240" w:lineRule="auto"/>
        <w:ind w:left="851" w:hanging="425"/>
        <w:jc w:val="both"/>
        <w:rPr>
          <w:rFonts w:ascii="Söhne" w:hAnsi="Söhne" w:cs="Arial"/>
          <w:sz w:val="18"/>
          <w:szCs w:val="18"/>
          <w:u w:val="double"/>
        </w:rPr>
      </w:pPr>
      <w:r w:rsidRPr="007B530E">
        <w:rPr>
          <w:rFonts w:ascii="Söhne" w:hAnsi="Söhne" w:cs="Arial"/>
          <w:sz w:val="18"/>
          <w:szCs w:val="18"/>
          <w:u w:val="double"/>
        </w:rPr>
        <w:lastRenderedPageBreak/>
        <w:t>f)</w:t>
      </w:r>
      <w:r w:rsidRPr="007B530E">
        <w:rPr>
          <w:rFonts w:ascii="Söhne" w:hAnsi="Söhne" w:cs="Arial"/>
          <w:sz w:val="18"/>
          <w:szCs w:val="18"/>
        </w:rPr>
        <w:tab/>
      </w:r>
      <w:r w:rsidRPr="007B530E">
        <w:rPr>
          <w:rFonts w:ascii="Söhne" w:hAnsi="Söhne" w:cs="Arial"/>
          <w:i/>
          <w:iCs/>
          <w:sz w:val="18"/>
          <w:szCs w:val="18"/>
          <w:u w:val="double"/>
        </w:rPr>
        <w:t>vaccination</w:t>
      </w:r>
      <w:r w:rsidRPr="007B530E">
        <w:rPr>
          <w:rFonts w:ascii="Söhne" w:hAnsi="Söhne" w:cs="Arial"/>
          <w:sz w:val="18"/>
          <w:szCs w:val="18"/>
          <w:u w:val="double"/>
        </w:rPr>
        <w:t xml:space="preserve"> has been carried out following appropriate vaccine strain selection;</w:t>
      </w:r>
    </w:p>
    <w:p w14:paraId="078A177E" w14:textId="0448AA69" w:rsidR="003E7A87" w:rsidRPr="007B530E" w:rsidRDefault="00571BD8" w:rsidP="00284BB5">
      <w:pPr>
        <w:shd w:val="clear" w:color="auto" w:fill="FFFFFF" w:themeFill="background1"/>
        <w:spacing w:after="240" w:line="240" w:lineRule="auto"/>
        <w:ind w:left="851" w:hanging="425"/>
        <w:jc w:val="both"/>
        <w:rPr>
          <w:rFonts w:ascii="Söhne" w:hAnsi="Söhne" w:cs="Arial"/>
          <w:sz w:val="18"/>
          <w:szCs w:val="18"/>
          <w:u w:val="double"/>
        </w:rPr>
      </w:pPr>
      <w:r w:rsidRPr="007B530E">
        <w:rPr>
          <w:rFonts w:ascii="Söhne" w:hAnsi="Söhne" w:cs="Arial"/>
          <w:sz w:val="18"/>
          <w:szCs w:val="18"/>
          <w:u w:val="double"/>
        </w:rPr>
        <w:t>g)</w:t>
      </w:r>
      <w:r w:rsidRPr="007B530E">
        <w:rPr>
          <w:rFonts w:ascii="Söhne" w:hAnsi="Söhne" w:cs="Arial"/>
          <w:sz w:val="18"/>
          <w:szCs w:val="18"/>
        </w:rPr>
        <w:tab/>
      </w:r>
      <w:r w:rsidRPr="007B530E">
        <w:rPr>
          <w:rFonts w:ascii="Söhne" w:hAnsi="Söhne" w:cs="Arial"/>
          <w:sz w:val="18"/>
          <w:szCs w:val="18"/>
          <w:u w:val="double"/>
        </w:rPr>
        <w:t xml:space="preserve">measures to prevent the introduction of </w:t>
      </w:r>
      <w:r w:rsidRPr="007B530E">
        <w:rPr>
          <w:rFonts w:ascii="Söhne" w:hAnsi="Söhne" w:cs="Arial"/>
          <w:i/>
          <w:iCs/>
          <w:sz w:val="18"/>
          <w:szCs w:val="18"/>
          <w:u w:val="double"/>
        </w:rPr>
        <w:t>infection</w:t>
      </w:r>
      <w:r w:rsidRPr="007B530E">
        <w:rPr>
          <w:rFonts w:ascii="Söhne" w:hAnsi="Söhne" w:cs="Arial"/>
          <w:sz w:val="18"/>
          <w:szCs w:val="18"/>
          <w:u w:val="double"/>
        </w:rPr>
        <w:t xml:space="preserve"> have been in place</w:t>
      </w:r>
      <w:r w:rsidR="003C1C46" w:rsidRPr="007B530E">
        <w:rPr>
          <w:rFonts w:ascii="Söhne" w:hAnsi="Söhne" w:cs="Arial"/>
          <w:sz w:val="18"/>
          <w:szCs w:val="18"/>
          <w:u w:val="double"/>
        </w:rPr>
        <w:t>;</w:t>
      </w:r>
      <w:r w:rsidRPr="007B530E">
        <w:rPr>
          <w:rFonts w:ascii="Söhne" w:hAnsi="Söhne" w:cs="Arial"/>
          <w:sz w:val="18"/>
          <w:szCs w:val="18"/>
          <w:u w:val="double"/>
        </w:rPr>
        <w:t xml:space="preserve"> in particular, the importations or movements of </w:t>
      </w:r>
      <w:r w:rsidRPr="007B530E">
        <w:rPr>
          <w:rFonts w:ascii="Söhne" w:hAnsi="Söhne" w:cs="Arial"/>
          <w:i/>
          <w:iCs/>
          <w:sz w:val="18"/>
          <w:szCs w:val="18"/>
          <w:u w:val="double"/>
        </w:rPr>
        <w:t>commodities</w:t>
      </w:r>
      <w:r w:rsidRPr="007B530E">
        <w:rPr>
          <w:rFonts w:ascii="Söhne" w:hAnsi="Söhne" w:cs="Arial"/>
          <w:sz w:val="18"/>
          <w:szCs w:val="18"/>
          <w:u w:val="double"/>
        </w:rPr>
        <w:t xml:space="preserve"> into the country or </w:t>
      </w:r>
      <w:r w:rsidRPr="007B530E">
        <w:rPr>
          <w:rFonts w:ascii="Söhne" w:hAnsi="Söhne" w:cs="Arial"/>
          <w:i/>
          <w:iCs/>
          <w:sz w:val="18"/>
          <w:szCs w:val="18"/>
          <w:u w:val="double"/>
        </w:rPr>
        <w:t>zone</w:t>
      </w:r>
      <w:r w:rsidRPr="007B530E">
        <w:rPr>
          <w:rFonts w:ascii="Söhne" w:hAnsi="Söhne" w:cs="Arial"/>
          <w:sz w:val="18"/>
          <w:szCs w:val="18"/>
          <w:u w:val="double"/>
        </w:rPr>
        <w:t xml:space="preserve"> have been carried out in accordance with this chapter and other relevant chapters of the </w:t>
      </w:r>
      <w:r w:rsidRPr="007B530E">
        <w:rPr>
          <w:rFonts w:ascii="Söhne" w:hAnsi="Söhne" w:cs="Arial"/>
          <w:i/>
          <w:iCs/>
          <w:sz w:val="18"/>
          <w:szCs w:val="18"/>
          <w:u w:val="double"/>
        </w:rPr>
        <w:t>Terrestrial Code</w:t>
      </w:r>
      <w:r w:rsidRPr="007B530E">
        <w:rPr>
          <w:rFonts w:ascii="Söhne" w:hAnsi="Söhne" w:cs="Arial"/>
          <w:sz w:val="18"/>
          <w:szCs w:val="18"/>
          <w:u w:val="double"/>
        </w:rPr>
        <w:t>;</w:t>
      </w:r>
    </w:p>
    <w:p w14:paraId="726CE17A" w14:textId="1640C4C5" w:rsidR="00BE5193" w:rsidRPr="007B530E" w:rsidRDefault="00E5091C" w:rsidP="00284BB5">
      <w:pPr>
        <w:spacing w:after="240" w:line="240" w:lineRule="auto"/>
        <w:ind w:left="425" w:hanging="425"/>
        <w:jc w:val="both"/>
        <w:rPr>
          <w:rFonts w:ascii="Söhne" w:hAnsi="Söhne" w:cs="Arial"/>
          <w:sz w:val="18"/>
          <w:szCs w:val="18"/>
        </w:rPr>
      </w:pPr>
      <w:r w:rsidRPr="007B530E">
        <w:rPr>
          <w:rFonts w:ascii="Söhne" w:hAnsi="Söhne" w:cs="Arial"/>
          <w:sz w:val="18"/>
          <w:szCs w:val="18"/>
          <w:u w:val="double"/>
        </w:rPr>
        <w:t>2</w:t>
      </w:r>
      <w:r w:rsidR="00BE5193" w:rsidRPr="007B530E">
        <w:rPr>
          <w:rFonts w:ascii="Söhne" w:hAnsi="Söhne" w:cs="Arial"/>
          <w:strike/>
          <w:sz w:val="18"/>
          <w:szCs w:val="18"/>
        </w:rPr>
        <w:t>3</w:t>
      </w:r>
      <w:r w:rsidR="00BE5193" w:rsidRPr="007B530E">
        <w:rPr>
          <w:rFonts w:ascii="Söhne" w:hAnsi="Söhne" w:cs="Arial"/>
          <w:sz w:val="18"/>
          <w:szCs w:val="18"/>
        </w:rPr>
        <w:t>)</w:t>
      </w:r>
      <w:r w:rsidRPr="007B530E">
        <w:rPr>
          <w:rFonts w:ascii="Söhne" w:hAnsi="Söhne"/>
          <w:sz w:val="18"/>
          <w:szCs w:val="18"/>
        </w:rPr>
        <w:tab/>
      </w:r>
      <w:r w:rsidRPr="007B530E">
        <w:rPr>
          <w:rFonts w:ascii="Söhne" w:hAnsi="Söhne" w:cs="Arial"/>
          <w:sz w:val="18"/>
          <w:szCs w:val="18"/>
          <w:u w:val="double"/>
        </w:rPr>
        <w:t xml:space="preserve">for the past 24 </w:t>
      </w:r>
      <w:proofErr w:type="spellStart"/>
      <w:r w:rsidRPr="007B530E">
        <w:rPr>
          <w:rFonts w:ascii="Söhne" w:hAnsi="Söhne" w:cs="Arial"/>
          <w:sz w:val="18"/>
          <w:szCs w:val="18"/>
          <w:u w:val="double"/>
        </w:rPr>
        <w:t>months</w:t>
      </w:r>
      <w:proofErr w:type="spellEnd"/>
      <w:r w:rsidRPr="007B530E">
        <w:rPr>
          <w:rFonts w:ascii="Söhne" w:hAnsi="Söhne" w:cs="Arial"/>
          <w:sz w:val="18"/>
          <w:szCs w:val="18"/>
        </w:rPr>
        <w:t xml:space="preserve"> </w:t>
      </w:r>
      <w:r w:rsidR="00BE5193" w:rsidRPr="007B530E">
        <w:rPr>
          <w:rFonts w:ascii="Söhne" w:hAnsi="Söhne" w:cs="Arial"/>
          <w:strike/>
          <w:sz w:val="18"/>
          <w:szCs w:val="18"/>
        </w:rPr>
        <w:t>supply documented evidence that</w:t>
      </w:r>
      <w:r w:rsidR="00BE5193" w:rsidRPr="007B530E">
        <w:rPr>
          <w:rFonts w:ascii="Söhne" w:hAnsi="Söhne" w:cs="Arial"/>
          <w:sz w:val="18"/>
          <w:szCs w:val="18"/>
        </w:rPr>
        <w:t xml:space="preserve">: </w:t>
      </w:r>
    </w:p>
    <w:p w14:paraId="5612F809" w14:textId="28A3FBAD" w:rsidR="00BE5193" w:rsidRPr="007B530E" w:rsidRDefault="00BE5193" w:rsidP="00284BB5">
      <w:pPr>
        <w:spacing w:after="240" w:line="240" w:lineRule="auto"/>
        <w:ind w:left="851" w:hanging="425"/>
        <w:jc w:val="both"/>
        <w:rPr>
          <w:rFonts w:ascii="Söhne" w:hAnsi="Söhne" w:cs="Arial"/>
          <w:sz w:val="18"/>
          <w:szCs w:val="18"/>
          <w:u w:val="double"/>
        </w:rPr>
      </w:pPr>
      <w:r w:rsidRPr="007B530E">
        <w:rPr>
          <w:rFonts w:ascii="Söhne" w:hAnsi="Söhne" w:cs="Arial"/>
          <w:sz w:val="18"/>
          <w:szCs w:val="18"/>
        </w:rPr>
        <w:t>a)</w:t>
      </w:r>
      <w:r w:rsidRPr="007B530E">
        <w:rPr>
          <w:rFonts w:ascii="Söhne" w:hAnsi="Söhne"/>
          <w:sz w:val="18"/>
          <w:szCs w:val="18"/>
        </w:rPr>
        <w:tab/>
      </w:r>
      <w:r w:rsidR="00E5091C" w:rsidRPr="007B530E">
        <w:rPr>
          <w:rFonts w:ascii="Söhne" w:hAnsi="Söhne" w:cs="Arial"/>
          <w:sz w:val="18"/>
          <w:szCs w:val="18"/>
          <w:u w:val="double"/>
        </w:rPr>
        <w:t>appropriate</w:t>
      </w:r>
      <w:r w:rsidR="00E5091C" w:rsidRPr="007B530E">
        <w:rPr>
          <w:rFonts w:ascii="Söhne" w:hAnsi="Söhne" w:cs="Arial"/>
          <w:sz w:val="18"/>
          <w:szCs w:val="18"/>
        </w:rPr>
        <w:t xml:space="preserve"> </w:t>
      </w:r>
      <w:r w:rsidRPr="007B530E">
        <w:rPr>
          <w:rFonts w:ascii="Söhne" w:hAnsi="Söhne" w:cs="Arial"/>
          <w:i/>
          <w:iCs/>
          <w:sz w:val="18"/>
          <w:szCs w:val="18"/>
        </w:rPr>
        <w:t>surveillance</w:t>
      </w:r>
      <w:r w:rsidRPr="007B530E">
        <w:rPr>
          <w:rFonts w:ascii="Söhne" w:hAnsi="Söhne" w:cs="Arial"/>
          <w:sz w:val="18"/>
          <w:szCs w:val="18"/>
        </w:rPr>
        <w:t xml:space="preserve"> </w:t>
      </w:r>
      <w:r w:rsidR="00DB1776" w:rsidRPr="007B530E">
        <w:rPr>
          <w:rFonts w:ascii="Söhne" w:hAnsi="Söhne" w:cs="Arial"/>
          <w:strike/>
          <w:sz w:val="18"/>
          <w:szCs w:val="18"/>
          <w:u w:val="double"/>
        </w:rPr>
        <w:t xml:space="preserve">to detect clinical signs of FMD </w:t>
      </w:r>
      <w:r w:rsidR="00DB1776" w:rsidRPr="007B530E">
        <w:rPr>
          <w:rFonts w:ascii="Söhne" w:hAnsi="Söhne" w:cs="Arial"/>
          <w:sz w:val="18"/>
          <w:szCs w:val="18"/>
          <w:u w:val="double"/>
        </w:rPr>
        <w:t>has been implemented</w:t>
      </w:r>
      <w:r w:rsidR="00DB1776" w:rsidRPr="007B530E">
        <w:rPr>
          <w:rFonts w:ascii="Söhne" w:hAnsi="Söhne" w:cs="Arial"/>
          <w:sz w:val="18"/>
          <w:szCs w:val="18"/>
        </w:rPr>
        <w:t xml:space="preserve"> </w:t>
      </w:r>
      <w:r w:rsidRPr="007B530E">
        <w:rPr>
          <w:rFonts w:ascii="Söhne" w:hAnsi="Söhne" w:cs="Arial"/>
          <w:sz w:val="18"/>
          <w:szCs w:val="18"/>
        </w:rPr>
        <w:t xml:space="preserve">in accordance with Articles 8.8.40. to 8.8.42. </w:t>
      </w:r>
      <w:r w:rsidRPr="007B530E">
        <w:rPr>
          <w:rFonts w:ascii="Söhne" w:hAnsi="Söhne" w:cs="Arial"/>
          <w:strike/>
          <w:color w:val="000000" w:themeColor="text1"/>
          <w:sz w:val="18"/>
          <w:szCs w:val="18"/>
        </w:rPr>
        <w:t>has been implemented to detect clinical signs of FMD</w:t>
      </w:r>
      <w:r w:rsidRPr="007B530E">
        <w:rPr>
          <w:rFonts w:ascii="Söhne" w:hAnsi="Söhne" w:cs="Arial"/>
          <w:color w:val="000000" w:themeColor="text1"/>
          <w:sz w:val="18"/>
          <w:szCs w:val="18"/>
        </w:rPr>
        <w:t xml:space="preserve"> </w:t>
      </w:r>
      <w:r w:rsidR="00D5422B" w:rsidRPr="007B530E">
        <w:rPr>
          <w:rFonts w:ascii="Söhne" w:hAnsi="Söhne" w:cs="Arial"/>
          <w:strike/>
          <w:sz w:val="18"/>
          <w:szCs w:val="18"/>
          <w:u w:val="double"/>
        </w:rPr>
        <w:t xml:space="preserve">for the past </w:t>
      </w:r>
      <w:r w:rsidR="0043238E" w:rsidRPr="007B530E">
        <w:rPr>
          <w:rFonts w:ascii="Söhne" w:hAnsi="Söhne" w:cs="Arial"/>
          <w:strike/>
          <w:sz w:val="18"/>
          <w:szCs w:val="18"/>
          <w:u w:val="double"/>
        </w:rPr>
        <w:t>two</w:t>
      </w:r>
      <w:r w:rsidR="00D5422B" w:rsidRPr="007B530E">
        <w:rPr>
          <w:rFonts w:ascii="Söhne" w:hAnsi="Söhne" w:cs="Arial"/>
          <w:strike/>
          <w:sz w:val="18"/>
          <w:szCs w:val="18"/>
          <w:u w:val="double"/>
        </w:rPr>
        <w:t xml:space="preserve"> years</w:t>
      </w:r>
      <w:r w:rsidR="00D5422B" w:rsidRPr="007B530E">
        <w:rPr>
          <w:rFonts w:ascii="Söhne" w:hAnsi="Söhne" w:cs="Arial"/>
          <w:sz w:val="18"/>
          <w:szCs w:val="18"/>
        </w:rPr>
        <w:t xml:space="preserve"> </w:t>
      </w:r>
      <w:r w:rsidRPr="007B530E">
        <w:rPr>
          <w:rFonts w:ascii="Söhne" w:hAnsi="Söhne" w:cs="Arial"/>
          <w:sz w:val="18"/>
          <w:szCs w:val="18"/>
        </w:rPr>
        <w:t>and demonstrate</w:t>
      </w:r>
      <w:r w:rsidR="000B17A5" w:rsidRPr="007B530E">
        <w:rPr>
          <w:rFonts w:ascii="Söhne" w:hAnsi="Söhne" w:cs="Arial"/>
          <w:sz w:val="18"/>
          <w:szCs w:val="18"/>
          <w:u w:val="double"/>
        </w:rPr>
        <w:t>s</w:t>
      </w:r>
      <w:r w:rsidRPr="007B530E">
        <w:rPr>
          <w:rFonts w:ascii="Söhne" w:hAnsi="Söhne" w:cs="Arial"/>
          <w:sz w:val="18"/>
          <w:szCs w:val="18"/>
        </w:rPr>
        <w:t xml:space="preserve"> </w:t>
      </w:r>
      <w:r w:rsidR="0077451E" w:rsidRPr="007B530E">
        <w:rPr>
          <w:rFonts w:ascii="Söhne" w:hAnsi="Söhne" w:cs="Arial"/>
          <w:sz w:val="18"/>
          <w:szCs w:val="18"/>
          <w:u w:val="double"/>
        </w:rPr>
        <w:t>points 1</w:t>
      </w:r>
      <w:r w:rsidR="000C107E" w:rsidRPr="007B530E">
        <w:rPr>
          <w:rFonts w:ascii="Söhne" w:hAnsi="Söhne" w:cs="Arial"/>
          <w:sz w:val="18"/>
          <w:szCs w:val="18"/>
          <w:u w:val="double"/>
        </w:rPr>
        <w:t>(</w:t>
      </w:r>
      <w:r w:rsidR="0077451E" w:rsidRPr="007B530E">
        <w:rPr>
          <w:rFonts w:ascii="Söhne" w:hAnsi="Söhne" w:cs="Arial"/>
          <w:sz w:val="18"/>
          <w:szCs w:val="18"/>
          <w:u w:val="double"/>
        </w:rPr>
        <w:t xml:space="preserve">a) and </w:t>
      </w:r>
      <w:r w:rsidR="00EE3BFD" w:rsidRPr="007B530E">
        <w:rPr>
          <w:rFonts w:ascii="Söhne" w:hAnsi="Söhne" w:cs="Arial"/>
          <w:sz w:val="18"/>
          <w:szCs w:val="18"/>
          <w:u w:val="double"/>
        </w:rPr>
        <w:t>1</w:t>
      </w:r>
      <w:r w:rsidR="000C107E" w:rsidRPr="007B530E">
        <w:rPr>
          <w:rFonts w:ascii="Söhne" w:hAnsi="Söhne" w:cs="Arial"/>
          <w:sz w:val="18"/>
          <w:szCs w:val="18"/>
          <w:u w:val="double"/>
        </w:rPr>
        <w:t>(</w:t>
      </w:r>
      <w:r w:rsidR="0077451E" w:rsidRPr="007B530E">
        <w:rPr>
          <w:rFonts w:ascii="Söhne" w:hAnsi="Söhne" w:cs="Arial"/>
          <w:sz w:val="18"/>
          <w:szCs w:val="18"/>
          <w:u w:val="double"/>
        </w:rPr>
        <w:t xml:space="preserve">b) above. </w:t>
      </w:r>
      <w:r w:rsidRPr="007B530E">
        <w:rPr>
          <w:rFonts w:ascii="Söhne" w:hAnsi="Söhne" w:cs="Arial"/>
          <w:strike/>
          <w:sz w:val="18"/>
          <w:szCs w:val="18"/>
        </w:rPr>
        <w:t>no evidence of</w:t>
      </w:r>
      <w:r w:rsidR="000B17A5" w:rsidRPr="007B530E">
        <w:rPr>
          <w:rFonts w:ascii="Söhne" w:hAnsi="Söhne" w:cs="Arial"/>
          <w:strike/>
          <w:sz w:val="18"/>
          <w:szCs w:val="18"/>
        </w:rPr>
        <w:t xml:space="preserve"> </w:t>
      </w:r>
      <w:r w:rsidR="004B760C" w:rsidRPr="007B530E">
        <w:rPr>
          <w:rFonts w:ascii="Söhne" w:hAnsi="Söhne" w:cs="Arial"/>
          <w:strike/>
          <w:sz w:val="18"/>
          <w:szCs w:val="18"/>
          <w:u w:val="double"/>
        </w:rPr>
        <w:t>that there has been no</w:t>
      </w:r>
      <w:r w:rsidRPr="007B530E">
        <w:rPr>
          <w:rFonts w:ascii="Söhne" w:hAnsi="Söhne" w:cs="Arial"/>
          <w:strike/>
          <w:sz w:val="18"/>
          <w:szCs w:val="18"/>
          <w:u w:val="double"/>
        </w:rPr>
        <w:t>:</w:t>
      </w:r>
    </w:p>
    <w:p w14:paraId="30C24EB5" w14:textId="363F5EB1" w:rsidR="00BE5193" w:rsidRPr="007B530E" w:rsidRDefault="00BE5193" w:rsidP="00284BB5">
      <w:pPr>
        <w:spacing w:after="240" w:line="240" w:lineRule="auto"/>
        <w:ind w:left="1276" w:hanging="425"/>
        <w:jc w:val="both"/>
        <w:rPr>
          <w:rFonts w:ascii="Söhne" w:hAnsi="Söhne" w:cs="Arial"/>
          <w:strike/>
          <w:sz w:val="18"/>
          <w:szCs w:val="18"/>
        </w:rPr>
      </w:pPr>
      <w:proofErr w:type="spellStart"/>
      <w:r w:rsidRPr="007B530E">
        <w:rPr>
          <w:rFonts w:ascii="Söhne" w:hAnsi="Söhne" w:cs="Arial"/>
          <w:strike/>
          <w:sz w:val="18"/>
          <w:szCs w:val="18"/>
        </w:rPr>
        <w:t>i</w:t>
      </w:r>
      <w:proofErr w:type="spellEnd"/>
      <w:r w:rsidRPr="007B530E">
        <w:rPr>
          <w:rFonts w:ascii="Söhne" w:hAnsi="Söhne" w:cs="Arial"/>
          <w:strike/>
          <w:sz w:val="18"/>
          <w:szCs w:val="18"/>
        </w:rPr>
        <w:t>)</w:t>
      </w:r>
      <w:r w:rsidRPr="007B530E">
        <w:rPr>
          <w:rFonts w:ascii="Söhne" w:hAnsi="Söhne" w:cs="Arial"/>
          <w:sz w:val="18"/>
          <w:szCs w:val="18"/>
        </w:rPr>
        <w:tab/>
      </w:r>
      <w:r w:rsidRPr="007B530E">
        <w:rPr>
          <w:rFonts w:ascii="Söhne" w:hAnsi="Söhne" w:cs="Arial"/>
          <w:i/>
          <w:iCs/>
          <w:strike/>
          <w:sz w:val="18"/>
          <w:szCs w:val="18"/>
        </w:rPr>
        <w:t>infection</w:t>
      </w:r>
      <w:r w:rsidRPr="007B530E">
        <w:rPr>
          <w:rFonts w:ascii="Söhne" w:hAnsi="Söhne" w:cs="Arial"/>
          <w:strike/>
          <w:sz w:val="18"/>
          <w:szCs w:val="18"/>
        </w:rPr>
        <w:t xml:space="preserve"> with FMDV in unvaccinated animals</w:t>
      </w:r>
      <w:r w:rsidR="00D5422B" w:rsidRPr="007B530E">
        <w:rPr>
          <w:rFonts w:ascii="Söhne" w:hAnsi="Söhne" w:cs="Arial"/>
          <w:strike/>
          <w:sz w:val="18"/>
          <w:szCs w:val="18"/>
        </w:rPr>
        <w:t xml:space="preserve"> </w:t>
      </w:r>
      <w:r w:rsidR="00D5422B" w:rsidRPr="007B530E">
        <w:rPr>
          <w:rFonts w:ascii="Söhne" w:hAnsi="Söhne" w:cs="Arial"/>
          <w:strike/>
          <w:sz w:val="18"/>
          <w:szCs w:val="18"/>
          <w:u w:val="double"/>
        </w:rPr>
        <w:t xml:space="preserve">for the past </w:t>
      </w:r>
      <w:r w:rsidR="0043238E" w:rsidRPr="007B530E">
        <w:rPr>
          <w:rFonts w:ascii="Söhne" w:hAnsi="Söhne" w:cs="Arial"/>
          <w:strike/>
          <w:sz w:val="18"/>
          <w:szCs w:val="18"/>
          <w:u w:val="double"/>
        </w:rPr>
        <w:t>two</w:t>
      </w:r>
      <w:r w:rsidR="00D5422B" w:rsidRPr="007B530E">
        <w:rPr>
          <w:rFonts w:ascii="Söhne" w:hAnsi="Söhne" w:cs="Arial"/>
          <w:strike/>
          <w:sz w:val="18"/>
          <w:szCs w:val="18"/>
          <w:u w:val="double"/>
        </w:rPr>
        <w:t xml:space="preserve"> years</w:t>
      </w:r>
      <w:r w:rsidR="004A455D" w:rsidRPr="007B530E">
        <w:rPr>
          <w:rFonts w:ascii="Söhne" w:hAnsi="Söhne" w:cs="Arial"/>
          <w:strike/>
          <w:sz w:val="18"/>
          <w:szCs w:val="18"/>
          <w:u w:val="double"/>
        </w:rPr>
        <w:t xml:space="preserve"> </w:t>
      </w:r>
      <w:r w:rsidR="007F5C5F" w:rsidRPr="007B530E">
        <w:rPr>
          <w:rFonts w:ascii="Söhne" w:hAnsi="Söhne" w:cs="Arial"/>
          <w:strike/>
          <w:sz w:val="18"/>
          <w:szCs w:val="18"/>
          <w:u w:val="double"/>
        </w:rPr>
        <w:t>12 months</w:t>
      </w:r>
      <w:r w:rsidRPr="007B530E">
        <w:rPr>
          <w:rFonts w:ascii="Söhne" w:hAnsi="Söhne" w:cs="Arial"/>
          <w:strike/>
          <w:sz w:val="18"/>
          <w:szCs w:val="18"/>
          <w:u w:val="double"/>
        </w:rPr>
        <w:t>;</w:t>
      </w:r>
      <w:r w:rsidRPr="007B530E">
        <w:rPr>
          <w:rFonts w:ascii="Söhne" w:hAnsi="Söhne" w:cs="Arial"/>
          <w:strike/>
          <w:sz w:val="18"/>
          <w:szCs w:val="18"/>
        </w:rPr>
        <w:t xml:space="preserve"> </w:t>
      </w:r>
    </w:p>
    <w:p w14:paraId="1DF5DE36" w14:textId="72AABBF6" w:rsidR="002E3633" w:rsidRPr="007B530E" w:rsidRDefault="00BE5193" w:rsidP="00284BB5">
      <w:pPr>
        <w:spacing w:after="240" w:line="240" w:lineRule="auto"/>
        <w:ind w:left="1276" w:hanging="425"/>
        <w:jc w:val="both"/>
        <w:rPr>
          <w:rFonts w:ascii="Söhne" w:hAnsi="Söhne" w:cs="Arial"/>
          <w:strike/>
          <w:sz w:val="18"/>
          <w:szCs w:val="18"/>
        </w:rPr>
      </w:pPr>
      <w:r w:rsidRPr="007B530E">
        <w:rPr>
          <w:rFonts w:ascii="Söhne" w:hAnsi="Söhne" w:cs="Arial"/>
          <w:strike/>
          <w:sz w:val="18"/>
          <w:szCs w:val="18"/>
        </w:rPr>
        <w:t>ii)</w:t>
      </w:r>
      <w:r w:rsidRPr="007B530E">
        <w:rPr>
          <w:rFonts w:ascii="Söhne" w:hAnsi="Söhne" w:cs="Arial"/>
          <w:sz w:val="18"/>
          <w:szCs w:val="18"/>
        </w:rPr>
        <w:tab/>
      </w:r>
      <w:r w:rsidRPr="007B530E">
        <w:rPr>
          <w:rFonts w:ascii="Söhne" w:hAnsi="Söhne" w:cs="Arial"/>
          <w:strike/>
          <w:sz w:val="18"/>
          <w:szCs w:val="18"/>
        </w:rPr>
        <w:t xml:space="preserve">FMDV transmission </w:t>
      </w:r>
      <w:r w:rsidRPr="007B530E">
        <w:rPr>
          <w:rFonts w:ascii="Söhne" w:hAnsi="Söhne" w:cs="Arial"/>
          <w:strike/>
          <w:sz w:val="18"/>
          <w:szCs w:val="18"/>
          <w:u w:val="double"/>
        </w:rPr>
        <w:t>of FMDV</w:t>
      </w:r>
      <w:r w:rsidRPr="007B530E">
        <w:rPr>
          <w:rFonts w:ascii="Söhne" w:hAnsi="Söhne" w:cs="Arial"/>
          <w:strike/>
          <w:sz w:val="18"/>
          <w:szCs w:val="18"/>
        </w:rPr>
        <w:t xml:space="preserve"> in vaccinated animals</w:t>
      </w:r>
      <w:r w:rsidR="0043238E" w:rsidRPr="007B530E">
        <w:rPr>
          <w:rFonts w:ascii="Söhne" w:hAnsi="Söhne" w:cs="Arial"/>
          <w:strike/>
          <w:sz w:val="18"/>
          <w:szCs w:val="18"/>
        </w:rPr>
        <w:t xml:space="preserve"> </w:t>
      </w:r>
      <w:r w:rsidR="00D5422B" w:rsidRPr="007B530E">
        <w:rPr>
          <w:rFonts w:ascii="Söhne" w:hAnsi="Söhne" w:cs="Arial"/>
          <w:strike/>
          <w:sz w:val="18"/>
          <w:szCs w:val="18"/>
          <w:u w:val="double"/>
        </w:rPr>
        <w:t xml:space="preserve">for the past </w:t>
      </w:r>
      <w:r w:rsidR="00CF527E" w:rsidRPr="007B530E">
        <w:rPr>
          <w:rFonts w:ascii="Söhne" w:hAnsi="Söhne" w:cs="Arial"/>
          <w:strike/>
          <w:sz w:val="18"/>
          <w:szCs w:val="18"/>
          <w:u w:val="double"/>
        </w:rPr>
        <w:t>12 months</w:t>
      </w:r>
      <w:r w:rsidRPr="007B530E">
        <w:rPr>
          <w:rFonts w:ascii="Söhne" w:hAnsi="Söhne" w:cs="Arial"/>
          <w:strike/>
          <w:sz w:val="18"/>
          <w:szCs w:val="18"/>
        </w:rPr>
        <w:t>;</w:t>
      </w:r>
    </w:p>
    <w:p w14:paraId="52ED0C9C" w14:textId="13907ED7" w:rsidR="00BE5193" w:rsidRPr="007B530E" w:rsidRDefault="00BE5193" w:rsidP="00284BB5">
      <w:pPr>
        <w:spacing w:after="240" w:line="240" w:lineRule="auto"/>
        <w:ind w:left="851" w:hanging="425"/>
        <w:jc w:val="both"/>
        <w:rPr>
          <w:rFonts w:ascii="Söhne" w:hAnsi="Söhne" w:cs="Arial"/>
          <w:strike/>
          <w:sz w:val="18"/>
          <w:szCs w:val="18"/>
        </w:rPr>
      </w:pPr>
      <w:r w:rsidRPr="007B530E">
        <w:rPr>
          <w:rFonts w:ascii="Söhne" w:hAnsi="Söhne" w:cs="Arial"/>
          <w:strike/>
          <w:sz w:val="18"/>
          <w:szCs w:val="18"/>
        </w:rPr>
        <w:t>b)</w:t>
      </w:r>
      <w:r w:rsidRPr="007B530E">
        <w:rPr>
          <w:rFonts w:ascii="Söhne" w:hAnsi="Söhne" w:cs="Arial"/>
          <w:sz w:val="18"/>
          <w:szCs w:val="18"/>
        </w:rPr>
        <w:tab/>
      </w:r>
      <w:r w:rsidRPr="007B530E">
        <w:rPr>
          <w:rFonts w:ascii="Söhne" w:hAnsi="Söhne" w:cs="Arial"/>
          <w:strike/>
          <w:sz w:val="18"/>
          <w:szCs w:val="18"/>
        </w:rPr>
        <w:t>regulatory measures for the prevention and early detection of FMD have been implemented</w:t>
      </w:r>
      <w:r w:rsidR="00D5422B" w:rsidRPr="007B530E">
        <w:rPr>
          <w:rFonts w:ascii="Söhne" w:hAnsi="Söhne" w:cs="Arial"/>
          <w:strike/>
          <w:sz w:val="18"/>
          <w:szCs w:val="18"/>
        </w:rPr>
        <w:t xml:space="preserve"> </w:t>
      </w:r>
      <w:r w:rsidR="00D5422B" w:rsidRPr="007B530E">
        <w:rPr>
          <w:rFonts w:ascii="Söhne" w:hAnsi="Söhne" w:cs="Arial"/>
          <w:strike/>
          <w:sz w:val="18"/>
          <w:szCs w:val="18"/>
          <w:u w:val="double"/>
        </w:rPr>
        <w:t xml:space="preserve">for the past </w:t>
      </w:r>
      <w:r w:rsidR="00CF527E" w:rsidRPr="007B530E">
        <w:rPr>
          <w:rFonts w:ascii="Söhne" w:hAnsi="Söhne" w:cs="Arial"/>
          <w:strike/>
          <w:sz w:val="18"/>
          <w:szCs w:val="18"/>
          <w:u w:val="double"/>
        </w:rPr>
        <w:t>12</w:t>
      </w:r>
      <w:r w:rsidR="00D5422B" w:rsidRPr="007B530E">
        <w:rPr>
          <w:rFonts w:ascii="Söhne" w:hAnsi="Söhne" w:cs="Arial"/>
          <w:strike/>
          <w:sz w:val="18"/>
          <w:szCs w:val="18"/>
          <w:u w:val="double"/>
        </w:rPr>
        <w:t xml:space="preserve"> </w:t>
      </w:r>
      <w:r w:rsidR="00CF527E" w:rsidRPr="007B530E">
        <w:rPr>
          <w:rFonts w:ascii="Söhne" w:hAnsi="Söhne" w:cs="Arial"/>
          <w:strike/>
          <w:sz w:val="18"/>
          <w:szCs w:val="18"/>
          <w:u w:val="double"/>
        </w:rPr>
        <w:t>months</w:t>
      </w:r>
      <w:r w:rsidR="00ED1609" w:rsidRPr="007B530E">
        <w:rPr>
          <w:rFonts w:ascii="Söhne" w:hAnsi="Söhne" w:cs="Arial"/>
          <w:strike/>
          <w:sz w:val="18"/>
          <w:szCs w:val="18"/>
          <w:u w:val="double"/>
        </w:rPr>
        <w:t xml:space="preserve"> </w:t>
      </w:r>
      <w:r w:rsidR="007F5C5F" w:rsidRPr="007B530E">
        <w:rPr>
          <w:rFonts w:ascii="Söhne" w:hAnsi="Söhne" w:cs="Arial"/>
          <w:strike/>
          <w:sz w:val="18"/>
          <w:szCs w:val="18"/>
          <w:u w:val="double"/>
        </w:rPr>
        <w:t>two years</w:t>
      </w:r>
      <w:r w:rsidRPr="007B530E">
        <w:rPr>
          <w:rFonts w:ascii="Söhne" w:hAnsi="Söhne" w:cs="Arial"/>
          <w:strike/>
          <w:sz w:val="18"/>
          <w:szCs w:val="18"/>
          <w:u w:val="double"/>
        </w:rPr>
        <w:t>;</w:t>
      </w:r>
      <w:r w:rsidRPr="007B530E">
        <w:rPr>
          <w:rFonts w:ascii="Söhne" w:hAnsi="Söhne" w:cs="Arial"/>
          <w:strike/>
          <w:sz w:val="18"/>
          <w:szCs w:val="18"/>
        </w:rPr>
        <w:t xml:space="preserve"> </w:t>
      </w:r>
    </w:p>
    <w:p w14:paraId="6572D42E" w14:textId="225DA5ED" w:rsidR="008E19A2" w:rsidRPr="007B530E" w:rsidRDefault="00BE5193" w:rsidP="00284BB5">
      <w:pPr>
        <w:spacing w:after="240" w:line="240" w:lineRule="auto"/>
        <w:ind w:left="851" w:hanging="425"/>
        <w:jc w:val="both"/>
        <w:rPr>
          <w:rFonts w:ascii="Söhne" w:hAnsi="Söhne" w:cs="Arial"/>
          <w:strike/>
          <w:sz w:val="18"/>
          <w:szCs w:val="18"/>
        </w:rPr>
      </w:pPr>
      <w:r w:rsidRPr="007B530E">
        <w:rPr>
          <w:rFonts w:ascii="Söhne" w:hAnsi="Söhne" w:cs="Arial"/>
          <w:strike/>
          <w:sz w:val="18"/>
          <w:szCs w:val="18"/>
        </w:rPr>
        <w:t>c)</w:t>
      </w:r>
      <w:r w:rsidRPr="007B530E">
        <w:rPr>
          <w:rFonts w:ascii="Söhne" w:hAnsi="Söhne" w:cs="Arial"/>
          <w:sz w:val="18"/>
          <w:szCs w:val="18"/>
        </w:rPr>
        <w:tab/>
      </w:r>
      <w:r w:rsidRPr="007B530E">
        <w:rPr>
          <w:rFonts w:ascii="Söhne" w:hAnsi="Söhne" w:cs="Arial"/>
          <w:strike/>
          <w:sz w:val="18"/>
          <w:szCs w:val="18"/>
        </w:rPr>
        <w:t xml:space="preserve">compulsory systematic </w:t>
      </w:r>
      <w:r w:rsidRPr="007B530E">
        <w:rPr>
          <w:rFonts w:ascii="Söhne" w:hAnsi="Söhne" w:cs="Arial"/>
          <w:i/>
          <w:iCs/>
          <w:strike/>
          <w:sz w:val="18"/>
          <w:szCs w:val="18"/>
        </w:rPr>
        <w:t>vaccination</w:t>
      </w:r>
      <w:r w:rsidRPr="007B530E">
        <w:rPr>
          <w:rFonts w:ascii="Söhne" w:hAnsi="Söhne" w:cs="Arial"/>
          <w:strike/>
          <w:sz w:val="18"/>
          <w:szCs w:val="18"/>
        </w:rPr>
        <w:t xml:space="preserve"> in the target </w:t>
      </w:r>
      <w:r w:rsidRPr="007B530E">
        <w:rPr>
          <w:rFonts w:ascii="Söhne" w:hAnsi="Söhne" w:cs="Arial"/>
          <w:i/>
          <w:iCs/>
          <w:strike/>
          <w:sz w:val="18"/>
          <w:szCs w:val="18"/>
        </w:rPr>
        <w:t>population</w:t>
      </w:r>
      <w:r w:rsidRPr="007B530E">
        <w:rPr>
          <w:rFonts w:ascii="Söhne" w:hAnsi="Söhne" w:cs="Arial"/>
          <w:strike/>
          <w:sz w:val="18"/>
          <w:szCs w:val="18"/>
        </w:rPr>
        <w:t xml:space="preserve"> has been carried out to achieve adequate </w:t>
      </w:r>
      <w:r w:rsidRPr="007B530E">
        <w:rPr>
          <w:rFonts w:ascii="Söhne" w:hAnsi="Söhne" w:cs="Arial"/>
          <w:i/>
          <w:iCs/>
          <w:strike/>
          <w:sz w:val="18"/>
          <w:szCs w:val="18"/>
        </w:rPr>
        <w:t>vaccination</w:t>
      </w:r>
      <w:r w:rsidRPr="007B530E">
        <w:rPr>
          <w:rFonts w:ascii="Söhne" w:hAnsi="Söhne" w:cs="Arial"/>
          <w:strike/>
          <w:sz w:val="18"/>
          <w:szCs w:val="18"/>
        </w:rPr>
        <w:t xml:space="preserve"> coverage and population immunity</w:t>
      </w:r>
      <w:r w:rsidR="00D5422B" w:rsidRPr="007B530E">
        <w:rPr>
          <w:rFonts w:ascii="Söhne" w:hAnsi="Söhne" w:cs="Arial"/>
          <w:strike/>
          <w:sz w:val="18"/>
          <w:szCs w:val="18"/>
        </w:rPr>
        <w:t xml:space="preserve"> </w:t>
      </w:r>
      <w:r w:rsidR="00D5422B" w:rsidRPr="007B530E">
        <w:rPr>
          <w:rFonts w:ascii="Söhne" w:hAnsi="Söhne" w:cs="Arial"/>
          <w:strike/>
          <w:sz w:val="18"/>
          <w:szCs w:val="18"/>
          <w:u w:val="double"/>
        </w:rPr>
        <w:t xml:space="preserve">for the past </w:t>
      </w:r>
      <w:r w:rsidR="007F5C5F" w:rsidRPr="007B530E">
        <w:rPr>
          <w:rFonts w:ascii="Söhne" w:hAnsi="Söhne" w:cs="Arial"/>
          <w:strike/>
          <w:sz w:val="18"/>
          <w:szCs w:val="18"/>
          <w:u w:val="double"/>
        </w:rPr>
        <w:t>12 months</w:t>
      </w:r>
      <w:r w:rsidR="00F0711A" w:rsidRPr="007B530E">
        <w:rPr>
          <w:rFonts w:ascii="Söhne" w:hAnsi="Söhne" w:cs="Arial"/>
          <w:strike/>
          <w:sz w:val="18"/>
          <w:szCs w:val="18"/>
          <w:u w:val="double"/>
        </w:rPr>
        <w:t xml:space="preserve"> </w:t>
      </w:r>
      <w:r w:rsidR="0043238E" w:rsidRPr="007B530E">
        <w:rPr>
          <w:rFonts w:ascii="Söhne" w:hAnsi="Söhne" w:cs="Arial"/>
          <w:strike/>
          <w:sz w:val="18"/>
          <w:szCs w:val="18"/>
          <w:u w:val="double"/>
        </w:rPr>
        <w:t>two</w:t>
      </w:r>
      <w:r w:rsidR="00D5422B" w:rsidRPr="007B530E">
        <w:rPr>
          <w:rFonts w:ascii="Söhne" w:hAnsi="Söhne" w:cs="Arial"/>
          <w:strike/>
          <w:sz w:val="18"/>
          <w:szCs w:val="18"/>
          <w:u w:val="double"/>
        </w:rPr>
        <w:t xml:space="preserve"> years</w:t>
      </w:r>
      <w:r w:rsidRPr="007B530E">
        <w:rPr>
          <w:rFonts w:ascii="Söhne" w:hAnsi="Söhne" w:cs="Arial"/>
          <w:strike/>
          <w:sz w:val="18"/>
          <w:szCs w:val="18"/>
        </w:rPr>
        <w:t xml:space="preserve">; </w:t>
      </w:r>
    </w:p>
    <w:p w14:paraId="3AAB18E6" w14:textId="77777777" w:rsidR="00AC4877" w:rsidRPr="007B530E" w:rsidRDefault="00BE5193" w:rsidP="00284BB5">
      <w:pPr>
        <w:spacing w:after="240" w:line="240" w:lineRule="auto"/>
        <w:ind w:left="851" w:hanging="425"/>
        <w:jc w:val="both"/>
        <w:rPr>
          <w:rFonts w:ascii="Söhne" w:hAnsi="Söhne" w:cs="Arial"/>
          <w:strike/>
          <w:sz w:val="18"/>
          <w:szCs w:val="18"/>
        </w:rPr>
      </w:pPr>
      <w:r w:rsidRPr="007B530E">
        <w:rPr>
          <w:rFonts w:ascii="Söhne" w:hAnsi="Söhne" w:cs="Arial"/>
          <w:strike/>
          <w:sz w:val="18"/>
          <w:szCs w:val="18"/>
        </w:rPr>
        <w:t>d)</w:t>
      </w:r>
      <w:r w:rsidRPr="007B530E">
        <w:rPr>
          <w:rFonts w:ascii="Söhne" w:hAnsi="Söhne" w:cs="Arial"/>
          <w:sz w:val="18"/>
          <w:szCs w:val="18"/>
        </w:rPr>
        <w:tab/>
      </w:r>
      <w:r w:rsidRPr="007B530E">
        <w:rPr>
          <w:rFonts w:ascii="Söhne" w:hAnsi="Söhne" w:cs="Arial"/>
          <w:i/>
          <w:iCs/>
          <w:strike/>
          <w:sz w:val="18"/>
          <w:szCs w:val="18"/>
        </w:rPr>
        <w:t>vaccination</w:t>
      </w:r>
      <w:r w:rsidRPr="007B530E">
        <w:rPr>
          <w:rFonts w:ascii="Söhne" w:hAnsi="Söhne" w:cs="Arial"/>
          <w:strike/>
          <w:sz w:val="18"/>
          <w:szCs w:val="18"/>
        </w:rPr>
        <w:t xml:space="preserve"> has been carried out following appropriate vaccine strain selection</w:t>
      </w:r>
      <w:r w:rsidR="00D5422B" w:rsidRPr="007B530E">
        <w:rPr>
          <w:rFonts w:ascii="Söhne" w:hAnsi="Söhne" w:cs="Arial"/>
          <w:strike/>
          <w:sz w:val="18"/>
          <w:szCs w:val="18"/>
        </w:rPr>
        <w:t xml:space="preserve"> </w:t>
      </w:r>
      <w:r w:rsidR="00D5422B" w:rsidRPr="007B530E">
        <w:rPr>
          <w:rFonts w:ascii="Söhne" w:hAnsi="Söhne" w:cs="Arial"/>
          <w:strike/>
          <w:sz w:val="18"/>
          <w:szCs w:val="18"/>
          <w:u w:val="double"/>
        </w:rPr>
        <w:t>for the past</w:t>
      </w:r>
      <w:r w:rsidR="00AC4877" w:rsidRPr="007B530E">
        <w:rPr>
          <w:rFonts w:ascii="Söhne" w:hAnsi="Söhne" w:cs="Arial"/>
          <w:strike/>
          <w:sz w:val="18"/>
          <w:szCs w:val="18"/>
          <w:u w:val="double"/>
        </w:rPr>
        <w:t xml:space="preserve"> 12 months two years</w:t>
      </w:r>
      <w:r w:rsidR="00AC4877" w:rsidRPr="007B530E">
        <w:rPr>
          <w:rFonts w:ascii="Söhne" w:hAnsi="Söhne" w:cs="Arial"/>
          <w:strike/>
          <w:sz w:val="18"/>
          <w:szCs w:val="18"/>
        </w:rPr>
        <w:t xml:space="preserve">; </w:t>
      </w:r>
    </w:p>
    <w:p w14:paraId="6C989982" w14:textId="77777777" w:rsidR="00BE5193" w:rsidRPr="007B530E" w:rsidRDefault="00BE5193" w:rsidP="00284BB5">
      <w:pPr>
        <w:spacing w:after="240" w:line="240" w:lineRule="auto"/>
        <w:ind w:left="426" w:hanging="426"/>
        <w:jc w:val="both"/>
        <w:rPr>
          <w:rFonts w:ascii="Söhne" w:hAnsi="Söhne" w:cs="Arial"/>
          <w:strike/>
          <w:sz w:val="18"/>
          <w:szCs w:val="18"/>
        </w:rPr>
      </w:pPr>
      <w:r w:rsidRPr="007B530E">
        <w:rPr>
          <w:rFonts w:ascii="Söhne" w:hAnsi="Söhne" w:cs="Arial"/>
          <w:strike/>
          <w:sz w:val="18"/>
          <w:szCs w:val="18"/>
        </w:rPr>
        <w:t>4)</w:t>
      </w:r>
      <w:r w:rsidRPr="007B530E">
        <w:rPr>
          <w:rFonts w:ascii="Söhne" w:hAnsi="Söhne" w:cs="Arial"/>
          <w:sz w:val="18"/>
          <w:szCs w:val="18"/>
        </w:rPr>
        <w:tab/>
      </w:r>
      <w:r w:rsidRPr="007B530E">
        <w:rPr>
          <w:rFonts w:ascii="Söhne" w:hAnsi="Söhne" w:cs="Arial"/>
          <w:strike/>
          <w:sz w:val="18"/>
          <w:szCs w:val="18"/>
        </w:rPr>
        <w:t xml:space="preserve">describe in detail and supply </w:t>
      </w:r>
      <w:r w:rsidRPr="007B530E">
        <w:rPr>
          <w:rFonts w:ascii="Söhne" w:hAnsi="Söhne" w:cs="Arial"/>
          <w:strike/>
          <w:sz w:val="18"/>
          <w:szCs w:val="18"/>
          <w:u w:val="double"/>
        </w:rPr>
        <w:t>provide</w:t>
      </w:r>
      <w:r w:rsidRPr="007B530E">
        <w:rPr>
          <w:rFonts w:ascii="Söhne" w:hAnsi="Söhne" w:cs="Arial"/>
          <w:strike/>
          <w:sz w:val="18"/>
          <w:szCs w:val="18"/>
        </w:rPr>
        <w:t xml:space="preserve"> </w:t>
      </w:r>
      <w:r w:rsidR="00EE1DB0" w:rsidRPr="007B530E">
        <w:rPr>
          <w:rFonts w:ascii="Söhne" w:hAnsi="Söhne" w:cs="Arial"/>
          <w:strike/>
          <w:sz w:val="18"/>
          <w:szCs w:val="18"/>
        </w:rPr>
        <w:t>documented evidence that</w:t>
      </w:r>
      <w:r w:rsidRPr="007B530E">
        <w:rPr>
          <w:rFonts w:ascii="Söhne" w:hAnsi="Söhne" w:cs="Arial"/>
          <w:strike/>
          <w:sz w:val="18"/>
          <w:szCs w:val="18"/>
        </w:rPr>
        <w:t xml:space="preserve"> </w:t>
      </w:r>
      <w:r w:rsidR="00D5422B" w:rsidRPr="007B530E">
        <w:rPr>
          <w:rFonts w:ascii="Söhne" w:hAnsi="Söhne" w:cs="Arial"/>
          <w:strike/>
          <w:sz w:val="18"/>
          <w:szCs w:val="18"/>
          <w:u w:val="double"/>
        </w:rPr>
        <w:t xml:space="preserve">for the past </w:t>
      </w:r>
      <w:r w:rsidR="00CF527E" w:rsidRPr="007B530E">
        <w:rPr>
          <w:rFonts w:ascii="Söhne" w:hAnsi="Söhne" w:cs="Arial"/>
          <w:strike/>
          <w:sz w:val="18"/>
          <w:szCs w:val="18"/>
          <w:u w:val="double"/>
        </w:rPr>
        <w:t>12 months</w:t>
      </w:r>
      <w:r w:rsidR="00D5422B" w:rsidRPr="007B530E">
        <w:rPr>
          <w:rFonts w:ascii="Söhne" w:hAnsi="Söhne" w:cs="Arial"/>
          <w:strike/>
          <w:sz w:val="18"/>
          <w:szCs w:val="18"/>
        </w:rPr>
        <w:t xml:space="preserve"> </w:t>
      </w:r>
      <w:r w:rsidRPr="007B530E">
        <w:rPr>
          <w:rFonts w:ascii="Söhne" w:hAnsi="Söhne" w:cs="Arial"/>
          <w:strike/>
          <w:sz w:val="18"/>
          <w:szCs w:val="18"/>
        </w:rPr>
        <w:t>the following have been properly implemented and supervised:</w:t>
      </w:r>
    </w:p>
    <w:p w14:paraId="35460557" w14:textId="77777777" w:rsidR="00BE5193" w:rsidRPr="007B530E" w:rsidRDefault="00BE5193" w:rsidP="00284BB5">
      <w:pPr>
        <w:spacing w:after="240" w:line="240" w:lineRule="auto"/>
        <w:ind w:left="850" w:hanging="425"/>
        <w:jc w:val="both"/>
        <w:rPr>
          <w:rFonts w:ascii="Söhne" w:hAnsi="Söhne" w:cs="Arial"/>
          <w:strike/>
          <w:sz w:val="18"/>
          <w:szCs w:val="18"/>
        </w:rPr>
      </w:pPr>
      <w:r w:rsidRPr="007B530E">
        <w:rPr>
          <w:rFonts w:ascii="Söhne" w:hAnsi="Söhne" w:cs="Arial"/>
          <w:strike/>
          <w:sz w:val="18"/>
          <w:szCs w:val="18"/>
        </w:rPr>
        <w:t>a)</w:t>
      </w:r>
      <w:r w:rsidRPr="007B530E">
        <w:rPr>
          <w:rFonts w:ascii="Söhne" w:hAnsi="Söhne" w:cs="Arial"/>
          <w:sz w:val="18"/>
          <w:szCs w:val="18"/>
        </w:rPr>
        <w:tab/>
      </w:r>
      <w:r w:rsidRPr="007B530E">
        <w:rPr>
          <w:rFonts w:ascii="Söhne" w:hAnsi="Söhne" w:cs="Arial"/>
          <w:strike/>
          <w:sz w:val="18"/>
          <w:szCs w:val="18"/>
        </w:rPr>
        <w:t xml:space="preserve">in case of FMD free </w:t>
      </w:r>
      <w:r w:rsidRPr="007B530E">
        <w:rPr>
          <w:rFonts w:ascii="Söhne" w:hAnsi="Söhne" w:cs="Arial"/>
          <w:i/>
          <w:iCs/>
          <w:strike/>
          <w:sz w:val="18"/>
          <w:szCs w:val="18"/>
        </w:rPr>
        <w:t>zone</w:t>
      </w:r>
      <w:r w:rsidRPr="007B530E">
        <w:rPr>
          <w:rFonts w:ascii="Söhne" w:hAnsi="Söhne" w:cs="Arial"/>
          <w:strike/>
          <w:sz w:val="18"/>
          <w:szCs w:val="18"/>
        </w:rPr>
        <w:t xml:space="preserve">, the boundaries of the proposed FMD free </w:t>
      </w:r>
      <w:r w:rsidRPr="007B530E">
        <w:rPr>
          <w:rFonts w:ascii="Söhne" w:hAnsi="Söhne" w:cs="Arial"/>
          <w:i/>
          <w:iCs/>
          <w:strike/>
          <w:sz w:val="18"/>
          <w:szCs w:val="18"/>
        </w:rPr>
        <w:t>zone</w:t>
      </w:r>
      <w:r w:rsidRPr="007B530E">
        <w:rPr>
          <w:rFonts w:ascii="Söhne" w:hAnsi="Söhne" w:cs="Arial"/>
          <w:strike/>
          <w:sz w:val="18"/>
          <w:szCs w:val="18"/>
        </w:rPr>
        <w:t xml:space="preserve"> </w:t>
      </w:r>
      <w:r w:rsidRPr="007B530E">
        <w:rPr>
          <w:rFonts w:ascii="Söhne" w:hAnsi="Söhne" w:cs="Arial"/>
          <w:strike/>
          <w:sz w:val="18"/>
          <w:szCs w:val="18"/>
          <w:u w:val="double"/>
        </w:rPr>
        <w:t>have been established and effectively supervised</w:t>
      </w:r>
      <w:r w:rsidRPr="007B530E">
        <w:rPr>
          <w:rFonts w:ascii="Söhne" w:hAnsi="Söhne" w:cs="Arial"/>
          <w:strike/>
          <w:sz w:val="18"/>
          <w:szCs w:val="18"/>
        </w:rPr>
        <w:t xml:space="preserve">; </w:t>
      </w:r>
    </w:p>
    <w:p w14:paraId="5A47B0D9" w14:textId="77777777" w:rsidR="00BE5193" w:rsidRPr="007B530E" w:rsidRDefault="00BE5193" w:rsidP="00284BB5">
      <w:pPr>
        <w:spacing w:after="240" w:line="240" w:lineRule="auto"/>
        <w:ind w:left="851" w:hanging="425"/>
        <w:jc w:val="both"/>
        <w:rPr>
          <w:rFonts w:ascii="Söhne" w:hAnsi="Söhne" w:cs="Arial"/>
          <w:strike/>
          <w:sz w:val="18"/>
          <w:szCs w:val="18"/>
        </w:rPr>
      </w:pPr>
      <w:r w:rsidRPr="007B530E">
        <w:rPr>
          <w:rFonts w:ascii="Söhne" w:hAnsi="Söhne" w:cs="Arial"/>
          <w:strike/>
          <w:sz w:val="18"/>
          <w:szCs w:val="18"/>
        </w:rPr>
        <w:t>b)</w:t>
      </w:r>
      <w:r w:rsidRPr="007B530E">
        <w:rPr>
          <w:rFonts w:ascii="Söhne" w:hAnsi="Söhne" w:cs="Arial"/>
          <w:sz w:val="18"/>
          <w:szCs w:val="18"/>
        </w:rPr>
        <w:tab/>
      </w:r>
      <w:r w:rsidRPr="007B530E">
        <w:rPr>
          <w:rFonts w:ascii="Söhne" w:hAnsi="Söhne" w:cs="Arial"/>
          <w:strike/>
          <w:sz w:val="18"/>
          <w:szCs w:val="18"/>
        </w:rPr>
        <w:t xml:space="preserve">the boundaries and </w:t>
      </w:r>
      <w:r w:rsidRPr="007B530E">
        <w:rPr>
          <w:rFonts w:ascii="Söhne" w:hAnsi="Söhne" w:cs="Arial"/>
          <w:i/>
          <w:strike/>
          <w:sz w:val="18"/>
          <w:szCs w:val="18"/>
          <w:u w:val="double"/>
        </w:rPr>
        <w:t>biosecurity</w:t>
      </w:r>
      <w:r w:rsidRPr="007B530E">
        <w:rPr>
          <w:rFonts w:ascii="Söhne" w:hAnsi="Söhne" w:cs="Arial"/>
          <w:strike/>
          <w:sz w:val="18"/>
          <w:szCs w:val="18"/>
        </w:rPr>
        <w:t xml:space="preserve"> measures of a</w:t>
      </w:r>
      <w:r w:rsidRPr="007B530E">
        <w:rPr>
          <w:rFonts w:ascii="Söhne" w:hAnsi="Söhne" w:cs="Arial"/>
          <w:strike/>
          <w:sz w:val="18"/>
          <w:szCs w:val="18"/>
          <w:u w:val="double"/>
        </w:rPr>
        <w:t>ny</w:t>
      </w:r>
      <w:r w:rsidRPr="007B530E">
        <w:rPr>
          <w:rFonts w:ascii="Söhne" w:hAnsi="Söhne" w:cs="Arial"/>
          <w:strike/>
          <w:sz w:val="18"/>
          <w:szCs w:val="18"/>
        </w:rPr>
        <w:t xml:space="preserve"> </w:t>
      </w:r>
      <w:r w:rsidRPr="007B530E">
        <w:rPr>
          <w:rFonts w:ascii="Söhne" w:hAnsi="Söhne" w:cs="Arial"/>
          <w:i/>
          <w:iCs/>
          <w:strike/>
          <w:sz w:val="18"/>
          <w:szCs w:val="18"/>
        </w:rPr>
        <w:t>protection zone</w:t>
      </w:r>
      <w:r w:rsidRPr="007B530E">
        <w:rPr>
          <w:rFonts w:ascii="Söhne" w:hAnsi="Söhne" w:cs="Arial"/>
          <w:strike/>
          <w:sz w:val="18"/>
          <w:szCs w:val="18"/>
        </w:rPr>
        <w:t>, if applicable</w:t>
      </w:r>
      <w:r w:rsidRPr="007B530E">
        <w:rPr>
          <w:rFonts w:ascii="Söhne" w:hAnsi="Söhne" w:cs="Arial"/>
          <w:strike/>
          <w:sz w:val="18"/>
          <w:szCs w:val="18"/>
          <w:u w:val="double"/>
        </w:rPr>
        <w:t xml:space="preserve"> have been established and effectively supervised</w:t>
      </w:r>
      <w:r w:rsidRPr="007B530E">
        <w:rPr>
          <w:rFonts w:ascii="Söhne" w:hAnsi="Söhne" w:cs="Arial"/>
          <w:strike/>
          <w:sz w:val="18"/>
          <w:szCs w:val="18"/>
        </w:rPr>
        <w:t xml:space="preserve">; </w:t>
      </w:r>
    </w:p>
    <w:p w14:paraId="0B58514C" w14:textId="77777777" w:rsidR="00BE5193" w:rsidRPr="007B530E" w:rsidRDefault="00BE5193" w:rsidP="00284BB5">
      <w:pPr>
        <w:spacing w:after="240" w:line="240" w:lineRule="auto"/>
        <w:ind w:left="850" w:hanging="425"/>
        <w:jc w:val="both"/>
        <w:rPr>
          <w:rFonts w:ascii="Söhne" w:hAnsi="Söhne" w:cs="Arial"/>
          <w:strike/>
          <w:sz w:val="18"/>
          <w:szCs w:val="18"/>
        </w:rPr>
      </w:pPr>
      <w:r w:rsidRPr="007B530E">
        <w:rPr>
          <w:rFonts w:ascii="Söhne" w:hAnsi="Söhne" w:cs="Arial"/>
          <w:strike/>
          <w:sz w:val="18"/>
          <w:szCs w:val="18"/>
        </w:rPr>
        <w:t>c)</w:t>
      </w:r>
      <w:r w:rsidRPr="007B530E">
        <w:rPr>
          <w:rFonts w:ascii="Söhne" w:hAnsi="Söhne" w:cs="Arial"/>
          <w:sz w:val="18"/>
          <w:szCs w:val="18"/>
        </w:rPr>
        <w:tab/>
      </w:r>
      <w:r w:rsidRPr="007B530E">
        <w:rPr>
          <w:rFonts w:ascii="Söhne" w:hAnsi="Söhne" w:cs="Arial"/>
          <w:strike/>
          <w:sz w:val="18"/>
          <w:szCs w:val="18"/>
        </w:rPr>
        <w:t xml:space="preserve">the system for preventing the entry of FMDV into the proposed FMD free country or </w:t>
      </w:r>
      <w:r w:rsidRPr="007B530E">
        <w:rPr>
          <w:rFonts w:ascii="Söhne" w:hAnsi="Söhne" w:cs="Arial"/>
          <w:i/>
          <w:iCs/>
          <w:strike/>
          <w:sz w:val="18"/>
          <w:szCs w:val="18"/>
        </w:rPr>
        <w:t>zone</w:t>
      </w:r>
      <w:r w:rsidRPr="007B530E">
        <w:rPr>
          <w:rFonts w:ascii="Söhne" w:hAnsi="Söhne" w:cs="Arial"/>
          <w:strike/>
          <w:sz w:val="18"/>
          <w:szCs w:val="18"/>
        </w:rPr>
        <w:t>, in particular the measures described in Articles 8.8.8., 8.8.9. and 8.8.12.</w:t>
      </w:r>
      <w:r w:rsidRPr="007B530E">
        <w:rPr>
          <w:rFonts w:ascii="Söhne" w:hAnsi="Söhne" w:cs="Arial"/>
          <w:iCs/>
          <w:strike/>
          <w:sz w:val="18"/>
          <w:szCs w:val="18"/>
        </w:rPr>
        <w:t xml:space="preserve"> </w:t>
      </w:r>
      <w:r w:rsidRPr="007B530E">
        <w:rPr>
          <w:rFonts w:ascii="Söhne" w:hAnsi="Söhne" w:cs="Arial"/>
          <w:iCs/>
          <w:strike/>
          <w:sz w:val="18"/>
          <w:szCs w:val="18"/>
          <w:u w:val="double"/>
        </w:rPr>
        <w:t>has been established and effectively supervised</w:t>
      </w:r>
      <w:r w:rsidRPr="007B530E">
        <w:rPr>
          <w:rFonts w:ascii="Söhne" w:hAnsi="Söhne" w:cs="Arial"/>
          <w:strike/>
          <w:sz w:val="18"/>
          <w:szCs w:val="18"/>
        </w:rPr>
        <w:t xml:space="preserve">; </w:t>
      </w:r>
    </w:p>
    <w:p w14:paraId="563389A1" w14:textId="77777777" w:rsidR="00BE5193" w:rsidRPr="007B530E" w:rsidRDefault="00BE5193" w:rsidP="00284BB5">
      <w:pPr>
        <w:spacing w:after="240" w:line="240" w:lineRule="auto"/>
        <w:ind w:left="851" w:hanging="425"/>
        <w:jc w:val="both"/>
        <w:rPr>
          <w:rFonts w:ascii="Söhne" w:hAnsi="Söhne" w:cs="Arial"/>
          <w:strike/>
          <w:sz w:val="18"/>
          <w:szCs w:val="18"/>
        </w:rPr>
      </w:pPr>
      <w:r w:rsidRPr="007B530E">
        <w:rPr>
          <w:rFonts w:ascii="Söhne" w:hAnsi="Söhne" w:cs="Arial"/>
          <w:strike/>
          <w:sz w:val="18"/>
          <w:szCs w:val="18"/>
        </w:rPr>
        <w:t>d)</w:t>
      </w:r>
      <w:r w:rsidRPr="007B530E">
        <w:rPr>
          <w:rFonts w:ascii="Söhne" w:hAnsi="Söhne" w:cs="Arial"/>
          <w:sz w:val="18"/>
          <w:szCs w:val="18"/>
        </w:rPr>
        <w:tab/>
      </w:r>
      <w:r w:rsidRPr="007B530E">
        <w:rPr>
          <w:rFonts w:ascii="Söhne" w:hAnsi="Söhne" w:cs="Arial"/>
          <w:strike/>
          <w:sz w:val="18"/>
          <w:szCs w:val="18"/>
        </w:rPr>
        <w:t xml:space="preserve">the control of the movement of susceptible animals and their products into the proposed FMD free country or </w:t>
      </w:r>
      <w:r w:rsidRPr="007B530E">
        <w:rPr>
          <w:rFonts w:ascii="Söhne" w:hAnsi="Söhne" w:cs="Arial"/>
          <w:i/>
          <w:iCs/>
          <w:strike/>
          <w:sz w:val="18"/>
          <w:szCs w:val="18"/>
        </w:rPr>
        <w:t>zone</w:t>
      </w:r>
      <w:r w:rsidRPr="007B530E">
        <w:rPr>
          <w:rFonts w:ascii="Söhne" w:hAnsi="Söhne" w:cs="Arial"/>
          <w:strike/>
          <w:sz w:val="18"/>
          <w:szCs w:val="18"/>
        </w:rPr>
        <w:t xml:space="preserve"> </w:t>
      </w:r>
      <w:r w:rsidRPr="007B530E">
        <w:rPr>
          <w:rFonts w:ascii="Söhne" w:hAnsi="Söhne" w:cs="Arial"/>
          <w:strike/>
          <w:sz w:val="18"/>
          <w:szCs w:val="18"/>
          <w:u w:val="double"/>
        </w:rPr>
        <w:t>has been effectively implemented and supervised</w:t>
      </w:r>
      <w:r w:rsidRPr="007B530E">
        <w:rPr>
          <w:rFonts w:ascii="Söhne" w:hAnsi="Söhne" w:cs="Arial"/>
          <w:strike/>
          <w:sz w:val="18"/>
          <w:szCs w:val="18"/>
        </w:rPr>
        <w:t xml:space="preserve">. </w:t>
      </w:r>
    </w:p>
    <w:p w14:paraId="1233C819" w14:textId="759E8793" w:rsidR="00BE5193" w:rsidRPr="007B530E" w:rsidRDefault="00BE5193" w:rsidP="00284BB5">
      <w:pPr>
        <w:spacing w:after="240" w:line="240" w:lineRule="auto"/>
        <w:jc w:val="both"/>
        <w:rPr>
          <w:rFonts w:ascii="Söhne" w:hAnsi="Söhne" w:cs="Arial"/>
          <w:strike/>
          <w:sz w:val="18"/>
          <w:szCs w:val="18"/>
        </w:rPr>
      </w:pPr>
      <w:r w:rsidRPr="007B530E">
        <w:rPr>
          <w:rFonts w:ascii="Söhne" w:hAnsi="Söhne" w:cs="Arial"/>
          <w:sz w:val="18"/>
          <w:szCs w:val="18"/>
        </w:rPr>
        <w:t xml:space="preserve">The </w:t>
      </w:r>
      <w:r w:rsidR="00BD266D" w:rsidRPr="007B530E">
        <w:rPr>
          <w:rFonts w:ascii="Söhne" w:hAnsi="Söhne" w:cs="Arial"/>
          <w:sz w:val="18"/>
          <w:szCs w:val="18"/>
          <w:u w:val="double"/>
        </w:rPr>
        <w:t xml:space="preserve">country </w:t>
      </w:r>
      <w:r w:rsidRPr="007B530E">
        <w:rPr>
          <w:rFonts w:ascii="Söhne" w:hAnsi="Söhne" w:cs="Arial"/>
          <w:strike/>
          <w:sz w:val="18"/>
          <w:szCs w:val="18"/>
        </w:rPr>
        <w:t>Member Country</w:t>
      </w:r>
      <w:r w:rsidRPr="007B530E">
        <w:rPr>
          <w:rFonts w:ascii="Söhne" w:hAnsi="Söhne" w:cs="Arial"/>
          <w:sz w:val="18"/>
          <w:szCs w:val="18"/>
        </w:rPr>
        <w:t xml:space="preserve"> or </w:t>
      </w:r>
      <w:r w:rsidRPr="007B530E">
        <w:rPr>
          <w:rFonts w:ascii="Söhne" w:hAnsi="Söhne" w:cs="Arial"/>
          <w:strike/>
          <w:sz w:val="18"/>
          <w:szCs w:val="18"/>
        </w:rPr>
        <w:t>the proposed free</w:t>
      </w:r>
      <w:r w:rsidRPr="007B530E">
        <w:rPr>
          <w:rFonts w:ascii="Söhne" w:hAnsi="Söhne" w:cs="Arial"/>
          <w:sz w:val="18"/>
          <w:szCs w:val="18"/>
        </w:rPr>
        <w:t xml:space="preserve"> </w:t>
      </w:r>
      <w:r w:rsidRPr="007B530E">
        <w:rPr>
          <w:rFonts w:ascii="Söhne" w:hAnsi="Söhne" w:cs="Arial"/>
          <w:i/>
          <w:iCs/>
          <w:sz w:val="18"/>
          <w:szCs w:val="18"/>
        </w:rPr>
        <w:t>zone</w:t>
      </w:r>
      <w:r w:rsidRPr="007B530E">
        <w:rPr>
          <w:rFonts w:ascii="Söhne" w:hAnsi="Söhne" w:cs="Arial"/>
          <w:sz w:val="18"/>
          <w:szCs w:val="18"/>
        </w:rPr>
        <w:t xml:space="preserve"> will be included in the list of </w:t>
      </w:r>
      <w:r w:rsidRPr="007B530E">
        <w:rPr>
          <w:rFonts w:ascii="Söhne" w:hAnsi="Söhne" w:cs="Arial"/>
          <w:strike/>
          <w:sz w:val="18"/>
          <w:szCs w:val="18"/>
        </w:rPr>
        <w:t>FMD free</w:t>
      </w:r>
      <w:r w:rsidRPr="007B530E">
        <w:rPr>
          <w:rFonts w:ascii="Söhne" w:hAnsi="Söhne" w:cs="Arial"/>
          <w:sz w:val="18"/>
          <w:szCs w:val="18"/>
        </w:rPr>
        <w:t xml:space="preserve"> countries or </w:t>
      </w:r>
      <w:r w:rsidRPr="007B530E">
        <w:rPr>
          <w:rFonts w:ascii="Söhne" w:hAnsi="Söhne" w:cs="Arial"/>
          <w:i/>
          <w:iCs/>
          <w:sz w:val="18"/>
          <w:szCs w:val="18"/>
        </w:rPr>
        <w:t>zones</w:t>
      </w:r>
      <w:r w:rsidRPr="007B530E">
        <w:rPr>
          <w:rFonts w:ascii="Söhne" w:hAnsi="Söhne" w:cs="Arial"/>
          <w:sz w:val="18"/>
          <w:szCs w:val="18"/>
        </w:rPr>
        <w:t xml:space="preserve"> </w:t>
      </w:r>
      <w:r w:rsidRPr="007B530E">
        <w:rPr>
          <w:rFonts w:ascii="Söhne" w:hAnsi="Söhne" w:cs="Arial"/>
          <w:sz w:val="18"/>
          <w:szCs w:val="18"/>
          <w:u w:val="double"/>
        </w:rPr>
        <w:t>free from FMD</w:t>
      </w:r>
      <w:r w:rsidRPr="007B530E">
        <w:rPr>
          <w:rFonts w:ascii="Söhne" w:hAnsi="Söhne" w:cs="Arial"/>
          <w:sz w:val="18"/>
          <w:szCs w:val="18"/>
        </w:rPr>
        <w:t xml:space="preserve"> where </w:t>
      </w:r>
      <w:r w:rsidRPr="007B530E">
        <w:rPr>
          <w:rFonts w:ascii="Söhne" w:hAnsi="Söhne" w:cs="Arial"/>
          <w:i/>
          <w:iCs/>
          <w:sz w:val="18"/>
          <w:szCs w:val="18"/>
        </w:rPr>
        <w:t>vaccination</w:t>
      </w:r>
      <w:r w:rsidRPr="007B530E">
        <w:rPr>
          <w:rFonts w:ascii="Söhne" w:hAnsi="Söhne" w:cs="Arial"/>
          <w:sz w:val="18"/>
          <w:szCs w:val="18"/>
        </w:rPr>
        <w:t xml:space="preserve"> is practised </w:t>
      </w:r>
      <w:r w:rsidR="004322DF" w:rsidRPr="007B530E">
        <w:rPr>
          <w:rFonts w:ascii="Söhne" w:hAnsi="Söhne" w:cs="Arial"/>
          <w:sz w:val="18"/>
          <w:szCs w:val="18"/>
          <w:u w:val="double"/>
        </w:rPr>
        <w:t>in accordance with Chapter 1.6</w:t>
      </w:r>
      <w:r w:rsidR="00755DB1" w:rsidRPr="007B530E">
        <w:rPr>
          <w:rFonts w:ascii="Söhne" w:hAnsi="Söhne" w:cs="Arial"/>
          <w:sz w:val="18"/>
          <w:szCs w:val="18"/>
          <w:u w:val="double"/>
        </w:rPr>
        <w:t>.</w:t>
      </w:r>
      <w:r w:rsidRPr="007B530E">
        <w:rPr>
          <w:rFonts w:ascii="Söhne" w:hAnsi="Söhne" w:cs="Arial"/>
          <w:strike/>
          <w:sz w:val="18"/>
          <w:szCs w:val="18"/>
        </w:rPr>
        <w:t>only after the submitted evidence, based on the provisions of Article 1.6.6., has been accepted by the OIE.</w:t>
      </w:r>
    </w:p>
    <w:p w14:paraId="67901C0E" w14:textId="40B90539" w:rsidR="00BE5193" w:rsidRPr="007B530E" w:rsidRDefault="00BE5193" w:rsidP="00284BB5">
      <w:pPr>
        <w:spacing w:after="240" w:line="240" w:lineRule="auto"/>
        <w:jc w:val="both"/>
        <w:rPr>
          <w:rFonts w:ascii="Söhne" w:hAnsi="Söhne" w:cs="Arial"/>
          <w:sz w:val="18"/>
          <w:szCs w:val="18"/>
        </w:rPr>
      </w:pPr>
      <w:r w:rsidRPr="007B530E">
        <w:rPr>
          <w:rFonts w:ascii="Söhne" w:hAnsi="Söhne" w:cs="Arial"/>
          <w:sz w:val="18"/>
          <w:szCs w:val="18"/>
        </w:rPr>
        <w:t xml:space="preserve">Retention on the list requires </w:t>
      </w:r>
      <w:r w:rsidR="009B0A77" w:rsidRPr="007B530E">
        <w:rPr>
          <w:rFonts w:ascii="Söhne" w:hAnsi="Söhne" w:cs="Arial"/>
          <w:sz w:val="18"/>
          <w:szCs w:val="18"/>
          <w:u w:val="double"/>
        </w:rPr>
        <w:t xml:space="preserve">annual reconfirmation of compliance with all points above and relevant provisions under point 4 of Article 1.4.6. Documented evidence should be resubmitted </w:t>
      </w:r>
      <w:r w:rsidRPr="007B530E">
        <w:rPr>
          <w:rFonts w:ascii="Söhne" w:hAnsi="Söhne" w:cs="Arial"/>
          <w:strike/>
          <w:sz w:val="18"/>
          <w:szCs w:val="18"/>
        </w:rPr>
        <w:t xml:space="preserve">that the information in points 2, 3 and 4 above be re-submitted </w:t>
      </w:r>
      <w:r w:rsidRPr="007B530E">
        <w:rPr>
          <w:rFonts w:ascii="Söhne" w:hAnsi="Söhne" w:cs="Arial"/>
          <w:sz w:val="18"/>
          <w:szCs w:val="18"/>
        </w:rPr>
        <w:t>annually</w:t>
      </w:r>
      <w:r w:rsidRPr="007B530E">
        <w:rPr>
          <w:rFonts w:ascii="Söhne" w:hAnsi="Söhne" w:cs="Arial"/>
          <w:color w:val="00B050"/>
          <w:sz w:val="18"/>
          <w:szCs w:val="18"/>
          <w:u w:val="double"/>
        </w:rPr>
        <w:t xml:space="preserve"> </w:t>
      </w:r>
      <w:r w:rsidR="001F6CEE" w:rsidRPr="007B530E">
        <w:rPr>
          <w:rFonts w:ascii="Söhne" w:hAnsi="Söhne" w:cs="Arial"/>
          <w:sz w:val="18"/>
          <w:szCs w:val="18"/>
          <w:u w:val="double"/>
        </w:rPr>
        <w:t>for all points above.</w:t>
      </w:r>
      <w:r w:rsidR="001F6CEE" w:rsidRPr="007B530E">
        <w:rPr>
          <w:rFonts w:ascii="Söhne" w:hAnsi="Söhne" w:cs="Arial"/>
          <w:sz w:val="18"/>
          <w:szCs w:val="18"/>
        </w:rPr>
        <w:t xml:space="preserve"> </w:t>
      </w:r>
      <w:r w:rsidRPr="007B530E">
        <w:rPr>
          <w:rFonts w:ascii="Söhne" w:hAnsi="Söhne" w:cs="Arial"/>
          <w:strike/>
          <w:sz w:val="18"/>
          <w:szCs w:val="18"/>
        </w:rPr>
        <w:t xml:space="preserve">and </w:t>
      </w:r>
      <w:r w:rsidR="001F6CEE" w:rsidRPr="007B530E">
        <w:rPr>
          <w:rFonts w:ascii="Söhne" w:hAnsi="Söhne" w:cs="Arial"/>
          <w:sz w:val="18"/>
          <w:szCs w:val="18"/>
          <w:u w:val="double"/>
        </w:rPr>
        <w:t xml:space="preserve">Any </w:t>
      </w:r>
      <w:r w:rsidRPr="007B530E">
        <w:rPr>
          <w:rFonts w:ascii="Söhne" w:hAnsi="Söhne" w:cs="Arial"/>
          <w:sz w:val="18"/>
          <w:szCs w:val="18"/>
        </w:rPr>
        <w:t xml:space="preserve">changes in the epidemiological situation or other significant events </w:t>
      </w:r>
      <w:r w:rsidRPr="007B530E">
        <w:rPr>
          <w:rFonts w:ascii="Söhne" w:hAnsi="Söhne" w:cs="Arial"/>
          <w:strike/>
          <w:sz w:val="18"/>
          <w:szCs w:val="18"/>
        </w:rPr>
        <w:t>including those relevant to points 3b) and 4</w:t>
      </w:r>
      <w:r w:rsidRPr="007B530E">
        <w:rPr>
          <w:rFonts w:ascii="Söhne" w:hAnsi="Söhne" w:cs="Arial"/>
          <w:sz w:val="18"/>
          <w:szCs w:val="18"/>
        </w:rPr>
        <w:t xml:space="preserve"> should be </w:t>
      </w:r>
      <w:r w:rsidRPr="007B530E">
        <w:rPr>
          <w:rFonts w:ascii="Söhne" w:hAnsi="Söhne" w:cs="Arial"/>
          <w:strike/>
          <w:sz w:val="18"/>
          <w:szCs w:val="18"/>
        </w:rPr>
        <w:t>reported</w:t>
      </w:r>
      <w:r w:rsidRPr="007B530E">
        <w:rPr>
          <w:rFonts w:ascii="Söhne" w:hAnsi="Söhne" w:cs="Arial"/>
          <w:sz w:val="18"/>
          <w:szCs w:val="18"/>
        </w:rPr>
        <w:t xml:space="preserve"> </w:t>
      </w:r>
      <w:r w:rsidR="00D66135" w:rsidRPr="007B530E">
        <w:rPr>
          <w:rFonts w:ascii="Söhne" w:hAnsi="Söhne" w:cs="Arial"/>
          <w:sz w:val="18"/>
          <w:szCs w:val="18"/>
          <w:u w:val="double"/>
        </w:rPr>
        <w:t xml:space="preserve">notified </w:t>
      </w:r>
      <w:r w:rsidRPr="007B530E">
        <w:rPr>
          <w:rFonts w:ascii="Söhne" w:hAnsi="Söhne" w:cs="Arial"/>
          <w:sz w:val="18"/>
          <w:szCs w:val="18"/>
        </w:rPr>
        <w:t xml:space="preserve">to the OIE in accordance with </w:t>
      </w:r>
      <w:r w:rsidRPr="007B530E">
        <w:rPr>
          <w:rFonts w:ascii="Söhne" w:hAnsi="Söhne" w:cs="Arial"/>
          <w:strike/>
          <w:sz w:val="18"/>
          <w:szCs w:val="18"/>
        </w:rPr>
        <w:t>the requirements in</w:t>
      </w:r>
      <w:r w:rsidRPr="007B530E">
        <w:rPr>
          <w:rFonts w:ascii="Söhne" w:hAnsi="Söhne" w:cs="Arial"/>
          <w:sz w:val="18"/>
          <w:szCs w:val="18"/>
        </w:rPr>
        <w:t xml:space="preserve"> Chapter 1.1. </w:t>
      </w:r>
    </w:p>
    <w:p w14:paraId="4C9642BE" w14:textId="53BA44BF" w:rsidR="00864B80" w:rsidRPr="007B530E" w:rsidRDefault="00864B80" w:rsidP="00284BB5">
      <w:pPr>
        <w:spacing w:after="240" w:line="240" w:lineRule="auto"/>
        <w:jc w:val="center"/>
        <w:rPr>
          <w:rFonts w:ascii="Söhne Halbfett" w:hAnsi="Söhne Halbfett" w:cs="Arial"/>
          <w:sz w:val="18"/>
          <w:szCs w:val="18"/>
          <w:u w:val="double"/>
        </w:rPr>
      </w:pPr>
      <w:r w:rsidRPr="007B530E">
        <w:rPr>
          <w:rFonts w:ascii="Söhne Halbfett" w:hAnsi="Söhne Halbfett" w:cs="Arial"/>
          <w:sz w:val="18"/>
          <w:szCs w:val="18"/>
          <w:u w:val="double"/>
        </w:rPr>
        <w:t>Article 8.8.3bis.</w:t>
      </w:r>
    </w:p>
    <w:p w14:paraId="5A5DF4E9" w14:textId="74D1333E" w:rsidR="00864B80" w:rsidRPr="007B530E" w:rsidRDefault="00A83C7D" w:rsidP="00284BB5">
      <w:pPr>
        <w:spacing w:after="240" w:line="240" w:lineRule="auto"/>
        <w:rPr>
          <w:rFonts w:ascii="Söhne Halbfett" w:hAnsi="Söhne Halbfett" w:cs="Arial"/>
          <w:sz w:val="18"/>
          <w:szCs w:val="18"/>
          <w:u w:val="double"/>
        </w:rPr>
      </w:pPr>
      <w:r w:rsidRPr="007B530E">
        <w:rPr>
          <w:rFonts w:ascii="Söhne Halbfett" w:hAnsi="Söhne Halbfett" w:cs="Arial"/>
          <w:sz w:val="18"/>
          <w:szCs w:val="18"/>
          <w:u w:val="double"/>
        </w:rPr>
        <w:t xml:space="preserve">Transition of vaccination status in a country or zone free from FMD </w:t>
      </w:r>
    </w:p>
    <w:p w14:paraId="1E912F09" w14:textId="318B4B19" w:rsidR="00D9440E" w:rsidRPr="007B530E" w:rsidRDefault="00BE5193" w:rsidP="00284BB5">
      <w:pPr>
        <w:spacing w:after="240" w:line="240" w:lineRule="auto"/>
        <w:jc w:val="both"/>
        <w:rPr>
          <w:rFonts w:ascii="Söhne" w:hAnsi="Söhne" w:cs="Arial"/>
          <w:sz w:val="18"/>
          <w:szCs w:val="18"/>
        </w:rPr>
      </w:pPr>
      <w:r w:rsidRPr="007B530E">
        <w:rPr>
          <w:rFonts w:ascii="Söhne" w:hAnsi="Söhne" w:cs="Arial"/>
          <w:sz w:val="18"/>
          <w:szCs w:val="18"/>
        </w:rPr>
        <w:t xml:space="preserve">If a Member Country that meets the requirements of a </w:t>
      </w:r>
      <w:r w:rsidRPr="007B530E">
        <w:rPr>
          <w:rFonts w:ascii="Söhne" w:hAnsi="Söhne" w:cs="Arial"/>
          <w:strike/>
          <w:sz w:val="18"/>
          <w:szCs w:val="18"/>
        </w:rPr>
        <w:t>FMD free</w:t>
      </w:r>
      <w:r w:rsidRPr="007B530E">
        <w:rPr>
          <w:rFonts w:ascii="Söhne" w:hAnsi="Söhne" w:cs="Arial"/>
          <w:sz w:val="18"/>
          <w:szCs w:val="18"/>
        </w:rPr>
        <w:t xml:space="preserve"> country or </w:t>
      </w:r>
      <w:r w:rsidRPr="007B530E">
        <w:rPr>
          <w:rFonts w:ascii="Söhne" w:hAnsi="Söhne" w:cs="Arial"/>
          <w:i/>
          <w:iCs/>
          <w:sz w:val="18"/>
          <w:szCs w:val="18"/>
        </w:rPr>
        <w:t>zone</w:t>
      </w:r>
      <w:r w:rsidRPr="007B530E">
        <w:rPr>
          <w:rFonts w:ascii="Söhne" w:hAnsi="Söhne" w:cs="Arial"/>
          <w:sz w:val="18"/>
          <w:szCs w:val="18"/>
        </w:rPr>
        <w:t xml:space="preserve"> </w:t>
      </w:r>
      <w:r w:rsidRPr="007B530E">
        <w:rPr>
          <w:rFonts w:ascii="Söhne" w:hAnsi="Söhne" w:cs="Arial"/>
          <w:sz w:val="18"/>
          <w:szCs w:val="18"/>
          <w:u w:val="double"/>
        </w:rPr>
        <w:t>free from FMD</w:t>
      </w:r>
      <w:r w:rsidRPr="007B530E">
        <w:rPr>
          <w:rFonts w:ascii="Söhne" w:hAnsi="Söhne" w:cs="Arial"/>
          <w:sz w:val="18"/>
          <w:szCs w:val="18"/>
        </w:rPr>
        <w:t xml:space="preserve"> where </w:t>
      </w:r>
      <w:r w:rsidRPr="007B530E">
        <w:rPr>
          <w:rFonts w:ascii="Söhne" w:hAnsi="Söhne" w:cs="Arial"/>
          <w:i/>
          <w:iCs/>
          <w:sz w:val="18"/>
          <w:szCs w:val="18"/>
        </w:rPr>
        <w:t>vaccination</w:t>
      </w:r>
      <w:r w:rsidRPr="007B530E">
        <w:rPr>
          <w:rFonts w:ascii="Söhne" w:hAnsi="Söhne" w:cs="Arial"/>
          <w:sz w:val="18"/>
          <w:szCs w:val="18"/>
        </w:rPr>
        <w:t xml:space="preserve"> is practised </w:t>
      </w:r>
      <w:r w:rsidR="003E3E79" w:rsidRPr="007B530E">
        <w:rPr>
          <w:rFonts w:ascii="Söhne" w:hAnsi="Söhne" w:cs="Arial"/>
          <w:sz w:val="18"/>
          <w:szCs w:val="18"/>
          <w:u w:val="double"/>
        </w:rPr>
        <w:t xml:space="preserve">and is recognised by the OIE as such, </w:t>
      </w:r>
      <w:r w:rsidRPr="007B530E">
        <w:rPr>
          <w:rFonts w:ascii="Söhne" w:hAnsi="Söhne" w:cs="Arial"/>
          <w:sz w:val="18"/>
          <w:szCs w:val="18"/>
        </w:rPr>
        <w:t xml:space="preserve">wishes to change its status to </w:t>
      </w:r>
      <w:r w:rsidRPr="007B530E">
        <w:rPr>
          <w:rFonts w:ascii="Söhne" w:hAnsi="Söhne" w:cs="Arial"/>
          <w:strike/>
          <w:sz w:val="18"/>
          <w:szCs w:val="18"/>
        </w:rPr>
        <w:t>FMD free</w:t>
      </w:r>
      <w:r w:rsidRPr="007B530E">
        <w:rPr>
          <w:rFonts w:ascii="Söhne" w:hAnsi="Söhne" w:cs="Arial"/>
          <w:sz w:val="18"/>
          <w:szCs w:val="18"/>
        </w:rPr>
        <w:t xml:space="preserve"> country or </w:t>
      </w:r>
      <w:r w:rsidRPr="007B530E">
        <w:rPr>
          <w:rFonts w:ascii="Söhne" w:hAnsi="Söhne" w:cs="Arial"/>
          <w:i/>
          <w:iCs/>
          <w:sz w:val="18"/>
          <w:szCs w:val="18"/>
        </w:rPr>
        <w:t>zone</w:t>
      </w:r>
      <w:r w:rsidRPr="007B530E">
        <w:rPr>
          <w:rFonts w:ascii="Söhne" w:hAnsi="Söhne" w:cs="Arial"/>
          <w:sz w:val="18"/>
          <w:szCs w:val="18"/>
        </w:rPr>
        <w:t xml:space="preserve"> </w:t>
      </w:r>
      <w:r w:rsidRPr="007B530E">
        <w:rPr>
          <w:rFonts w:ascii="Söhne" w:hAnsi="Söhne" w:cs="Arial"/>
          <w:sz w:val="18"/>
          <w:szCs w:val="18"/>
          <w:u w:val="double"/>
        </w:rPr>
        <w:t>free from FMD</w:t>
      </w:r>
      <w:r w:rsidRPr="007B530E">
        <w:rPr>
          <w:rFonts w:ascii="Söhne" w:hAnsi="Söhne" w:cs="Arial"/>
          <w:sz w:val="18"/>
          <w:szCs w:val="18"/>
        </w:rPr>
        <w:t xml:space="preserve"> where </w:t>
      </w:r>
      <w:r w:rsidRPr="007B530E">
        <w:rPr>
          <w:rFonts w:ascii="Söhne" w:hAnsi="Söhne" w:cs="Arial"/>
          <w:i/>
          <w:iCs/>
          <w:sz w:val="18"/>
          <w:szCs w:val="18"/>
        </w:rPr>
        <w:t>vaccination</w:t>
      </w:r>
      <w:r w:rsidRPr="007B530E">
        <w:rPr>
          <w:rFonts w:ascii="Söhne" w:hAnsi="Söhne" w:cs="Arial"/>
          <w:sz w:val="18"/>
          <w:szCs w:val="18"/>
        </w:rPr>
        <w:t xml:space="preserve"> is not practised, it should notify the OIE in advance of the intended date of cessation of </w:t>
      </w:r>
      <w:r w:rsidRPr="007B530E">
        <w:rPr>
          <w:rFonts w:ascii="Söhne" w:hAnsi="Söhne" w:cs="Arial"/>
          <w:i/>
          <w:iCs/>
          <w:sz w:val="18"/>
          <w:szCs w:val="18"/>
        </w:rPr>
        <w:t>vaccination</w:t>
      </w:r>
      <w:r w:rsidRPr="007B530E">
        <w:rPr>
          <w:rFonts w:ascii="Söhne" w:hAnsi="Söhne" w:cs="Arial"/>
          <w:sz w:val="18"/>
          <w:szCs w:val="18"/>
        </w:rPr>
        <w:t xml:space="preserve"> and apply for the new status within 24 months of the cessation. The status of this country or </w:t>
      </w:r>
      <w:r w:rsidRPr="007B530E">
        <w:rPr>
          <w:rFonts w:ascii="Söhne" w:hAnsi="Söhne" w:cs="Arial"/>
          <w:i/>
          <w:iCs/>
          <w:sz w:val="18"/>
          <w:szCs w:val="18"/>
        </w:rPr>
        <w:t>zone</w:t>
      </w:r>
      <w:r w:rsidRPr="007B530E">
        <w:rPr>
          <w:rFonts w:ascii="Söhne" w:hAnsi="Söhne" w:cs="Arial"/>
          <w:sz w:val="18"/>
          <w:szCs w:val="18"/>
        </w:rPr>
        <w:t xml:space="preserve"> remains unchanged until compliance with Article 8.8.2. is approved by the OIE. If the </w:t>
      </w:r>
      <w:r w:rsidRPr="007B530E">
        <w:rPr>
          <w:rFonts w:ascii="Söhne" w:hAnsi="Söhne" w:cs="Arial"/>
          <w:strike/>
          <w:sz w:val="18"/>
          <w:szCs w:val="18"/>
          <w:highlight w:val="yellow"/>
        </w:rPr>
        <w:t>dossier</w:t>
      </w:r>
      <w:r w:rsidRPr="007B530E">
        <w:rPr>
          <w:rFonts w:ascii="Söhne" w:hAnsi="Söhne" w:cs="Arial"/>
          <w:sz w:val="18"/>
          <w:szCs w:val="18"/>
          <w:highlight w:val="yellow"/>
        </w:rPr>
        <w:t xml:space="preserve"> </w:t>
      </w:r>
      <w:r w:rsidR="0065476E" w:rsidRPr="007B530E">
        <w:rPr>
          <w:rFonts w:ascii="Söhne" w:hAnsi="Söhne" w:cs="Arial"/>
          <w:color w:val="000000" w:themeColor="text1"/>
          <w:sz w:val="18"/>
          <w:szCs w:val="18"/>
          <w:highlight w:val="yellow"/>
          <w:u w:val="double"/>
        </w:rPr>
        <w:t xml:space="preserve">application </w:t>
      </w:r>
      <w:r w:rsidRPr="007B530E">
        <w:rPr>
          <w:rFonts w:ascii="Söhne" w:hAnsi="Söhne" w:cs="Arial"/>
          <w:sz w:val="18"/>
          <w:szCs w:val="18"/>
        </w:rPr>
        <w:t xml:space="preserve">for the new status is not provided within 24 months </w:t>
      </w:r>
      <w:r w:rsidR="008314ED" w:rsidRPr="007B530E">
        <w:rPr>
          <w:rFonts w:ascii="Söhne" w:hAnsi="Söhne" w:cs="Arial"/>
          <w:sz w:val="18"/>
          <w:szCs w:val="18"/>
          <w:highlight w:val="yellow"/>
          <w:u w:val="double"/>
        </w:rPr>
        <w:t xml:space="preserve">of the cessation </w:t>
      </w:r>
      <w:r w:rsidR="0085789C" w:rsidRPr="007B530E">
        <w:rPr>
          <w:rFonts w:ascii="Söhne" w:hAnsi="Söhne" w:cs="Arial"/>
          <w:sz w:val="18"/>
          <w:szCs w:val="18"/>
          <w:highlight w:val="yellow"/>
          <w:u w:val="double"/>
        </w:rPr>
        <w:t>or the compliance is not approved by the OIE,</w:t>
      </w:r>
      <w:r w:rsidR="0085789C" w:rsidRPr="007B530E">
        <w:rPr>
          <w:rFonts w:ascii="Söhne" w:hAnsi="Söhne" w:cs="Arial"/>
          <w:sz w:val="18"/>
          <w:szCs w:val="18"/>
          <w:highlight w:val="yellow"/>
        </w:rPr>
        <w:t xml:space="preserve"> </w:t>
      </w:r>
      <w:r w:rsidRPr="007B530E">
        <w:rPr>
          <w:rFonts w:ascii="Söhne" w:hAnsi="Söhne" w:cs="Arial"/>
          <w:sz w:val="18"/>
          <w:szCs w:val="18"/>
        </w:rPr>
        <w:t xml:space="preserve">then the status of the country or </w:t>
      </w:r>
      <w:r w:rsidRPr="007B530E">
        <w:rPr>
          <w:rFonts w:ascii="Söhne" w:hAnsi="Söhne" w:cs="Arial"/>
          <w:i/>
          <w:iCs/>
          <w:sz w:val="18"/>
          <w:szCs w:val="18"/>
        </w:rPr>
        <w:t>zone</w:t>
      </w:r>
      <w:r w:rsidRPr="007B530E">
        <w:rPr>
          <w:rFonts w:ascii="Söhne" w:hAnsi="Söhne" w:cs="Arial"/>
          <w:sz w:val="18"/>
          <w:szCs w:val="18"/>
        </w:rPr>
        <w:t xml:space="preserve"> as being free with </w:t>
      </w:r>
      <w:r w:rsidRPr="007B530E">
        <w:rPr>
          <w:rFonts w:ascii="Söhne" w:hAnsi="Söhne" w:cs="Arial"/>
          <w:i/>
          <w:iCs/>
          <w:sz w:val="18"/>
          <w:szCs w:val="18"/>
        </w:rPr>
        <w:t>vaccination</w:t>
      </w:r>
      <w:r w:rsidRPr="007B530E">
        <w:rPr>
          <w:rFonts w:ascii="Söhne" w:hAnsi="Söhne" w:cs="Arial"/>
          <w:sz w:val="18"/>
          <w:szCs w:val="18"/>
        </w:rPr>
        <w:t xml:space="preserve"> will be suspended. If the country </w:t>
      </w:r>
      <w:r w:rsidR="00612158" w:rsidRPr="007B530E">
        <w:rPr>
          <w:rFonts w:ascii="Söhne" w:hAnsi="Söhne" w:cs="Arial"/>
          <w:sz w:val="18"/>
          <w:szCs w:val="18"/>
          <w:highlight w:val="yellow"/>
          <w:u w:val="double"/>
        </w:rPr>
        <w:t xml:space="preserve">or </w:t>
      </w:r>
      <w:r w:rsidR="00612158" w:rsidRPr="007B530E">
        <w:rPr>
          <w:rFonts w:ascii="Söhne" w:hAnsi="Söhne" w:cs="Arial"/>
          <w:i/>
          <w:iCs/>
          <w:sz w:val="18"/>
          <w:szCs w:val="18"/>
          <w:highlight w:val="yellow"/>
          <w:u w:val="double"/>
        </w:rPr>
        <w:t>zone</w:t>
      </w:r>
      <w:r w:rsidR="00612158" w:rsidRPr="007B530E">
        <w:rPr>
          <w:rFonts w:ascii="Söhne" w:hAnsi="Söhne" w:cs="Arial"/>
          <w:sz w:val="18"/>
          <w:szCs w:val="18"/>
          <w:highlight w:val="yellow"/>
        </w:rPr>
        <w:t xml:space="preserve"> </w:t>
      </w:r>
      <w:r w:rsidRPr="007B530E">
        <w:rPr>
          <w:rFonts w:ascii="Söhne" w:hAnsi="Söhne" w:cs="Arial"/>
          <w:sz w:val="18"/>
          <w:szCs w:val="18"/>
        </w:rPr>
        <w:lastRenderedPageBreak/>
        <w:t xml:space="preserve">does not comply with requirements of Article 8.8.2., evidence should be provided </w:t>
      </w:r>
      <w:r w:rsidRPr="007B530E">
        <w:rPr>
          <w:rFonts w:ascii="Söhne" w:hAnsi="Söhne" w:cs="Arial"/>
          <w:strike/>
          <w:sz w:val="18"/>
          <w:szCs w:val="18"/>
          <w:highlight w:val="yellow"/>
        </w:rPr>
        <w:t>within three months</w:t>
      </w:r>
      <w:r w:rsidRPr="007B530E">
        <w:rPr>
          <w:rFonts w:ascii="Söhne" w:hAnsi="Söhne" w:cs="Arial"/>
          <w:sz w:val="18"/>
          <w:szCs w:val="18"/>
          <w:highlight w:val="yellow"/>
        </w:rPr>
        <w:t xml:space="preserve"> </w:t>
      </w:r>
      <w:r w:rsidRPr="007B530E">
        <w:rPr>
          <w:rFonts w:ascii="Söhne" w:hAnsi="Söhne" w:cs="Arial"/>
          <w:sz w:val="18"/>
          <w:szCs w:val="18"/>
        </w:rPr>
        <w:t>that it complies with Article</w:t>
      </w:r>
      <w:r w:rsidR="009560BA" w:rsidRPr="007B530E">
        <w:rPr>
          <w:rFonts w:ascii="Söhne" w:hAnsi="Söhne" w:cs="Arial"/>
          <w:sz w:val="18"/>
          <w:szCs w:val="18"/>
        </w:rPr>
        <w:t xml:space="preserve"> </w:t>
      </w:r>
      <w:r w:rsidRPr="007B530E">
        <w:rPr>
          <w:rFonts w:ascii="Söhne" w:hAnsi="Söhne" w:cs="Arial"/>
          <w:sz w:val="18"/>
          <w:szCs w:val="18"/>
        </w:rPr>
        <w:t>8.8.3. Otherwise the status will be withdrawn.</w:t>
      </w:r>
    </w:p>
    <w:p w14:paraId="42C63FF7" w14:textId="26F48511" w:rsidR="007B116B" w:rsidRPr="007B530E" w:rsidRDefault="001E3F37" w:rsidP="00284BB5">
      <w:pPr>
        <w:spacing w:after="240" w:line="240" w:lineRule="auto"/>
        <w:jc w:val="both"/>
        <w:rPr>
          <w:rFonts w:ascii="Söhne" w:hAnsi="Söhne" w:cs="Arial"/>
          <w:color w:val="000000" w:themeColor="text1"/>
          <w:sz w:val="18"/>
          <w:szCs w:val="18"/>
          <w:u w:val="double"/>
        </w:rPr>
      </w:pPr>
      <w:r w:rsidRPr="007B530E">
        <w:rPr>
          <w:rFonts w:ascii="Söhne" w:hAnsi="Söhne" w:cs="Arial"/>
          <w:color w:val="000000" w:themeColor="text1"/>
          <w:sz w:val="18"/>
          <w:szCs w:val="18"/>
          <w:u w:val="double"/>
        </w:rPr>
        <w:t xml:space="preserve">If a Member Country that meets the requirements of a country or </w:t>
      </w:r>
      <w:r w:rsidRPr="007B530E">
        <w:rPr>
          <w:rFonts w:ascii="Söhne" w:hAnsi="Söhne" w:cs="Arial"/>
          <w:i/>
          <w:iCs/>
          <w:color w:val="000000" w:themeColor="text1"/>
          <w:sz w:val="18"/>
          <w:szCs w:val="18"/>
          <w:u w:val="double"/>
        </w:rPr>
        <w:t>zone</w:t>
      </w:r>
      <w:r w:rsidRPr="007B530E">
        <w:rPr>
          <w:rFonts w:ascii="Söhne" w:hAnsi="Söhne" w:cs="Arial"/>
          <w:color w:val="000000" w:themeColor="text1"/>
          <w:sz w:val="18"/>
          <w:szCs w:val="18"/>
          <w:u w:val="double"/>
        </w:rPr>
        <w:t xml:space="preserve"> free from FMD where </w:t>
      </w:r>
      <w:r w:rsidRPr="007B530E">
        <w:rPr>
          <w:rFonts w:ascii="Söhne" w:hAnsi="Söhne" w:cs="Arial"/>
          <w:i/>
          <w:iCs/>
          <w:color w:val="000000" w:themeColor="text1"/>
          <w:sz w:val="18"/>
          <w:szCs w:val="18"/>
          <w:u w:val="double"/>
        </w:rPr>
        <w:t>vaccination</w:t>
      </w:r>
      <w:r w:rsidRPr="007B530E">
        <w:rPr>
          <w:rFonts w:ascii="Söhne" w:hAnsi="Söhne" w:cs="Arial"/>
          <w:color w:val="000000" w:themeColor="text1"/>
          <w:sz w:val="18"/>
          <w:szCs w:val="18"/>
          <w:u w:val="double"/>
        </w:rPr>
        <w:t xml:space="preserve"> is not practised</w:t>
      </w:r>
      <w:r w:rsidR="000C03A9" w:rsidRPr="007B530E">
        <w:rPr>
          <w:rFonts w:ascii="Söhne" w:hAnsi="Söhne" w:cs="Arial"/>
          <w:color w:val="000000" w:themeColor="text1"/>
          <w:sz w:val="18"/>
          <w:szCs w:val="18"/>
          <w:u w:val="double"/>
        </w:rPr>
        <w:t xml:space="preserve"> and is recognised by the OIE as such, </w:t>
      </w:r>
      <w:r w:rsidRPr="007B530E">
        <w:rPr>
          <w:rFonts w:ascii="Söhne" w:hAnsi="Söhne" w:cs="Arial"/>
          <w:color w:val="000000" w:themeColor="text1"/>
          <w:sz w:val="18"/>
          <w:szCs w:val="18"/>
          <w:u w:val="double"/>
        </w:rPr>
        <w:t xml:space="preserve">wishes to change its status to country or </w:t>
      </w:r>
      <w:r w:rsidRPr="007B530E">
        <w:rPr>
          <w:rFonts w:ascii="Söhne" w:hAnsi="Söhne" w:cs="Arial"/>
          <w:i/>
          <w:iCs/>
          <w:color w:val="000000" w:themeColor="text1"/>
          <w:sz w:val="18"/>
          <w:szCs w:val="18"/>
          <w:u w:val="double"/>
        </w:rPr>
        <w:t>zone</w:t>
      </w:r>
      <w:r w:rsidRPr="007B530E">
        <w:rPr>
          <w:rFonts w:ascii="Söhne" w:hAnsi="Söhne" w:cs="Arial"/>
          <w:color w:val="000000" w:themeColor="text1"/>
          <w:sz w:val="18"/>
          <w:szCs w:val="18"/>
          <w:u w:val="double"/>
        </w:rPr>
        <w:t xml:space="preserve"> free from FMD where </w:t>
      </w:r>
      <w:r w:rsidRPr="007B530E">
        <w:rPr>
          <w:rFonts w:ascii="Söhne" w:hAnsi="Söhne" w:cs="Arial"/>
          <w:i/>
          <w:iCs/>
          <w:color w:val="000000" w:themeColor="text1"/>
          <w:sz w:val="18"/>
          <w:szCs w:val="18"/>
          <w:u w:val="double"/>
        </w:rPr>
        <w:t>vaccination</w:t>
      </w:r>
      <w:r w:rsidRPr="007B530E">
        <w:rPr>
          <w:rFonts w:ascii="Söhne" w:hAnsi="Söhne" w:cs="Arial"/>
          <w:color w:val="000000" w:themeColor="text1"/>
          <w:sz w:val="18"/>
          <w:szCs w:val="18"/>
          <w:u w:val="double"/>
        </w:rPr>
        <w:t xml:space="preserve"> is practised, it should provide the OIE with</w:t>
      </w:r>
      <w:r w:rsidR="000C03A9" w:rsidRPr="007B530E">
        <w:rPr>
          <w:rFonts w:ascii="Söhne" w:hAnsi="Söhne" w:cs="Arial"/>
          <w:color w:val="000000" w:themeColor="text1"/>
          <w:sz w:val="18"/>
          <w:szCs w:val="18"/>
          <w:u w:val="double"/>
        </w:rPr>
        <w:t xml:space="preserve"> an application and</w:t>
      </w:r>
      <w:r w:rsidRPr="007B530E">
        <w:rPr>
          <w:rFonts w:ascii="Söhne" w:hAnsi="Söhne" w:cs="Arial"/>
          <w:color w:val="000000" w:themeColor="text1"/>
          <w:sz w:val="18"/>
          <w:szCs w:val="18"/>
          <w:u w:val="double"/>
        </w:rPr>
        <w:t xml:space="preserve"> a plan following the structure of the Questionnaire </w:t>
      </w:r>
      <w:r w:rsidRPr="007B530E">
        <w:rPr>
          <w:rFonts w:ascii="Söhne" w:hAnsi="Söhne" w:cs="Arial"/>
          <w:strike/>
          <w:sz w:val="18"/>
          <w:szCs w:val="18"/>
          <w:u w:val="double"/>
        </w:rPr>
        <w:t>of Article 1.6.6</w:t>
      </w:r>
      <w:r w:rsidRPr="007B530E">
        <w:rPr>
          <w:rFonts w:ascii="Söhne" w:hAnsi="Söhne" w:cs="Arial"/>
          <w:strike/>
          <w:color w:val="000000" w:themeColor="text1"/>
          <w:sz w:val="18"/>
          <w:szCs w:val="18"/>
          <w:u w:val="double"/>
        </w:rPr>
        <w:t xml:space="preserve">., indicating the intended date of beginning of </w:t>
      </w:r>
      <w:r w:rsidRPr="007B530E">
        <w:rPr>
          <w:rFonts w:ascii="Söhne" w:hAnsi="Söhne" w:cs="Arial"/>
          <w:i/>
          <w:iCs/>
          <w:strike/>
          <w:color w:val="000000" w:themeColor="text1"/>
          <w:sz w:val="18"/>
          <w:szCs w:val="18"/>
          <w:u w:val="double"/>
        </w:rPr>
        <w:t>vaccination</w:t>
      </w:r>
      <w:r w:rsidRPr="007B530E">
        <w:rPr>
          <w:rFonts w:ascii="Söhne" w:hAnsi="Söhne" w:cs="Arial"/>
          <w:color w:val="000000" w:themeColor="text1"/>
          <w:sz w:val="18"/>
          <w:szCs w:val="18"/>
          <w:u w:val="double"/>
        </w:rPr>
        <w:t>.</w:t>
      </w:r>
      <w:r w:rsidR="000C03A9" w:rsidRPr="007B530E">
        <w:rPr>
          <w:rFonts w:ascii="Söhne" w:hAnsi="Söhne" w:cs="Arial"/>
          <w:color w:val="000000" w:themeColor="text1"/>
          <w:sz w:val="18"/>
          <w:szCs w:val="18"/>
          <w:u w:val="double"/>
        </w:rPr>
        <w:t xml:space="preserve"> </w:t>
      </w:r>
      <w:r w:rsidRPr="007B530E">
        <w:rPr>
          <w:rFonts w:ascii="Söhne" w:hAnsi="Söhne" w:cs="Arial"/>
          <w:color w:val="000000" w:themeColor="text1"/>
          <w:sz w:val="18"/>
          <w:szCs w:val="18"/>
          <w:u w:val="double"/>
        </w:rPr>
        <w:t xml:space="preserve">The status </w:t>
      </w:r>
      <w:r w:rsidR="000C03A9" w:rsidRPr="007B530E">
        <w:rPr>
          <w:rFonts w:ascii="Söhne" w:hAnsi="Söhne" w:cs="Arial"/>
          <w:color w:val="000000" w:themeColor="text1"/>
          <w:sz w:val="18"/>
          <w:szCs w:val="18"/>
          <w:u w:val="double"/>
        </w:rPr>
        <w:t xml:space="preserve">as country or </w:t>
      </w:r>
      <w:r w:rsidR="000C03A9" w:rsidRPr="007B530E">
        <w:rPr>
          <w:rFonts w:ascii="Söhne" w:hAnsi="Söhne" w:cs="Arial"/>
          <w:i/>
          <w:color w:val="000000" w:themeColor="text1"/>
          <w:sz w:val="18"/>
          <w:szCs w:val="18"/>
          <w:u w:val="double"/>
        </w:rPr>
        <w:t>zone</w:t>
      </w:r>
      <w:r w:rsidR="000C03A9" w:rsidRPr="007B530E">
        <w:rPr>
          <w:rFonts w:ascii="Söhne" w:hAnsi="Söhne" w:cs="Arial"/>
          <w:color w:val="000000" w:themeColor="text1"/>
          <w:sz w:val="18"/>
          <w:szCs w:val="18"/>
          <w:u w:val="double"/>
        </w:rPr>
        <w:t xml:space="preserve"> free from FMD where </w:t>
      </w:r>
      <w:r w:rsidR="000C03A9" w:rsidRPr="007B530E">
        <w:rPr>
          <w:rFonts w:ascii="Söhne" w:hAnsi="Söhne" w:cs="Arial"/>
          <w:i/>
          <w:color w:val="000000" w:themeColor="text1"/>
          <w:sz w:val="18"/>
          <w:szCs w:val="18"/>
          <w:u w:val="double"/>
        </w:rPr>
        <w:t>vaccination</w:t>
      </w:r>
      <w:r w:rsidR="000C03A9" w:rsidRPr="007B530E">
        <w:rPr>
          <w:rFonts w:ascii="Söhne" w:hAnsi="Söhne" w:cs="Arial"/>
          <w:color w:val="000000" w:themeColor="text1"/>
          <w:sz w:val="18"/>
          <w:szCs w:val="18"/>
          <w:u w:val="double"/>
        </w:rPr>
        <w:t xml:space="preserve"> is not practised </w:t>
      </w:r>
      <w:r w:rsidRPr="007B530E">
        <w:rPr>
          <w:rFonts w:ascii="Söhne" w:hAnsi="Söhne" w:cs="Arial"/>
          <w:strike/>
          <w:color w:val="000000" w:themeColor="text1"/>
          <w:sz w:val="18"/>
          <w:szCs w:val="18"/>
          <w:u w:val="double"/>
        </w:rPr>
        <w:t xml:space="preserve">of this country or </w:t>
      </w:r>
      <w:r w:rsidRPr="007B530E">
        <w:rPr>
          <w:rFonts w:ascii="Söhne" w:hAnsi="Söhne" w:cs="Arial"/>
          <w:i/>
          <w:iCs/>
          <w:strike/>
          <w:color w:val="000000" w:themeColor="text1"/>
          <w:sz w:val="18"/>
          <w:szCs w:val="18"/>
          <w:u w:val="double"/>
        </w:rPr>
        <w:t>zone</w:t>
      </w:r>
      <w:r w:rsidRPr="007B530E">
        <w:rPr>
          <w:rFonts w:ascii="Söhne" w:hAnsi="Söhne" w:cs="Arial"/>
          <w:color w:val="000000" w:themeColor="text1"/>
          <w:sz w:val="18"/>
          <w:szCs w:val="18"/>
          <w:u w:val="double"/>
        </w:rPr>
        <w:t xml:space="preserve"> remains unchanged until </w:t>
      </w:r>
      <w:r w:rsidR="000C03A9" w:rsidRPr="007B530E">
        <w:rPr>
          <w:rFonts w:ascii="Söhne" w:hAnsi="Söhne" w:cs="Arial"/>
          <w:color w:val="000000" w:themeColor="text1"/>
          <w:sz w:val="18"/>
          <w:szCs w:val="18"/>
          <w:u w:val="double"/>
        </w:rPr>
        <w:t xml:space="preserve">the application and plan are </w:t>
      </w:r>
      <w:r w:rsidRPr="007B530E">
        <w:rPr>
          <w:rFonts w:ascii="Söhne" w:hAnsi="Söhne" w:cs="Arial"/>
          <w:color w:val="000000" w:themeColor="text1"/>
          <w:sz w:val="18"/>
          <w:szCs w:val="18"/>
          <w:u w:val="double"/>
        </w:rPr>
        <w:t>approved by the OIE. As soon as recognised free</w:t>
      </w:r>
      <w:r w:rsidR="00900E89" w:rsidRPr="007B530E">
        <w:rPr>
          <w:rFonts w:ascii="Söhne" w:hAnsi="Söhne" w:cs="Arial"/>
          <w:color w:val="000000" w:themeColor="text1"/>
          <w:sz w:val="18"/>
          <w:szCs w:val="18"/>
          <w:u w:val="double"/>
        </w:rPr>
        <w:t xml:space="preserve"> </w:t>
      </w:r>
      <w:r w:rsidR="00900E89" w:rsidRPr="007B530E">
        <w:rPr>
          <w:rFonts w:ascii="Söhne" w:hAnsi="Söhne" w:cs="Arial"/>
          <w:color w:val="000000" w:themeColor="text1"/>
          <w:sz w:val="18"/>
          <w:szCs w:val="18"/>
          <w:highlight w:val="yellow"/>
          <w:u w:val="double"/>
        </w:rPr>
        <w:t>from FMD</w:t>
      </w:r>
      <w:r w:rsidR="009E6A06" w:rsidRPr="007B530E">
        <w:rPr>
          <w:rFonts w:ascii="Söhne" w:hAnsi="Söhne" w:cs="Arial"/>
          <w:color w:val="000000" w:themeColor="text1"/>
          <w:sz w:val="18"/>
          <w:szCs w:val="18"/>
          <w:highlight w:val="yellow"/>
          <w:u w:val="double"/>
        </w:rPr>
        <w:t xml:space="preserve"> </w:t>
      </w:r>
      <w:r w:rsidR="003A2CCD" w:rsidRPr="007B530E">
        <w:rPr>
          <w:rFonts w:ascii="Söhne" w:hAnsi="Söhne" w:cs="Arial"/>
          <w:color w:val="000000" w:themeColor="text1"/>
          <w:sz w:val="18"/>
          <w:szCs w:val="18"/>
          <w:highlight w:val="yellow"/>
          <w:u w:val="double"/>
        </w:rPr>
        <w:t xml:space="preserve">where </w:t>
      </w:r>
      <w:r w:rsidR="009E6A06" w:rsidRPr="007B530E">
        <w:rPr>
          <w:rFonts w:ascii="Söhne" w:hAnsi="Söhne" w:cs="Arial"/>
          <w:strike/>
          <w:color w:val="000000" w:themeColor="text1"/>
          <w:sz w:val="18"/>
          <w:szCs w:val="18"/>
          <w:highlight w:val="yellow"/>
          <w:u w:val="double"/>
        </w:rPr>
        <w:t>with</w:t>
      </w:r>
      <w:r w:rsidR="009E6A06" w:rsidRPr="007B530E">
        <w:rPr>
          <w:rFonts w:ascii="Söhne" w:hAnsi="Söhne" w:cs="Arial"/>
          <w:color w:val="000000" w:themeColor="text1"/>
          <w:sz w:val="18"/>
          <w:szCs w:val="18"/>
          <w:u w:val="double"/>
        </w:rPr>
        <w:t xml:space="preserve"> </w:t>
      </w:r>
      <w:r w:rsidRPr="007B530E">
        <w:rPr>
          <w:rFonts w:ascii="Söhne" w:hAnsi="Söhne" w:cs="Arial"/>
          <w:i/>
          <w:color w:val="000000" w:themeColor="text1"/>
          <w:sz w:val="18"/>
          <w:szCs w:val="18"/>
          <w:u w:val="double"/>
        </w:rPr>
        <w:t>vaccination</w:t>
      </w:r>
      <w:r w:rsidRPr="007B530E">
        <w:rPr>
          <w:rFonts w:ascii="Söhne" w:hAnsi="Söhne" w:cs="Arial"/>
          <w:color w:val="000000" w:themeColor="text1"/>
          <w:sz w:val="18"/>
          <w:szCs w:val="18"/>
          <w:u w:val="double"/>
        </w:rPr>
        <w:t xml:space="preserve"> </w:t>
      </w:r>
      <w:r w:rsidR="00CA640C" w:rsidRPr="007B530E">
        <w:rPr>
          <w:rFonts w:ascii="Söhne" w:hAnsi="Söhne" w:cs="Arial"/>
          <w:color w:val="000000" w:themeColor="text1"/>
          <w:sz w:val="18"/>
          <w:szCs w:val="18"/>
          <w:highlight w:val="yellow"/>
          <w:u w:val="double"/>
        </w:rPr>
        <w:t>is practice</w:t>
      </w:r>
      <w:r w:rsidR="000E7713" w:rsidRPr="007B530E">
        <w:rPr>
          <w:rFonts w:ascii="Söhne" w:hAnsi="Söhne" w:cs="Arial"/>
          <w:color w:val="000000" w:themeColor="text1"/>
          <w:sz w:val="18"/>
          <w:szCs w:val="18"/>
          <w:highlight w:val="yellow"/>
          <w:u w:val="double"/>
        </w:rPr>
        <w:t>d</w:t>
      </w:r>
      <w:r w:rsidR="00CA640C" w:rsidRPr="007B530E">
        <w:rPr>
          <w:rFonts w:ascii="Söhne" w:hAnsi="Söhne" w:cs="Arial"/>
          <w:color w:val="000000" w:themeColor="text1"/>
          <w:sz w:val="18"/>
          <w:szCs w:val="18"/>
          <w:highlight w:val="yellow"/>
          <w:u w:val="double"/>
        </w:rPr>
        <w:t xml:space="preserve"> </w:t>
      </w:r>
      <w:r w:rsidRPr="007B530E">
        <w:rPr>
          <w:rFonts w:ascii="Söhne" w:hAnsi="Söhne" w:cs="Arial"/>
          <w:color w:val="000000" w:themeColor="text1"/>
          <w:sz w:val="18"/>
          <w:szCs w:val="18"/>
          <w:u w:val="double"/>
        </w:rPr>
        <w:t xml:space="preserve">the country or </w:t>
      </w:r>
      <w:r w:rsidRPr="007B530E">
        <w:rPr>
          <w:rFonts w:ascii="Söhne" w:hAnsi="Söhne" w:cs="Arial"/>
          <w:i/>
          <w:color w:val="000000" w:themeColor="text1"/>
          <w:sz w:val="18"/>
          <w:szCs w:val="18"/>
          <w:u w:val="double"/>
        </w:rPr>
        <w:t>zone</w:t>
      </w:r>
      <w:r w:rsidRPr="007B530E">
        <w:rPr>
          <w:rFonts w:ascii="Söhne" w:hAnsi="Söhne" w:cs="Arial"/>
          <w:color w:val="000000" w:themeColor="text1"/>
          <w:sz w:val="18"/>
          <w:szCs w:val="18"/>
          <w:u w:val="double"/>
        </w:rPr>
        <w:t xml:space="preserve"> will begin the </w:t>
      </w:r>
      <w:r w:rsidRPr="007B530E">
        <w:rPr>
          <w:rFonts w:ascii="Söhne" w:hAnsi="Söhne" w:cs="Arial"/>
          <w:i/>
          <w:color w:val="000000" w:themeColor="text1"/>
          <w:sz w:val="18"/>
          <w:szCs w:val="18"/>
          <w:u w:val="double"/>
        </w:rPr>
        <w:t>vaccination</w:t>
      </w:r>
      <w:r w:rsidRPr="007B530E">
        <w:rPr>
          <w:rFonts w:ascii="Söhne" w:hAnsi="Söhne" w:cs="Arial"/>
          <w:color w:val="000000" w:themeColor="text1"/>
          <w:sz w:val="18"/>
          <w:szCs w:val="18"/>
          <w:u w:val="double"/>
        </w:rPr>
        <w:t xml:space="preserve">. The Member Country should provide evidence within </w:t>
      </w:r>
      <w:r w:rsidR="00003C1C" w:rsidRPr="007B530E">
        <w:rPr>
          <w:rFonts w:ascii="Söhne" w:hAnsi="Söhne" w:cs="Arial"/>
          <w:color w:val="000000" w:themeColor="text1"/>
          <w:sz w:val="18"/>
          <w:szCs w:val="18"/>
          <w:u w:val="double"/>
        </w:rPr>
        <w:t>six</w:t>
      </w:r>
      <w:r w:rsidRPr="007B530E">
        <w:rPr>
          <w:rFonts w:ascii="Söhne" w:hAnsi="Söhne" w:cs="Arial"/>
          <w:color w:val="000000" w:themeColor="text1"/>
          <w:sz w:val="18"/>
          <w:szCs w:val="18"/>
          <w:u w:val="double"/>
        </w:rPr>
        <w:t xml:space="preserve"> months that it complies with Article 8.8.3. for this time period. Otherwise the status will be withdrawn. </w:t>
      </w:r>
    </w:p>
    <w:p w14:paraId="59F29FF6" w14:textId="77777777" w:rsidR="009E6A06" w:rsidRPr="007B530E" w:rsidRDefault="00C03144" w:rsidP="00284BB5">
      <w:pPr>
        <w:spacing w:after="240" w:line="240" w:lineRule="auto"/>
        <w:jc w:val="both"/>
        <w:rPr>
          <w:rFonts w:ascii="Söhne" w:hAnsi="Söhne" w:cs="Arial"/>
          <w:strike/>
          <w:sz w:val="18"/>
          <w:szCs w:val="18"/>
          <w:u w:val="double"/>
        </w:rPr>
      </w:pPr>
      <w:r w:rsidRPr="007B530E">
        <w:rPr>
          <w:rFonts w:ascii="Söhne" w:hAnsi="Söhne" w:cs="Arial"/>
          <w:strike/>
          <w:sz w:val="18"/>
          <w:szCs w:val="18"/>
          <w:u w:val="double"/>
        </w:rPr>
        <w:t xml:space="preserve">If a country needs to define a </w:t>
      </w:r>
      <w:r w:rsidRPr="007B530E">
        <w:rPr>
          <w:rFonts w:ascii="Söhne" w:hAnsi="Söhne" w:cs="Arial"/>
          <w:i/>
          <w:strike/>
          <w:sz w:val="18"/>
          <w:szCs w:val="18"/>
          <w:u w:val="double"/>
        </w:rPr>
        <w:t>protection zone</w:t>
      </w:r>
      <w:r w:rsidRPr="007B530E">
        <w:rPr>
          <w:rFonts w:ascii="Söhne" w:hAnsi="Söhne" w:cs="Arial"/>
          <w:sz w:val="18"/>
          <w:szCs w:val="18"/>
          <w:u w:val="double"/>
        </w:rPr>
        <w:t xml:space="preserve"> </w:t>
      </w:r>
      <w:proofErr w:type="spellStart"/>
      <w:r w:rsidR="00F62681" w:rsidRPr="007B530E">
        <w:rPr>
          <w:rFonts w:ascii="Söhne" w:hAnsi="Söhne" w:cs="Arial"/>
          <w:strike/>
          <w:sz w:val="18"/>
          <w:szCs w:val="18"/>
          <w:u w:val="double"/>
        </w:rPr>
        <w:t>I</w:t>
      </w:r>
      <w:r w:rsidRPr="007B530E">
        <w:rPr>
          <w:rFonts w:ascii="Söhne" w:hAnsi="Söhne" w:cs="Arial"/>
          <w:strike/>
          <w:sz w:val="18"/>
          <w:szCs w:val="18"/>
          <w:u w:val="double"/>
        </w:rPr>
        <w:t>in</w:t>
      </w:r>
      <w:proofErr w:type="spellEnd"/>
      <w:r w:rsidRPr="007B530E">
        <w:rPr>
          <w:rFonts w:ascii="Söhne" w:hAnsi="Söhne" w:cs="Arial"/>
          <w:strike/>
          <w:sz w:val="18"/>
          <w:szCs w:val="18"/>
          <w:u w:val="double"/>
        </w:rPr>
        <w:t xml:space="preserve"> accordance with </w:t>
      </w:r>
      <w:r w:rsidR="00F62681" w:rsidRPr="007B530E">
        <w:rPr>
          <w:rFonts w:ascii="Söhne" w:hAnsi="Söhne" w:cs="Arial"/>
          <w:strike/>
          <w:sz w:val="18"/>
          <w:szCs w:val="18"/>
          <w:u w:val="double"/>
        </w:rPr>
        <w:t>Article 4.34.6.</w:t>
      </w:r>
      <w:r w:rsidRPr="007B530E">
        <w:rPr>
          <w:rFonts w:ascii="Söhne" w:hAnsi="Söhne" w:cs="Arial"/>
          <w:strike/>
          <w:sz w:val="18"/>
          <w:szCs w:val="18"/>
          <w:u w:val="double"/>
        </w:rPr>
        <w:t xml:space="preserve"> in response to an increased risk, including by the application of </w:t>
      </w:r>
      <w:r w:rsidRPr="007B530E">
        <w:rPr>
          <w:rFonts w:ascii="Söhne" w:hAnsi="Söhne" w:cs="Arial"/>
          <w:i/>
          <w:strike/>
          <w:sz w:val="18"/>
          <w:szCs w:val="18"/>
          <w:u w:val="double"/>
        </w:rPr>
        <w:t>vaccination</w:t>
      </w:r>
      <w:r w:rsidRPr="007B530E">
        <w:rPr>
          <w:rFonts w:ascii="Söhne" w:hAnsi="Söhne" w:cs="Arial"/>
          <w:strike/>
          <w:sz w:val="18"/>
          <w:szCs w:val="18"/>
          <w:u w:val="double"/>
        </w:rPr>
        <w:t>, once</w:t>
      </w:r>
      <w:r w:rsidR="00F62681" w:rsidRPr="007B530E">
        <w:rPr>
          <w:rFonts w:ascii="Söhne" w:hAnsi="Söhne" w:cs="Arial"/>
          <w:strike/>
          <w:sz w:val="18"/>
          <w:szCs w:val="18"/>
          <w:u w:val="double"/>
        </w:rPr>
        <w:t xml:space="preserve"> a</w:t>
      </w:r>
      <w:r w:rsidRPr="007B530E">
        <w:rPr>
          <w:rFonts w:ascii="Söhne" w:hAnsi="Söhne" w:cs="Arial"/>
          <w:strike/>
          <w:sz w:val="18"/>
          <w:szCs w:val="18"/>
          <w:u w:val="double"/>
        </w:rPr>
        <w:t xml:space="preserve"> the </w:t>
      </w:r>
      <w:r w:rsidRPr="007B530E">
        <w:rPr>
          <w:rFonts w:ascii="Söhne" w:hAnsi="Söhne" w:cs="Arial"/>
          <w:i/>
          <w:strike/>
          <w:sz w:val="18"/>
          <w:szCs w:val="18"/>
          <w:u w:val="double"/>
        </w:rPr>
        <w:t>protection zone</w:t>
      </w:r>
      <w:r w:rsidRPr="007B530E">
        <w:rPr>
          <w:rFonts w:ascii="Söhne" w:hAnsi="Söhne" w:cs="Arial"/>
          <w:strike/>
          <w:sz w:val="18"/>
          <w:szCs w:val="18"/>
          <w:u w:val="double"/>
        </w:rPr>
        <w:t xml:space="preserve"> has been approved by the OIE, the freedom of the rest of the country or </w:t>
      </w:r>
      <w:r w:rsidRPr="007B530E">
        <w:rPr>
          <w:rFonts w:ascii="Söhne" w:hAnsi="Söhne" w:cs="Arial"/>
          <w:i/>
          <w:strike/>
          <w:sz w:val="18"/>
          <w:szCs w:val="18"/>
          <w:u w:val="double"/>
        </w:rPr>
        <w:t>zone</w:t>
      </w:r>
      <w:r w:rsidRPr="007B530E">
        <w:rPr>
          <w:rFonts w:ascii="Söhne" w:hAnsi="Söhne" w:cs="Arial"/>
          <w:strike/>
          <w:sz w:val="18"/>
          <w:szCs w:val="18"/>
          <w:u w:val="double"/>
        </w:rPr>
        <w:t xml:space="preserve"> remains unchanged. </w:t>
      </w:r>
    </w:p>
    <w:p w14:paraId="09793577" w14:textId="77777777" w:rsidR="00284BB5" w:rsidRPr="007B530E" w:rsidRDefault="00BE5193" w:rsidP="00284BB5">
      <w:pPr>
        <w:spacing w:after="240" w:line="240" w:lineRule="auto"/>
        <w:jc w:val="both"/>
        <w:rPr>
          <w:rFonts w:ascii="Söhne" w:hAnsi="Söhne" w:cs="Arial"/>
          <w:strike/>
          <w:sz w:val="18"/>
          <w:szCs w:val="18"/>
        </w:rPr>
      </w:pPr>
      <w:r w:rsidRPr="007B530E">
        <w:rPr>
          <w:rFonts w:ascii="Söhne" w:hAnsi="Söhne" w:cs="Arial"/>
          <w:strike/>
          <w:sz w:val="18"/>
          <w:szCs w:val="18"/>
        </w:rPr>
        <w:t xml:space="preserve">In the event of the application for the status of a </w:t>
      </w:r>
      <w:r w:rsidRPr="007B530E">
        <w:rPr>
          <w:rFonts w:ascii="Söhne" w:hAnsi="Söhne" w:cs="Arial"/>
          <w:strike/>
          <w:sz w:val="18"/>
          <w:szCs w:val="18"/>
          <w:u w:val="double"/>
        </w:rPr>
        <w:t>new</w:t>
      </w:r>
      <w:r w:rsidRPr="007B530E">
        <w:rPr>
          <w:rFonts w:ascii="Söhne" w:hAnsi="Söhne" w:cs="Arial"/>
          <w:strike/>
          <w:sz w:val="18"/>
          <w:szCs w:val="18"/>
        </w:rPr>
        <w:t xml:space="preserve"> FMD free </w:t>
      </w:r>
      <w:proofErr w:type="spellStart"/>
      <w:r w:rsidRPr="007B530E">
        <w:rPr>
          <w:rFonts w:ascii="Söhne" w:hAnsi="Söhne" w:cs="Arial"/>
          <w:strike/>
          <w:sz w:val="18"/>
          <w:szCs w:val="18"/>
          <w:u w:val="double"/>
        </w:rPr>
        <w:t>free</w:t>
      </w:r>
      <w:proofErr w:type="spellEnd"/>
      <w:r w:rsidRPr="007B530E">
        <w:rPr>
          <w:rFonts w:ascii="Söhne" w:hAnsi="Söhne" w:cs="Arial"/>
          <w:strike/>
          <w:sz w:val="18"/>
          <w:szCs w:val="18"/>
        </w:rPr>
        <w:t xml:space="preserve"> </w:t>
      </w:r>
      <w:r w:rsidRPr="007B530E">
        <w:rPr>
          <w:rFonts w:ascii="Söhne" w:hAnsi="Söhne" w:cs="Arial"/>
          <w:i/>
          <w:iCs/>
          <w:strike/>
          <w:sz w:val="18"/>
          <w:szCs w:val="18"/>
        </w:rPr>
        <w:t>zone</w:t>
      </w:r>
      <w:r w:rsidRPr="007B530E">
        <w:rPr>
          <w:rFonts w:ascii="Söhne" w:hAnsi="Söhne" w:cs="Arial"/>
          <w:strike/>
          <w:sz w:val="18"/>
          <w:szCs w:val="18"/>
        </w:rPr>
        <w:t xml:space="preserve"> where </w:t>
      </w:r>
      <w:r w:rsidRPr="007B530E">
        <w:rPr>
          <w:rFonts w:ascii="Söhne" w:hAnsi="Söhne" w:cs="Arial"/>
          <w:i/>
          <w:iCs/>
          <w:strike/>
          <w:sz w:val="18"/>
          <w:szCs w:val="18"/>
        </w:rPr>
        <w:t>vaccination</w:t>
      </w:r>
      <w:r w:rsidRPr="007B530E">
        <w:rPr>
          <w:rFonts w:ascii="Söhne" w:hAnsi="Söhne" w:cs="Arial"/>
          <w:strike/>
          <w:sz w:val="18"/>
          <w:szCs w:val="18"/>
        </w:rPr>
        <w:t xml:space="preserve"> is practised to be assigned to a new </w:t>
      </w:r>
      <w:r w:rsidRPr="007B530E">
        <w:rPr>
          <w:rFonts w:ascii="Söhne" w:hAnsi="Söhne" w:cs="Arial"/>
          <w:i/>
          <w:iCs/>
          <w:strike/>
          <w:sz w:val="18"/>
          <w:szCs w:val="18"/>
        </w:rPr>
        <w:t>zone</w:t>
      </w:r>
      <w:r w:rsidRPr="007B530E">
        <w:rPr>
          <w:rFonts w:ascii="Söhne" w:hAnsi="Söhne" w:cs="Arial"/>
          <w:strike/>
          <w:sz w:val="18"/>
          <w:szCs w:val="18"/>
        </w:rPr>
        <w:t xml:space="preserve"> </w:t>
      </w:r>
      <w:r w:rsidRPr="007B530E">
        <w:rPr>
          <w:rFonts w:ascii="Söhne" w:hAnsi="Söhne" w:cs="Arial"/>
          <w:iCs/>
          <w:strike/>
          <w:sz w:val="18"/>
          <w:szCs w:val="18"/>
          <w:u w:val="double"/>
        </w:rPr>
        <w:t>being</w:t>
      </w:r>
      <w:r w:rsidRPr="007B530E">
        <w:rPr>
          <w:rFonts w:ascii="Söhne" w:hAnsi="Söhne" w:cs="Arial"/>
          <w:strike/>
          <w:sz w:val="18"/>
          <w:szCs w:val="18"/>
        </w:rPr>
        <w:t xml:space="preserve"> adjacent to another FMD free </w:t>
      </w:r>
      <w:r w:rsidRPr="007B530E">
        <w:rPr>
          <w:rFonts w:ascii="Söhne" w:hAnsi="Söhne" w:cs="Arial"/>
          <w:i/>
          <w:iCs/>
          <w:strike/>
          <w:sz w:val="18"/>
          <w:szCs w:val="18"/>
        </w:rPr>
        <w:t>zone</w:t>
      </w:r>
      <w:r w:rsidRPr="007B530E">
        <w:rPr>
          <w:rFonts w:ascii="Söhne" w:hAnsi="Söhne" w:cs="Arial"/>
          <w:strike/>
          <w:sz w:val="18"/>
          <w:szCs w:val="18"/>
        </w:rPr>
        <w:t xml:space="preserve"> </w:t>
      </w:r>
      <w:r w:rsidRPr="007B530E">
        <w:rPr>
          <w:rFonts w:ascii="Söhne" w:hAnsi="Söhne" w:cs="Arial"/>
          <w:strike/>
          <w:sz w:val="18"/>
          <w:szCs w:val="18"/>
          <w:u w:val="double"/>
        </w:rPr>
        <w:t>of the same status</w:t>
      </w:r>
      <w:r w:rsidRPr="007B530E">
        <w:rPr>
          <w:rFonts w:ascii="Söhne" w:hAnsi="Söhne" w:cs="Arial"/>
          <w:strike/>
          <w:sz w:val="18"/>
          <w:szCs w:val="18"/>
        </w:rPr>
        <w:t xml:space="preserve"> where </w:t>
      </w:r>
      <w:r w:rsidRPr="007B530E">
        <w:rPr>
          <w:rFonts w:ascii="Söhne" w:hAnsi="Söhne" w:cs="Arial"/>
          <w:i/>
          <w:iCs/>
          <w:strike/>
          <w:sz w:val="18"/>
          <w:szCs w:val="18"/>
        </w:rPr>
        <w:t>vaccination</w:t>
      </w:r>
      <w:r w:rsidRPr="007B530E">
        <w:rPr>
          <w:rFonts w:ascii="Söhne" w:hAnsi="Söhne" w:cs="Arial"/>
          <w:strike/>
          <w:sz w:val="18"/>
          <w:szCs w:val="18"/>
        </w:rPr>
        <w:t xml:space="preserve"> is practised, it should be stated if the new </w:t>
      </w:r>
      <w:r w:rsidRPr="007B530E">
        <w:rPr>
          <w:rFonts w:ascii="Söhne" w:hAnsi="Söhne" w:cs="Arial"/>
          <w:i/>
          <w:iCs/>
          <w:strike/>
          <w:sz w:val="18"/>
          <w:szCs w:val="18"/>
        </w:rPr>
        <w:t>zone</w:t>
      </w:r>
      <w:r w:rsidRPr="007B530E">
        <w:rPr>
          <w:rFonts w:ascii="Söhne" w:hAnsi="Söhne" w:cs="Arial"/>
          <w:strike/>
          <w:sz w:val="18"/>
          <w:szCs w:val="18"/>
        </w:rPr>
        <w:t xml:space="preserve"> is being merged with the adjacent </w:t>
      </w:r>
      <w:r w:rsidRPr="007B530E">
        <w:rPr>
          <w:rFonts w:ascii="Söhne" w:hAnsi="Söhne" w:cs="Arial"/>
          <w:i/>
          <w:iCs/>
          <w:strike/>
          <w:sz w:val="18"/>
          <w:szCs w:val="18"/>
        </w:rPr>
        <w:t>zone</w:t>
      </w:r>
      <w:r w:rsidRPr="007B530E">
        <w:rPr>
          <w:rFonts w:ascii="Söhne" w:hAnsi="Söhne" w:cs="Arial"/>
          <w:strike/>
          <w:sz w:val="18"/>
          <w:szCs w:val="18"/>
        </w:rPr>
        <w:t xml:space="preserve"> to become one enlarged </w:t>
      </w:r>
      <w:r w:rsidRPr="007B530E">
        <w:rPr>
          <w:rFonts w:ascii="Söhne" w:hAnsi="Söhne" w:cs="Arial"/>
          <w:i/>
          <w:iCs/>
          <w:strike/>
          <w:sz w:val="18"/>
          <w:szCs w:val="18"/>
        </w:rPr>
        <w:t>zone</w:t>
      </w:r>
      <w:r w:rsidRPr="007B530E">
        <w:rPr>
          <w:rFonts w:ascii="Söhne" w:hAnsi="Söhne" w:cs="Arial"/>
          <w:strike/>
          <w:sz w:val="18"/>
          <w:szCs w:val="18"/>
        </w:rPr>
        <w:t xml:space="preserve">. If the two </w:t>
      </w:r>
      <w:r w:rsidRPr="007B530E">
        <w:rPr>
          <w:rFonts w:ascii="Söhne" w:hAnsi="Söhne" w:cs="Arial"/>
          <w:i/>
          <w:iCs/>
          <w:strike/>
          <w:sz w:val="18"/>
          <w:szCs w:val="18"/>
        </w:rPr>
        <w:t>zones</w:t>
      </w:r>
      <w:r w:rsidRPr="007B530E">
        <w:rPr>
          <w:rFonts w:ascii="Söhne" w:hAnsi="Söhne" w:cs="Arial"/>
          <w:strike/>
          <w:sz w:val="18"/>
          <w:szCs w:val="18"/>
        </w:rPr>
        <w:t xml:space="preserve"> remain separate, details should be provided on the control measures to be applied for the maintenance of the status of the separate </w:t>
      </w:r>
      <w:r w:rsidRPr="007B530E">
        <w:rPr>
          <w:rFonts w:ascii="Söhne" w:hAnsi="Söhne" w:cs="Arial"/>
          <w:i/>
          <w:iCs/>
          <w:strike/>
          <w:sz w:val="18"/>
          <w:szCs w:val="18"/>
        </w:rPr>
        <w:t>zones</w:t>
      </w:r>
      <w:r w:rsidRPr="007B530E">
        <w:rPr>
          <w:rFonts w:ascii="Söhne" w:hAnsi="Söhne" w:cs="Arial"/>
          <w:strike/>
          <w:sz w:val="18"/>
          <w:szCs w:val="18"/>
        </w:rPr>
        <w:t xml:space="preserve"> and particularly on the identification and the control of the movement of animals between the </w:t>
      </w:r>
      <w:r w:rsidRPr="007B530E">
        <w:rPr>
          <w:rFonts w:ascii="Söhne" w:hAnsi="Söhne" w:cs="Arial"/>
          <w:i/>
          <w:iCs/>
          <w:strike/>
          <w:sz w:val="18"/>
          <w:szCs w:val="18"/>
        </w:rPr>
        <w:t>zones</w:t>
      </w:r>
      <w:r w:rsidRPr="007B530E">
        <w:rPr>
          <w:rFonts w:ascii="Söhne" w:hAnsi="Söhne" w:cs="Arial"/>
          <w:strike/>
          <w:sz w:val="18"/>
          <w:szCs w:val="18"/>
        </w:rPr>
        <w:t xml:space="preserve"> of the same status in accordance with Chapter 4.3.</w:t>
      </w:r>
    </w:p>
    <w:p w14:paraId="3C63D34D" w14:textId="77777777" w:rsidR="00BE5193" w:rsidRPr="007B530E" w:rsidRDefault="00BE5193" w:rsidP="00871CEB">
      <w:pPr>
        <w:spacing w:after="240" w:line="240" w:lineRule="auto"/>
        <w:jc w:val="center"/>
        <w:rPr>
          <w:rFonts w:ascii="Söhne Halbfett" w:hAnsi="Söhne Halbfett" w:cs="Arial"/>
          <w:sz w:val="18"/>
          <w:szCs w:val="18"/>
        </w:rPr>
      </w:pPr>
      <w:bookmarkStart w:id="10" w:name="article_fmd.4."/>
      <w:bookmarkEnd w:id="10"/>
      <w:r w:rsidRPr="007B530E">
        <w:rPr>
          <w:rFonts w:ascii="Söhne Halbfett" w:hAnsi="Söhne Halbfett" w:cs="Arial"/>
          <w:sz w:val="18"/>
          <w:szCs w:val="18"/>
        </w:rPr>
        <w:t>Article 8.8.4.</w:t>
      </w:r>
    </w:p>
    <w:p w14:paraId="5CADFE99" w14:textId="77777777" w:rsidR="00581D17" w:rsidRPr="007B530E" w:rsidRDefault="00BE5193" w:rsidP="00871CEB">
      <w:pPr>
        <w:spacing w:after="240" w:line="240" w:lineRule="auto"/>
        <w:jc w:val="both"/>
        <w:rPr>
          <w:rFonts w:ascii="Söhne Halbfett" w:hAnsi="Söhne Halbfett" w:cs="Arial"/>
          <w:sz w:val="18"/>
          <w:szCs w:val="18"/>
          <w:u w:val="double"/>
        </w:rPr>
      </w:pPr>
      <w:r w:rsidRPr="007B530E">
        <w:rPr>
          <w:rFonts w:ascii="Söhne Halbfett" w:hAnsi="Söhne Halbfett" w:cs="Arial"/>
          <w:strike/>
          <w:sz w:val="18"/>
          <w:szCs w:val="18"/>
        </w:rPr>
        <w:t>FMD free</w:t>
      </w:r>
      <w:r w:rsidR="007A108E" w:rsidRPr="007B530E">
        <w:rPr>
          <w:rFonts w:ascii="Söhne Halbfett" w:hAnsi="Söhne Halbfett" w:cs="Arial"/>
          <w:strike/>
          <w:sz w:val="18"/>
          <w:szCs w:val="18"/>
        </w:rPr>
        <w:t xml:space="preserve"> </w:t>
      </w:r>
      <w:r w:rsidRPr="007B530E">
        <w:rPr>
          <w:rFonts w:ascii="Söhne Halbfett" w:hAnsi="Söhne Halbfett" w:cs="Arial"/>
          <w:sz w:val="18"/>
          <w:szCs w:val="18"/>
          <w:u w:val="double"/>
        </w:rPr>
        <w:t>C</w:t>
      </w:r>
      <w:r w:rsidRPr="007B530E">
        <w:rPr>
          <w:rFonts w:ascii="Söhne Halbfett" w:hAnsi="Söhne Halbfett" w:cs="Arial"/>
          <w:sz w:val="18"/>
          <w:szCs w:val="18"/>
        </w:rPr>
        <w:t xml:space="preserve">ompartment </w:t>
      </w:r>
      <w:r w:rsidRPr="007B530E">
        <w:rPr>
          <w:rFonts w:ascii="Söhne Halbfett" w:hAnsi="Söhne Halbfett" w:cs="Arial"/>
          <w:sz w:val="18"/>
          <w:szCs w:val="18"/>
          <w:u w:val="double"/>
        </w:rPr>
        <w:t>free from FMD</w:t>
      </w:r>
      <w:r w:rsidR="00EF569D" w:rsidRPr="007B530E">
        <w:rPr>
          <w:rFonts w:ascii="Söhne Halbfett" w:hAnsi="Söhne Halbfett" w:cs="Arial"/>
          <w:sz w:val="18"/>
          <w:szCs w:val="18"/>
          <w:u w:val="double"/>
        </w:rPr>
        <w:t xml:space="preserve"> where vaccination is not practised</w:t>
      </w:r>
    </w:p>
    <w:p w14:paraId="335DD45F" w14:textId="2DF6FC69" w:rsidR="003E469F" w:rsidRPr="007B530E" w:rsidRDefault="00BE5193" w:rsidP="00871CEB">
      <w:pPr>
        <w:spacing w:after="240" w:line="240" w:lineRule="auto"/>
        <w:jc w:val="both"/>
        <w:rPr>
          <w:rFonts w:ascii="Söhne" w:hAnsi="Söhne" w:cs="Arial"/>
          <w:sz w:val="18"/>
          <w:szCs w:val="18"/>
        </w:rPr>
      </w:pPr>
      <w:r w:rsidRPr="007B530E">
        <w:rPr>
          <w:rFonts w:ascii="Söhne" w:hAnsi="Söhne" w:cs="Arial"/>
          <w:sz w:val="18"/>
          <w:szCs w:val="18"/>
        </w:rPr>
        <w:t xml:space="preserve">A </w:t>
      </w:r>
      <w:r w:rsidRPr="007B530E">
        <w:rPr>
          <w:rFonts w:ascii="Söhne" w:hAnsi="Söhne" w:cs="Arial"/>
          <w:strike/>
          <w:sz w:val="18"/>
          <w:szCs w:val="18"/>
        </w:rPr>
        <w:t>FMD free</w:t>
      </w:r>
      <w:r w:rsidRPr="007B530E">
        <w:rPr>
          <w:rFonts w:ascii="Söhne" w:hAnsi="Söhne" w:cs="Arial"/>
          <w:sz w:val="18"/>
          <w:szCs w:val="18"/>
        </w:rPr>
        <w:t xml:space="preserve"> </w:t>
      </w:r>
      <w:r w:rsidRPr="007B530E">
        <w:rPr>
          <w:rFonts w:ascii="Söhne" w:hAnsi="Söhne" w:cs="Arial"/>
          <w:i/>
          <w:iCs/>
          <w:sz w:val="18"/>
          <w:szCs w:val="18"/>
        </w:rPr>
        <w:t>compartment</w:t>
      </w:r>
      <w:r w:rsidRPr="007B530E">
        <w:rPr>
          <w:rFonts w:ascii="Söhne" w:hAnsi="Söhne" w:cs="Arial"/>
          <w:sz w:val="18"/>
          <w:szCs w:val="18"/>
        </w:rPr>
        <w:t xml:space="preserve"> </w:t>
      </w:r>
      <w:r w:rsidRPr="007B530E">
        <w:rPr>
          <w:rFonts w:ascii="Söhne" w:hAnsi="Söhne" w:cs="Arial"/>
          <w:sz w:val="18"/>
          <w:szCs w:val="18"/>
          <w:u w:val="double"/>
        </w:rPr>
        <w:t>free from FMD</w:t>
      </w:r>
      <w:r w:rsidRPr="007B530E">
        <w:rPr>
          <w:rFonts w:ascii="Söhne" w:hAnsi="Söhne" w:cs="Arial"/>
          <w:sz w:val="18"/>
          <w:szCs w:val="18"/>
        </w:rPr>
        <w:t xml:space="preserve"> </w:t>
      </w:r>
      <w:r w:rsidR="00EF569D" w:rsidRPr="007B530E">
        <w:rPr>
          <w:rFonts w:ascii="Söhne" w:hAnsi="Söhne" w:cs="Arial"/>
          <w:sz w:val="18"/>
          <w:szCs w:val="18"/>
          <w:u w:val="double"/>
        </w:rPr>
        <w:t xml:space="preserve">where </w:t>
      </w:r>
      <w:r w:rsidR="00EF569D" w:rsidRPr="007B530E">
        <w:rPr>
          <w:rFonts w:ascii="Söhne" w:hAnsi="Söhne" w:cs="Arial"/>
          <w:i/>
          <w:sz w:val="18"/>
          <w:szCs w:val="18"/>
          <w:u w:val="double"/>
        </w:rPr>
        <w:t>vaccination</w:t>
      </w:r>
      <w:r w:rsidR="00EF569D" w:rsidRPr="007B530E">
        <w:rPr>
          <w:rFonts w:ascii="Söhne" w:hAnsi="Söhne" w:cs="Arial"/>
          <w:sz w:val="18"/>
          <w:szCs w:val="18"/>
          <w:u w:val="double"/>
        </w:rPr>
        <w:t xml:space="preserve"> is not practised</w:t>
      </w:r>
      <w:r w:rsidR="00EF569D" w:rsidRPr="007B530E">
        <w:rPr>
          <w:rFonts w:ascii="Söhne" w:hAnsi="Söhne" w:cs="Arial"/>
          <w:sz w:val="18"/>
          <w:szCs w:val="18"/>
        </w:rPr>
        <w:t xml:space="preserve"> </w:t>
      </w:r>
      <w:r w:rsidRPr="007B530E">
        <w:rPr>
          <w:rFonts w:ascii="Söhne" w:hAnsi="Söhne" w:cs="Arial"/>
          <w:sz w:val="18"/>
          <w:szCs w:val="18"/>
        </w:rPr>
        <w:t xml:space="preserve">can be established in </w:t>
      </w:r>
      <w:r w:rsidRPr="007B530E">
        <w:rPr>
          <w:rFonts w:ascii="Söhne" w:hAnsi="Söhne" w:cs="Arial"/>
          <w:strike/>
          <w:sz w:val="18"/>
          <w:szCs w:val="18"/>
        </w:rPr>
        <w:t>either a FMD free</w:t>
      </w:r>
      <w:r w:rsidR="002C3A48" w:rsidRPr="007B530E">
        <w:rPr>
          <w:rFonts w:ascii="Söhne" w:hAnsi="Söhne" w:cs="Arial"/>
          <w:strike/>
          <w:sz w:val="18"/>
          <w:szCs w:val="18"/>
        </w:rPr>
        <w:t xml:space="preserve"> </w:t>
      </w:r>
      <w:r w:rsidR="000A2DAC" w:rsidRPr="007B530E">
        <w:rPr>
          <w:rFonts w:ascii="Söhne" w:hAnsi="Söhne" w:cs="Arial"/>
          <w:sz w:val="18"/>
          <w:szCs w:val="18"/>
          <w:u w:val="double"/>
        </w:rPr>
        <w:t>any</w:t>
      </w:r>
      <w:r w:rsidRPr="007B530E">
        <w:rPr>
          <w:rFonts w:ascii="Söhne" w:hAnsi="Söhne" w:cs="Arial"/>
          <w:sz w:val="18"/>
          <w:szCs w:val="18"/>
        </w:rPr>
        <w:t xml:space="preserve"> country or </w:t>
      </w:r>
      <w:r w:rsidRPr="007B530E">
        <w:rPr>
          <w:rFonts w:ascii="Söhne" w:hAnsi="Söhne" w:cs="Arial"/>
          <w:i/>
          <w:iCs/>
          <w:sz w:val="18"/>
          <w:szCs w:val="18"/>
        </w:rPr>
        <w:t>zone</w:t>
      </w:r>
      <w:r w:rsidRPr="007B530E">
        <w:rPr>
          <w:rFonts w:ascii="Söhne" w:hAnsi="Söhne" w:cs="Arial"/>
          <w:sz w:val="18"/>
          <w:szCs w:val="18"/>
        </w:rPr>
        <w:t xml:space="preserve"> </w:t>
      </w:r>
      <w:r w:rsidRPr="007B530E">
        <w:rPr>
          <w:rFonts w:ascii="Söhne" w:hAnsi="Söhne" w:cs="Arial"/>
          <w:strike/>
          <w:sz w:val="18"/>
          <w:szCs w:val="18"/>
        </w:rPr>
        <w:t xml:space="preserve">or in an infected country or </w:t>
      </w:r>
      <w:r w:rsidRPr="007B530E">
        <w:rPr>
          <w:rFonts w:ascii="Söhne" w:hAnsi="Söhne" w:cs="Arial"/>
          <w:i/>
          <w:iCs/>
          <w:strike/>
          <w:sz w:val="18"/>
          <w:szCs w:val="18"/>
        </w:rPr>
        <w:t>zone</w:t>
      </w:r>
      <w:r w:rsidRPr="007B530E">
        <w:rPr>
          <w:rFonts w:ascii="Söhne" w:hAnsi="Söhne" w:cs="Arial"/>
          <w:sz w:val="18"/>
          <w:szCs w:val="18"/>
        </w:rPr>
        <w:t xml:space="preserve">. In defining such a </w:t>
      </w:r>
      <w:r w:rsidRPr="007B530E">
        <w:rPr>
          <w:rFonts w:ascii="Söhne" w:hAnsi="Söhne" w:cs="Arial"/>
          <w:i/>
          <w:iCs/>
          <w:sz w:val="18"/>
          <w:szCs w:val="18"/>
        </w:rPr>
        <w:t>compartment</w:t>
      </w:r>
      <w:r w:rsidRPr="007B530E">
        <w:rPr>
          <w:rFonts w:ascii="Söhne" w:hAnsi="Söhne" w:cs="Arial"/>
          <w:sz w:val="18"/>
          <w:szCs w:val="18"/>
        </w:rPr>
        <w:t xml:space="preserve"> the principles of Chapters 4.</w:t>
      </w:r>
      <w:r w:rsidRPr="007B530E">
        <w:rPr>
          <w:rFonts w:ascii="Söhne" w:hAnsi="Söhne" w:cs="Arial"/>
          <w:strike/>
          <w:sz w:val="18"/>
          <w:szCs w:val="18"/>
        </w:rPr>
        <w:t>3</w:t>
      </w:r>
      <w:r w:rsidR="000A2DAC" w:rsidRPr="007B530E">
        <w:rPr>
          <w:rFonts w:ascii="Söhne" w:hAnsi="Söhne" w:cs="Arial"/>
          <w:sz w:val="18"/>
          <w:szCs w:val="18"/>
          <w:u w:val="double"/>
        </w:rPr>
        <w:t>4</w:t>
      </w:r>
      <w:r w:rsidRPr="007B530E">
        <w:rPr>
          <w:rFonts w:ascii="Söhne" w:hAnsi="Söhne" w:cs="Arial"/>
          <w:sz w:val="18"/>
          <w:szCs w:val="18"/>
        </w:rPr>
        <w:t>. and 4.</w:t>
      </w:r>
      <w:r w:rsidRPr="007B530E">
        <w:rPr>
          <w:rFonts w:ascii="Söhne" w:hAnsi="Söhne" w:cs="Arial"/>
          <w:strike/>
          <w:sz w:val="18"/>
          <w:szCs w:val="18"/>
        </w:rPr>
        <w:t>4</w:t>
      </w:r>
      <w:r w:rsidR="000A2DAC" w:rsidRPr="007B530E">
        <w:rPr>
          <w:rFonts w:ascii="Söhne" w:hAnsi="Söhne" w:cs="Arial"/>
          <w:sz w:val="18"/>
          <w:szCs w:val="18"/>
          <w:u w:val="double"/>
        </w:rPr>
        <w:t>5</w:t>
      </w:r>
      <w:r w:rsidRPr="007B530E">
        <w:rPr>
          <w:rFonts w:ascii="Söhne" w:hAnsi="Söhne" w:cs="Arial"/>
          <w:sz w:val="18"/>
          <w:szCs w:val="18"/>
        </w:rPr>
        <w:t xml:space="preserve">. should be followed. Susceptible animals in the </w:t>
      </w:r>
      <w:r w:rsidRPr="007B530E">
        <w:rPr>
          <w:rFonts w:ascii="Söhne" w:hAnsi="Söhne" w:cs="Arial"/>
          <w:strike/>
          <w:sz w:val="18"/>
          <w:szCs w:val="18"/>
        </w:rPr>
        <w:t>FMD</w:t>
      </w:r>
      <w:r w:rsidRPr="007B530E">
        <w:rPr>
          <w:rFonts w:ascii="Söhne" w:hAnsi="Söhne" w:cs="Arial"/>
          <w:sz w:val="18"/>
          <w:szCs w:val="18"/>
        </w:rPr>
        <w:t xml:space="preserve"> free </w:t>
      </w:r>
      <w:r w:rsidRPr="007B530E">
        <w:rPr>
          <w:rFonts w:ascii="Söhne" w:hAnsi="Söhne" w:cs="Arial"/>
          <w:i/>
          <w:iCs/>
          <w:sz w:val="18"/>
          <w:szCs w:val="18"/>
        </w:rPr>
        <w:t>compartment</w:t>
      </w:r>
      <w:r w:rsidRPr="007B530E">
        <w:rPr>
          <w:rFonts w:ascii="Söhne" w:hAnsi="Söhne" w:cs="Arial"/>
          <w:sz w:val="18"/>
          <w:szCs w:val="18"/>
        </w:rPr>
        <w:t xml:space="preserve"> should be separated from any other susceptible animals by the </w:t>
      </w:r>
      <w:r w:rsidR="000A2DAC" w:rsidRPr="007B530E">
        <w:rPr>
          <w:rFonts w:ascii="Söhne" w:hAnsi="Söhne" w:cs="Arial"/>
          <w:sz w:val="18"/>
          <w:szCs w:val="18"/>
          <w:u w:val="double"/>
        </w:rPr>
        <w:t>effective</w:t>
      </w:r>
      <w:r w:rsidR="000A2DAC" w:rsidRPr="007B530E">
        <w:rPr>
          <w:rFonts w:ascii="Söhne" w:hAnsi="Söhne" w:cs="Arial"/>
          <w:sz w:val="18"/>
          <w:szCs w:val="18"/>
        </w:rPr>
        <w:t xml:space="preserve"> </w:t>
      </w:r>
      <w:r w:rsidRPr="007B530E">
        <w:rPr>
          <w:rFonts w:ascii="Söhne" w:hAnsi="Söhne" w:cs="Arial"/>
          <w:sz w:val="18"/>
          <w:szCs w:val="18"/>
        </w:rPr>
        <w:t>application of a</w:t>
      </w:r>
      <w:r w:rsidRPr="007B530E">
        <w:rPr>
          <w:rFonts w:ascii="Söhne" w:hAnsi="Söhne" w:cs="Arial"/>
          <w:strike/>
          <w:sz w:val="18"/>
          <w:szCs w:val="18"/>
        </w:rPr>
        <w:t>n effective</w:t>
      </w:r>
      <w:r w:rsidRPr="007B530E">
        <w:rPr>
          <w:rFonts w:ascii="Söhne" w:hAnsi="Söhne" w:cs="Arial"/>
          <w:sz w:val="18"/>
          <w:szCs w:val="18"/>
        </w:rPr>
        <w:t xml:space="preserve"> </w:t>
      </w:r>
      <w:r w:rsidRPr="007B530E">
        <w:rPr>
          <w:rFonts w:ascii="Söhne" w:hAnsi="Söhne" w:cs="Arial"/>
          <w:i/>
          <w:iCs/>
          <w:sz w:val="18"/>
          <w:szCs w:val="18"/>
        </w:rPr>
        <w:t>biosecurity</w:t>
      </w:r>
      <w:r w:rsidRPr="007B530E">
        <w:rPr>
          <w:rFonts w:ascii="Söhne" w:hAnsi="Söhne" w:cs="Arial"/>
          <w:sz w:val="18"/>
          <w:szCs w:val="18"/>
        </w:rPr>
        <w:t xml:space="preserve"> </w:t>
      </w:r>
      <w:r w:rsidR="00EF569D" w:rsidRPr="007B530E">
        <w:rPr>
          <w:rFonts w:ascii="Söhne" w:hAnsi="Söhne" w:cs="Arial"/>
          <w:i/>
          <w:sz w:val="18"/>
          <w:szCs w:val="18"/>
          <w:u w:val="double"/>
        </w:rPr>
        <w:t>plan</w:t>
      </w:r>
      <w:r w:rsidR="00EF569D" w:rsidRPr="007B530E">
        <w:rPr>
          <w:rFonts w:ascii="Söhne" w:hAnsi="Söhne" w:cs="Arial"/>
          <w:sz w:val="18"/>
          <w:szCs w:val="18"/>
        </w:rPr>
        <w:t xml:space="preserve"> </w:t>
      </w:r>
      <w:r w:rsidRPr="007B530E">
        <w:rPr>
          <w:rFonts w:ascii="Söhne" w:hAnsi="Söhne" w:cs="Arial"/>
          <w:strike/>
          <w:sz w:val="18"/>
          <w:szCs w:val="18"/>
        </w:rPr>
        <w:t>management system</w:t>
      </w:r>
      <w:r w:rsidRPr="007B530E">
        <w:rPr>
          <w:rFonts w:ascii="Söhne" w:hAnsi="Söhne" w:cs="Arial"/>
          <w:sz w:val="18"/>
          <w:szCs w:val="18"/>
        </w:rPr>
        <w:t>.</w:t>
      </w:r>
    </w:p>
    <w:p w14:paraId="02D12E03" w14:textId="77777777" w:rsidR="00BE5193" w:rsidRPr="007B530E" w:rsidRDefault="00BE5193" w:rsidP="00871CEB">
      <w:pPr>
        <w:spacing w:after="240" w:line="240" w:lineRule="auto"/>
        <w:jc w:val="both"/>
        <w:rPr>
          <w:rFonts w:ascii="Söhne" w:hAnsi="Söhne" w:cs="Arial"/>
          <w:sz w:val="18"/>
          <w:szCs w:val="18"/>
        </w:rPr>
      </w:pPr>
      <w:r w:rsidRPr="007B530E">
        <w:rPr>
          <w:rFonts w:ascii="Söhne" w:hAnsi="Söhne" w:cs="Arial"/>
          <w:sz w:val="18"/>
          <w:szCs w:val="18"/>
        </w:rPr>
        <w:t xml:space="preserve">A Member Country wishing to establish a </w:t>
      </w:r>
      <w:r w:rsidRPr="007B530E">
        <w:rPr>
          <w:rFonts w:ascii="Söhne" w:hAnsi="Söhne" w:cs="Arial"/>
          <w:strike/>
          <w:sz w:val="18"/>
          <w:szCs w:val="18"/>
        </w:rPr>
        <w:t>FMD free</w:t>
      </w:r>
      <w:r w:rsidRPr="007B530E">
        <w:rPr>
          <w:rFonts w:ascii="Söhne" w:hAnsi="Söhne" w:cs="Arial"/>
          <w:sz w:val="18"/>
          <w:szCs w:val="18"/>
        </w:rPr>
        <w:t xml:space="preserve"> </w:t>
      </w:r>
      <w:r w:rsidRPr="007B530E">
        <w:rPr>
          <w:rFonts w:ascii="Söhne" w:hAnsi="Söhne" w:cs="Arial"/>
          <w:i/>
          <w:iCs/>
          <w:sz w:val="18"/>
          <w:szCs w:val="18"/>
        </w:rPr>
        <w:t>compartment</w:t>
      </w:r>
      <w:r w:rsidRPr="007B530E">
        <w:rPr>
          <w:rFonts w:ascii="Söhne" w:hAnsi="Söhne" w:cs="Arial"/>
          <w:sz w:val="18"/>
          <w:szCs w:val="18"/>
        </w:rPr>
        <w:t xml:space="preserve"> </w:t>
      </w:r>
      <w:r w:rsidRPr="007B530E">
        <w:rPr>
          <w:rFonts w:ascii="Söhne" w:hAnsi="Söhne" w:cs="Arial"/>
          <w:sz w:val="18"/>
          <w:szCs w:val="18"/>
          <w:u w:val="double"/>
        </w:rPr>
        <w:t>free from FMD</w:t>
      </w:r>
      <w:r w:rsidRPr="007B530E">
        <w:rPr>
          <w:rFonts w:ascii="Söhne" w:hAnsi="Söhne" w:cs="Arial"/>
          <w:sz w:val="18"/>
          <w:szCs w:val="18"/>
        </w:rPr>
        <w:t xml:space="preserve"> </w:t>
      </w:r>
      <w:r w:rsidR="00EF569D" w:rsidRPr="007B530E">
        <w:rPr>
          <w:rFonts w:ascii="Söhne" w:hAnsi="Söhne" w:cs="Arial"/>
          <w:sz w:val="18"/>
          <w:szCs w:val="18"/>
          <w:u w:val="double"/>
        </w:rPr>
        <w:t xml:space="preserve">where </w:t>
      </w:r>
      <w:r w:rsidR="00EF569D" w:rsidRPr="007B530E">
        <w:rPr>
          <w:rFonts w:ascii="Söhne" w:hAnsi="Söhne" w:cs="Arial"/>
          <w:i/>
          <w:sz w:val="18"/>
          <w:szCs w:val="18"/>
          <w:u w:val="double"/>
        </w:rPr>
        <w:t>vaccination</w:t>
      </w:r>
      <w:r w:rsidR="00EF569D" w:rsidRPr="007B530E">
        <w:rPr>
          <w:rFonts w:ascii="Söhne" w:hAnsi="Söhne" w:cs="Arial"/>
          <w:sz w:val="18"/>
          <w:szCs w:val="18"/>
          <w:u w:val="double"/>
        </w:rPr>
        <w:t xml:space="preserve"> is not practised </w:t>
      </w:r>
      <w:r w:rsidRPr="007B530E">
        <w:rPr>
          <w:rFonts w:ascii="Söhne" w:hAnsi="Söhne" w:cs="Arial"/>
          <w:sz w:val="18"/>
          <w:szCs w:val="18"/>
        </w:rPr>
        <w:t>should:</w:t>
      </w:r>
    </w:p>
    <w:p w14:paraId="2DDEE09D" w14:textId="77777777" w:rsidR="00BE5193"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1)</w:t>
      </w:r>
      <w:r w:rsidRPr="007B530E">
        <w:rPr>
          <w:rFonts w:ascii="Söhne" w:hAnsi="Söhne" w:cs="Arial"/>
          <w:sz w:val="18"/>
          <w:szCs w:val="18"/>
        </w:rPr>
        <w:tab/>
        <w:t xml:space="preserve">have a record of regular and prompt animal </w:t>
      </w:r>
      <w:r w:rsidRPr="007B530E">
        <w:rPr>
          <w:rFonts w:ascii="Söhne" w:hAnsi="Söhne" w:cs="Arial"/>
          <w:i/>
          <w:iCs/>
          <w:sz w:val="18"/>
          <w:szCs w:val="18"/>
        </w:rPr>
        <w:t>disease</w:t>
      </w:r>
      <w:r w:rsidRPr="007B530E">
        <w:rPr>
          <w:rFonts w:ascii="Söhne" w:hAnsi="Söhne" w:cs="Arial"/>
          <w:sz w:val="18"/>
          <w:szCs w:val="18"/>
        </w:rPr>
        <w:t xml:space="preserve"> reporting and, if not </w:t>
      </w:r>
      <w:r w:rsidRPr="007B530E">
        <w:rPr>
          <w:rFonts w:ascii="Söhne" w:hAnsi="Söhne" w:cs="Arial"/>
          <w:strike/>
          <w:sz w:val="18"/>
          <w:szCs w:val="18"/>
        </w:rPr>
        <w:t>FMD</w:t>
      </w:r>
      <w:r w:rsidRPr="007B530E">
        <w:rPr>
          <w:rFonts w:ascii="Söhne" w:hAnsi="Söhne" w:cs="Arial"/>
          <w:sz w:val="18"/>
          <w:szCs w:val="18"/>
        </w:rPr>
        <w:t xml:space="preserve"> free, have an </w:t>
      </w:r>
      <w:r w:rsidRPr="007B530E">
        <w:rPr>
          <w:rFonts w:ascii="Söhne" w:hAnsi="Söhne" w:cs="Arial"/>
          <w:i/>
          <w:iCs/>
          <w:sz w:val="18"/>
          <w:szCs w:val="18"/>
        </w:rPr>
        <w:t>official control programme</w:t>
      </w:r>
      <w:r w:rsidRPr="007B530E">
        <w:rPr>
          <w:rFonts w:ascii="Söhne" w:hAnsi="Söhne" w:cs="Arial"/>
          <w:sz w:val="18"/>
          <w:szCs w:val="18"/>
        </w:rPr>
        <w:t xml:space="preserve"> and a </w:t>
      </w:r>
      <w:r w:rsidRPr="007B530E">
        <w:rPr>
          <w:rFonts w:ascii="Söhne" w:hAnsi="Söhne" w:cs="Arial"/>
          <w:i/>
          <w:iCs/>
          <w:sz w:val="18"/>
          <w:szCs w:val="18"/>
        </w:rPr>
        <w:t>surveillance</w:t>
      </w:r>
      <w:r w:rsidRPr="007B530E">
        <w:rPr>
          <w:rFonts w:ascii="Söhne" w:hAnsi="Söhne" w:cs="Arial"/>
          <w:sz w:val="18"/>
          <w:szCs w:val="18"/>
        </w:rPr>
        <w:t xml:space="preserve"> system for FMD in place in accordance with Articles 8.8.40. to 8.8.42. that allows knowledge of the prevalence, distribution and characteristics of FMD in the country or </w:t>
      </w:r>
      <w:r w:rsidRPr="007B530E">
        <w:rPr>
          <w:rFonts w:ascii="Söhne" w:hAnsi="Söhne" w:cs="Arial"/>
          <w:i/>
          <w:iCs/>
          <w:sz w:val="18"/>
          <w:szCs w:val="18"/>
        </w:rPr>
        <w:t>zone</w:t>
      </w:r>
      <w:r w:rsidRPr="007B530E">
        <w:rPr>
          <w:rFonts w:ascii="Söhne" w:hAnsi="Söhne" w:cs="Arial"/>
          <w:sz w:val="18"/>
          <w:szCs w:val="18"/>
        </w:rPr>
        <w:t xml:space="preserve">; </w:t>
      </w:r>
    </w:p>
    <w:p w14:paraId="5A5BB15D" w14:textId="77777777" w:rsidR="00BE5193"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2)</w:t>
      </w:r>
      <w:r w:rsidRPr="007B530E">
        <w:rPr>
          <w:rFonts w:ascii="Söhne" w:hAnsi="Söhne" w:cs="Arial"/>
          <w:sz w:val="18"/>
          <w:szCs w:val="18"/>
        </w:rPr>
        <w:tab/>
        <w:t xml:space="preserve">declare for the </w:t>
      </w:r>
      <w:r w:rsidRPr="007B530E">
        <w:rPr>
          <w:rFonts w:ascii="Söhne" w:hAnsi="Söhne" w:cs="Arial"/>
          <w:strike/>
          <w:sz w:val="18"/>
          <w:szCs w:val="18"/>
        </w:rPr>
        <w:t>FMD</w:t>
      </w:r>
      <w:r w:rsidRPr="007B530E">
        <w:rPr>
          <w:rFonts w:ascii="Söhne" w:hAnsi="Söhne" w:cs="Arial"/>
          <w:sz w:val="18"/>
          <w:szCs w:val="18"/>
        </w:rPr>
        <w:t xml:space="preserve"> free </w:t>
      </w:r>
      <w:r w:rsidRPr="007B530E">
        <w:rPr>
          <w:rFonts w:ascii="Söhne" w:hAnsi="Söhne" w:cs="Arial"/>
          <w:i/>
          <w:iCs/>
          <w:sz w:val="18"/>
          <w:szCs w:val="18"/>
        </w:rPr>
        <w:t>compartment</w:t>
      </w:r>
      <w:r w:rsidRPr="007B530E">
        <w:rPr>
          <w:rFonts w:ascii="Söhne" w:hAnsi="Söhne" w:cs="Arial"/>
          <w:sz w:val="18"/>
          <w:szCs w:val="18"/>
        </w:rPr>
        <w:t xml:space="preserve"> that:</w:t>
      </w:r>
    </w:p>
    <w:p w14:paraId="0AB034D3" w14:textId="77777777" w:rsidR="00BE5193" w:rsidRPr="007B530E" w:rsidRDefault="00BE5193" w:rsidP="00871CEB">
      <w:pPr>
        <w:spacing w:after="240" w:line="240" w:lineRule="auto"/>
        <w:ind w:left="850" w:hanging="425"/>
        <w:jc w:val="both"/>
        <w:rPr>
          <w:rFonts w:ascii="Söhne" w:hAnsi="Söhne" w:cs="Arial"/>
          <w:strike/>
          <w:sz w:val="18"/>
          <w:szCs w:val="18"/>
        </w:rPr>
      </w:pPr>
      <w:bookmarkStart w:id="11" w:name="_Hlk82614722"/>
      <w:r w:rsidRPr="007B530E">
        <w:rPr>
          <w:rFonts w:ascii="Söhne" w:hAnsi="Söhne" w:cs="Arial"/>
          <w:strike/>
          <w:sz w:val="18"/>
          <w:szCs w:val="18"/>
        </w:rPr>
        <w:t>a)</w:t>
      </w:r>
      <w:r w:rsidRPr="007B530E">
        <w:rPr>
          <w:rFonts w:ascii="Söhne" w:hAnsi="Söhne" w:cs="Arial"/>
          <w:sz w:val="18"/>
          <w:szCs w:val="18"/>
        </w:rPr>
        <w:tab/>
        <w:t>t</w:t>
      </w:r>
      <w:r w:rsidRPr="007B530E">
        <w:rPr>
          <w:rFonts w:ascii="Söhne" w:hAnsi="Söhne" w:cs="Arial"/>
          <w:strike/>
          <w:sz w:val="18"/>
          <w:szCs w:val="18"/>
        </w:rPr>
        <w:t xml:space="preserve">here has been no </w:t>
      </w:r>
      <w:r w:rsidRPr="007B530E">
        <w:rPr>
          <w:rFonts w:ascii="Söhne" w:hAnsi="Söhne" w:cs="Arial"/>
          <w:i/>
          <w:iCs/>
          <w:strike/>
          <w:sz w:val="18"/>
          <w:szCs w:val="18"/>
        </w:rPr>
        <w:t>case</w:t>
      </w:r>
      <w:r w:rsidRPr="007B530E">
        <w:rPr>
          <w:rFonts w:ascii="Söhne" w:hAnsi="Söhne" w:cs="Arial"/>
          <w:strike/>
          <w:sz w:val="18"/>
          <w:szCs w:val="18"/>
        </w:rPr>
        <w:t xml:space="preserve"> of FMD during the past 12 months; </w:t>
      </w:r>
    </w:p>
    <w:p w14:paraId="24E735AE" w14:textId="285CA942" w:rsidR="00BE5193" w:rsidRPr="007B530E" w:rsidRDefault="00E21FAF" w:rsidP="00871CEB">
      <w:pPr>
        <w:spacing w:after="240" w:line="240" w:lineRule="auto"/>
        <w:ind w:left="850" w:hanging="425"/>
        <w:jc w:val="both"/>
        <w:rPr>
          <w:rFonts w:ascii="Söhne" w:hAnsi="Söhne" w:cs="Arial"/>
          <w:sz w:val="18"/>
          <w:szCs w:val="18"/>
        </w:rPr>
      </w:pPr>
      <w:r w:rsidRPr="007B530E">
        <w:rPr>
          <w:rFonts w:ascii="Söhne" w:hAnsi="Söhne" w:cs="Arial"/>
          <w:sz w:val="18"/>
          <w:szCs w:val="18"/>
          <w:u w:val="double"/>
        </w:rPr>
        <w:t>a</w:t>
      </w:r>
      <w:r w:rsidR="00BE5193" w:rsidRPr="007B530E">
        <w:rPr>
          <w:rFonts w:ascii="Söhne" w:hAnsi="Söhne" w:cs="Arial"/>
          <w:strike/>
          <w:sz w:val="18"/>
          <w:szCs w:val="18"/>
        </w:rPr>
        <w:t>b</w:t>
      </w:r>
      <w:r w:rsidR="00BE5193" w:rsidRPr="007B530E">
        <w:rPr>
          <w:rFonts w:ascii="Söhne" w:hAnsi="Söhne" w:cs="Arial"/>
          <w:sz w:val="18"/>
          <w:szCs w:val="18"/>
        </w:rPr>
        <w:t>)</w:t>
      </w:r>
      <w:r w:rsidR="00BE5193" w:rsidRPr="007B530E">
        <w:rPr>
          <w:rFonts w:ascii="Söhne" w:hAnsi="Söhne" w:cs="Arial"/>
          <w:sz w:val="18"/>
          <w:szCs w:val="18"/>
        </w:rPr>
        <w:tab/>
        <w:t xml:space="preserve">no </w:t>
      </w:r>
      <w:r w:rsidR="00BE5193" w:rsidRPr="007B530E">
        <w:rPr>
          <w:rFonts w:ascii="Söhne" w:hAnsi="Söhne" w:cs="Arial"/>
          <w:strike/>
          <w:sz w:val="18"/>
          <w:szCs w:val="18"/>
        </w:rPr>
        <w:t>evidence of</w:t>
      </w:r>
      <w:r w:rsidR="00BE5193" w:rsidRPr="007B530E">
        <w:rPr>
          <w:rFonts w:ascii="Söhne" w:hAnsi="Söhne" w:cs="Arial"/>
          <w:sz w:val="18"/>
          <w:szCs w:val="18"/>
        </w:rPr>
        <w:t xml:space="preserve"> </w:t>
      </w:r>
      <w:r w:rsidR="00BE5193" w:rsidRPr="007B530E">
        <w:rPr>
          <w:rFonts w:ascii="Söhne" w:hAnsi="Söhne" w:cs="Arial"/>
          <w:i/>
          <w:iCs/>
          <w:sz w:val="18"/>
          <w:szCs w:val="18"/>
        </w:rPr>
        <w:t>infection</w:t>
      </w:r>
      <w:r w:rsidR="00BE5193" w:rsidRPr="007B530E">
        <w:rPr>
          <w:rFonts w:ascii="Söhne" w:hAnsi="Söhne" w:cs="Arial"/>
          <w:sz w:val="18"/>
          <w:szCs w:val="18"/>
        </w:rPr>
        <w:t xml:space="preserve"> with FMDV has </w:t>
      </w:r>
      <w:r w:rsidR="00BE5193" w:rsidRPr="007B530E">
        <w:rPr>
          <w:rFonts w:ascii="Söhne" w:hAnsi="Söhne" w:cs="Arial"/>
          <w:strike/>
          <w:sz w:val="18"/>
          <w:szCs w:val="18"/>
        </w:rPr>
        <w:t>been</w:t>
      </w:r>
      <w:r w:rsidR="00BE5193" w:rsidRPr="007B530E">
        <w:rPr>
          <w:rFonts w:ascii="Söhne" w:hAnsi="Söhne" w:cs="Arial"/>
          <w:sz w:val="18"/>
          <w:szCs w:val="18"/>
        </w:rPr>
        <w:t xml:space="preserve"> </w:t>
      </w:r>
      <w:r w:rsidR="00BE5193" w:rsidRPr="007B530E">
        <w:rPr>
          <w:rFonts w:ascii="Söhne" w:hAnsi="Söhne" w:cs="Arial"/>
          <w:strike/>
          <w:sz w:val="18"/>
          <w:szCs w:val="18"/>
        </w:rPr>
        <w:t>found</w:t>
      </w:r>
      <w:r w:rsidR="00BE5193" w:rsidRPr="007B530E">
        <w:rPr>
          <w:rFonts w:ascii="Söhne" w:hAnsi="Söhne" w:cs="Arial"/>
          <w:sz w:val="18"/>
          <w:szCs w:val="18"/>
        </w:rPr>
        <w:t xml:space="preserve"> </w:t>
      </w:r>
      <w:r w:rsidR="00DE5E05" w:rsidRPr="007B530E">
        <w:rPr>
          <w:rFonts w:ascii="Söhne" w:hAnsi="Söhne" w:cs="Arial"/>
          <w:strike/>
          <w:sz w:val="18"/>
          <w:szCs w:val="18"/>
          <w:u w:val="double"/>
        </w:rPr>
        <w:t>detected</w:t>
      </w:r>
      <w:r w:rsidR="00DE5E05" w:rsidRPr="007B530E">
        <w:rPr>
          <w:rFonts w:ascii="Söhne" w:hAnsi="Söhne" w:cs="Arial"/>
          <w:sz w:val="18"/>
          <w:szCs w:val="18"/>
        </w:rPr>
        <w:t xml:space="preserve"> </w:t>
      </w:r>
      <w:r w:rsidR="005B7C4B" w:rsidRPr="007B530E">
        <w:rPr>
          <w:rFonts w:ascii="Söhne" w:hAnsi="Söhne" w:cs="Arial"/>
          <w:sz w:val="18"/>
          <w:szCs w:val="18"/>
          <w:u w:val="double"/>
        </w:rPr>
        <w:t>occurred</w:t>
      </w:r>
      <w:r w:rsidR="005B7C4B" w:rsidRPr="007B530E">
        <w:rPr>
          <w:rFonts w:ascii="Söhne" w:hAnsi="Söhne" w:cs="Arial"/>
          <w:sz w:val="18"/>
          <w:szCs w:val="18"/>
        </w:rPr>
        <w:t xml:space="preserve"> </w:t>
      </w:r>
      <w:r w:rsidR="00BE5193" w:rsidRPr="007B530E">
        <w:rPr>
          <w:rFonts w:ascii="Söhne" w:hAnsi="Söhne" w:cs="Arial"/>
          <w:sz w:val="18"/>
          <w:szCs w:val="18"/>
        </w:rPr>
        <w:t xml:space="preserve">during the past 12 months; </w:t>
      </w:r>
    </w:p>
    <w:bookmarkEnd w:id="11"/>
    <w:p w14:paraId="5503226F" w14:textId="76BF8657" w:rsidR="00BE5193" w:rsidRPr="007B530E" w:rsidRDefault="00C05426" w:rsidP="00871CEB">
      <w:pPr>
        <w:spacing w:after="240" w:line="240" w:lineRule="auto"/>
        <w:ind w:left="850" w:hanging="425"/>
        <w:jc w:val="both"/>
        <w:rPr>
          <w:rFonts w:ascii="Söhne" w:hAnsi="Söhne" w:cs="Arial"/>
          <w:sz w:val="18"/>
          <w:szCs w:val="18"/>
        </w:rPr>
      </w:pPr>
      <w:proofErr w:type="spellStart"/>
      <w:r w:rsidRPr="007B530E">
        <w:rPr>
          <w:rFonts w:ascii="Söhne" w:hAnsi="Söhne" w:cs="Arial"/>
          <w:strike/>
          <w:sz w:val="18"/>
          <w:szCs w:val="18"/>
          <w:u w:val="double"/>
        </w:rPr>
        <w:t>c</w:t>
      </w:r>
      <w:r w:rsidR="007A03FA" w:rsidRPr="007B530E">
        <w:rPr>
          <w:rFonts w:ascii="Söhne" w:hAnsi="Söhne" w:cs="Arial"/>
          <w:sz w:val="18"/>
          <w:szCs w:val="18"/>
          <w:u w:val="double"/>
        </w:rPr>
        <w:t>b</w:t>
      </w:r>
      <w:proofErr w:type="spellEnd"/>
      <w:r w:rsidR="00BE5193" w:rsidRPr="007B530E">
        <w:rPr>
          <w:rFonts w:ascii="Söhne" w:hAnsi="Söhne" w:cs="Arial"/>
          <w:sz w:val="18"/>
          <w:szCs w:val="18"/>
        </w:rPr>
        <w:t>)</w:t>
      </w:r>
      <w:r w:rsidR="00BE5193" w:rsidRPr="007B530E">
        <w:rPr>
          <w:rFonts w:ascii="Söhne" w:hAnsi="Söhne" w:cs="Arial"/>
          <w:sz w:val="18"/>
          <w:szCs w:val="18"/>
        </w:rPr>
        <w:tab/>
      </w:r>
      <w:r w:rsidR="00BE5193" w:rsidRPr="007B530E">
        <w:rPr>
          <w:rFonts w:ascii="Söhne" w:hAnsi="Söhne" w:cs="Arial"/>
          <w:i/>
          <w:iCs/>
          <w:sz w:val="18"/>
          <w:szCs w:val="18"/>
        </w:rPr>
        <w:t>vaccination</w:t>
      </w:r>
      <w:r w:rsidR="00BE5193" w:rsidRPr="007B530E">
        <w:rPr>
          <w:rFonts w:ascii="Söhne" w:hAnsi="Söhne" w:cs="Arial"/>
          <w:sz w:val="18"/>
          <w:szCs w:val="18"/>
        </w:rPr>
        <w:t xml:space="preserve"> against FMD is prohibited; </w:t>
      </w:r>
    </w:p>
    <w:p w14:paraId="744CEE70" w14:textId="42665762" w:rsidR="00BE5193" w:rsidRPr="007B530E" w:rsidRDefault="001F5EA2" w:rsidP="00871CEB">
      <w:pPr>
        <w:spacing w:after="240" w:line="240" w:lineRule="auto"/>
        <w:ind w:left="850" w:hanging="425"/>
        <w:jc w:val="both"/>
        <w:rPr>
          <w:rFonts w:ascii="Söhne" w:hAnsi="Söhne" w:cs="Arial"/>
          <w:sz w:val="18"/>
          <w:szCs w:val="18"/>
        </w:rPr>
      </w:pPr>
      <w:r w:rsidRPr="007B530E">
        <w:rPr>
          <w:rFonts w:ascii="Söhne" w:hAnsi="Söhne" w:cs="Arial"/>
          <w:strike/>
          <w:sz w:val="18"/>
          <w:szCs w:val="18"/>
          <w:u w:val="double"/>
        </w:rPr>
        <w:t>d</w:t>
      </w:r>
      <w:r w:rsidRPr="007B530E">
        <w:rPr>
          <w:rFonts w:ascii="Söhne" w:hAnsi="Söhne" w:cs="Arial"/>
          <w:sz w:val="18"/>
          <w:szCs w:val="18"/>
          <w:u w:val="double"/>
        </w:rPr>
        <w:t>c</w:t>
      </w:r>
      <w:r w:rsidR="00BE5193" w:rsidRPr="007B530E">
        <w:rPr>
          <w:rFonts w:ascii="Söhne" w:hAnsi="Söhne" w:cs="Arial"/>
          <w:sz w:val="18"/>
          <w:szCs w:val="18"/>
        </w:rPr>
        <w:t>)</w:t>
      </w:r>
      <w:r w:rsidR="00BE5193" w:rsidRPr="007B530E">
        <w:rPr>
          <w:rFonts w:ascii="Söhne" w:hAnsi="Söhne" w:cs="Arial"/>
          <w:sz w:val="18"/>
          <w:szCs w:val="18"/>
        </w:rPr>
        <w:tab/>
        <w:t xml:space="preserve">no animal vaccinated against FMD within the past 12 months is in the </w:t>
      </w:r>
      <w:r w:rsidR="00BE5193" w:rsidRPr="007B530E">
        <w:rPr>
          <w:rFonts w:ascii="Söhne" w:hAnsi="Söhne" w:cs="Arial"/>
          <w:i/>
          <w:iCs/>
          <w:sz w:val="18"/>
          <w:szCs w:val="18"/>
        </w:rPr>
        <w:t>compartment</w:t>
      </w:r>
      <w:r w:rsidR="00BE5193" w:rsidRPr="007B530E">
        <w:rPr>
          <w:rFonts w:ascii="Söhne" w:hAnsi="Söhne" w:cs="Arial"/>
          <w:sz w:val="18"/>
          <w:szCs w:val="18"/>
        </w:rPr>
        <w:t xml:space="preserve">; </w:t>
      </w:r>
    </w:p>
    <w:p w14:paraId="46643107" w14:textId="648CACC8" w:rsidR="00BE5193" w:rsidRPr="007B530E" w:rsidRDefault="00E372BC" w:rsidP="00871CEB">
      <w:pPr>
        <w:spacing w:after="240" w:line="240" w:lineRule="auto"/>
        <w:ind w:left="850" w:hanging="425"/>
        <w:jc w:val="both"/>
        <w:rPr>
          <w:rFonts w:ascii="Söhne" w:hAnsi="Söhne" w:cs="Arial"/>
          <w:sz w:val="18"/>
          <w:szCs w:val="18"/>
        </w:rPr>
      </w:pPr>
      <w:r w:rsidRPr="007B530E">
        <w:rPr>
          <w:rFonts w:ascii="Söhne" w:hAnsi="Söhne" w:cs="Arial"/>
          <w:strike/>
          <w:sz w:val="18"/>
          <w:szCs w:val="18"/>
          <w:u w:val="double"/>
        </w:rPr>
        <w:t>e</w:t>
      </w:r>
      <w:r w:rsidR="001F5EA2" w:rsidRPr="007B530E">
        <w:rPr>
          <w:rFonts w:ascii="Söhne" w:hAnsi="Söhne" w:cs="Arial"/>
          <w:sz w:val="18"/>
          <w:szCs w:val="18"/>
          <w:u w:val="double"/>
        </w:rPr>
        <w:t>d</w:t>
      </w:r>
      <w:r w:rsidR="00BE5193" w:rsidRPr="007B530E">
        <w:rPr>
          <w:rFonts w:ascii="Söhne" w:hAnsi="Söhne" w:cs="Arial"/>
          <w:sz w:val="18"/>
          <w:szCs w:val="18"/>
        </w:rPr>
        <w:t>)</w:t>
      </w:r>
      <w:r w:rsidR="00BE5193" w:rsidRPr="007B530E">
        <w:rPr>
          <w:rFonts w:ascii="Söhne" w:hAnsi="Söhne" w:cs="Arial"/>
          <w:sz w:val="18"/>
          <w:szCs w:val="18"/>
        </w:rPr>
        <w:tab/>
        <w:t xml:space="preserve">animals, semen, embryos and animal products may only enter the </w:t>
      </w:r>
      <w:r w:rsidR="00BE5193" w:rsidRPr="007B530E">
        <w:rPr>
          <w:rFonts w:ascii="Söhne" w:hAnsi="Söhne" w:cs="Arial"/>
          <w:i/>
          <w:iCs/>
          <w:sz w:val="18"/>
          <w:szCs w:val="18"/>
        </w:rPr>
        <w:t>compartment</w:t>
      </w:r>
      <w:r w:rsidR="00BE5193" w:rsidRPr="007B530E">
        <w:rPr>
          <w:rFonts w:ascii="Söhne" w:hAnsi="Söhne" w:cs="Arial"/>
          <w:sz w:val="18"/>
          <w:szCs w:val="18"/>
        </w:rPr>
        <w:t xml:space="preserve"> in accordance with relevant articles in this chapter;</w:t>
      </w:r>
    </w:p>
    <w:p w14:paraId="0CB9BA94" w14:textId="0C70FF9B" w:rsidR="00BE5193" w:rsidRPr="007B530E" w:rsidRDefault="00E372BC" w:rsidP="00871CEB">
      <w:pPr>
        <w:spacing w:after="240" w:line="240" w:lineRule="auto"/>
        <w:ind w:left="850" w:hanging="425"/>
        <w:jc w:val="both"/>
        <w:rPr>
          <w:rFonts w:ascii="Söhne" w:hAnsi="Söhne" w:cs="Arial"/>
          <w:sz w:val="18"/>
          <w:szCs w:val="18"/>
        </w:rPr>
      </w:pPr>
      <w:proofErr w:type="spellStart"/>
      <w:r w:rsidRPr="007B530E">
        <w:rPr>
          <w:rFonts w:ascii="Söhne" w:hAnsi="Söhne" w:cs="Arial"/>
          <w:strike/>
          <w:sz w:val="18"/>
          <w:szCs w:val="18"/>
          <w:u w:val="double"/>
        </w:rPr>
        <w:t>f</w:t>
      </w:r>
      <w:r w:rsidRPr="007B530E">
        <w:rPr>
          <w:rFonts w:ascii="Söhne" w:hAnsi="Söhne" w:cs="Arial"/>
          <w:sz w:val="18"/>
          <w:szCs w:val="18"/>
          <w:u w:val="double"/>
        </w:rPr>
        <w:t>e</w:t>
      </w:r>
      <w:proofErr w:type="spellEnd"/>
      <w:r w:rsidR="00BE5193" w:rsidRPr="007B530E">
        <w:rPr>
          <w:rFonts w:ascii="Söhne" w:hAnsi="Söhne" w:cs="Arial"/>
          <w:sz w:val="18"/>
          <w:szCs w:val="18"/>
        </w:rPr>
        <w:t>)</w:t>
      </w:r>
      <w:r w:rsidR="00BE5193" w:rsidRPr="007B530E">
        <w:rPr>
          <w:rFonts w:ascii="Söhne" w:hAnsi="Söhne" w:cs="Arial"/>
          <w:sz w:val="18"/>
          <w:szCs w:val="18"/>
        </w:rPr>
        <w:tab/>
        <w:t xml:space="preserve">documented evidence shows that </w:t>
      </w:r>
      <w:r w:rsidR="00BE5193" w:rsidRPr="007B530E">
        <w:rPr>
          <w:rFonts w:ascii="Söhne" w:hAnsi="Söhne" w:cs="Arial"/>
          <w:i/>
          <w:iCs/>
          <w:sz w:val="18"/>
          <w:szCs w:val="18"/>
        </w:rPr>
        <w:t>surveillance</w:t>
      </w:r>
      <w:r w:rsidR="00BE5193" w:rsidRPr="007B530E">
        <w:rPr>
          <w:rFonts w:ascii="Söhne" w:hAnsi="Söhne" w:cs="Arial"/>
          <w:sz w:val="18"/>
          <w:szCs w:val="18"/>
        </w:rPr>
        <w:t xml:space="preserve"> in accordance with Articles 8.8.40. to 8.8.42. is in operation;</w:t>
      </w:r>
    </w:p>
    <w:p w14:paraId="0B615BAA" w14:textId="7E356B02" w:rsidR="00B23943" w:rsidRPr="007B530E" w:rsidRDefault="00E372BC" w:rsidP="00871CEB">
      <w:pPr>
        <w:spacing w:after="240" w:line="240" w:lineRule="auto"/>
        <w:ind w:left="851" w:hanging="425"/>
        <w:jc w:val="both"/>
        <w:rPr>
          <w:rFonts w:ascii="Söhne" w:hAnsi="Söhne" w:cs="Arial"/>
          <w:sz w:val="18"/>
          <w:szCs w:val="18"/>
        </w:rPr>
      </w:pPr>
      <w:r w:rsidRPr="007B530E">
        <w:rPr>
          <w:rFonts w:ascii="Söhne" w:hAnsi="Söhne" w:cs="Arial"/>
          <w:strike/>
          <w:sz w:val="18"/>
          <w:szCs w:val="18"/>
          <w:u w:val="double"/>
        </w:rPr>
        <w:t>g</w:t>
      </w:r>
      <w:r w:rsidRPr="007B530E">
        <w:rPr>
          <w:rFonts w:ascii="Söhne" w:hAnsi="Söhne" w:cs="Arial"/>
          <w:sz w:val="18"/>
          <w:szCs w:val="18"/>
          <w:u w:val="double"/>
        </w:rPr>
        <w:t>f</w:t>
      </w:r>
      <w:r w:rsidR="00BE5193" w:rsidRPr="007B530E">
        <w:rPr>
          <w:rFonts w:ascii="Söhne" w:hAnsi="Söhne" w:cs="Arial"/>
          <w:sz w:val="18"/>
          <w:szCs w:val="18"/>
        </w:rPr>
        <w:t>)</w:t>
      </w:r>
      <w:r w:rsidR="00BE5193" w:rsidRPr="007B530E">
        <w:rPr>
          <w:rFonts w:ascii="Söhne" w:hAnsi="Söhne" w:cs="Arial"/>
          <w:sz w:val="18"/>
          <w:szCs w:val="18"/>
        </w:rPr>
        <w:tab/>
        <w:t xml:space="preserve">an </w:t>
      </w:r>
      <w:r w:rsidR="00BE5193" w:rsidRPr="007B530E">
        <w:rPr>
          <w:rFonts w:ascii="Söhne" w:hAnsi="Söhne" w:cs="Arial"/>
          <w:i/>
          <w:iCs/>
          <w:sz w:val="18"/>
          <w:szCs w:val="18"/>
        </w:rPr>
        <w:t>animal identification</w:t>
      </w:r>
      <w:r w:rsidR="00BE5193" w:rsidRPr="007B530E">
        <w:rPr>
          <w:rFonts w:ascii="Söhne" w:hAnsi="Söhne" w:cs="Arial"/>
          <w:sz w:val="18"/>
          <w:szCs w:val="18"/>
        </w:rPr>
        <w:t xml:space="preserve"> and </w:t>
      </w:r>
      <w:r w:rsidR="00BE5193" w:rsidRPr="007B530E">
        <w:rPr>
          <w:rFonts w:ascii="Söhne" w:hAnsi="Söhne" w:cs="Arial"/>
          <w:i/>
          <w:iCs/>
          <w:sz w:val="18"/>
          <w:szCs w:val="18"/>
        </w:rPr>
        <w:t>traceability</w:t>
      </w:r>
      <w:r w:rsidR="00BE5193" w:rsidRPr="007B530E">
        <w:rPr>
          <w:rFonts w:ascii="Söhne" w:hAnsi="Söhne" w:cs="Arial"/>
          <w:sz w:val="18"/>
          <w:szCs w:val="18"/>
        </w:rPr>
        <w:t xml:space="preserve"> system in accordance with Chapters 4.</w:t>
      </w:r>
      <w:r w:rsidR="007F64BA" w:rsidRPr="007B530E">
        <w:rPr>
          <w:rFonts w:ascii="Söhne" w:hAnsi="Söhne" w:cs="Arial"/>
          <w:sz w:val="18"/>
          <w:szCs w:val="18"/>
          <w:u w:val="double"/>
        </w:rPr>
        <w:t>2</w:t>
      </w:r>
      <w:r w:rsidR="00BE5193" w:rsidRPr="007B530E">
        <w:rPr>
          <w:rFonts w:ascii="Söhne" w:hAnsi="Söhne" w:cs="Arial"/>
          <w:strike/>
          <w:sz w:val="18"/>
          <w:szCs w:val="18"/>
        </w:rPr>
        <w:t>1</w:t>
      </w:r>
      <w:r w:rsidR="00BE5193" w:rsidRPr="007B530E">
        <w:rPr>
          <w:rFonts w:ascii="Söhne" w:hAnsi="Söhne" w:cs="Arial"/>
          <w:sz w:val="18"/>
          <w:szCs w:val="18"/>
        </w:rPr>
        <w:t>. and 4.</w:t>
      </w:r>
      <w:r w:rsidR="007F64BA" w:rsidRPr="007B530E">
        <w:rPr>
          <w:rFonts w:ascii="Söhne" w:hAnsi="Söhne" w:cs="Arial"/>
          <w:sz w:val="18"/>
          <w:szCs w:val="18"/>
          <w:u w:val="double"/>
        </w:rPr>
        <w:t>3</w:t>
      </w:r>
      <w:r w:rsidR="00BE5193" w:rsidRPr="007B530E">
        <w:rPr>
          <w:rFonts w:ascii="Söhne" w:hAnsi="Söhne" w:cs="Arial"/>
          <w:strike/>
          <w:sz w:val="18"/>
          <w:szCs w:val="18"/>
        </w:rPr>
        <w:t>2</w:t>
      </w:r>
      <w:r w:rsidR="00BE5193" w:rsidRPr="007B530E">
        <w:rPr>
          <w:rFonts w:ascii="Söhne" w:hAnsi="Söhne" w:cs="Arial"/>
          <w:sz w:val="18"/>
          <w:szCs w:val="18"/>
        </w:rPr>
        <w:t>. is in place;</w:t>
      </w:r>
    </w:p>
    <w:p w14:paraId="07977454" w14:textId="77777777" w:rsidR="00BE5193" w:rsidRPr="007B530E" w:rsidRDefault="00BE5193" w:rsidP="00871CEB">
      <w:pPr>
        <w:keepNext/>
        <w:spacing w:after="240" w:line="240" w:lineRule="auto"/>
        <w:ind w:left="426" w:hanging="426"/>
        <w:jc w:val="both"/>
        <w:rPr>
          <w:rFonts w:ascii="Söhne" w:hAnsi="Söhne" w:cs="Arial"/>
          <w:sz w:val="18"/>
          <w:szCs w:val="18"/>
        </w:rPr>
      </w:pPr>
      <w:r w:rsidRPr="007B530E">
        <w:rPr>
          <w:rFonts w:ascii="Söhne" w:hAnsi="Söhne" w:cs="Arial"/>
          <w:sz w:val="18"/>
          <w:szCs w:val="18"/>
        </w:rPr>
        <w:t>3)</w:t>
      </w:r>
      <w:r w:rsidRPr="007B530E">
        <w:rPr>
          <w:rFonts w:ascii="Söhne" w:hAnsi="Söhne" w:cs="Arial"/>
          <w:sz w:val="18"/>
          <w:szCs w:val="18"/>
        </w:rPr>
        <w:tab/>
        <w:t>describe in detail:</w:t>
      </w:r>
    </w:p>
    <w:p w14:paraId="58565FFB" w14:textId="77777777" w:rsidR="00BE5193" w:rsidRPr="007B530E" w:rsidRDefault="00BE5193" w:rsidP="00871CEB">
      <w:pPr>
        <w:spacing w:after="240" w:line="240" w:lineRule="auto"/>
        <w:ind w:left="851" w:hanging="425"/>
        <w:jc w:val="both"/>
        <w:rPr>
          <w:rFonts w:ascii="Söhne" w:hAnsi="Söhne" w:cs="Arial"/>
          <w:sz w:val="18"/>
          <w:szCs w:val="18"/>
        </w:rPr>
      </w:pPr>
      <w:r w:rsidRPr="007B530E">
        <w:rPr>
          <w:rFonts w:ascii="Söhne" w:hAnsi="Söhne" w:cs="Arial"/>
          <w:sz w:val="18"/>
          <w:szCs w:val="18"/>
        </w:rPr>
        <w:t>a)</w:t>
      </w:r>
      <w:r w:rsidRPr="007B530E">
        <w:rPr>
          <w:rFonts w:ascii="Söhne" w:hAnsi="Söhne" w:cs="Arial"/>
          <w:sz w:val="18"/>
          <w:szCs w:val="18"/>
        </w:rPr>
        <w:tab/>
        <w:t xml:space="preserve">the animal </w:t>
      </w:r>
      <w:r w:rsidRPr="007B530E">
        <w:rPr>
          <w:rFonts w:ascii="Söhne" w:hAnsi="Söhne" w:cs="Arial"/>
          <w:i/>
          <w:iCs/>
          <w:sz w:val="18"/>
          <w:szCs w:val="18"/>
        </w:rPr>
        <w:t>subpopulation</w:t>
      </w:r>
      <w:r w:rsidRPr="007B530E">
        <w:rPr>
          <w:rFonts w:ascii="Söhne" w:hAnsi="Söhne" w:cs="Arial"/>
          <w:sz w:val="18"/>
          <w:szCs w:val="18"/>
        </w:rPr>
        <w:t xml:space="preserve"> in the </w:t>
      </w:r>
      <w:r w:rsidRPr="007B530E">
        <w:rPr>
          <w:rFonts w:ascii="Söhne" w:hAnsi="Söhne" w:cs="Arial"/>
          <w:i/>
          <w:iCs/>
          <w:sz w:val="18"/>
          <w:szCs w:val="18"/>
        </w:rPr>
        <w:t>compartment</w:t>
      </w:r>
      <w:r w:rsidRPr="007B530E">
        <w:rPr>
          <w:rFonts w:ascii="Söhne" w:hAnsi="Söhne" w:cs="Arial"/>
          <w:sz w:val="18"/>
          <w:szCs w:val="18"/>
        </w:rPr>
        <w:t>;</w:t>
      </w:r>
    </w:p>
    <w:p w14:paraId="04ACF322" w14:textId="2A64D5D8" w:rsidR="00BE5193" w:rsidRPr="007B530E" w:rsidRDefault="00BE5193" w:rsidP="00871CEB">
      <w:pPr>
        <w:spacing w:after="240" w:line="240" w:lineRule="auto"/>
        <w:ind w:left="851" w:hanging="425"/>
        <w:jc w:val="both"/>
        <w:rPr>
          <w:rFonts w:ascii="Söhne" w:hAnsi="Söhne" w:cs="Arial"/>
          <w:sz w:val="18"/>
          <w:szCs w:val="18"/>
        </w:rPr>
      </w:pPr>
      <w:r w:rsidRPr="007B530E">
        <w:rPr>
          <w:rFonts w:ascii="Söhne" w:hAnsi="Söhne" w:cs="Arial"/>
          <w:sz w:val="18"/>
          <w:szCs w:val="18"/>
        </w:rPr>
        <w:t>b)</w:t>
      </w:r>
      <w:r w:rsidRPr="007B530E">
        <w:rPr>
          <w:rFonts w:ascii="Söhne" w:hAnsi="Söhne" w:cs="Arial"/>
          <w:sz w:val="18"/>
          <w:szCs w:val="18"/>
        </w:rPr>
        <w:tab/>
        <w:t xml:space="preserve">the </w:t>
      </w:r>
      <w:r w:rsidRPr="007B530E">
        <w:rPr>
          <w:rFonts w:ascii="Söhne" w:hAnsi="Söhne" w:cs="Arial"/>
          <w:i/>
          <w:iCs/>
          <w:sz w:val="18"/>
          <w:szCs w:val="18"/>
        </w:rPr>
        <w:t>biosecurity plan</w:t>
      </w:r>
      <w:r w:rsidRPr="007B530E">
        <w:rPr>
          <w:rFonts w:ascii="Söhne" w:hAnsi="Söhne" w:cs="Arial"/>
          <w:sz w:val="18"/>
          <w:szCs w:val="18"/>
        </w:rPr>
        <w:t xml:space="preserve"> to mitigate the risks identified by the </w:t>
      </w:r>
      <w:r w:rsidRPr="007B530E">
        <w:rPr>
          <w:rFonts w:ascii="Söhne" w:hAnsi="Söhne" w:cs="Arial"/>
          <w:i/>
          <w:iCs/>
          <w:sz w:val="18"/>
          <w:szCs w:val="18"/>
        </w:rPr>
        <w:t>surveillance</w:t>
      </w:r>
      <w:r w:rsidRPr="007B530E">
        <w:rPr>
          <w:rFonts w:ascii="Söhne" w:hAnsi="Söhne" w:cs="Arial"/>
          <w:sz w:val="18"/>
          <w:szCs w:val="18"/>
        </w:rPr>
        <w:t xml:space="preserve"> carried out in accordance with point</w:t>
      </w:r>
      <w:r w:rsidR="00470304" w:rsidRPr="007B530E">
        <w:rPr>
          <w:rFonts w:ascii="Söhne" w:hAnsi="Söhne" w:cs="Arial"/>
          <w:sz w:val="18"/>
          <w:szCs w:val="18"/>
        </w:rPr>
        <w:t> </w:t>
      </w:r>
      <w:r w:rsidRPr="007B530E">
        <w:rPr>
          <w:rFonts w:ascii="Söhne" w:hAnsi="Söhne" w:cs="Arial"/>
          <w:sz w:val="18"/>
          <w:szCs w:val="18"/>
        </w:rPr>
        <w:t>1.</w:t>
      </w:r>
    </w:p>
    <w:p w14:paraId="3C67FB23" w14:textId="1B89116B" w:rsidR="001B783E" w:rsidRPr="007B530E" w:rsidRDefault="001B783E" w:rsidP="00871CEB">
      <w:pPr>
        <w:spacing w:after="240" w:line="240" w:lineRule="auto"/>
        <w:jc w:val="both"/>
        <w:rPr>
          <w:rFonts w:ascii="Söhne" w:hAnsi="Söhne" w:cs="Arial"/>
          <w:sz w:val="18"/>
          <w:szCs w:val="18"/>
        </w:rPr>
      </w:pPr>
      <w:r w:rsidRPr="007B530E">
        <w:rPr>
          <w:rFonts w:ascii="Söhne" w:hAnsi="Söhne" w:cs="Arial"/>
          <w:sz w:val="18"/>
          <w:szCs w:val="18"/>
        </w:rPr>
        <w:lastRenderedPageBreak/>
        <w:t xml:space="preserve">The </w:t>
      </w:r>
      <w:r w:rsidRPr="007B530E">
        <w:rPr>
          <w:rFonts w:ascii="Söhne" w:hAnsi="Söhne" w:cs="Arial"/>
          <w:i/>
          <w:iCs/>
          <w:sz w:val="18"/>
          <w:szCs w:val="18"/>
        </w:rPr>
        <w:t>compartment</w:t>
      </w:r>
      <w:r w:rsidRPr="007B530E">
        <w:rPr>
          <w:rFonts w:ascii="Söhne" w:hAnsi="Söhne" w:cs="Arial"/>
          <w:sz w:val="18"/>
          <w:szCs w:val="18"/>
        </w:rPr>
        <w:t xml:space="preserve"> should be approved by the </w:t>
      </w:r>
      <w:r w:rsidRPr="007B530E">
        <w:rPr>
          <w:rFonts w:ascii="Söhne" w:hAnsi="Söhne" w:cs="Arial"/>
          <w:i/>
          <w:iCs/>
          <w:sz w:val="18"/>
          <w:szCs w:val="18"/>
        </w:rPr>
        <w:t>Veterinary Authority</w:t>
      </w:r>
      <w:r w:rsidRPr="007B530E">
        <w:rPr>
          <w:rFonts w:ascii="Söhne" w:hAnsi="Söhne" w:cs="Arial"/>
          <w:sz w:val="18"/>
          <w:szCs w:val="18"/>
        </w:rPr>
        <w:t xml:space="preserve">. The </w:t>
      </w:r>
      <w:r w:rsidRPr="007B530E">
        <w:rPr>
          <w:rFonts w:ascii="Söhne" w:hAnsi="Söhne" w:cs="Arial"/>
          <w:strike/>
          <w:sz w:val="18"/>
          <w:szCs w:val="18"/>
        </w:rPr>
        <w:t>first</w:t>
      </w:r>
      <w:r w:rsidRPr="007B530E">
        <w:rPr>
          <w:rFonts w:ascii="Söhne" w:hAnsi="Söhne" w:cs="Arial"/>
          <w:sz w:val="18"/>
          <w:szCs w:val="18"/>
        </w:rPr>
        <w:t xml:space="preserve"> approval should only be granted when no </w:t>
      </w:r>
      <w:r w:rsidR="0028118F" w:rsidRPr="007B530E">
        <w:rPr>
          <w:rFonts w:ascii="Söhne" w:hAnsi="Söhne" w:cs="Arial"/>
          <w:i/>
          <w:iCs/>
          <w:sz w:val="18"/>
          <w:szCs w:val="18"/>
          <w:u w:val="double"/>
        </w:rPr>
        <w:t>infection</w:t>
      </w:r>
      <w:r w:rsidR="0028118F" w:rsidRPr="007B530E">
        <w:rPr>
          <w:rFonts w:ascii="Söhne" w:hAnsi="Söhne" w:cs="Arial"/>
          <w:sz w:val="18"/>
          <w:szCs w:val="18"/>
        </w:rPr>
        <w:t xml:space="preserve"> </w:t>
      </w:r>
      <w:r w:rsidRPr="007B530E">
        <w:rPr>
          <w:rFonts w:ascii="Söhne" w:hAnsi="Söhne" w:cs="Arial"/>
          <w:i/>
          <w:iCs/>
          <w:strike/>
          <w:sz w:val="18"/>
          <w:szCs w:val="18"/>
        </w:rPr>
        <w:t>case</w:t>
      </w:r>
      <w:r w:rsidR="0045390D" w:rsidRPr="007B530E">
        <w:rPr>
          <w:rFonts w:ascii="Söhne" w:hAnsi="Söhne" w:cs="Arial"/>
          <w:i/>
          <w:iCs/>
          <w:sz w:val="18"/>
          <w:szCs w:val="18"/>
        </w:rPr>
        <w:t xml:space="preserve"> </w:t>
      </w:r>
      <w:r w:rsidR="0045390D" w:rsidRPr="007B530E">
        <w:rPr>
          <w:rFonts w:ascii="Söhne" w:hAnsi="Söhne" w:cs="Arial"/>
          <w:sz w:val="18"/>
          <w:szCs w:val="18"/>
          <w:u w:val="double"/>
        </w:rPr>
        <w:t xml:space="preserve">or </w:t>
      </w:r>
      <w:r w:rsidR="009C5CA6" w:rsidRPr="007B530E">
        <w:rPr>
          <w:rFonts w:ascii="Söhne" w:hAnsi="Söhne" w:cs="Arial"/>
          <w:iCs/>
          <w:sz w:val="18"/>
          <w:szCs w:val="18"/>
          <w:u w:val="double"/>
        </w:rPr>
        <w:t>transmission</w:t>
      </w:r>
      <w:r w:rsidRPr="007B530E">
        <w:rPr>
          <w:rFonts w:ascii="Söhne" w:hAnsi="Söhne" w:cs="Arial"/>
          <w:sz w:val="18"/>
          <w:szCs w:val="18"/>
        </w:rPr>
        <w:t xml:space="preserve"> of FMD</w:t>
      </w:r>
      <w:r w:rsidR="00EB67B3" w:rsidRPr="007B530E">
        <w:rPr>
          <w:rFonts w:ascii="Söhne" w:hAnsi="Söhne" w:cs="Arial"/>
          <w:sz w:val="18"/>
          <w:szCs w:val="18"/>
          <w:u w:val="double"/>
        </w:rPr>
        <w:t>V</w:t>
      </w:r>
      <w:r w:rsidRPr="007B530E">
        <w:rPr>
          <w:rFonts w:ascii="Söhne" w:hAnsi="Söhne" w:cs="Arial"/>
          <w:sz w:val="18"/>
          <w:szCs w:val="18"/>
        </w:rPr>
        <w:t xml:space="preserve"> has occurred within a </w:t>
      </w:r>
      <w:r w:rsidRPr="007B530E">
        <w:rPr>
          <w:rFonts w:ascii="Söhne" w:hAnsi="Söhne" w:cs="Arial"/>
          <w:sz w:val="18"/>
          <w:szCs w:val="18"/>
          <w:u w:val="double"/>
        </w:rPr>
        <w:t>10</w:t>
      </w:r>
      <w:r w:rsidR="006B1144" w:rsidRPr="007B530E">
        <w:rPr>
          <w:rFonts w:ascii="Söhne" w:hAnsi="Söhne" w:cs="Arial"/>
          <w:sz w:val="18"/>
          <w:szCs w:val="18"/>
          <w:u w:val="double"/>
        </w:rPr>
        <w:t xml:space="preserve"> </w:t>
      </w:r>
      <w:r w:rsidRPr="007B530E">
        <w:rPr>
          <w:rFonts w:ascii="Söhne" w:hAnsi="Söhne" w:cs="Arial"/>
          <w:strike/>
          <w:sz w:val="18"/>
          <w:szCs w:val="18"/>
        </w:rPr>
        <w:t>ten-</w:t>
      </w:r>
      <w:r w:rsidRPr="007B530E">
        <w:rPr>
          <w:rFonts w:ascii="Söhne" w:hAnsi="Söhne" w:cs="Arial"/>
          <w:sz w:val="18"/>
          <w:szCs w:val="18"/>
        </w:rPr>
        <w:t xml:space="preserve">kilometre radius of the </w:t>
      </w:r>
      <w:r w:rsidRPr="007B530E">
        <w:rPr>
          <w:rFonts w:ascii="Söhne" w:hAnsi="Söhne" w:cs="Arial"/>
          <w:i/>
          <w:iCs/>
          <w:sz w:val="18"/>
          <w:szCs w:val="18"/>
        </w:rPr>
        <w:t>compartment</w:t>
      </w:r>
      <w:r w:rsidRPr="007B530E">
        <w:rPr>
          <w:rFonts w:ascii="Söhne" w:hAnsi="Söhne" w:cs="Arial"/>
          <w:sz w:val="18"/>
          <w:szCs w:val="18"/>
        </w:rPr>
        <w:t xml:space="preserve"> during the </w:t>
      </w:r>
      <w:r w:rsidRPr="007B530E">
        <w:rPr>
          <w:rFonts w:ascii="Söhne" w:hAnsi="Söhne" w:cs="Arial"/>
          <w:strike/>
          <w:sz w:val="18"/>
          <w:szCs w:val="18"/>
        </w:rPr>
        <w:t>past</w:t>
      </w:r>
      <w:r w:rsidRPr="007B530E">
        <w:rPr>
          <w:rFonts w:ascii="Söhne" w:hAnsi="Söhne" w:cs="Arial"/>
          <w:sz w:val="18"/>
          <w:szCs w:val="18"/>
        </w:rPr>
        <w:t xml:space="preserve"> three months </w:t>
      </w:r>
      <w:r w:rsidRPr="007B530E">
        <w:rPr>
          <w:rFonts w:ascii="Söhne" w:hAnsi="Söhne" w:cs="Arial"/>
          <w:sz w:val="18"/>
          <w:szCs w:val="18"/>
          <w:u w:val="double"/>
        </w:rPr>
        <w:t xml:space="preserve">prior to the effective establishment of the </w:t>
      </w:r>
      <w:r w:rsidRPr="007B530E">
        <w:rPr>
          <w:rFonts w:ascii="Söhne" w:hAnsi="Söhne" w:cs="Arial"/>
          <w:i/>
          <w:sz w:val="18"/>
          <w:szCs w:val="18"/>
          <w:u w:val="double"/>
        </w:rPr>
        <w:t>biosecurity</w:t>
      </w:r>
      <w:r w:rsidRPr="007B530E">
        <w:rPr>
          <w:rFonts w:ascii="Söhne" w:hAnsi="Söhne" w:cs="Arial"/>
          <w:sz w:val="18"/>
          <w:szCs w:val="18"/>
          <w:u w:val="double"/>
        </w:rPr>
        <w:t xml:space="preserve"> </w:t>
      </w:r>
      <w:r w:rsidRPr="007B530E">
        <w:rPr>
          <w:rFonts w:ascii="Söhne" w:hAnsi="Söhne" w:cs="Arial"/>
          <w:i/>
          <w:sz w:val="18"/>
          <w:szCs w:val="18"/>
          <w:u w:val="double"/>
        </w:rPr>
        <w:t>plan</w:t>
      </w:r>
      <w:r w:rsidRPr="007B530E">
        <w:rPr>
          <w:rFonts w:ascii="Söhne" w:hAnsi="Söhne" w:cs="Arial"/>
          <w:sz w:val="18"/>
          <w:szCs w:val="18"/>
        </w:rPr>
        <w:t>.</w:t>
      </w:r>
    </w:p>
    <w:p w14:paraId="7C1A5184" w14:textId="77777777" w:rsidR="00EF569D" w:rsidRPr="007B530E" w:rsidRDefault="00EF569D" w:rsidP="00871CEB">
      <w:pPr>
        <w:spacing w:after="240"/>
        <w:jc w:val="center"/>
        <w:rPr>
          <w:rFonts w:ascii="Söhne Halbfett" w:hAnsi="Söhne Halbfett" w:cs="Arial"/>
          <w:sz w:val="18"/>
          <w:szCs w:val="18"/>
          <w:u w:val="double"/>
        </w:rPr>
      </w:pPr>
      <w:r w:rsidRPr="007B530E">
        <w:rPr>
          <w:rFonts w:ascii="Söhne Halbfett" w:hAnsi="Söhne Halbfett" w:cs="Arial"/>
          <w:sz w:val="18"/>
          <w:szCs w:val="18"/>
          <w:u w:val="double"/>
        </w:rPr>
        <w:t>Article 8.8.4bis.</w:t>
      </w:r>
    </w:p>
    <w:p w14:paraId="00A9FC50" w14:textId="34A176CB" w:rsidR="00812245" w:rsidRPr="007B530E" w:rsidRDefault="00EF569D" w:rsidP="00871CEB">
      <w:pPr>
        <w:spacing w:after="240" w:line="240" w:lineRule="auto"/>
        <w:jc w:val="both"/>
        <w:rPr>
          <w:rFonts w:ascii="Söhne Halbfett" w:hAnsi="Söhne Halbfett" w:cs="Arial"/>
          <w:sz w:val="18"/>
          <w:szCs w:val="18"/>
          <w:u w:val="double"/>
        </w:rPr>
      </w:pPr>
      <w:r w:rsidRPr="007B530E">
        <w:rPr>
          <w:rFonts w:ascii="Söhne Halbfett" w:hAnsi="Söhne Halbfett" w:cs="Arial"/>
          <w:sz w:val="18"/>
          <w:szCs w:val="18"/>
          <w:u w:val="double"/>
        </w:rPr>
        <w:t>Compartment free from FMD where vaccination is practised</w:t>
      </w:r>
    </w:p>
    <w:p w14:paraId="05C183A0" w14:textId="4E4A45C3" w:rsidR="008C7BFB" w:rsidRPr="007B530E" w:rsidRDefault="00EF569D" w:rsidP="00871CEB">
      <w:pPr>
        <w:spacing w:after="240" w:line="240" w:lineRule="auto"/>
        <w:jc w:val="both"/>
        <w:rPr>
          <w:rFonts w:ascii="Söhne" w:hAnsi="Söhne" w:cs="Arial"/>
          <w:sz w:val="18"/>
          <w:szCs w:val="14"/>
          <w:u w:val="double"/>
        </w:rPr>
      </w:pPr>
      <w:r w:rsidRPr="007B530E">
        <w:rPr>
          <w:rFonts w:ascii="Söhne" w:hAnsi="Söhne" w:cs="Arial"/>
          <w:sz w:val="18"/>
          <w:szCs w:val="14"/>
          <w:u w:val="double"/>
        </w:rPr>
        <w:t xml:space="preserve">A </w:t>
      </w:r>
      <w:r w:rsidRPr="007B530E">
        <w:rPr>
          <w:rFonts w:ascii="Söhne" w:hAnsi="Söhne" w:cs="Arial"/>
          <w:i/>
          <w:iCs/>
          <w:sz w:val="18"/>
          <w:szCs w:val="14"/>
          <w:u w:val="double"/>
        </w:rPr>
        <w:t>compartment</w:t>
      </w:r>
      <w:r w:rsidRPr="007B530E">
        <w:rPr>
          <w:rFonts w:ascii="Söhne" w:hAnsi="Söhne" w:cs="Arial"/>
          <w:sz w:val="18"/>
          <w:szCs w:val="14"/>
          <w:u w:val="double"/>
        </w:rPr>
        <w:t xml:space="preserve"> free from FMD where </w:t>
      </w:r>
      <w:r w:rsidRPr="007B530E">
        <w:rPr>
          <w:rFonts w:ascii="Söhne" w:hAnsi="Söhne" w:cs="Arial"/>
          <w:i/>
          <w:sz w:val="18"/>
          <w:szCs w:val="14"/>
          <w:u w:val="double"/>
        </w:rPr>
        <w:t>vaccination</w:t>
      </w:r>
      <w:r w:rsidRPr="007B530E">
        <w:rPr>
          <w:rFonts w:ascii="Söhne" w:hAnsi="Söhne" w:cs="Arial"/>
          <w:sz w:val="18"/>
          <w:szCs w:val="14"/>
          <w:u w:val="double"/>
        </w:rPr>
        <w:t xml:space="preserve"> is practised can be established in either a free country or </w:t>
      </w:r>
      <w:r w:rsidRPr="007B530E">
        <w:rPr>
          <w:rFonts w:ascii="Söhne" w:hAnsi="Söhne" w:cs="Arial"/>
          <w:i/>
          <w:iCs/>
          <w:sz w:val="18"/>
          <w:szCs w:val="14"/>
          <w:u w:val="double"/>
        </w:rPr>
        <w:t>zone</w:t>
      </w:r>
      <w:r w:rsidRPr="007B530E">
        <w:rPr>
          <w:rFonts w:ascii="Söhne" w:hAnsi="Söhne" w:cs="Arial"/>
          <w:sz w:val="18"/>
          <w:szCs w:val="14"/>
          <w:u w:val="double"/>
        </w:rPr>
        <w:t xml:space="preserve"> where </w:t>
      </w:r>
      <w:r w:rsidRPr="007B530E">
        <w:rPr>
          <w:rFonts w:ascii="Söhne" w:hAnsi="Söhne" w:cs="Arial"/>
          <w:i/>
          <w:sz w:val="18"/>
          <w:szCs w:val="14"/>
          <w:u w:val="double"/>
        </w:rPr>
        <w:t>vaccination</w:t>
      </w:r>
      <w:r w:rsidRPr="007B530E">
        <w:rPr>
          <w:rFonts w:ascii="Söhne" w:hAnsi="Söhne" w:cs="Arial"/>
          <w:sz w:val="18"/>
          <w:szCs w:val="14"/>
          <w:u w:val="double"/>
        </w:rPr>
        <w:t xml:space="preserve"> is practised or in an infected country or </w:t>
      </w:r>
      <w:r w:rsidRPr="007B530E">
        <w:rPr>
          <w:rFonts w:ascii="Söhne" w:hAnsi="Söhne" w:cs="Arial"/>
          <w:i/>
          <w:iCs/>
          <w:sz w:val="18"/>
          <w:szCs w:val="14"/>
          <w:u w:val="double"/>
        </w:rPr>
        <w:t>zone</w:t>
      </w:r>
      <w:r w:rsidRPr="007B530E">
        <w:rPr>
          <w:rFonts w:ascii="Söhne" w:hAnsi="Söhne" w:cs="Arial"/>
          <w:sz w:val="18"/>
          <w:szCs w:val="14"/>
          <w:u w:val="double"/>
        </w:rPr>
        <w:t xml:space="preserve">. In defining such a </w:t>
      </w:r>
      <w:r w:rsidRPr="007B530E">
        <w:rPr>
          <w:rFonts w:ascii="Söhne" w:hAnsi="Söhne" w:cs="Arial"/>
          <w:i/>
          <w:iCs/>
          <w:sz w:val="18"/>
          <w:szCs w:val="14"/>
          <w:u w:val="double"/>
        </w:rPr>
        <w:t>compartment</w:t>
      </w:r>
      <w:r w:rsidRPr="007B530E">
        <w:rPr>
          <w:rFonts w:ascii="Söhne" w:hAnsi="Söhne" w:cs="Arial"/>
          <w:sz w:val="18"/>
          <w:szCs w:val="14"/>
          <w:u w:val="double"/>
        </w:rPr>
        <w:t xml:space="preserve"> the principles of Chapters 4.</w:t>
      </w:r>
      <w:r w:rsidRPr="007B530E">
        <w:rPr>
          <w:rFonts w:ascii="Söhne" w:hAnsi="Söhne" w:cs="Arial"/>
          <w:strike/>
          <w:sz w:val="18"/>
          <w:szCs w:val="14"/>
          <w:u w:val="double"/>
        </w:rPr>
        <w:t>3</w:t>
      </w:r>
      <w:r w:rsidR="002E4BF5" w:rsidRPr="007B530E">
        <w:rPr>
          <w:rFonts w:ascii="Söhne" w:hAnsi="Söhne" w:cs="Arial"/>
          <w:sz w:val="18"/>
          <w:szCs w:val="14"/>
          <w:u w:val="double"/>
        </w:rPr>
        <w:t>4</w:t>
      </w:r>
      <w:r w:rsidRPr="007B530E">
        <w:rPr>
          <w:rFonts w:ascii="Söhne" w:hAnsi="Söhne" w:cs="Arial"/>
          <w:sz w:val="18"/>
          <w:szCs w:val="14"/>
          <w:u w:val="double"/>
        </w:rPr>
        <w:t>. and 4.</w:t>
      </w:r>
      <w:r w:rsidRPr="007B530E">
        <w:rPr>
          <w:rFonts w:ascii="Söhne" w:hAnsi="Söhne" w:cs="Arial"/>
          <w:strike/>
          <w:sz w:val="18"/>
          <w:szCs w:val="14"/>
          <w:u w:val="double"/>
        </w:rPr>
        <w:t>4</w:t>
      </w:r>
      <w:r w:rsidR="002E4BF5" w:rsidRPr="007B530E">
        <w:rPr>
          <w:rFonts w:ascii="Söhne" w:hAnsi="Söhne" w:cs="Arial"/>
          <w:sz w:val="18"/>
          <w:szCs w:val="14"/>
          <w:u w:val="double"/>
        </w:rPr>
        <w:t>5</w:t>
      </w:r>
      <w:r w:rsidRPr="007B530E">
        <w:rPr>
          <w:rFonts w:ascii="Söhne" w:hAnsi="Söhne" w:cs="Arial"/>
          <w:sz w:val="18"/>
          <w:szCs w:val="14"/>
          <w:u w:val="double"/>
        </w:rPr>
        <w:t xml:space="preserve">. should be followed. Susceptible animals in the free </w:t>
      </w:r>
      <w:r w:rsidRPr="007B530E">
        <w:rPr>
          <w:rFonts w:ascii="Söhne" w:hAnsi="Söhne" w:cs="Arial"/>
          <w:i/>
          <w:iCs/>
          <w:sz w:val="18"/>
          <w:szCs w:val="14"/>
          <w:u w:val="double"/>
        </w:rPr>
        <w:t>compartment</w:t>
      </w:r>
      <w:r w:rsidRPr="007B530E">
        <w:rPr>
          <w:rFonts w:ascii="Söhne" w:hAnsi="Söhne" w:cs="Arial"/>
          <w:sz w:val="18"/>
          <w:szCs w:val="14"/>
          <w:u w:val="double"/>
        </w:rPr>
        <w:t xml:space="preserve"> should be separated from any other susceptible animals by the application of an effective </w:t>
      </w:r>
      <w:r w:rsidRPr="007B530E">
        <w:rPr>
          <w:rFonts w:ascii="Söhne" w:hAnsi="Söhne" w:cs="Arial"/>
          <w:i/>
          <w:iCs/>
          <w:sz w:val="18"/>
          <w:szCs w:val="14"/>
          <w:u w:val="double"/>
        </w:rPr>
        <w:t>biosecurity</w:t>
      </w:r>
      <w:r w:rsidRPr="007B530E">
        <w:rPr>
          <w:rFonts w:ascii="Söhne" w:hAnsi="Söhne" w:cs="Arial"/>
          <w:sz w:val="18"/>
          <w:szCs w:val="14"/>
          <w:u w:val="double"/>
        </w:rPr>
        <w:t xml:space="preserve"> </w:t>
      </w:r>
      <w:r w:rsidRPr="007B530E">
        <w:rPr>
          <w:rFonts w:ascii="Söhne" w:hAnsi="Söhne" w:cs="Arial"/>
          <w:i/>
          <w:sz w:val="18"/>
          <w:szCs w:val="14"/>
          <w:u w:val="double"/>
        </w:rPr>
        <w:t>plan</w:t>
      </w:r>
      <w:r w:rsidRPr="007B530E">
        <w:rPr>
          <w:rFonts w:ascii="Söhne" w:hAnsi="Söhne" w:cs="Arial"/>
          <w:sz w:val="18"/>
          <w:szCs w:val="14"/>
          <w:u w:val="double"/>
        </w:rPr>
        <w:t>.</w:t>
      </w:r>
    </w:p>
    <w:p w14:paraId="234A1C37" w14:textId="77777777" w:rsidR="00EF569D" w:rsidRPr="007B530E" w:rsidRDefault="00EF569D" w:rsidP="00871CEB">
      <w:pPr>
        <w:spacing w:after="240" w:line="240" w:lineRule="auto"/>
        <w:jc w:val="both"/>
        <w:rPr>
          <w:rFonts w:ascii="Söhne" w:hAnsi="Söhne" w:cs="Arial"/>
          <w:sz w:val="18"/>
          <w:szCs w:val="14"/>
          <w:u w:val="double"/>
        </w:rPr>
      </w:pPr>
      <w:r w:rsidRPr="007B530E">
        <w:rPr>
          <w:rFonts w:ascii="Söhne" w:hAnsi="Söhne" w:cs="Arial"/>
          <w:sz w:val="18"/>
          <w:szCs w:val="14"/>
          <w:u w:val="double"/>
        </w:rPr>
        <w:t xml:space="preserve">A Member Country wishing to establish a </w:t>
      </w:r>
      <w:r w:rsidRPr="007B530E">
        <w:rPr>
          <w:rFonts w:ascii="Söhne" w:hAnsi="Söhne" w:cs="Arial"/>
          <w:i/>
          <w:iCs/>
          <w:sz w:val="18"/>
          <w:szCs w:val="14"/>
          <w:u w:val="double"/>
        </w:rPr>
        <w:t>compartment</w:t>
      </w:r>
      <w:r w:rsidRPr="007B530E">
        <w:rPr>
          <w:rFonts w:ascii="Söhne" w:hAnsi="Söhne" w:cs="Arial"/>
          <w:sz w:val="18"/>
          <w:szCs w:val="14"/>
          <w:u w:val="double"/>
        </w:rPr>
        <w:t xml:space="preserve"> free from FMD where </w:t>
      </w:r>
      <w:r w:rsidRPr="007B530E">
        <w:rPr>
          <w:rFonts w:ascii="Söhne" w:hAnsi="Söhne" w:cs="Arial"/>
          <w:i/>
          <w:sz w:val="18"/>
          <w:szCs w:val="14"/>
          <w:u w:val="double"/>
        </w:rPr>
        <w:t>vaccination</w:t>
      </w:r>
      <w:r w:rsidRPr="007B530E">
        <w:rPr>
          <w:rFonts w:ascii="Söhne" w:hAnsi="Söhne" w:cs="Arial"/>
          <w:sz w:val="18"/>
          <w:szCs w:val="14"/>
          <w:u w:val="double"/>
        </w:rPr>
        <w:t xml:space="preserve"> is practised should:</w:t>
      </w:r>
    </w:p>
    <w:p w14:paraId="6D292998" w14:textId="77777777" w:rsidR="00EF569D" w:rsidRPr="007B530E" w:rsidRDefault="00EF569D" w:rsidP="00871CEB">
      <w:pPr>
        <w:spacing w:after="240" w:line="240" w:lineRule="auto"/>
        <w:ind w:left="426" w:hanging="426"/>
        <w:jc w:val="both"/>
        <w:rPr>
          <w:rFonts w:ascii="Söhne" w:hAnsi="Söhne" w:cs="Arial"/>
          <w:sz w:val="18"/>
          <w:szCs w:val="14"/>
          <w:u w:val="double"/>
        </w:rPr>
      </w:pPr>
      <w:r w:rsidRPr="007B530E">
        <w:rPr>
          <w:rFonts w:ascii="Söhne" w:hAnsi="Söhne" w:cs="Arial"/>
          <w:sz w:val="18"/>
          <w:szCs w:val="14"/>
          <w:u w:val="double"/>
        </w:rPr>
        <w:t>1)</w:t>
      </w:r>
      <w:r w:rsidRPr="007B530E">
        <w:rPr>
          <w:rFonts w:ascii="Söhne" w:hAnsi="Söhne" w:cs="Arial"/>
          <w:sz w:val="18"/>
          <w:szCs w:val="14"/>
        </w:rPr>
        <w:tab/>
      </w:r>
      <w:r w:rsidRPr="007B530E">
        <w:rPr>
          <w:rFonts w:ascii="Söhne" w:hAnsi="Söhne" w:cs="Arial"/>
          <w:sz w:val="18"/>
          <w:szCs w:val="14"/>
          <w:u w:val="double"/>
        </w:rPr>
        <w:t xml:space="preserve">have a record of regular and prompt animal disease reporting and, if not free, have an </w:t>
      </w:r>
      <w:r w:rsidRPr="007B530E">
        <w:rPr>
          <w:rFonts w:ascii="Söhne" w:hAnsi="Söhne" w:cs="Arial"/>
          <w:i/>
          <w:iCs/>
          <w:sz w:val="18"/>
          <w:szCs w:val="14"/>
          <w:u w:val="double"/>
        </w:rPr>
        <w:t>official control programme</w:t>
      </w:r>
      <w:r w:rsidRPr="007B530E">
        <w:rPr>
          <w:rFonts w:ascii="Söhne" w:hAnsi="Söhne" w:cs="Arial"/>
          <w:sz w:val="18"/>
          <w:szCs w:val="14"/>
          <w:u w:val="double"/>
        </w:rPr>
        <w:t xml:space="preserve"> and a </w:t>
      </w:r>
      <w:r w:rsidRPr="007B530E">
        <w:rPr>
          <w:rFonts w:ascii="Söhne" w:hAnsi="Söhne" w:cs="Arial"/>
          <w:i/>
          <w:iCs/>
          <w:sz w:val="18"/>
          <w:szCs w:val="14"/>
          <w:u w:val="double"/>
        </w:rPr>
        <w:t>surveillance</w:t>
      </w:r>
      <w:r w:rsidRPr="007B530E">
        <w:rPr>
          <w:rFonts w:ascii="Söhne" w:hAnsi="Söhne" w:cs="Arial"/>
          <w:sz w:val="18"/>
          <w:szCs w:val="14"/>
          <w:u w:val="double"/>
        </w:rPr>
        <w:t xml:space="preserve"> system for FMD in place in accordance with Articles 8.8.40. to 8.8.42. that allows knowledge of the prevalence, distribution and characteristics of FMD in the country or </w:t>
      </w:r>
      <w:r w:rsidRPr="007B530E">
        <w:rPr>
          <w:rFonts w:ascii="Söhne" w:hAnsi="Söhne" w:cs="Arial"/>
          <w:i/>
          <w:iCs/>
          <w:sz w:val="18"/>
          <w:szCs w:val="14"/>
          <w:u w:val="double"/>
        </w:rPr>
        <w:t>zone</w:t>
      </w:r>
      <w:r w:rsidRPr="007B530E">
        <w:rPr>
          <w:rFonts w:ascii="Söhne" w:hAnsi="Söhne" w:cs="Arial"/>
          <w:sz w:val="18"/>
          <w:szCs w:val="14"/>
          <w:u w:val="double"/>
        </w:rPr>
        <w:t xml:space="preserve">; </w:t>
      </w:r>
    </w:p>
    <w:p w14:paraId="207A09B7" w14:textId="77777777" w:rsidR="00284BB5" w:rsidRPr="007B530E" w:rsidRDefault="00EF569D" w:rsidP="00871CEB">
      <w:pPr>
        <w:spacing w:after="240" w:line="240" w:lineRule="auto"/>
        <w:ind w:left="426" w:hanging="426"/>
        <w:jc w:val="both"/>
        <w:rPr>
          <w:rFonts w:ascii="Söhne" w:hAnsi="Söhne" w:cs="Arial"/>
          <w:sz w:val="18"/>
          <w:szCs w:val="14"/>
          <w:u w:val="double"/>
        </w:rPr>
      </w:pPr>
      <w:r w:rsidRPr="007B530E">
        <w:rPr>
          <w:rFonts w:ascii="Söhne" w:hAnsi="Söhne" w:cs="Arial"/>
          <w:sz w:val="18"/>
          <w:szCs w:val="14"/>
          <w:u w:val="double"/>
        </w:rPr>
        <w:t>2)</w:t>
      </w:r>
      <w:r w:rsidRPr="007B530E">
        <w:rPr>
          <w:rFonts w:ascii="Söhne" w:hAnsi="Söhne" w:cs="Arial"/>
          <w:sz w:val="18"/>
          <w:szCs w:val="14"/>
        </w:rPr>
        <w:tab/>
      </w:r>
      <w:r w:rsidRPr="007B530E">
        <w:rPr>
          <w:rFonts w:ascii="Söhne" w:hAnsi="Söhne" w:cs="Arial"/>
          <w:sz w:val="18"/>
          <w:szCs w:val="14"/>
          <w:u w:val="double"/>
        </w:rPr>
        <w:t xml:space="preserve">declare for the free </w:t>
      </w:r>
      <w:r w:rsidRPr="007B530E">
        <w:rPr>
          <w:rFonts w:ascii="Söhne" w:hAnsi="Söhne" w:cs="Arial"/>
          <w:i/>
          <w:iCs/>
          <w:sz w:val="18"/>
          <w:szCs w:val="14"/>
          <w:u w:val="double"/>
        </w:rPr>
        <w:t>compartment</w:t>
      </w:r>
      <w:r w:rsidRPr="007B530E">
        <w:rPr>
          <w:rFonts w:ascii="Söhne" w:hAnsi="Söhne" w:cs="Arial"/>
          <w:sz w:val="18"/>
          <w:szCs w:val="14"/>
          <w:u w:val="double"/>
        </w:rPr>
        <w:t xml:space="preserve"> where </w:t>
      </w:r>
      <w:r w:rsidRPr="007B530E">
        <w:rPr>
          <w:rFonts w:ascii="Söhne" w:hAnsi="Söhne" w:cs="Arial"/>
          <w:i/>
          <w:sz w:val="18"/>
          <w:szCs w:val="14"/>
          <w:u w:val="double"/>
        </w:rPr>
        <w:t>vaccination</w:t>
      </w:r>
      <w:r w:rsidRPr="007B530E">
        <w:rPr>
          <w:rFonts w:ascii="Söhne" w:hAnsi="Söhne" w:cs="Arial"/>
          <w:sz w:val="18"/>
          <w:szCs w:val="14"/>
          <w:u w:val="double"/>
        </w:rPr>
        <w:t xml:space="preserve"> is practised that:</w:t>
      </w:r>
    </w:p>
    <w:p w14:paraId="71B61106" w14:textId="77777777" w:rsidR="00EF569D" w:rsidRPr="007B530E" w:rsidRDefault="00EF569D" w:rsidP="00871CEB">
      <w:pPr>
        <w:spacing w:after="240" w:line="240" w:lineRule="auto"/>
        <w:ind w:left="851" w:hanging="425"/>
        <w:jc w:val="both"/>
        <w:rPr>
          <w:rFonts w:ascii="Söhne" w:hAnsi="Söhne" w:cs="Arial"/>
          <w:strike/>
          <w:sz w:val="18"/>
          <w:szCs w:val="14"/>
          <w:u w:val="double"/>
        </w:rPr>
      </w:pPr>
      <w:r w:rsidRPr="007B530E">
        <w:rPr>
          <w:rFonts w:ascii="Söhne" w:hAnsi="Söhne" w:cs="Arial"/>
          <w:strike/>
          <w:sz w:val="18"/>
          <w:szCs w:val="14"/>
          <w:u w:val="double"/>
        </w:rPr>
        <w:t>a)</w:t>
      </w:r>
      <w:r w:rsidRPr="007B530E">
        <w:rPr>
          <w:rFonts w:ascii="Söhne" w:hAnsi="Söhne" w:cs="Arial"/>
          <w:sz w:val="18"/>
          <w:szCs w:val="14"/>
        </w:rPr>
        <w:tab/>
      </w:r>
      <w:r w:rsidRPr="007B530E">
        <w:rPr>
          <w:rFonts w:ascii="Söhne" w:hAnsi="Söhne" w:cs="Arial"/>
          <w:strike/>
          <w:sz w:val="18"/>
          <w:szCs w:val="14"/>
          <w:u w:val="double"/>
        </w:rPr>
        <w:t xml:space="preserve">there has been no </w:t>
      </w:r>
      <w:r w:rsidRPr="007B530E">
        <w:rPr>
          <w:rFonts w:ascii="Söhne" w:hAnsi="Söhne" w:cs="Arial"/>
          <w:i/>
          <w:iCs/>
          <w:strike/>
          <w:sz w:val="18"/>
          <w:szCs w:val="14"/>
          <w:u w:val="double"/>
        </w:rPr>
        <w:t>case</w:t>
      </w:r>
      <w:r w:rsidRPr="007B530E">
        <w:rPr>
          <w:rFonts w:ascii="Söhne" w:hAnsi="Söhne" w:cs="Arial"/>
          <w:strike/>
          <w:sz w:val="18"/>
          <w:szCs w:val="14"/>
          <w:u w:val="double"/>
        </w:rPr>
        <w:t xml:space="preserve"> of FMD during the past 12 months; </w:t>
      </w:r>
    </w:p>
    <w:p w14:paraId="54180A3D" w14:textId="44FE7523" w:rsidR="00A77AD8" w:rsidRPr="007B530E" w:rsidRDefault="003746BF" w:rsidP="00871CEB">
      <w:pPr>
        <w:spacing w:after="240" w:line="240" w:lineRule="auto"/>
        <w:ind w:left="851" w:hanging="425"/>
        <w:jc w:val="both"/>
        <w:rPr>
          <w:rFonts w:ascii="Söhne" w:hAnsi="Söhne" w:cs="Arial"/>
          <w:sz w:val="18"/>
          <w:szCs w:val="14"/>
          <w:u w:val="double"/>
        </w:rPr>
      </w:pPr>
      <w:r w:rsidRPr="007B530E">
        <w:rPr>
          <w:rFonts w:ascii="Söhne" w:hAnsi="Söhne" w:cs="Arial"/>
          <w:sz w:val="18"/>
          <w:szCs w:val="14"/>
          <w:u w:val="double"/>
        </w:rPr>
        <w:t>a</w:t>
      </w:r>
      <w:r w:rsidR="00EF569D" w:rsidRPr="007B530E">
        <w:rPr>
          <w:rFonts w:ascii="Söhne" w:hAnsi="Söhne" w:cs="Arial"/>
          <w:strike/>
          <w:sz w:val="18"/>
          <w:szCs w:val="14"/>
          <w:u w:val="double"/>
        </w:rPr>
        <w:t>b</w:t>
      </w:r>
      <w:r w:rsidR="00EF569D" w:rsidRPr="007B530E">
        <w:rPr>
          <w:rFonts w:ascii="Söhne" w:hAnsi="Söhne" w:cs="Arial"/>
          <w:sz w:val="18"/>
          <w:szCs w:val="14"/>
          <w:u w:val="double"/>
        </w:rPr>
        <w:t>)</w:t>
      </w:r>
      <w:r w:rsidR="00EF569D" w:rsidRPr="007B530E">
        <w:rPr>
          <w:rFonts w:ascii="Söhne" w:hAnsi="Söhne" w:cs="Arial"/>
          <w:sz w:val="18"/>
          <w:szCs w:val="14"/>
        </w:rPr>
        <w:tab/>
      </w:r>
      <w:r w:rsidR="00EF569D" w:rsidRPr="007B530E">
        <w:rPr>
          <w:rFonts w:ascii="Söhne" w:hAnsi="Söhne" w:cs="Arial"/>
          <w:sz w:val="18"/>
          <w:szCs w:val="14"/>
          <w:u w:val="double"/>
        </w:rPr>
        <w:t xml:space="preserve">no </w:t>
      </w:r>
      <w:r w:rsidR="00EF569D" w:rsidRPr="007B530E">
        <w:rPr>
          <w:rFonts w:ascii="Söhne" w:hAnsi="Söhne" w:cs="Arial"/>
          <w:strike/>
          <w:color w:val="000000" w:themeColor="text1"/>
          <w:sz w:val="18"/>
          <w:szCs w:val="14"/>
          <w:u w:val="double"/>
        </w:rPr>
        <w:t xml:space="preserve">evidence of </w:t>
      </w:r>
      <w:r w:rsidR="00EF569D" w:rsidRPr="007B530E">
        <w:rPr>
          <w:rFonts w:ascii="Söhne" w:hAnsi="Söhne" w:cs="Arial"/>
          <w:i/>
          <w:iCs/>
          <w:strike/>
          <w:color w:val="000000" w:themeColor="text1"/>
          <w:sz w:val="18"/>
          <w:szCs w:val="14"/>
          <w:u w:val="double"/>
        </w:rPr>
        <w:t>infection</w:t>
      </w:r>
      <w:r w:rsidR="00EF569D" w:rsidRPr="007B530E">
        <w:rPr>
          <w:rFonts w:ascii="Söhne" w:hAnsi="Söhne" w:cs="Arial"/>
          <w:strike/>
          <w:color w:val="000000" w:themeColor="text1"/>
          <w:sz w:val="18"/>
          <w:szCs w:val="14"/>
          <w:u w:val="double"/>
        </w:rPr>
        <w:t xml:space="preserve"> with</w:t>
      </w:r>
      <w:r w:rsidR="00B73C01" w:rsidRPr="007B530E">
        <w:rPr>
          <w:rFonts w:ascii="Söhne" w:hAnsi="Söhne" w:cs="Arial"/>
          <w:strike/>
          <w:color w:val="000000" w:themeColor="text1"/>
          <w:sz w:val="18"/>
          <w:szCs w:val="14"/>
          <w:u w:val="double"/>
        </w:rPr>
        <w:t xml:space="preserve"> </w:t>
      </w:r>
      <w:r w:rsidR="0075130D" w:rsidRPr="007B530E">
        <w:rPr>
          <w:rFonts w:ascii="Söhne" w:hAnsi="Söhne" w:cs="Arial"/>
          <w:i/>
          <w:iCs/>
          <w:sz w:val="18"/>
          <w:szCs w:val="14"/>
          <w:u w:val="double"/>
        </w:rPr>
        <w:t>infection</w:t>
      </w:r>
      <w:r w:rsidR="0075130D" w:rsidRPr="007B530E">
        <w:rPr>
          <w:rFonts w:ascii="Söhne" w:hAnsi="Söhne" w:cs="Arial"/>
          <w:sz w:val="18"/>
          <w:szCs w:val="14"/>
          <w:u w:val="double"/>
        </w:rPr>
        <w:t xml:space="preserve"> or </w:t>
      </w:r>
      <w:r w:rsidR="00E26D6C" w:rsidRPr="007B530E">
        <w:rPr>
          <w:rFonts w:ascii="Söhne" w:hAnsi="Söhne" w:cs="Arial"/>
          <w:sz w:val="18"/>
          <w:szCs w:val="14"/>
          <w:u w:val="double"/>
        </w:rPr>
        <w:t>transmission of</w:t>
      </w:r>
      <w:r w:rsidR="00EF569D" w:rsidRPr="007B530E">
        <w:rPr>
          <w:rFonts w:ascii="Söhne" w:hAnsi="Söhne" w:cs="Arial"/>
          <w:sz w:val="18"/>
          <w:szCs w:val="14"/>
          <w:u w:val="double"/>
        </w:rPr>
        <w:t xml:space="preserve"> FMDV has </w:t>
      </w:r>
      <w:r w:rsidR="00EF569D" w:rsidRPr="007B530E">
        <w:rPr>
          <w:rFonts w:ascii="Söhne" w:hAnsi="Söhne" w:cs="Arial"/>
          <w:strike/>
          <w:sz w:val="18"/>
          <w:szCs w:val="14"/>
          <w:u w:val="double"/>
        </w:rPr>
        <w:t>been found</w:t>
      </w:r>
      <w:r w:rsidR="00B674F0" w:rsidRPr="007B530E">
        <w:rPr>
          <w:rFonts w:ascii="Söhne" w:hAnsi="Söhne" w:cs="Arial"/>
          <w:strike/>
          <w:sz w:val="18"/>
          <w:szCs w:val="14"/>
          <w:u w:val="double"/>
        </w:rPr>
        <w:t xml:space="preserve"> </w:t>
      </w:r>
      <w:r w:rsidR="00B674F0" w:rsidRPr="007B530E">
        <w:rPr>
          <w:rFonts w:ascii="Söhne" w:hAnsi="Söhne" w:cs="Arial"/>
          <w:sz w:val="18"/>
          <w:szCs w:val="14"/>
          <w:u w:val="double"/>
        </w:rPr>
        <w:t>occurred</w:t>
      </w:r>
      <w:r w:rsidR="00EF569D" w:rsidRPr="007B530E">
        <w:rPr>
          <w:rFonts w:ascii="Söhne" w:hAnsi="Söhne" w:cs="Arial"/>
          <w:sz w:val="18"/>
          <w:szCs w:val="14"/>
          <w:u w:val="double"/>
        </w:rPr>
        <w:t xml:space="preserve"> during the past 12 months;</w:t>
      </w:r>
    </w:p>
    <w:p w14:paraId="5CA7B825" w14:textId="14DDF8EC" w:rsidR="00EF569D" w:rsidRPr="007B530E" w:rsidRDefault="00AD2D09" w:rsidP="00871CEB">
      <w:pPr>
        <w:spacing w:after="240" w:line="240" w:lineRule="auto"/>
        <w:ind w:left="851" w:hanging="425"/>
        <w:jc w:val="both"/>
        <w:rPr>
          <w:rFonts w:ascii="Söhne" w:hAnsi="Söhne" w:cs="Arial"/>
          <w:sz w:val="18"/>
          <w:szCs w:val="14"/>
          <w:u w:val="double"/>
        </w:rPr>
      </w:pPr>
      <w:proofErr w:type="spellStart"/>
      <w:r w:rsidRPr="007B530E">
        <w:rPr>
          <w:rFonts w:ascii="Söhne" w:hAnsi="Söhne" w:cs="Arial"/>
          <w:sz w:val="18"/>
          <w:szCs w:val="14"/>
          <w:u w:val="double"/>
        </w:rPr>
        <w:t>b</w:t>
      </w:r>
      <w:r w:rsidR="00EF569D" w:rsidRPr="007B530E">
        <w:rPr>
          <w:rFonts w:ascii="Söhne" w:hAnsi="Söhne" w:cs="Arial"/>
          <w:strike/>
          <w:sz w:val="18"/>
          <w:szCs w:val="14"/>
          <w:u w:val="double"/>
        </w:rPr>
        <w:t>c</w:t>
      </w:r>
      <w:proofErr w:type="spellEnd"/>
      <w:r w:rsidR="00EF569D" w:rsidRPr="007B530E">
        <w:rPr>
          <w:rFonts w:ascii="Söhne" w:hAnsi="Söhne" w:cs="Arial"/>
          <w:sz w:val="18"/>
          <w:szCs w:val="14"/>
          <w:u w:val="double"/>
        </w:rPr>
        <w:t>)</w:t>
      </w:r>
      <w:r w:rsidR="00EF569D" w:rsidRPr="007B530E">
        <w:rPr>
          <w:rFonts w:ascii="Söhne" w:hAnsi="Söhne" w:cs="Arial"/>
          <w:sz w:val="18"/>
          <w:szCs w:val="14"/>
        </w:rPr>
        <w:tab/>
      </w:r>
      <w:r w:rsidR="00EF569D" w:rsidRPr="007B530E">
        <w:rPr>
          <w:rFonts w:ascii="Söhne" w:hAnsi="Söhne" w:cs="Arial"/>
          <w:sz w:val="18"/>
          <w:szCs w:val="14"/>
          <w:u w:val="double"/>
        </w:rPr>
        <w:t xml:space="preserve">compulsory systematic </w:t>
      </w:r>
      <w:r w:rsidR="00EF569D" w:rsidRPr="007B530E">
        <w:rPr>
          <w:rFonts w:ascii="Söhne" w:hAnsi="Söhne" w:cs="Arial"/>
          <w:i/>
          <w:sz w:val="18"/>
          <w:szCs w:val="14"/>
          <w:u w:val="double"/>
        </w:rPr>
        <w:t>vaccination</w:t>
      </w:r>
      <w:r w:rsidR="00EF569D" w:rsidRPr="007B530E">
        <w:rPr>
          <w:rFonts w:ascii="Söhne" w:hAnsi="Söhne" w:cs="Arial"/>
          <w:sz w:val="18"/>
          <w:szCs w:val="14"/>
          <w:u w:val="double"/>
        </w:rPr>
        <w:t xml:space="preserve"> is carried out using a vaccine that complies with the standards described in the </w:t>
      </w:r>
      <w:r w:rsidR="00EF569D" w:rsidRPr="007B530E">
        <w:rPr>
          <w:rFonts w:ascii="Söhne" w:hAnsi="Söhne" w:cs="Arial"/>
          <w:i/>
          <w:sz w:val="18"/>
          <w:szCs w:val="14"/>
          <w:u w:val="double"/>
        </w:rPr>
        <w:t>Terrestrial Manual</w:t>
      </w:r>
      <w:r w:rsidR="00EF569D" w:rsidRPr="007B530E">
        <w:rPr>
          <w:rFonts w:ascii="Söhne" w:hAnsi="Söhne" w:cs="Arial"/>
          <w:sz w:val="18"/>
          <w:szCs w:val="14"/>
          <w:u w:val="double"/>
        </w:rPr>
        <w:t xml:space="preserve">, including appropriate vaccine strain selection. The </w:t>
      </w:r>
      <w:r w:rsidR="00EF569D" w:rsidRPr="007B530E">
        <w:rPr>
          <w:rFonts w:ascii="Söhne" w:hAnsi="Söhne" w:cs="Arial"/>
          <w:i/>
          <w:sz w:val="18"/>
          <w:szCs w:val="14"/>
          <w:u w:val="double"/>
        </w:rPr>
        <w:t>vaccination</w:t>
      </w:r>
      <w:r w:rsidR="00EF569D" w:rsidRPr="007B530E">
        <w:rPr>
          <w:rFonts w:ascii="Söhne" w:hAnsi="Söhne" w:cs="Arial"/>
          <w:sz w:val="18"/>
          <w:szCs w:val="14"/>
          <w:u w:val="double"/>
        </w:rPr>
        <w:t xml:space="preserve"> coverage and population immunity are closely monitored; </w:t>
      </w:r>
    </w:p>
    <w:p w14:paraId="29503CFC" w14:textId="22A32EAF" w:rsidR="00EF569D" w:rsidRPr="007B530E" w:rsidRDefault="00AD2D09" w:rsidP="00871CEB">
      <w:pPr>
        <w:spacing w:after="240" w:line="240" w:lineRule="auto"/>
        <w:ind w:left="851" w:hanging="425"/>
        <w:jc w:val="both"/>
        <w:rPr>
          <w:rFonts w:ascii="Söhne" w:hAnsi="Söhne" w:cs="Arial"/>
          <w:sz w:val="18"/>
          <w:szCs w:val="14"/>
          <w:u w:val="double"/>
        </w:rPr>
      </w:pPr>
      <w:r w:rsidRPr="007B530E">
        <w:rPr>
          <w:rFonts w:ascii="Söhne" w:hAnsi="Söhne" w:cs="Arial"/>
          <w:sz w:val="18"/>
          <w:szCs w:val="14"/>
          <w:u w:val="double"/>
        </w:rPr>
        <w:t>c</w:t>
      </w:r>
      <w:r w:rsidR="00EF569D" w:rsidRPr="007B530E">
        <w:rPr>
          <w:rFonts w:ascii="Söhne" w:hAnsi="Söhne" w:cs="Arial"/>
          <w:strike/>
          <w:sz w:val="18"/>
          <w:szCs w:val="14"/>
          <w:u w:val="double"/>
        </w:rPr>
        <w:t>d</w:t>
      </w:r>
      <w:r w:rsidR="00EF569D" w:rsidRPr="007B530E">
        <w:rPr>
          <w:rFonts w:ascii="Söhne" w:hAnsi="Söhne" w:cs="Arial"/>
          <w:sz w:val="18"/>
          <w:szCs w:val="14"/>
          <w:u w:val="double"/>
        </w:rPr>
        <w:t>)</w:t>
      </w:r>
      <w:r w:rsidR="00EF569D" w:rsidRPr="007B530E">
        <w:rPr>
          <w:rFonts w:ascii="Söhne" w:hAnsi="Söhne" w:cs="Arial"/>
          <w:sz w:val="18"/>
          <w:szCs w:val="14"/>
        </w:rPr>
        <w:tab/>
      </w:r>
      <w:r w:rsidR="00EF569D" w:rsidRPr="007B530E">
        <w:rPr>
          <w:rFonts w:ascii="Söhne" w:hAnsi="Söhne" w:cs="Arial"/>
          <w:sz w:val="18"/>
          <w:szCs w:val="14"/>
          <w:u w:val="double"/>
        </w:rPr>
        <w:t xml:space="preserve">animals, semen, embryos and animal products may only enter the </w:t>
      </w:r>
      <w:r w:rsidR="00EF569D" w:rsidRPr="007B530E">
        <w:rPr>
          <w:rFonts w:ascii="Söhne" w:hAnsi="Söhne" w:cs="Arial"/>
          <w:i/>
          <w:iCs/>
          <w:sz w:val="18"/>
          <w:szCs w:val="14"/>
          <w:u w:val="double"/>
        </w:rPr>
        <w:t>compartment</w:t>
      </w:r>
      <w:r w:rsidR="00EF569D" w:rsidRPr="007B530E">
        <w:rPr>
          <w:rFonts w:ascii="Söhne" w:hAnsi="Söhne" w:cs="Arial"/>
          <w:sz w:val="18"/>
          <w:szCs w:val="14"/>
          <w:u w:val="double"/>
        </w:rPr>
        <w:t xml:space="preserve"> in accordance with relevant articles in this chapter;</w:t>
      </w:r>
    </w:p>
    <w:p w14:paraId="06404559" w14:textId="6942A4D9" w:rsidR="00EF569D" w:rsidRPr="007B530E" w:rsidRDefault="00AD2D09" w:rsidP="00871CEB">
      <w:pPr>
        <w:spacing w:after="240" w:line="240" w:lineRule="auto"/>
        <w:ind w:left="851" w:hanging="425"/>
        <w:jc w:val="both"/>
        <w:rPr>
          <w:rFonts w:ascii="Söhne" w:hAnsi="Söhne" w:cs="Arial"/>
          <w:sz w:val="18"/>
          <w:szCs w:val="14"/>
          <w:u w:val="double"/>
        </w:rPr>
      </w:pPr>
      <w:r w:rsidRPr="007B530E">
        <w:rPr>
          <w:rFonts w:ascii="Söhne" w:hAnsi="Söhne" w:cs="Arial"/>
          <w:sz w:val="18"/>
          <w:szCs w:val="14"/>
          <w:u w:val="double"/>
        </w:rPr>
        <w:t>d</w:t>
      </w:r>
      <w:r w:rsidR="00EF569D" w:rsidRPr="007B530E">
        <w:rPr>
          <w:rFonts w:ascii="Söhne" w:hAnsi="Söhne" w:cs="Arial"/>
          <w:strike/>
          <w:sz w:val="18"/>
          <w:szCs w:val="14"/>
          <w:u w:val="double"/>
        </w:rPr>
        <w:t>e</w:t>
      </w:r>
      <w:r w:rsidR="00EF569D" w:rsidRPr="007B530E">
        <w:rPr>
          <w:rFonts w:ascii="Söhne" w:hAnsi="Söhne" w:cs="Arial"/>
          <w:sz w:val="18"/>
          <w:szCs w:val="14"/>
          <w:u w:val="double"/>
        </w:rPr>
        <w:t>)</w:t>
      </w:r>
      <w:r w:rsidR="00EF569D" w:rsidRPr="007B530E">
        <w:rPr>
          <w:rFonts w:ascii="Söhne" w:hAnsi="Söhne" w:cs="Arial"/>
          <w:sz w:val="18"/>
          <w:szCs w:val="14"/>
        </w:rPr>
        <w:tab/>
      </w:r>
      <w:r w:rsidR="00EF569D" w:rsidRPr="007B530E">
        <w:rPr>
          <w:rFonts w:ascii="Söhne" w:hAnsi="Söhne" w:cs="Arial"/>
          <w:sz w:val="18"/>
          <w:szCs w:val="14"/>
          <w:u w:val="double"/>
        </w:rPr>
        <w:t xml:space="preserve">documented evidence shows that regular clinical, serological and virological </w:t>
      </w:r>
      <w:r w:rsidR="00EF569D" w:rsidRPr="007B530E">
        <w:rPr>
          <w:rFonts w:ascii="Söhne" w:hAnsi="Söhne" w:cs="Arial"/>
          <w:i/>
          <w:iCs/>
          <w:sz w:val="18"/>
          <w:szCs w:val="14"/>
          <w:u w:val="double"/>
        </w:rPr>
        <w:t>surveillance</w:t>
      </w:r>
      <w:r w:rsidR="00EF569D" w:rsidRPr="007B530E">
        <w:rPr>
          <w:rFonts w:ascii="Söhne" w:hAnsi="Söhne" w:cs="Arial"/>
          <w:sz w:val="18"/>
          <w:szCs w:val="14"/>
          <w:u w:val="double"/>
        </w:rPr>
        <w:t xml:space="preserve"> in accordance with Articles 8.8.40. to 8.8.42. is in operation, so as to detect </w:t>
      </w:r>
      <w:r w:rsidR="00EF569D" w:rsidRPr="007B530E">
        <w:rPr>
          <w:rFonts w:ascii="Söhne" w:hAnsi="Söhne" w:cs="Arial"/>
          <w:i/>
          <w:sz w:val="18"/>
          <w:szCs w:val="14"/>
          <w:u w:val="double"/>
        </w:rPr>
        <w:t>infection</w:t>
      </w:r>
      <w:r w:rsidR="00EF569D" w:rsidRPr="007B530E">
        <w:rPr>
          <w:rFonts w:ascii="Söhne" w:hAnsi="Söhne" w:cs="Arial"/>
          <w:sz w:val="18"/>
          <w:szCs w:val="14"/>
          <w:u w:val="double"/>
        </w:rPr>
        <w:t xml:space="preserve"> at an early stage with a high level of confidence;</w:t>
      </w:r>
    </w:p>
    <w:p w14:paraId="3A0BCE3D" w14:textId="3CBAF84B" w:rsidR="00170228" w:rsidRPr="007B530E" w:rsidRDefault="00AD2D09" w:rsidP="00871CEB">
      <w:pPr>
        <w:spacing w:after="240" w:line="240" w:lineRule="auto"/>
        <w:ind w:left="851" w:hanging="425"/>
        <w:jc w:val="both"/>
        <w:rPr>
          <w:rFonts w:ascii="Söhne" w:hAnsi="Söhne" w:cs="Arial"/>
          <w:sz w:val="18"/>
          <w:szCs w:val="14"/>
          <w:u w:val="double"/>
        </w:rPr>
      </w:pPr>
      <w:proofErr w:type="spellStart"/>
      <w:r w:rsidRPr="007B530E">
        <w:rPr>
          <w:rFonts w:ascii="Söhne" w:hAnsi="Söhne" w:cs="Arial"/>
          <w:sz w:val="18"/>
          <w:szCs w:val="14"/>
          <w:u w:val="double"/>
        </w:rPr>
        <w:t>e</w:t>
      </w:r>
      <w:r w:rsidR="00EF569D" w:rsidRPr="007B530E">
        <w:rPr>
          <w:rFonts w:ascii="Söhne" w:hAnsi="Söhne" w:cs="Arial"/>
          <w:strike/>
          <w:sz w:val="18"/>
          <w:szCs w:val="14"/>
          <w:u w:val="double"/>
        </w:rPr>
        <w:t>f</w:t>
      </w:r>
      <w:proofErr w:type="spellEnd"/>
      <w:r w:rsidR="00EF569D" w:rsidRPr="007B530E">
        <w:rPr>
          <w:rFonts w:ascii="Söhne" w:hAnsi="Söhne" w:cs="Arial"/>
          <w:sz w:val="18"/>
          <w:szCs w:val="14"/>
          <w:u w:val="double"/>
        </w:rPr>
        <w:t>)</w:t>
      </w:r>
      <w:r w:rsidR="00EF569D" w:rsidRPr="007B530E">
        <w:rPr>
          <w:rFonts w:ascii="Söhne" w:hAnsi="Söhne" w:cs="Arial"/>
          <w:sz w:val="18"/>
          <w:szCs w:val="14"/>
        </w:rPr>
        <w:tab/>
      </w:r>
      <w:r w:rsidR="00EF569D" w:rsidRPr="007B530E">
        <w:rPr>
          <w:rFonts w:ascii="Söhne" w:hAnsi="Söhne" w:cs="Arial"/>
          <w:sz w:val="18"/>
          <w:szCs w:val="14"/>
          <w:u w:val="double"/>
        </w:rPr>
        <w:t xml:space="preserve">an </w:t>
      </w:r>
      <w:r w:rsidR="00EF569D" w:rsidRPr="007B530E">
        <w:rPr>
          <w:rFonts w:ascii="Söhne" w:hAnsi="Söhne" w:cs="Arial"/>
          <w:i/>
          <w:iCs/>
          <w:sz w:val="18"/>
          <w:szCs w:val="14"/>
          <w:u w:val="double"/>
        </w:rPr>
        <w:t>animal identification</w:t>
      </w:r>
      <w:r w:rsidR="00EF569D" w:rsidRPr="007B530E">
        <w:rPr>
          <w:rFonts w:ascii="Söhne" w:hAnsi="Söhne" w:cs="Arial"/>
          <w:sz w:val="18"/>
          <w:szCs w:val="14"/>
          <w:u w:val="double"/>
        </w:rPr>
        <w:t xml:space="preserve"> and </w:t>
      </w:r>
      <w:r w:rsidR="00EF569D" w:rsidRPr="007B530E">
        <w:rPr>
          <w:rFonts w:ascii="Söhne" w:hAnsi="Söhne" w:cs="Arial"/>
          <w:i/>
          <w:iCs/>
          <w:sz w:val="18"/>
          <w:szCs w:val="14"/>
          <w:u w:val="double"/>
        </w:rPr>
        <w:t>traceability</w:t>
      </w:r>
      <w:r w:rsidR="00EF569D" w:rsidRPr="007B530E">
        <w:rPr>
          <w:rFonts w:ascii="Söhne" w:hAnsi="Söhne" w:cs="Arial"/>
          <w:sz w:val="18"/>
          <w:szCs w:val="14"/>
          <w:u w:val="double"/>
        </w:rPr>
        <w:t xml:space="preserve"> system in accordance with Chapters 4.</w:t>
      </w:r>
      <w:r w:rsidR="00EF569D" w:rsidRPr="007B530E">
        <w:rPr>
          <w:rFonts w:ascii="Söhne" w:hAnsi="Söhne" w:cs="Arial"/>
          <w:strike/>
          <w:sz w:val="18"/>
          <w:szCs w:val="14"/>
          <w:u w:val="double"/>
        </w:rPr>
        <w:t>1</w:t>
      </w:r>
      <w:r w:rsidR="007F64BA" w:rsidRPr="007B530E">
        <w:rPr>
          <w:rFonts w:ascii="Söhne" w:hAnsi="Söhne" w:cs="Arial"/>
          <w:sz w:val="18"/>
          <w:szCs w:val="14"/>
          <w:u w:val="double"/>
        </w:rPr>
        <w:t>2</w:t>
      </w:r>
      <w:r w:rsidR="00EF569D" w:rsidRPr="007B530E">
        <w:rPr>
          <w:rFonts w:ascii="Söhne" w:hAnsi="Söhne" w:cs="Arial"/>
          <w:sz w:val="18"/>
          <w:szCs w:val="14"/>
          <w:u w:val="double"/>
        </w:rPr>
        <w:t>. and 4.</w:t>
      </w:r>
      <w:r w:rsidR="00EF569D" w:rsidRPr="007B530E">
        <w:rPr>
          <w:rFonts w:ascii="Söhne" w:hAnsi="Söhne" w:cs="Arial"/>
          <w:strike/>
          <w:sz w:val="18"/>
          <w:szCs w:val="14"/>
          <w:u w:val="double"/>
        </w:rPr>
        <w:t>2</w:t>
      </w:r>
      <w:r w:rsidR="007F64BA" w:rsidRPr="007B530E">
        <w:rPr>
          <w:rFonts w:ascii="Söhne" w:hAnsi="Söhne" w:cs="Arial"/>
          <w:sz w:val="18"/>
          <w:szCs w:val="14"/>
          <w:u w:val="double"/>
        </w:rPr>
        <w:t>3</w:t>
      </w:r>
      <w:r w:rsidR="00EF569D" w:rsidRPr="007B530E">
        <w:rPr>
          <w:rFonts w:ascii="Söhne" w:hAnsi="Söhne" w:cs="Arial"/>
          <w:sz w:val="18"/>
          <w:szCs w:val="14"/>
          <w:u w:val="double"/>
        </w:rPr>
        <w:t>. is in place;</w:t>
      </w:r>
    </w:p>
    <w:p w14:paraId="29C56D32" w14:textId="77777777" w:rsidR="00EF569D" w:rsidRPr="007B530E" w:rsidRDefault="00EF569D" w:rsidP="00871CEB">
      <w:pPr>
        <w:spacing w:after="240" w:line="240" w:lineRule="auto"/>
        <w:ind w:left="426" w:hanging="426"/>
        <w:jc w:val="both"/>
        <w:rPr>
          <w:rFonts w:ascii="Söhne" w:hAnsi="Söhne" w:cs="Arial"/>
          <w:sz w:val="18"/>
          <w:szCs w:val="14"/>
          <w:u w:val="double"/>
        </w:rPr>
      </w:pPr>
      <w:r w:rsidRPr="007B530E">
        <w:rPr>
          <w:rFonts w:ascii="Söhne" w:hAnsi="Söhne" w:cs="Arial"/>
          <w:sz w:val="18"/>
          <w:szCs w:val="14"/>
          <w:u w:val="double"/>
        </w:rPr>
        <w:t>3)</w:t>
      </w:r>
      <w:r w:rsidRPr="007B530E">
        <w:rPr>
          <w:rFonts w:ascii="Söhne" w:hAnsi="Söhne" w:cs="Arial"/>
          <w:sz w:val="18"/>
          <w:szCs w:val="14"/>
        </w:rPr>
        <w:tab/>
      </w:r>
      <w:r w:rsidRPr="007B530E">
        <w:rPr>
          <w:rFonts w:ascii="Söhne" w:hAnsi="Söhne" w:cs="Arial"/>
          <w:sz w:val="18"/>
          <w:szCs w:val="14"/>
          <w:u w:val="double"/>
        </w:rPr>
        <w:t>describe in detail:</w:t>
      </w:r>
    </w:p>
    <w:p w14:paraId="15FAF102" w14:textId="77777777" w:rsidR="00EF569D" w:rsidRPr="007B530E" w:rsidRDefault="00EF569D" w:rsidP="00871CEB">
      <w:pPr>
        <w:spacing w:after="240" w:line="240" w:lineRule="auto"/>
        <w:ind w:left="851" w:hanging="425"/>
        <w:jc w:val="both"/>
        <w:rPr>
          <w:rFonts w:ascii="Söhne" w:hAnsi="Söhne" w:cs="Arial"/>
          <w:sz w:val="18"/>
          <w:szCs w:val="14"/>
          <w:u w:val="double"/>
        </w:rPr>
      </w:pPr>
      <w:r w:rsidRPr="007B530E">
        <w:rPr>
          <w:rFonts w:ascii="Söhne" w:hAnsi="Söhne" w:cs="Arial"/>
          <w:sz w:val="18"/>
          <w:szCs w:val="14"/>
          <w:u w:val="double"/>
        </w:rPr>
        <w:t>a)</w:t>
      </w:r>
      <w:r w:rsidRPr="007B530E">
        <w:rPr>
          <w:rFonts w:ascii="Söhne" w:hAnsi="Söhne" w:cs="Arial"/>
          <w:sz w:val="18"/>
          <w:szCs w:val="14"/>
        </w:rPr>
        <w:tab/>
      </w:r>
      <w:r w:rsidRPr="007B530E">
        <w:rPr>
          <w:rFonts w:ascii="Söhne" w:hAnsi="Söhne" w:cs="Arial"/>
          <w:sz w:val="18"/>
          <w:szCs w:val="14"/>
          <w:u w:val="double"/>
        </w:rPr>
        <w:t xml:space="preserve">the animal </w:t>
      </w:r>
      <w:r w:rsidRPr="007B530E">
        <w:rPr>
          <w:rFonts w:ascii="Söhne" w:hAnsi="Söhne" w:cs="Arial"/>
          <w:i/>
          <w:iCs/>
          <w:sz w:val="18"/>
          <w:szCs w:val="14"/>
          <w:u w:val="double"/>
        </w:rPr>
        <w:t>subpopulation</w:t>
      </w:r>
      <w:r w:rsidRPr="007B530E">
        <w:rPr>
          <w:rFonts w:ascii="Söhne" w:hAnsi="Söhne" w:cs="Arial"/>
          <w:sz w:val="18"/>
          <w:szCs w:val="14"/>
          <w:u w:val="double"/>
        </w:rPr>
        <w:t xml:space="preserve"> in the </w:t>
      </w:r>
      <w:r w:rsidRPr="007B530E">
        <w:rPr>
          <w:rFonts w:ascii="Söhne" w:hAnsi="Söhne" w:cs="Arial"/>
          <w:i/>
          <w:iCs/>
          <w:sz w:val="18"/>
          <w:szCs w:val="14"/>
          <w:u w:val="double"/>
        </w:rPr>
        <w:t>compartment</w:t>
      </w:r>
      <w:r w:rsidRPr="007B530E">
        <w:rPr>
          <w:rFonts w:ascii="Söhne" w:hAnsi="Söhne" w:cs="Arial"/>
          <w:sz w:val="18"/>
          <w:szCs w:val="14"/>
          <w:u w:val="double"/>
        </w:rPr>
        <w:t>;</w:t>
      </w:r>
    </w:p>
    <w:p w14:paraId="56FC8509" w14:textId="67AC87AD" w:rsidR="00EF569D" w:rsidRPr="007B530E" w:rsidRDefault="00EF569D" w:rsidP="00871CEB">
      <w:pPr>
        <w:autoSpaceDE w:val="0"/>
        <w:autoSpaceDN w:val="0"/>
        <w:adjustRightInd w:val="0"/>
        <w:spacing w:after="240" w:line="240" w:lineRule="auto"/>
        <w:ind w:left="850" w:hanging="425"/>
        <w:jc w:val="both"/>
        <w:rPr>
          <w:rFonts w:ascii="Söhne" w:hAnsi="Söhne" w:cs="Arial"/>
          <w:sz w:val="18"/>
          <w:szCs w:val="14"/>
          <w:u w:val="double"/>
        </w:rPr>
      </w:pPr>
      <w:r w:rsidRPr="007B530E">
        <w:rPr>
          <w:rFonts w:ascii="Söhne" w:hAnsi="Söhne" w:cs="Arial"/>
          <w:sz w:val="18"/>
          <w:szCs w:val="14"/>
          <w:u w:val="double"/>
        </w:rPr>
        <w:t xml:space="preserve">b) </w:t>
      </w:r>
      <w:r w:rsidRPr="007B530E">
        <w:rPr>
          <w:rFonts w:ascii="Söhne" w:hAnsi="Söhne" w:cs="Arial"/>
          <w:sz w:val="18"/>
          <w:szCs w:val="14"/>
          <w:lang w:eastAsia="ko-KR"/>
        </w:rPr>
        <w:tab/>
      </w:r>
      <w:r w:rsidRPr="007B530E">
        <w:rPr>
          <w:rFonts w:ascii="Söhne" w:hAnsi="Söhne" w:cs="Arial"/>
          <w:sz w:val="18"/>
          <w:szCs w:val="14"/>
          <w:u w:val="double"/>
        </w:rPr>
        <w:t xml:space="preserve">the </w:t>
      </w:r>
      <w:r w:rsidRPr="007B530E">
        <w:rPr>
          <w:rFonts w:ascii="Söhne" w:hAnsi="Söhne" w:cs="Arial"/>
          <w:i/>
          <w:sz w:val="18"/>
          <w:szCs w:val="14"/>
          <w:u w:val="double"/>
        </w:rPr>
        <w:t>biosecurity plan</w:t>
      </w:r>
      <w:r w:rsidRPr="007B530E">
        <w:rPr>
          <w:rFonts w:ascii="Söhne" w:hAnsi="Söhne" w:cs="Arial"/>
          <w:sz w:val="18"/>
          <w:szCs w:val="14"/>
          <w:u w:val="double"/>
        </w:rPr>
        <w:t xml:space="preserve"> to mitigate the risks identified by the </w:t>
      </w:r>
      <w:r w:rsidRPr="007B530E">
        <w:rPr>
          <w:rFonts w:ascii="Söhne" w:hAnsi="Söhne" w:cs="Arial"/>
          <w:i/>
          <w:sz w:val="18"/>
          <w:szCs w:val="14"/>
          <w:u w:val="double"/>
        </w:rPr>
        <w:t>surveillance</w:t>
      </w:r>
      <w:r w:rsidRPr="007B530E">
        <w:rPr>
          <w:rFonts w:ascii="Söhne" w:hAnsi="Söhne" w:cs="Arial"/>
          <w:sz w:val="18"/>
          <w:szCs w:val="14"/>
          <w:u w:val="double"/>
        </w:rPr>
        <w:t xml:space="preserve"> carried out according to point 1 and the </w:t>
      </w:r>
      <w:r w:rsidRPr="007B530E">
        <w:rPr>
          <w:rFonts w:ascii="Söhne" w:hAnsi="Söhne" w:cs="Arial"/>
          <w:i/>
          <w:sz w:val="18"/>
          <w:szCs w:val="14"/>
          <w:u w:val="double"/>
        </w:rPr>
        <w:t>vaccination</w:t>
      </w:r>
      <w:r w:rsidR="00223A84" w:rsidRPr="007B530E">
        <w:rPr>
          <w:rFonts w:ascii="Söhne" w:hAnsi="Söhne" w:cs="Arial"/>
          <w:sz w:val="18"/>
          <w:szCs w:val="14"/>
          <w:u w:val="double"/>
        </w:rPr>
        <w:t xml:space="preserve"> plan;</w:t>
      </w:r>
    </w:p>
    <w:p w14:paraId="308883A9" w14:textId="6C9CF09A" w:rsidR="00EF569D" w:rsidRPr="007B530E" w:rsidRDefault="00EF569D" w:rsidP="00871CEB">
      <w:pPr>
        <w:autoSpaceDE w:val="0"/>
        <w:autoSpaceDN w:val="0"/>
        <w:adjustRightInd w:val="0"/>
        <w:spacing w:after="240" w:line="240" w:lineRule="auto"/>
        <w:ind w:left="850" w:hanging="425"/>
        <w:jc w:val="both"/>
        <w:rPr>
          <w:rFonts w:ascii="Söhne" w:hAnsi="Söhne" w:cs="Arial"/>
          <w:sz w:val="18"/>
          <w:szCs w:val="14"/>
          <w:u w:val="double"/>
        </w:rPr>
      </w:pPr>
      <w:r w:rsidRPr="007B530E">
        <w:rPr>
          <w:rFonts w:ascii="Söhne" w:hAnsi="Söhne" w:cs="Arial"/>
          <w:sz w:val="18"/>
          <w:szCs w:val="14"/>
          <w:u w:val="double"/>
        </w:rPr>
        <w:t>c)</w:t>
      </w:r>
      <w:r w:rsidRPr="007B530E">
        <w:rPr>
          <w:rFonts w:ascii="Söhne" w:hAnsi="Söhne" w:cs="Arial"/>
          <w:sz w:val="18"/>
          <w:szCs w:val="14"/>
        </w:rPr>
        <w:tab/>
      </w:r>
      <w:r w:rsidRPr="007B530E">
        <w:rPr>
          <w:rFonts w:ascii="Söhne" w:hAnsi="Söhne" w:cs="Arial"/>
          <w:sz w:val="18"/>
          <w:szCs w:val="14"/>
          <w:u w:val="double"/>
        </w:rPr>
        <w:t>implementation of point</w:t>
      </w:r>
      <w:r w:rsidR="00223A84" w:rsidRPr="007B530E">
        <w:rPr>
          <w:rFonts w:ascii="Söhne" w:hAnsi="Söhne" w:cs="Arial"/>
          <w:sz w:val="18"/>
          <w:szCs w:val="14"/>
          <w:u w:val="double"/>
        </w:rPr>
        <w:t>s</w:t>
      </w:r>
      <w:r w:rsidRPr="007B530E">
        <w:rPr>
          <w:rFonts w:ascii="Söhne" w:hAnsi="Söhne" w:cs="Arial"/>
          <w:sz w:val="18"/>
          <w:szCs w:val="14"/>
          <w:u w:val="double"/>
        </w:rPr>
        <w:t xml:space="preserve"> 2</w:t>
      </w:r>
      <w:r w:rsidR="00755DB1" w:rsidRPr="007B530E">
        <w:rPr>
          <w:rFonts w:ascii="Söhne" w:hAnsi="Söhne" w:cs="Arial"/>
          <w:sz w:val="18"/>
          <w:szCs w:val="14"/>
          <w:u w:val="double"/>
        </w:rPr>
        <w:t>(</w:t>
      </w:r>
      <w:proofErr w:type="spellStart"/>
      <w:r w:rsidRPr="007B530E">
        <w:rPr>
          <w:rFonts w:ascii="Söhne" w:hAnsi="Söhne" w:cs="Arial"/>
          <w:strike/>
          <w:color w:val="FF0000"/>
          <w:sz w:val="18"/>
          <w:szCs w:val="14"/>
          <w:u w:val="double"/>
        </w:rPr>
        <w:t>c</w:t>
      </w:r>
      <w:r w:rsidR="00145644" w:rsidRPr="007B530E">
        <w:rPr>
          <w:rFonts w:ascii="Söhne" w:hAnsi="Söhne" w:cs="Arial"/>
          <w:color w:val="FF0000"/>
          <w:sz w:val="18"/>
          <w:szCs w:val="14"/>
          <w:u w:val="double"/>
        </w:rPr>
        <w:t>b</w:t>
      </w:r>
      <w:proofErr w:type="spellEnd"/>
      <w:r w:rsidRPr="007B530E">
        <w:rPr>
          <w:rFonts w:ascii="Söhne" w:hAnsi="Söhne" w:cs="Arial"/>
          <w:sz w:val="18"/>
          <w:szCs w:val="14"/>
          <w:u w:val="double"/>
        </w:rPr>
        <w:t>)</w:t>
      </w:r>
      <w:r w:rsidR="00223A84" w:rsidRPr="007B530E">
        <w:rPr>
          <w:rFonts w:ascii="Söhne" w:hAnsi="Söhne" w:cs="Arial"/>
          <w:sz w:val="18"/>
          <w:szCs w:val="14"/>
          <w:u w:val="double"/>
        </w:rPr>
        <w:t>,</w:t>
      </w:r>
      <w:r w:rsidRPr="007B530E">
        <w:rPr>
          <w:rFonts w:ascii="Söhne" w:hAnsi="Söhne" w:cs="Arial"/>
          <w:sz w:val="18"/>
          <w:szCs w:val="14"/>
          <w:u w:val="double"/>
        </w:rPr>
        <w:t xml:space="preserve"> 2</w:t>
      </w:r>
      <w:r w:rsidR="00755DB1" w:rsidRPr="007B530E">
        <w:rPr>
          <w:rFonts w:ascii="Söhne" w:hAnsi="Söhne" w:cs="Arial"/>
          <w:sz w:val="18"/>
          <w:szCs w:val="14"/>
          <w:u w:val="double"/>
        </w:rPr>
        <w:t>(</w:t>
      </w:r>
      <w:r w:rsidRPr="007B530E">
        <w:rPr>
          <w:rFonts w:ascii="Söhne" w:hAnsi="Söhne" w:cs="Arial"/>
          <w:strike/>
          <w:color w:val="FF0000"/>
          <w:sz w:val="18"/>
          <w:szCs w:val="14"/>
          <w:u w:val="double"/>
        </w:rPr>
        <w:t>e</w:t>
      </w:r>
      <w:r w:rsidR="00145644" w:rsidRPr="007B530E">
        <w:rPr>
          <w:rFonts w:ascii="Söhne" w:hAnsi="Söhne" w:cs="Arial"/>
          <w:color w:val="FF0000"/>
          <w:sz w:val="18"/>
          <w:szCs w:val="14"/>
          <w:u w:val="double"/>
        </w:rPr>
        <w:t>d</w:t>
      </w:r>
      <w:r w:rsidRPr="007B530E">
        <w:rPr>
          <w:rFonts w:ascii="Söhne" w:hAnsi="Söhne" w:cs="Arial"/>
          <w:sz w:val="18"/>
          <w:szCs w:val="14"/>
          <w:u w:val="double"/>
        </w:rPr>
        <w:t>) and 2</w:t>
      </w:r>
      <w:r w:rsidR="00755DB1" w:rsidRPr="007B530E">
        <w:rPr>
          <w:rFonts w:ascii="Söhne" w:hAnsi="Söhne" w:cs="Arial"/>
          <w:sz w:val="18"/>
          <w:szCs w:val="14"/>
          <w:u w:val="double"/>
        </w:rPr>
        <w:t>(</w:t>
      </w:r>
      <w:proofErr w:type="spellStart"/>
      <w:r w:rsidRPr="007B530E">
        <w:rPr>
          <w:rFonts w:ascii="Söhne" w:hAnsi="Söhne" w:cs="Arial"/>
          <w:strike/>
          <w:color w:val="FF0000"/>
          <w:sz w:val="18"/>
          <w:szCs w:val="14"/>
          <w:u w:val="double"/>
        </w:rPr>
        <w:t>f</w:t>
      </w:r>
      <w:r w:rsidR="00145644" w:rsidRPr="007B530E">
        <w:rPr>
          <w:rFonts w:ascii="Söhne" w:hAnsi="Söhne" w:cs="Arial"/>
          <w:color w:val="FF0000"/>
          <w:sz w:val="18"/>
          <w:szCs w:val="14"/>
          <w:u w:val="double"/>
        </w:rPr>
        <w:t>e</w:t>
      </w:r>
      <w:proofErr w:type="spellEnd"/>
      <w:r w:rsidRPr="007B530E">
        <w:rPr>
          <w:rFonts w:ascii="Söhne" w:hAnsi="Söhne" w:cs="Arial"/>
          <w:sz w:val="18"/>
          <w:szCs w:val="14"/>
          <w:u w:val="double"/>
        </w:rPr>
        <w:t>).</w:t>
      </w:r>
    </w:p>
    <w:p w14:paraId="053B43EC" w14:textId="5413A904" w:rsidR="00EE6CA1" w:rsidRPr="007B530E" w:rsidRDefault="00EE6CA1" w:rsidP="00EE6CA1">
      <w:pPr>
        <w:pStyle w:val="NoSpacing"/>
        <w:adjustRightInd w:val="0"/>
        <w:snapToGrid w:val="0"/>
        <w:spacing w:after="240"/>
        <w:rPr>
          <w:rFonts w:ascii="Arial" w:hAnsi="Arial" w:cs="Arial"/>
          <w:b/>
          <w:color w:val="FF0000"/>
          <w:lang w:val="en-GB" w:eastAsia="fr-FR"/>
        </w:rPr>
      </w:pPr>
      <w:r w:rsidRPr="007B530E">
        <w:rPr>
          <w:rFonts w:ascii="Arial" w:hAnsi="Arial" w:cs="Arial"/>
          <w:b/>
          <w:color w:val="FF0000"/>
          <w:lang w:val="en-GB" w:eastAsia="fr-FR"/>
        </w:rPr>
        <w:t xml:space="preserve">Rationale: </w:t>
      </w:r>
      <w:r w:rsidR="001E16BC" w:rsidRPr="007B530E">
        <w:rPr>
          <w:rFonts w:ascii="Arial" w:hAnsi="Arial" w:cs="Arial"/>
          <w:color w:val="FF0000"/>
          <w:lang w:val="en-GB"/>
        </w:rPr>
        <w:t xml:space="preserve">To </w:t>
      </w:r>
      <w:r w:rsidR="00A52A1C" w:rsidRPr="007B530E">
        <w:rPr>
          <w:rFonts w:ascii="Arial" w:hAnsi="Arial" w:cs="Arial"/>
          <w:color w:val="FF0000"/>
          <w:lang w:val="en-GB"/>
        </w:rPr>
        <w:t>match</w:t>
      </w:r>
      <w:r w:rsidR="001E16BC" w:rsidRPr="007B530E">
        <w:rPr>
          <w:rFonts w:ascii="Arial" w:hAnsi="Arial" w:cs="Arial"/>
          <w:color w:val="FF0000"/>
          <w:lang w:val="en-GB"/>
        </w:rPr>
        <w:t xml:space="preserve"> the points listed </w:t>
      </w:r>
      <w:r w:rsidR="00A52A1C" w:rsidRPr="007B530E">
        <w:rPr>
          <w:rFonts w:ascii="Arial" w:hAnsi="Arial" w:cs="Arial"/>
          <w:color w:val="FF0000"/>
          <w:lang w:val="en-GB"/>
        </w:rPr>
        <w:t xml:space="preserve">here </w:t>
      </w:r>
      <w:r w:rsidR="001E16BC" w:rsidRPr="007B530E">
        <w:rPr>
          <w:rFonts w:ascii="Arial" w:hAnsi="Arial" w:cs="Arial"/>
          <w:color w:val="FF0000"/>
          <w:lang w:val="en-GB"/>
        </w:rPr>
        <w:t xml:space="preserve">with the </w:t>
      </w:r>
      <w:r w:rsidR="008B0805" w:rsidRPr="007B530E">
        <w:rPr>
          <w:rFonts w:ascii="Arial" w:hAnsi="Arial" w:cs="Arial"/>
          <w:color w:val="FF0000"/>
          <w:lang w:val="en-GB"/>
        </w:rPr>
        <w:t xml:space="preserve">proposed </w:t>
      </w:r>
      <w:r w:rsidR="001E16BC" w:rsidRPr="007B530E">
        <w:rPr>
          <w:rFonts w:ascii="Arial" w:hAnsi="Arial" w:cs="Arial"/>
          <w:color w:val="FF0000"/>
          <w:lang w:val="en-GB"/>
        </w:rPr>
        <w:t xml:space="preserve">changes made </w:t>
      </w:r>
      <w:r w:rsidR="008B0805" w:rsidRPr="007B530E">
        <w:rPr>
          <w:rFonts w:ascii="Arial" w:hAnsi="Arial" w:cs="Arial"/>
          <w:color w:val="FF0000"/>
          <w:lang w:val="en-GB"/>
        </w:rPr>
        <w:t>to</w:t>
      </w:r>
      <w:r w:rsidR="00A52A1C" w:rsidRPr="007B530E">
        <w:rPr>
          <w:rFonts w:ascii="Arial" w:hAnsi="Arial" w:cs="Arial"/>
          <w:color w:val="FF0000"/>
          <w:lang w:val="en-GB"/>
        </w:rPr>
        <w:t xml:space="preserve"> </w:t>
      </w:r>
      <w:r w:rsidR="00A52A1C" w:rsidRPr="007B530E">
        <w:rPr>
          <w:rFonts w:ascii="Arial" w:hAnsi="Arial" w:cs="Arial"/>
          <w:color w:val="FF0000"/>
          <w:lang w:val="en-GB"/>
        </w:rPr>
        <w:t>Article 8.8.4bis</w:t>
      </w:r>
      <w:r w:rsidRPr="007B530E">
        <w:rPr>
          <w:rFonts w:ascii="Arial" w:hAnsi="Arial" w:cs="Arial"/>
          <w:color w:val="FF0000"/>
          <w:lang w:val="en-GB"/>
        </w:rPr>
        <w:t>.</w:t>
      </w:r>
      <w:r w:rsidR="00A52A1C" w:rsidRPr="007B530E">
        <w:rPr>
          <w:rFonts w:ascii="Arial" w:hAnsi="Arial" w:cs="Arial"/>
          <w:color w:val="FF0000"/>
          <w:lang w:val="en-GB"/>
        </w:rPr>
        <w:t>2)</w:t>
      </w:r>
      <w:r w:rsidR="008B0805" w:rsidRPr="007B530E">
        <w:rPr>
          <w:rFonts w:ascii="Arial" w:hAnsi="Arial" w:cs="Arial"/>
          <w:color w:val="FF0000"/>
          <w:lang w:val="en-GB"/>
        </w:rPr>
        <w:t xml:space="preserve"> above.</w:t>
      </w:r>
    </w:p>
    <w:p w14:paraId="3373025E" w14:textId="537DCD4B" w:rsidR="00A41B5A" w:rsidRPr="007B530E" w:rsidRDefault="00EF569D" w:rsidP="00871CEB">
      <w:pPr>
        <w:autoSpaceDE w:val="0"/>
        <w:autoSpaceDN w:val="0"/>
        <w:adjustRightInd w:val="0"/>
        <w:spacing w:after="240" w:line="240" w:lineRule="auto"/>
        <w:jc w:val="both"/>
        <w:rPr>
          <w:rFonts w:ascii="Söhne" w:eastAsia="Calibri" w:hAnsi="Söhne" w:cs="Arial"/>
          <w:sz w:val="18"/>
          <w:szCs w:val="14"/>
          <w:u w:val="double"/>
        </w:rPr>
      </w:pPr>
      <w:r w:rsidRPr="007B530E">
        <w:rPr>
          <w:rFonts w:ascii="Söhne" w:hAnsi="Söhne" w:cs="Arial"/>
          <w:sz w:val="18"/>
          <w:szCs w:val="14"/>
          <w:u w:val="double"/>
        </w:rPr>
        <w:t xml:space="preserve">The </w:t>
      </w:r>
      <w:r w:rsidRPr="007B530E">
        <w:rPr>
          <w:rFonts w:ascii="Söhne" w:hAnsi="Söhne" w:cs="Arial"/>
          <w:i/>
          <w:iCs/>
          <w:sz w:val="18"/>
          <w:szCs w:val="14"/>
          <w:u w:val="double"/>
        </w:rPr>
        <w:t>compartment</w:t>
      </w:r>
      <w:r w:rsidRPr="007B530E">
        <w:rPr>
          <w:rFonts w:ascii="Söhne" w:hAnsi="Söhne" w:cs="Arial"/>
          <w:sz w:val="18"/>
          <w:szCs w:val="14"/>
          <w:u w:val="double"/>
        </w:rPr>
        <w:t xml:space="preserve"> should be approved by the </w:t>
      </w:r>
      <w:r w:rsidRPr="007B530E">
        <w:rPr>
          <w:rFonts w:ascii="Söhne" w:hAnsi="Söhne" w:cs="Arial"/>
          <w:i/>
          <w:iCs/>
          <w:sz w:val="18"/>
          <w:szCs w:val="14"/>
          <w:u w:val="double"/>
        </w:rPr>
        <w:t>Veterinary Authority</w:t>
      </w:r>
      <w:r w:rsidRPr="007B530E">
        <w:rPr>
          <w:rFonts w:ascii="Söhne" w:hAnsi="Söhne" w:cs="Arial"/>
          <w:sz w:val="18"/>
          <w:szCs w:val="14"/>
          <w:u w:val="double"/>
        </w:rPr>
        <w:t xml:space="preserve">. The approval should only be granted when no </w:t>
      </w:r>
      <w:r w:rsidR="00B674F0" w:rsidRPr="007B530E">
        <w:rPr>
          <w:rFonts w:ascii="Söhne" w:hAnsi="Söhne" w:cs="Arial"/>
          <w:i/>
          <w:iCs/>
          <w:sz w:val="18"/>
          <w:szCs w:val="18"/>
          <w:u w:val="double"/>
        </w:rPr>
        <w:t>infection</w:t>
      </w:r>
      <w:r w:rsidR="00B674F0" w:rsidRPr="007B530E">
        <w:rPr>
          <w:rFonts w:ascii="Söhne" w:hAnsi="Söhne" w:cs="Arial"/>
          <w:sz w:val="18"/>
          <w:szCs w:val="18"/>
        </w:rPr>
        <w:t xml:space="preserve"> </w:t>
      </w:r>
      <w:r w:rsidR="00B674F0" w:rsidRPr="007B530E">
        <w:rPr>
          <w:rFonts w:ascii="Söhne" w:hAnsi="Söhne" w:cs="Arial"/>
          <w:i/>
          <w:iCs/>
          <w:strike/>
          <w:sz w:val="18"/>
          <w:szCs w:val="18"/>
        </w:rPr>
        <w:t>case</w:t>
      </w:r>
      <w:r w:rsidR="00B674F0" w:rsidRPr="007B530E">
        <w:rPr>
          <w:rFonts w:ascii="Söhne" w:hAnsi="Söhne" w:cs="Arial"/>
          <w:i/>
          <w:iCs/>
          <w:sz w:val="18"/>
          <w:szCs w:val="18"/>
        </w:rPr>
        <w:t xml:space="preserve"> </w:t>
      </w:r>
      <w:r w:rsidR="00B73C01" w:rsidRPr="007B530E">
        <w:rPr>
          <w:rFonts w:ascii="Söhne" w:hAnsi="Söhne" w:cs="Arial"/>
          <w:sz w:val="18"/>
          <w:szCs w:val="14"/>
          <w:u w:val="double"/>
        </w:rPr>
        <w:t>or transmission</w:t>
      </w:r>
      <w:r w:rsidR="00E26D6C" w:rsidRPr="007B530E">
        <w:rPr>
          <w:rFonts w:ascii="Söhne" w:hAnsi="Söhne" w:cs="Arial"/>
          <w:sz w:val="18"/>
          <w:szCs w:val="14"/>
          <w:u w:val="double"/>
        </w:rPr>
        <w:t xml:space="preserve"> </w:t>
      </w:r>
      <w:r w:rsidRPr="007B530E">
        <w:rPr>
          <w:rFonts w:ascii="Söhne" w:hAnsi="Söhne" w:cs="Arial"/>
          <w:sz w:val="18"/>
          <w:szCs w:val="14"/>
          <w:u w:val="double"/>
        </w:rPr>
        <w:t>of FMD</w:t>
      </w:r>
      <w:r w:rsidR="00B674F0" w:rsidRPr="007B530E">
        <w:rPr>
          <w:rFonts w:ascii="Söhne" w:hAnsi="Söhne" w:cs="Arial"/>
          <w:sz w:val="18"/>
          <w:szCs w:val="18"/>
          <w:u w:val="double"/>
        </w:rPr>
        <w:t>V</w:t>
      </w:r>
      <w:r w:rsidRPr="007B530E">
        <w:rPr>
          <w:rFonts w:ascii="Söhne" w:hAnsi="Söhne" w:cs="Arial"/>
          <w:sz w:val="18"/>
          <w:szCs w:val="14"/>
          <w:u w:val="double"/>
        </w:rPr>
        <w:t xml:space="preserve"> has occurred within a 10</w:t>
      </w:r>
      <w:r w:rsidRPr="007B530E">
        <w:rPr>
          <w:rFonts w:ascii="Söhne" w:hAnsi="Söhne" w:cs="Arial"/>
          <w:strike/>
          <w:sz w:val="18"/>
          <w:szCs w:val="14"/>
          <w:u w:val="double"/>
        </w:rPr>
        <w:t>-</w:t>
      </w:r>
      <w:r w:rsidRPr="007B530E">
        <w:rPr>
          <w:rFonts w:ascii="Söhne" w:hAnsi="Söhne" w:cs="Arial"/>
          <w:sz w:val="18"/>
          <w:szCs w:val="14"/>
          <w:u w:val="double"/>
        </w:rPr>
        <w:t xml:space="preserve">kilometre radius of the </w:t>
      </w:r>
      <w:r w:rsidRPr="007B530E">
        <w:rPr>
          <w:rFonts w:ascii="Söhne" w:hAnsi="Söhne" w:cs="Arial"/>
          <w:i/>
          <w:iCs/>
          <w:sz w:val="18"/>
          <w:szCs w:val="14"/>
          <w:u w:val="double"/>
        </w:rPr>
        <w:t>compartment</w:t>
      </w:r>
      <w:r w:rsidRPr="007B530E">
        <w:rPr>
          <w:rFonts w:ascii="Söhne" w:hAnsi="Söhne" w:cs="Arial"/>
          <w:sz w:val="18"/>
          <w:szCs w:val="14"/>
          <w:u w:val="double"/>
        </w:rPr>
        <w:t xml:space="preserve"> during the three months </w:t>
      </w:r>
      <w:r w:rsidRPr="007B530E">
        <w:rPr>
          <w:rFonts w:ascii="Söhne" w:eastAsia="Calibri" w:hAnsi="Söhne" w:cs="Arial"/>
          <w:sz w:val="18"/>
          <w:szCs w:val="14"/>
          <w:u w:val="double"/>
        </w:rPr>
        <w:t xml:space="preserve">prior to the effective establishment of the </w:t>
      </w:r>
      <w:r w:rsidRPr="007B530E">
        <w:rPr>
          <w:rFonts w:ascii="Söhne" w:eastAsia="Calibri" w:hAnsi="Söhne" w:cs="Arial"/>
          <w:i/>
          <w:sz w:val="18"/>
          <w:szCs w:val="14"/>
          <w:u w:val="double"/>
        </w:rPr>
        <w:t>biosecurity</w:t>
      </w:r>
      <w:r w:rsidRPr="007B530E">
        <w:rPr>
          <w:rFonts w:ascii="Söhne" w:eastAsia="Calibri" w:hAnsi="Söhne" w:cs="Arial"/>
          <w:sz w:val="18"/>
          <w:szCs w:val="14"/>
          <w:u w:val="double"/>
        </w:rPr>
        <w:t xml:space="preserve"> </w:t>
      </w:r>
      <w:r w:rsidRPr="007B530E">
        <w:rPr>
          <w:rFonts w:ascii="Söhne" w:eastAsia="Calibri" w:hAnsi="Söhne" w:cs="Arial"/>
          <w:i/>
          <w:sz w:val="18"/>
          <w:szCs w:val="14"/>
          <w:u w:val="double"/>
        </w:rPr>
        <w:t>plan</w:t>
      </w:r>
      <w:r w:rsidRPr="007B530E">
        <w:rPr>
          <w:rFonts w:ascii="Söhne" w:eastAsia="Calibri" w:hAnsi="Söhne" w:cs="Arial"/>
          <w:sz w:val="18"/>
          <w:szCs w:val="14"/>
          <w:u w:val="double"/>
        </w:rPr>
        <w:t>.</w:t>
      </w:r>
    </w:p>
    <w:p w14:paraId="41CA7784" w14:textId="77777777" w:rsidR="00BE5193" w:rsidRPr="007B530E" w:rsidRDefault="00BE5193" w:rsidP="00871CEB">
      <w:pPr>
        <w:spacing w:after="240" w:line="240" w:lineRule="auto"/>
        <w:jc w:val="center"/>
        <w:rPr>
          <w:rFonts w:ascii="Söhne Halbfett" w:hAnsi="Söhne Halbfett" w:cs="Arial"/>
          <w:sz w:val="18"/>
          <w:szCs w:val="18"/>
        </w:rPr>
      </w:pPr>
      <w:r w:rsidRPr="007B530E">
        <w:rPr>
          <w:rFonts w:ascii="Söhne Halbfett" w:hAnsi="Söhne Halbfett" w:cs="Arial"/>
          <w:sz w:val="18"/>
          <w:szCs w:val="18"/>
        </w:rPr>
        <w:t>Article 8.8.5.</w:t>
      </w:r>
    </w:p>
    <w:p w14:paraId="0F57CEEF" w14:textId="77777777" w:rsidR="00BE5193" w:rsidRPr="007B530E" w:rsidRDefault="00BE5193" w:rsidP="00871CEB">
      <w:pPr>
        <w:spacing w:after="240" w:line="240" w:lineRule="auto"/>
        <w:jc w:val="both"/>
        <w:rPr>
          <w:rFonts w:ascii="Söhne Halbfett" w:hAnsi="Söhne Halbfett" w:cs="Arial"/>
          <w:sz w:val="18"/>
          <w:szCs w:val="18"/>
        </w:rPr>
      </w:pPr>
      <w:r w:rsidRPr="007B530E">
        <w:rPr>
          <w:rFonts w:ascii="Söhne Halbfett" w:hAnsi="Söhne Halbfett" w:cs="Arial"/>
          <w:strike/>
          <w:sz w:val="18"/>
          <w:szCs w:val="18"/>
        </w:rPr>
        <w:t>FMD infected</w:t>
      </w:r>
      <w:r w:rsidR="007A108E" w:rsidRPr="007B530E">
        <w:rPr>
          <w:rFonts w:ascii="Söhne Halbfett" w:hAnsi="Söhne Halbfett" w:cs="Arial"/>
          <w:strike/>
          <w:sz w:val="18"/>
          <w:szCs w:val="18"/>
        </w:rPr>
        <w:t xml:space="preserve"> </w:t>
      </w:r>
      <w:r w:rsidRPr="007B530E">
        <w:rPr>
          <w:rFonts w:ascii="Söhne Halbfett" w:hAnsi="Söhne Halbfett" w:cs="Arial"/>
          <w:sz w:val="18"/>
          <w:szCs w:val="18"/>
          <w:u w:val="double"/>
        </w:rPr>
        <w:t>C</w:t>
      </w:r>
      <w:r w:rsidRPr="007B530E">
        <w:rPr>
          <w:rFonts w:ascii="Söhne Halbfett" w:hAnsi="Söhne Halbfett" w:cs="Arial"/>
          <w:sz w:val="18"/>
          <w:szCs w:val="18"/>
        </w:rPr>
        <w:t xml:space="preserve">ountry or zone </w:t>
      </w:r>
      <w:r w:rsidRPr="007B530E">
        <w:rPr>
          <w:rFonts w:ascii="Söhne Halbfett" w:hAnsi="Söhne Halbfett" w:cs="Arial"/>
          <w:sz w:val="18"/>
          <w:szCs w:val="18"/>
          <w:u w:val="double"/>
        </w:rPr>
        <w:t>infected with FMDV</w:t>
      </w:r>
      <w:r w:rsidRPr="007B530E">
        <w:rPr>
          <w:rFonts w:ascii="Söhne Halbfett" w:hAnsi="Söhne Halbfett" w:cs="Arial"/>
          <w:sz w:val="18"/>
          <w:szCs w:val="18"/>
        </w:rPr>
        <w:t xml:space="preserve"> </w:t>
      </w:r>
    </w:p>
    <w:p w14:paraId="36AA6FBB" w14:textId="32A6B79E" w:rsidR="00040A78" w:rsidRPr="007B530E" w:rsidRDefault="46851203" w:rsidP="00871CEB">
      <w:pPr>
        <w:spacing w:after="240" w:line="240" w:lineRule="auto"/>
        <w:jc w:val="both"/>
        <w:rPr>
          <w:rFonts w:ascii="Söhne" w:hAnsi="Söhne" w:cs="Arial"/>
          <w:sz w:val="18"/>
          <w:szCs w:val="18"/>
        </w:rPr>
      </w:pPr>
      <w:r w:rsidRPr="007B530E">
        <w:rPr>
          <w:rFonts w:ascii="Söhne" w:hAnsi="Söhne" w:cs="Arial"/>
          <w:strike/>
          <w:sz w:val="18"/>
          <w:szCs w:val="18"/>
        </w:rPr>
        <w:lastRenderedPageBreak/>
        <w:t xml:space="preserve">For the purposes of this chapter, </w:t>
      </w:r>
      <w:proofErr w:type="spellStart"/>
      <w:r w:rsidRPr="007B530E">
        <w:rPr>
          <w:rFonts w:ascii="Söhne" w:hAnsi="Söhne" w:cs="Arial"/>
          <w:strike/>
          <w:sz w:val="18"/>
          <w:szCs w:val="18"/>
        </w:rPr>
        <w:t>a</w:t>
      </w:r>
      <w:r w:rsidRPr="007B530E">
        <w:rPr>
          <w:rFonts w:ascii="Söhne" w:hAnsi="Söhne" w:cs="Arial"/>
          <w:sz w:val="18"/>
          <w:szCs w:val="18"/>
          <w:u w:val="double"/>
        </w:rPr>
        <w:t>A</w:t>
      </w:r>
      <w:proofErr w:type="spellEnd"/>
      <w:r w:rsidRPr="007B530E">
        <w:rPr>
          <w:rFonts w:ascii="Söhne" w:hAnsi="Söhne" w:cs="Arial"/>
          <w:sz w:val="18"/>
          <w:szCs w:val="18"/>
          <w:u w:val="double"/>
        </w:rPr>
        <w:t xml:space="preserve"> </w:t>
      </w:r>
      <w:r w:rsidRPr="007B530E">
        <w:rPr>
          <w:rFonts w:ascii="Söhne" w:hAnsi="Söhne" w:cs="Arial"/>
          <w:strike/>
          <w:sz w:val="18"/>
          <w:szCs w:val="18"/>
        </w:rPr>
        <w:t>FMD infected</w:t>
      </w:r>
      <w:r w:rsidRPr="007B530E">
        <w:rPr>
          <w:rFonts w:ascii="Söhne" w:hAnsi="Söhne" w:cs="Arial"/>
          <w:sz w:val="18"/>
          <w:szCs w:val="18"/>
        </w:rPr>
        <w:t xml:space="preserve"> country or </w:t>
      </w:r>
      <w:r w:rsidRPr="007B530E">
        <w:rPr>
          <w:rFonts w:ascii="Söhne" w:hAnsi="Söhne" w:cs="Arial"/>
          <w:i/>
          <w:iCs/>
          <w:sz w:val="18"/>
          <w:szCs w:val="18"/>
        </w:rPr>
        <w:t>zone</w:t>
      </w:r>
      <w:r w:rsidRPr="007B530E">
        <w:rPr>
          <w:rFonts w:ascii="Söhne" w:hAnsi="Söhne" w:cs="Arial"/>
          <w:color w:val="00B050"/>
          <w:sz w:val="18"/>
          <w:szCs w:val="18"/>
          <w:u w:val="double"/>
        </w:rPr>
        <w:t xml:space="preserve"> </w:t>
      </w:r>
      <w:r w:rsidR="00BE5193" w:rsidRPr="007B530E">
        <w:rPr>
          <w:rFonts w:ascii="Söhne" w:hAnsi="Söhne" w:cs="Arial"/>
          <w:sz w:val="18"/>
          <w:szCs w:val="18"/>
          <w:u w:val="double"/>
        </w:rPr>
        <w:t>shall</w:t>
      </w:r>
      <w:r w:rsidRPr="007B530E">
        <w:rPr>
          <w:rFonts w:ascii="Söhne" w:hAnsi="Söhne" w:cs="Arial"/>
          <w:sz w:val="18"/>
          <w:szCs w:val="18"/>
          <w:u w:val="double"/>
        </w:rPr>
        <w:t xml:space="preserve"> be considered as infected with FMDV</w:t>
      </w:r>
      <w:r w:rsidRPr="007B530E">
        <w:rPr>
          <w:rFonts w:ascii="Söhne" w:hAnsi="Söhne" w:cs="Arial"/>
          <w:sz w:val="18"/>
          <w:szCs w:val="18"/>
        </w:rPr>
        <w:t xml:space="preserve"> </w:t>
      </w:r>
      <w:r w:rsidRPr="007B530E">
        <w:rPr>
          <w:rFonts w:ascii="Söhne" w:hAnsi="Söhne" w:cs="Arial"/>
          <w:strike/>
          <w:sz w:val="18"/>
          <w:szCs w:val="18"/>
        </w:rPr>
        <w:t xml:space="preserve">is one that does not fulfil </w:t>
      </w:r>
      <w:r w:rsidRPr="007B530E">
        <w:rPr>
          <w:rFonts w:ascii="Söhne" w:hAnsi="Söhne" w:cs="Arial"/>
          <w:sz w:val="18"/>
          <w:szCs w:val="18"/>
          <w:u w:val="double"/>
        </w:rPr>
        <w:t xml:space="preserve">when </w:t>
      </w:r>
      <w:r w:rsidRPr="007B530E">
        <w:rPr>
          <w:rFonts w:ascii="Söhne" w:hAnsi="Söhne" w:cs="Arial"/>
          <w:sz w:val="18"/>
          <w:szCs w:val="18"/>
        </w:rPr>
        <w:t xml:space="preserve">the requirements </w:t>
      </w:r>
      <w:r w:rsidRPr="007B530E">
        <w:rPr>
          <w:rFonts w:ascii="Söhne" w:hAnsi="Söhne" w:cs="Arial"/>
          <w:sz w:val="18"/>
          <w:szCs w:val="18"/>
          <w:u w:val="double"/>
        </w:rPr>
        <w:t xml:space="preserve">for acceptance </w:t>
      </w:r>
      <w:r w:rsidRPr="007B530E">
        <w:rPr>
          <w:rFonts w:ascii="Söhne" w:hAnsi="Söhne" w:cs="Arial"/>
          <w:strike/>
          <w:sz w:val="18"/>
          <w:szCs w:val="18"/>
        </w:rPr>
        <w:t xml:space="preserve">to qualify </w:t>
      </w:r>
      <w:r w:rsidRPr="007B530E">
        <w:rPr>
          <w:rFonts w:ascii="Söhne" w:hAnsi="Söhne" w:cs="Arial"/>
          <w:sz w:val="18"/>
          <w:szCs w:val="18"/>
        </w:rPr>
        <w:t xml:space="preserve">as </w:t>
      </w:r>
      <w:r w:rsidRPr="007B530E">
        <w:rPr>
          <w:rFonts w:ascii="Söhne" w:hAnsi="Söhne" w:cs="Arial"/>
          <w:sz w:val="18"/>
          <w:szCs w:val="18"/>
          <w:u w:val="double"/>
        </w:rPr>
        <w:t xml:space="preserve">a country or </w:t>
      </w:r>
      <w:r w:rsidRPr="007B530E">
        <w:rPr>
          <w:rFonts w:ascii="Söhne" w:hAnsi="Söhne" w:cs="Arial"/>
          <w:i/>
          <w:iCs/>
          <w:sz w:val="18"/>
          <w:szCs w:val="18"/>
          <w:u w:val="double"/>
        </w:rPr>
        <w:t>zone</w:t>
      </w:r>
      <w:r w:rsidRPr="007B530E">
        <w:rPr>
          <w:rFonts w:ascii="Söhne" w:hAnsi="Söhne" w:cs="Arial"/>
          <w:sz w:val="18"/>
          <w:szCs w:val="18"/>
          <w:u w:val="double"/>
        </w:rPr>
        <w:t xml:space="preserve"> free from FMD </w:t>
      </w:r>
      <w:r w:rsidRPr="007B530E">
        <w:rPr>
          <w:rFonts w:ascii="Söhne" w:hAnsi="Söhne" w:cs="Arial"/>
          <w:sz w:val="18"/>
          <w:szCs w:val="18"/>
        </w:rPr>
        <w:t xml:space="preserve">either </w:t>
      </w:r>
      <w:r w:rsidRPr="007B530E">
        <w:rPr>
          <w:rFonts w:ascii="Söhne" w:hAnsi="Söhne" w:cs="Arial"/>
          <w:strike/>
          <w:sz w:val="18"/>
          <w:szCs w:val="18"/>
        </w:rPr>
        <w:t>FMD</w:t>
      </w:r>
      <w:r w:rsidRPr="007B530E">
        <w:rPr>
          <w:rFonts w:ascii="Söhne" w:hAnsi="Söhne" w:cs="Arial"/>
          <w:sz w:val="18"/>
          <w:szCs w:val="18"/>
        </w:rPr>
        <w:t xml:space="preserve"> </w:t>
      </w:r>
      <w:r w:rsidRPr="007B530E">
        <w:rPr>
          <w:rFonts w:ascii="Söhne" w:hAnsi="Söhne" w:cs="Arial"/>
          <w:strike/>
          <w:sz w:val="18"/>
          <w:szCs w:val="18"/>
        </w:rPr>
        <w:t>free</w:t>
      </w:r>
      <w:r w:rsidRPr="007B530E">
        <w:rPr>
          <w:rFonts w:ascii="Söhne" w:hAnsi="Söhne" w:cs="Arial"/>
          <w:sz w:val="18"/>
          <w:szCs w:val="18"/>
        </w:rPr>
        <w:t xml:space="preserve"> where </w:t>
      </w:r>
      <w:r w:rsidRPr="007B530E">
        <w:rPr>
          <w:rFonts w:ascii="Söhne" w:hAnsi="Söhne" w:cs="Arial"/>
          <w:i/>
          <w:iCs/>
          <w:sz w:val="18"/>
          <w:szCs w:val="18"/>
        </w:rPr>
        <w:t>vaccination</w:t>
      </w:r>
      <w:r w:rsidRPr="007B530E">
        <w:rPr>
          <w:rFonts w:ascii="Söhne" w:hAnsi="Söhne" w:cs="Arial"/>
          <w:sz w:val="18"/>
          <w:szCs w:val="18"/>
        </w:rPr>
        <w:t xml:space="preserve"> is not practised or </w:t>
      </w:r>
      <w:r w:rsidRPr="007B530E">
        <w:rPr>
          <w:rFonts w:ascii="Söhne" w:hAnsi="Söhne" w:cs="Arial"/>
          <w:strike/>
          <w:sz w:val="18"/>
          <w:szCs w:val="18"/>
        </w:rPr>
        <w:t>FMD</w:t>
      </w:r>
      <w:r w:rsidRPr="007B530E">
        <w:rPr>
          <w:rFonts w:ascii="Söhne" w:hAnsi="Söhne" w:cs="Arial"/>
          <w:sz w:val="18"/>
          <w:szCs w:val="18"/>
        </w:rPr>
        <w:t xml:space="preserve"> </w:t>
      </w:r>
      <w:r w:rsidRPr="007B530E">
        <w:rPr>
          <w:rFonts w:ascii="Söhne" w:hAnsi="Söhne" w:cs="Arial"/>
          <w:strike/>
          <w:sz w:val="18"/>
          <w:szCs w:val="18"/>
        </w:rPr>
        <w:t>free</w:t>
      </w:r>
      <w:r w:rsidRPr="007B530E">
        <w:rPr>
          <w:rFonts w:ascii="Söhne" w:hAnsi="Söhne" w:cs="Arial"/>
          <w:sz w:val="18"/>
          <w:szCs w:val="18"/>
        </w:rPr>
        <w:t xml:space="preserve"> where </w:t>
      </w:r>
      <w:r w:rsidRPr="007B530E">
        <w:rPr>
          <w:rFonts w:ascii="Söhne" w:hAnsi="Söhne" w:cs="Arial"/>
          <w:i/>
          <w:iCs/>
          <w:sz w:val="18"/>
          <w:szCs w:val="18"/>
        </w:rPr>
        <w:t>vaccination</w:t>
      </w:r>
      <w:r w:rsidRPr="007B530E">
        <w:rPr>
          <w:rFonts w:ascii="Söhne" w:hAnsi="Söhne" w:cs="Arial"/>
          <w:sz w:val="18"/>
          <w:szCs w:val="18"/>
        </w:rPr>
        <w:t xml:space="preserve"> is practised </w:t>
      </w:r>
      <w:r w:rsidRPr="007B530E">
        <w:rPr>
          <w:rFonts w:ascii="Söhne" w:hAnsi="Söhne" w:cs="Arial"/>
          <w:sz w:val="18"/>
          <w:szCs w:val="18"/>
          <w:u w:val="double"/>
        </w:rPr>
        <w:t>are not fulfilled</w:t>
      </w:r>
      <w:r w:rsidRPr="007B530E">
        <w:rPr>
          <w:rFonts w:ascii="Söhne" w:hAnsi="Söhne" w:cs="Arial"/>
          <w:sz w:val="18"/>
          <w:szCs w:val="18"/>
        </w:rPr>
        <w:t xml:space="preserve">. </w:t>
      </w:r>
    </w:p>
    <w:p w14:paraId="56BE3625" w14:textId="77777777" w:rsidR="00C240ED" w:rsidRPr="007B530E" w:rsidRDefault="00C240ED" w:rsidP="00871CEB">
      <w:pPr>
        <w:spacing w:after="240"/>
        <w:jc w:val="center"/>
        <w:rPr>
          <w:rFonts w:ascii="Söhne Halbfett" w:hAnsi="Söhne Halbfett" w:cs="Arial"/>
          <w:sz w:val="18"/>
          <w:szCs w:val="18"/>
          <w:u w:val="double"/>
        </w:rPr>
      </w:pPr>
      <w:r w:rsidRPr="007B530E">
        <w:rPr>
          <w:rFonts w:ascii="Söhne Halbfett" w:hAnsi="Söhne Halbfett" w:cs="Arial"/>
          <w:sz w:val="18"/>
          <w:szCs w:val="18"/>
          <w:u w:val="double"/>
        </w:rPr>
        <w:t>Article 8.8.5bis.</w:t>
      </w:r>
    </w:p>
    <w:p w14:paraId="5A301975" w14:textId="77777777" w:rsidR="00C240ED" w:rsidRPr="007B530E" w:rsidRDefault="00C240ED" w:rsidP="00284BB5">
      <w:pPr>
        <w:spacing w:after="240" w:line="240" w:lineRule="auto"/>
        <w:jc w:val="both"/>
        <w:rPr>
          <w:rFonts w:ascii="Söhne Halbfett" w:hAnsi="Söhne Halbfett" w:cs="Arial"/>
          <w:sz w:val="18"/>
          <w:szCs w:val="18"/>
          <w:u w:val="double"/>
        </w:rPr>
      </w:pPr>
      <w:r w:rsidRPr="007B530E">
        <w:rPr>
          <w:rFonts w:ascii="Söhne Halbfett" w:hAnsi="Söhne Halbfett" w:cs="Arial"/>
          <w:sz w:val="18"/>
          <w:szCs w:val="18"/>
          <w:u w:val="double"/>
        </w:rPr>
        <w:t>Establishment of a protection zone within a country or zone free from FMD</w:t>
      </w:r>
    </w:p>
    <w:p w14:paraId="024D8C8D" w14:textId="0DAEA6C4" w:rsidR="00C240ED" w:rsidRPr="007B530E" w:rsidRDefault="00C240ED" w:rsidP="00284BB5">
      <w:pPr>
        <w:spacing w:after="240" w:line="240" w:lineRule="auto"/>
        <w:jc w:val="both"/>
        <w:rPr>
          <w:rFonts w:ascii="Söhne" w:hAnsi="Söhne" w:cs="Arial"/>
          <w:sz w:val="18"/>
          <w:szCs w:val="18"/>
        </w:rPr>
      </w:pPr>
      <w:r w:rsidRPr="007B530E">
        <w:rPr>
          <w:rFonts w:ascii="Söhne" w:hAnsi="Söhne" w:cs="Arial"/>
          <w:sz w:val="18"/>
          <w:szCs w:val="18"/>
          <w:u w:val="double"/>
        </w:rPr>
        <w:t xml:space="preserve">Susceptible animals in </w:t>
      </w:r>
      <w:r w:rsidRPr="007B530E">
        <w:rPr>
          <w:rFonts w:ascii="Söhne" w:hAnsi="Söhne" w:cs="Arial"/>
          <w:strike/>
          <w:sz w:val="18"/>
          <w:szCs w:val="18"/>
          <w:highlight w:val="yellow"/>
          <w:u w:val="double"/>
        </w:rPr>
        <w:t>the</w:t>
      </w:r>
      <w:r w:rsidRPr="007B530E">
        <w:rPr>
          <w:rFonts w:ascii="Söhne" w:hAnsi="Söhne" w:cs="Arial"/>
          <w:sz w:val="18"/>
          <w:szCs w:val="18"/>
          <w:u w:val="double"/>
        </w:rPr>
        <w:t xml:space="preserve"> </w:t>
      </w:r>
      <w:r w:rsidR="00384827" w:rsidRPr="007B530E">
        <w:rPr>
          <w:rFonts w:ascii="Söhne" w:hAnsi="Söhne" w:cs="Arial"/>
          <w:sz w:val="18"/>
          <w:szCs w:val="18"/>
          <w:highlight w:val="yellow"/>
          <w:u w:val="double"/>
        </w:rPr>
        <w:t>a</w:t>
      </w:r>
      <w:r w:rsidR="00384827" w:rsidRPr="007B530E">
        <w:rPr>
          <w:rFonts w:ascii="Söhne" w:hAnsi="Söhne" w:cs="Arial"/>
          <w:sz w:val="18"/>
          <w:szCs w:val="18"/>
          <w:u w:val="double"/>
        </w:rPr>
        <w:t xml:space="preserve"> </w:t>
      </w:r>
      <w:r w:rsidRPr="007B530E">
        <w:rPr>
          <w:rFonts w:ascii="Söhne" w:hAnsi="Söhne" w:cs="Arial"/>
          <w:sz w:val="18"/>
          <w:szCs w:val="18"/>
          <w:u w:val="double"/>
        </w:rPr>
        <w:t xml:space="preserve">country or </w:t>
      </w:r>
      <w:r w:rsidRPr="007B530E">
        <w:rPr>
          <w:rFonts w:ascii="Söhne" w:hAnsi="Söhne" w:cs="Arial"/>
          <w:i/>
          <w:iCs/>
          <w:sz w:val="18"/>
          <w:szCs w:val="18"/>
          <w:u w:val="double"/>
        </w:rPr>
        <w:t>zone</w:t>
      </w:r>
      <w:r w:rsidRPr="007B530E">
        <w:rPr>
          <w:rFonts w:ascii="Söhne" w:hAnsi="Söhne" w:cs="Arial"/>
          <w:sz w:val="18"/>
          <w:szCs w:val="18"/>
          <w:u w:val="double"/>
        </w:rPr>
        <w:t xml:space="preserve"> free from FMD should be protected by the application of </w:t>
      </w:r>
      <w:r w:rsidRPr="007B530E">
        <w:rPr>
          <w:rFonts w:ascii="Söhne" w:hAnsi="Söhne" w:cs="Arial"/>
          <w:i/>
          <w:iCs/>
          <w:sz w:val="18"/>
          <w:szCs w:val="18"/>
          <w:u w:val="double"/>
        </w:rPr>
        <w:t>biosecurity</w:t>
      </w:r>
      <w:r w:rsidRPr="007B530E">
        <w:rPr>
          <w:rFonts w:ascii="Söhne" w:hAnsi="Söhne" w:cs="Arial"/>
          <w:sz w:val="18"/>
          <w:szCs w:val="18"/>
          <w:u w:val="double"/>
        </w:rPr>
        <w:t xml:space="preserve"> that prevents the entry of FMDV into the free country or </w:t>
      </w:r>
      <w:r w:rsidRPr="007B530E">
        <w:rPr>
          <w:rFonts w:ascii="Söhne" w:hAnsi="Söhne" w:cs="Arial"/>
          <w:i/>
          <w:iCs/>
          <w:sz w:val="18"/>
          <w:szCs w:val="18"/>
          <w:u w:val="double"/>
        </w:rPr>
        <w:t>zone</w:t>
      </w:r>
      <w:r w:rsidRPr="007B530E">
        <w:rPr>
          <w:rFonts w:ascii="Söhne" w:hAnsi="Söhne" w:cs="Arial"/>
          <w:sz w:val="18"/>
          <w:szCs w:val="18"/>
          <w:u w:val="double"/>
        </w:rPr>
        <w:t xml:space="preserve">. Taking into consideration physical or geographical barriers with any neighbouring infected country or </w:t>
      </w:r>
      <w:r w:rsidRPr="007B530E">
        <w:rPr>
          <w:rFonts w:ascii="Söhne" w:hAnsi="Söhne" w:cs="Arial"/>
          <w:i/>
          <w:iCs/>
          <w:sz w:val="18"/>
          <w:szCs w:val="18"/>
          <w:u w:val="double"/>
        </w:rPr>
        <w:t>zone</w:t>
      </w:r>
      <w:r w:rsidRPr="007B530E">
        <w:rPr>
          <w:rFonts w:ascii="Söhne" w:hAnsi="Söhne" w:cs="Arial"/>
          <w:sz w:val="18"/>
          <w:szCs w:val="18"/>
          <w:u w:val="double"/>
        </w:rPr>
        <w:t xml:space="preserve">, these measures may include a </w:t>
      </w:r>
      <w:r w:rsidRPr="007B530E">
        <w:rPr>
          <w:rFonts w:ascii="Söhne" w:hAnsi="Söhne" w:cs="Arial"/>
          <w:i/>
          <w:iCs/>
          <w:sz w:val="18"/>
          <w:szCs w:val="18"/>
          <w:u w:val="double"/>
        </w:rPr>
        <w:t>protection zone</w:t>
      </w:r>
      <w:r w:rsidRPr="007B530E">
        <w:rPr>
          <w:rFonts w:ascii="Söhne" w:hAnsi="Söhne" w:cs="Arial"/>
          <w:sz w:val="18"/>
          <w:szCs w:val="18"/>
          <w:u w:val="double"/>
        </w:rPr>
        <w:t>.</w:t>
      </w:r>
      <w:r w:rsidRPr="007B530E">
        <w:rPr>
          <w:rFonts w:ascii="Söhne" w:hAnsi="Söhne" w:cs="Arial"/>
          <w:sz w:val="18"/>
          <w:szCs w:val="18"/>
        </w:rPr>
        <w:t xml:space="preserve"> </w:t>
      </w:r>
    </w:p>
    <w:p w14:paraId="7415B80A" w14:textId="227AEC85" w:rsidR="00C240ED" w:rsidRPr="007B530E" w:rsidRDefault="00C240ED" w:rsidP="00284BB5">
      <w:pPr>
        <w:spacing w:after="240" w:line="240" w:lineRule="auto"/>
        <w:jc w:val="both"/>
        <w:rPr>
          <w:rFonts w:ascii="Söhne" w:hAnsi="Söhne" w:cs="Arial"/>
          <w:sz w:val="18"/>
          <w:szCs w:val="18"/>
          <w:u w:val="double"/>
        </w:rPr>
      </w:pPr>
      <w:r w:rsidRPr="007B530E">
        <w:rPr>
          <w:rFonts w:ascii="Söhne" w:hAnsi="Söhne" w:cs="Arial"/>
          <w:sz w:val="18"/>
          <w:szCs w:val="18"/>
          <w:u w:val="double"/>
        </w:rPr>
        <w:t xml:space="preserve">A </w:t>
      </w:r>
      <w:r w:rsidRPr="007B530E">
        <w:rPr>
          <w:rFonts w:ascii="Söhne" w:hAnsi="Söhne" w:cs="Arial"/>
          <w:i/>
          <w:iCs/>
          <w:sz w:val="18"/>
          <w:szCs w:val="18"/>
          <w:u w:val="double"/>
        </w:rPr>
        <w:t>protection zone</w:t>
      </w:r>
      <w:r w:rsidRPr="007B530E">
        <w:rPr>
          <w:rFonts w:ascii="Söhne" w:hAnsi="Söhne" w:cs="Arial"/>
          <w:sz w:val="18"/>
          <w:szCs w:val="18"/>
          <w:u w:val="double"/>
        </w:rPr>
        <w:t xml:space="preserve"> may be established, in response to an increased risk of FMD, in accordance with Article 4.4.6. The </w:t>
      </w:r>
      <w:r w:rsidRPr="007B530E">
        <w:rPr>
          <w:rFonts w:ascii="Söhne" w:hAnsi="Söhne" w:cs="Arial"/>
          <w:i/>
          <w:iCs/>
          <w:sz w:val="18"/>
          <w:szCs w:val="18"/>
          <w:u w:val="double"/>
        </w:rPr>
        <w:t>Veterinary Authority</w:t>
      </w:r>
      <w:r w:rsidRPr="007B530E">
        <w:rPr>
          <w:rFonts w:ascii="Söhne" w:hAnsi="Söhne" w:cs="Arial"/>
          <w:sz w:val="18"/>
          <w:szCs w:val="18"/>
          <w:u w:val="double"/>
        </w:rPr>
        <w:t xml:space="preserve"> should submit as soon as possible to the OIE, </w:t>
      </w:r>
      <w:r w:rsidRPr="007B530E">
        <w:rPr>
          <w:rFonts w:ascii="Söhne" w:hAnsi="Söhne" w:cs="Arial"/>
          <w:strike/>
          <w:sz w:val="18"/>
          <w:szCs w:val="18"/>
          <w:highlight w:val="yellow"/>
          <w:u w:val="double"/>
        </w:rPr>
        <w:t>in addition to the requirements of Article</w:t>
      </w:r>
      <w:r w:rsidR="000C107E" w:rsidRPr="007B530E">
        <w:rPr>
          <w:rFonts w:ascii="Söhne" w:hAnsi="Söhne" w:cs="Arial"/>
          <w:strike/>
          <w:sz w:val="18"/>
          <w:szCs w:val="18"/>
          <w:highlight w:val="yellow"/>
          <w:u w:val="double"/>
        </w:rPr>
        <w:t> </w:t>
      </w:r>
      <w:r w:rsidRPr="007B530E">
        <w:rPr>
          <w:rFonts w:ascii="Söhne" w:hAnsi="Söhne" w:cs="Arial"/>
          <w:strike/>
          <w:sz w:val="18"/>
          <w:szCs w:val="18"/>
          <w:highlight w:val="yellow"/>
          <w:u w:val="double"/>
        </w:rPr>
        <w:t>4.4.6.</w:t>
      </w:r>
      <w:r w:rsidRPr="007B530E">
        <w:rPr>
          <w:rFonts w:ascii="Söhne" w:hAnsi="Söhne" w:cs="Arial"/>
          <w:strike/>
          <w:sz w:val="18"/>
          <w:szCs w:val="18"/>
          <w:u w:val="double"/>
        </w:rPr>
        <w:t xml:space="preserve"> </w:t>
      </w:r>
      <w:r w:rsidRPr="007B530E">
        <w:rPr>
          <w:rFonts w:ascii="Söhne" w:hAnsi="Söhne" w:cs="Arial"/>
          <w:sz w:val="18"/>
          <w:szCs w:val="18"/>
          <w:u w:val="double"/>
        </w:rPr>
        <w:t>in support of the application, documented evidence that</w:t>
      </w:r>
      <w:r w:rsidR="002A6E4E" w:rsidRPr="007B530E">
        <w:rPr>
          <w:rFonts w:ascii="Söhne" w:hAnsi="Söhne" w:cs="Arial"/>
          <w:sz w:val="18"/>
          <w:szCs w:val="18"/>
          <w:highlight w:val="yellow"/>
          <w:u w:val="double"/>
        </w:rPr>
        <w:t>, in addition to the requirements of Article 4.4.6.</w:t>
      </w:r>
      <w:r w:rsidR="00363BB4" w:rsidRPr="007B530E">
        <w:rPr>
          <w:rFonts w:ascii="Söhne" w:hAnsi="Söhne" w:cs="Arial"/>
          <w:sz w:val="18"/>
          <w:szCs w:val="18"/>
          <w:u w:val="double"/>
        </w:rPr>
        <w:t>:</w:t>
      </w:r>
      <w:r w:rsidRPr="007B530E">
        <w:rPr>
          <w:rFonts w:ascii="Söhne" w:hAnsi="Söhne" w:cs="Arial"/>
          <w:sz w:val="18"/>
          <w:szCs w:val="18"/>
        </w:rPr>
        <w:t xml:space="preserve"> </w:t>
      </w:r>
    </w:p>
    <w:p w14:paraId="00424808" w14:textId="77777777" w:rsidR="00C240ED" w:rsidRPr="007B530E" w:rsidRDefault="00C240ED" w:rsidP="00284BB5">
      <w:pPr>
        <w:spacing w:after="240" w:line="240" w:lineRule="auto"/>
        <w:ind w:left="426" w:hanging="426"/>
        <w:jc w:val="both"/>
        <w:rPr>
          <w:rFonts w:ascii="Söhne" w:hAnsi="Söhne" w:cs="Arial"/>
          <w:sz w:val="18"/>
          <w:szCs w:val="18"/>
          <w:u w:val="double"/>
        </w:rPr>
      </w:pPr>
      <w:r w:rsidRPr="007B530E">
        <w:rPr>
          <w:rFonts w:ascii="Söhne" w:hAnsi="Söhne" w:cs="Arial"/>
          <w:sz w:val="18"/>
          <w:szCs w:val="18"/>
          <w:u w:val="double"/>
        </w:rPr>
        <w:t>1)</w:t>
      </w:r>
      <w:r w:rsidRPr="007B530E">
        <w:rPr>
          <w:rFonts w:ascii="Söhne" w:hAnsi="Söhne" w:cs="Arial"/>
          <w:sz w:val="18"/>
          <w:szCs w:val="18"/>
        </w:rPr>
        <w:tab/>
      </w:r>
      <w:r w:rsidRPr="007B530E">
        <w:rPr>
          <w:rFonts w:ascii="Söhne" w:hAnsi="Söhne" w:cs="Arial"/>
          <w:sz w:val="18"/>
          <w:szCs w:val="18"/>
          <w:u w:val="double"/>
        </w:rPr>
        <w:t xml:space="preserve">the susceptible animal populations within the </w:t>
      </w:r>
      <w:r w:rsidRPr="007B530E">
        <w:rPr>
          <w:rFonts w:ascii="Söhne" w:hAnsi="Söhne" w:cs="Arial"/>
          <w:i/>
          <w:iCs/>
          <w:sz w:val="18"/>
          <w:szCs w:val="18"/>
          <w:u w:val="double"/>
        </w:rPr>
        <w:t>protection zone</w:t>
      </w:r>
      <w:r w:rsidRPr="007B530E">
        <w:rPr>
          <w:rFonts w:ascii="Söhne" w:hAnsi="Söhne" w:cs="Arial"/>
          <w:sz w:val="18"/>
          <w:szCs w:val="18"/>
          <w:u w:val="double"/>
        </w:rPr>
        <w:t xml:space="preserve"> are clearly identified as belonging to the </w:t>
      </w:r>
      <w:r w:rsidRPr="007B530E">
        <w:rPr>
          <w:rFonts w:ascii="Söhne" w:hAnsi="Söhne" w:cs="Arial"/>
          <w:i/>
          <w:iCs/>
          <w:sz w:val="18"/>
          <w:szCs w:val="18"/>
          <w:u w:val="double"/>
        </w:rPr>
        <w:t>protection zone;</w:t>
      </w:r>
    </w:p>
    <w:p w14:paraId="09D210C9" w14:textId="0C8A974C" w:rsidR="00C240ED" w:rsidRPr="007B530E" w:rsidRDefault="00C240ED" w:rsidP="00284BB5">
      <w:pPr>
        <w:spacing w:after="240" w:line="240" w:lineRule="auto"/>
        <w:ind w:left="426" w:hanging="426"/>
        <w:jc w:val="both"/>
        <w:rPr>
          <w:rFonts w:ascii="Söhne" w:hAnsi="Söhne" w:cs="Arial"/>
          <w:sz w:val="18"/>
          <w:szCs w:val="18"/>
          <w:u w:val="double"/>
        </w:rPr>
      </w:pPr>
      <w:r w:rsidRPr="007B530E">
        <w:rPr>
          <w:rFonts w:ascii="Söhne" w:hAnsi="Söhne" w:cs="Arial"/>
          <w:sz w:val="18"/>
          <w:szCs w:val="18"/>
          <w:u w:val="double"/>
        </w:rPr>
        <w:t>2)</w:t>
      </w:r>
      <w:r w:rsidRPr="007B530E">
        <w:rPr>
          <w:rFonts w:ascii="Söhne" w:hAnsi="Söhne" w:cs="Arial"/>
          <w:sz w:val="18"/>
          <w:szCs w:val="18"/>
        </w:rPr>
        <w:tab/>
      </w:r>
      <w:r w:rsidR="000C107E" w:rsidRPr="007B530E">
        <w:rPr>
          <w:rFonts w:ascii="Söhne" w:hAnsi="Söhne" w:cs="Arial"/>
          <w:sz w:val="18"/>
          <w:szCs w:val="18"/>
          <w:u w:val="double"/>
        </w:rPr>
        <w:t>s</w:t>
      </w:r>
      <w:r w:rsidRPr="007B530E">
        <w:rPr>
          <w:rFonts w:ascii="Söhne" w:hAnsi="Söhne" w:cs="Arial"/>
          <w:sz w:val="18"/>
          <w:szCs w:val="18"/>
          <w:u w:val="double"/>
        </w:rPr>
        <w:t xml:space="preserve">trict movement control of susceptible animals and their products is in place in line with the relevant provisions of this </w:t>
      </w:r>
      <w:r w:rsidR="000C107E" w:rsidRPr="007B530E">
        <w:rPr>
          <w:rFonts w:ascii="Söhne" w:hAnsi="Söhne" w:cs="Arial"/>
          <w:sz w:val="18"/>
          <w:szCs w:val="18"/>
          <w:u w:val="double"/>
        </w:rPr>
        <w:t>c</w:t>
      </w:r>
      <w:r w:rsidRPr="007B530E">
        <w:rPr>
          <w:rFonts w:ascii="Söhne" w:hAnsi="Söhne" w:cs="Arial"/>
          <w:sz w:val="18"/>
          <w:szCs w:val="18"/>
          <w:u w:val="double"/>
        </w:rPr>
        <w:t xml:space="preserve">hapter; </w:t>
      </w:r>
    </w:p>
    <w:p w14:paraId="5ADA9323" w14:textId="77777777" w:rsidR="00C240ED" w:rsidRPr="007B530E" w:rsidRDefault="00C240ED" w:rsidP="00284BB5">
      <w:pPr>
        <w:spacing w:after="240" w:line="240" w:lineRule="auto"/>
        <w:ind w:left="426" w:hanging="426"/>
        <w:jc w:val="both"/>
        <w:rPr>
          <w:rFonts w:ascii="Söhne" w:hAnsi="Söhne" w:cs="Arial"/>
          <w:sz w:val="18"/>
          <w:szCs w:val="18"/>
          <w:u w:val="double"/>
        </w:rPr>
      </w:pPr>
      <w:r w:rsidRPr="007B530E">
        <w:rPr>
          <w:rFonts w:ascii="Söhne" w:hAnsi="Söhne" w:cs="Arial"/>
          <w:sz w:val="18"/>
          <w:szCs w:val="18"/>
          <w:u w:val="double"/>
        </w:rPr>
        <w:t>3)</w:t>
      </w:r>
      <w:r w:rsidRPr="007B530E">
        <w:rPr>
          <w:rFonts w:ascii="Söhne" w:hAnsi="Söhne" w:cs="Arial"/>
          <w:sz w:val="18"/>
          <w:szCs w:val="18"/>
        </w:rPr>
        <w:tab/>
      </w:r>
      <w:r w:rsidRPr="007B530E">
        <w:rPr>
          <w:rFonts w:ascii="Söhne" w:hAnsi="Söhne" w:cs="Arial"/>
          <w:sz w:val="18"/>
          <w:szCs w:val="18"/>
          <w:u w:val="double"/>
        </w:rPr>
        <w:t xml:space="preserve">enhanced </w:t>
      </w:r>
      <w:r w:rsidRPr="007B530E">
        <w:rPr>
          <w:rFonts w:ascii="Söhne" w:hAnsi="Söhne" w:cs="Arial"/>
          <w:i/>
          <w:iCs/>
          <w:sz w:val="18"/>
          <w:szCs w:val="18"/>
          <w:u w:val="double"/>
        </w:rPr>
        <w:t>surveillance</w:t>
      </w:r>
      <w:r w:rsidRPr="007B530E">
        <w:rPr>
          <w:rFonts w:ascii="Söhne" w:hAnsi="Söhne" w:cs="Arial"/>
          <w:sz w:val="18"/>
          <w:szCs w:val="18"/>
          <w:u w:val="double"/>
        </w:rPr>
        <w:t xml:space="preserve"> in accordance with Articles 8.8.40. to 8.8.42. is in place in the </w:t>
      </w:r>
      <w:r w:rsidRPr="007B530E">
        <w:rPr>
          <w:rFonts w:ascii="Söhne" w:hAnsi="Söhne" w:cs="Arial"/>
          <w:i/>
          <w:iCs/>
          <w:sz w:val="18"/>
          <w:szCs w:val="18"/>
          <w:u w:val="double"/>
        </w:rPr>
        <w:t>protection zone</w:t>
      </w:r>
      <w:r w:rsidRPr="007B530E">
        <w:rPr>
          <w:rFonts w:ascii="Söhne" w:hAnsi="Söhne" w:cs="Arial"/>
          <w:sz w:val="18"/>
          <w:szCs w:val="18"/>
          <w:u w:val="double"/>
        </w:rPr>
        <w:t xml:space="preserve"> and in the rest of the country or </w:t>
      </w:r>
      <w:r w:rsidRPr="007B530E">
        <w:rPr>
          <w:rFonts w:ascii="Söhne" w:hAnsi="Söhne" w:cs="Arial"/>
          <w:i/>
          <w:iCs/>
          <w:sz w:val="18"/>
          <w:szCs w:val="18"/>
          <w:u w:val="double"/>
        </w:rPr>
        <w:t>zone</w:t>
      </w:r>
      <w:r w:rsidRPr="007B530E">
        <w:rPr>
          <w:rFonts w:ascii="Söhne" w:hAnsi="Söhne" w:cs="Arial"/>
          <w:sz w:val="18"/>
          <w:szCs w:val="18"/>
          <w:u w:val="double"/>
        </w:rPr>
        <w:t>;</w:t>
      </w:r>
    </w:p>
    <w:p w14:paraId="0E4B7CB3" w14:textId="77777777" w:rsidR="00C240ED" w:rsidRPr="007B530E" w:rsidRDefault="00C240ED" w:rsidP="00284BB5">
      <w:pPr>
        <w:spacing w:after="240" w:line="240" w:lineRule="auto"/>
        <w:ind w:left="426" w:hanging="426"/>
        <w:jc w:val="both"/>
        <w:rPr>
          <w:rFonts w:ascii="Söhne" w:hAnsi="Söhne" w:cs="Arial"/>
          <w:sz w:val="18"/>
          <w:szCs w:val="18"/>
          <w:u w:val="double"/>
        </w:rPr>
      </w:pPr>
      <w:r w:rsidRPr="007B530E">
        <w:rPr>
          <w:rFonts w:ascii="Söhne" w:hAnsi="Söhne" w:cs="Arial"/>
          <w:sz w:val="18"/>
          <w:szCs w:val="18"/>
          <w:u w:val="double"/>
        </w:rPr>
        <w:t>4)</w:t>
      </w:r>
      <w:r w:rsidRPr="007B530E">
        <w:rPr>
          <w:rFonts w:ascii="Söhne" w:hAnsi="Söhne" w:cs="Arial"/>
          <w:sz w:val="18"/>
          <w:szCs w:val="18"/>
        </w:rPr>
        <w:tab/>
      </w:r>
      <w:r w:rsidRPr="007B530E">
        <w:rPr>
          <w:rFonts w:ascii="Söhne" w:hAnsi="Söhne" w:cs="Arial"/>
          <w:sz w:val="18"/>
          <w:szCs w:val="18"/>
          <w:u w:val="double"/>
        </w:rPr>
        <w:t xml:space="preserve">intensified </w:t>
      </w:r>
      <w:r w:rsidRPr="007B530E">
        <w:rPr>
          <w:rFonts w:ascii="Söhne" w:hAnsi="Söhne" w:cs="Arial"/>
          <w:i/>
          <w:iCs/>
          <w:sz w:val="18"/>
          <w:szCs w:val="18"/>
          <w:u w:val="double"/>
        </w:rPr>
        <w:t>biosecurity</w:t>
      </w:r>
      <w:r w:rsidRPr="007B530E">
        <w:rPr>
          <w:rFonts w:ascii="Söhne" w:hAnsi="Söhne" w:cs="Arial"/>
          <w:sz w:val="18"/>
          <w:szCs w:val="18"/>
          <w:u w:val="double"/>
        </w:rPr>
        <w:t xml:space="preserve"> in the rest of the country is in place;</w:t>
      </w:r>
    </w:p>
    <w:p w14:paraId="0A0A4FBE" w14:textId="47AA653D" w:rsidR="00284BB5" w:rsidRPr="007B530E" w:rsidRDefault="00C240ED" w:rsidP="00284BB5">
      <w:pPr>
        <w:spacing w:after="240" w:line="240" w:lineRule="auto"/>
        <w:ind w:left="426" w:hanging="426"/>
        <w:jc w:val="both"/>
        <w:rPr>
          <w:rFonts w:ascii="Söhne" w:hAnsi="Söhne" w:cs="Arial"/>
          <w:sz w:val="18"/>
          <w:szCs w:val="18"/>
          <w:highlight w:val="yellow"/>
          <w:u w:val="double"/>
        </w:rPr>
      </w:pPr>
      <w:r w:rsidRPr="007B530E">
        <w:rPr>
          <w:rFonts w:ascii="Söhne" w:hAnsi="Söhne" w:cs="Arial"/>
          <w:sz w:val="18"/>
          <w:szCs w:val="18"/>
          <w:u w:val="double"/>
        </w:rPr>
        <w:t>5)</w:t>
      </w:r>
      <w:r w:rsidRPr="007B530E">
        <w:rPr>
          <w:rFonts w:ascii="Söhne" w:hAnsi="Söhne" w:cs="Arial"/>
          <w:sz w:val="18"/>
          <w:szCs w:val="18"/>
        </w:rPr>
        <w:tab/>
      </w:r>
      <w:r w:rsidRPr="007B530E">
        <w:rPr>
          <w:rFonts w:ascii="Söhne" w:hAnsi="Söhne" w:cs="Arial"/>
          <w:sz w:val="18"/>
          <w:szCs w:val="18"/>
          <w:u w:val="double"/>
        </w:rPr>
        <w:t xml:space="preserve">awareness campaigns aimed at the general public, breeders, traders, </w:t>
      </w:r>
      <w:hyperlink r:id="rId11" w:anchor="terme_veterinaire" w:history="1">
        <w:r w:rsidRPr="007B530E">
          <w:rPr>
            <w:rFonts w:ascii="Söhne" w:hAnsi="Söhne" w:cs="Arial"/>
            <w:i/>
            <w:iCs/>
            <w:sz w:val="18"/>
            <w:szCs w:val="18"/>
            <w:u w:val="double"/>
          </w:rPr>
          <w:t>veterinarians</w:t>
        </w:r>
      </w:hyperlink>
      <w:r w:rsidRPr="007B530E">
        <w:rPr>
          <w:rFonts w:ascii="Söhne" w:hAnsi="Söhne" w:cs="Arial"/>
          <w:sz w:val="18"/>
          <w:szCs w:val="18"/>
          <w:u w:val="double"/>
        </w:rPr>
        <w:t xml:space="preserve"> and other relevant stakeholders</w:t>
      </w:r>
      <w:r w:rsidR="002C6357" w:rsidRPr="007B530E">
        <w:rPr>
          <w:rFonts w:ascii="Söhne" w:hAnsi="Söhne" w:cs="Arial"/>
          <w:sz w:val="18"/>
          <w:szCs w:val="18"/>
          <w:u w:val="double"/>
        </w:rPr>
        <w:t xml:space="preserve"> </w:t>
      </w:r>
      <w:r w:rsidR="002C6357" w:rsidRPr="007B530E">
        <w:rPr>
          <w:rFonts w:ascii="Söhne" w:hAnsi="Söhne" w:cs="Arial"/>
          <w:sz w:val="18"/>
          <w:szCs w:val="18"/>
          <w:highlight w:val="yellow"/>
          <w:u w:val="double"/>
        </w:rPr>
        <w:t>are implement</w:t>
      </w:r>
      <w:r w:rsidR="006004D1" w:rsidRPr="007B530E">
        <w:rPr>
          <w:rFonts w:ascii="Söhne" w:hAnsi="Söhne" w:cs="Arial"/>
          <w:sz w:val="18"/>
          <w:szCs w:val="18"/>
          <w:highlight w:val="yellow"/>
          <w:u w:val="double"/>
        </w:rPr>
        <w:t>ed</w:t>
      </w:r>
      <w:r w:rsidR="00967358" w:rsidRPr="007B530E">
        <w:rPr>
          <w:rFonts w:ascii="Söhne" w:hAnsi="Söhne" w:cs="Arial"/>
          <w:sz w:val="18"/>
          <w:szCs w:val="18"/>
          <w:highlight w:val="yellow"/>
          <w:u w:val="double"/>
        </w:rPr>
        <w:t>;</w:t>
      </w:r>
    </w:p>
    <w:p w14:paraId="50FBF055" w14:textId="7EF30E1A" w:rsidR="00C240ED" w:rsidRPr="007B530E" w:rsidRDefault="00C240ED" w:rsidP="00284BB5">
      <w:pPr>
        <w:spacing w:after="240" w:line="240" w:lineRule="auto"/>
        <w:ind w:left="426" w:hanging="426"/>
        <w:jc w:val="both"/>
        <w:rPr>
          <w:rFonts w:ascii="Söhne" w:hAnsi="Söhne" w:cs="Arial"/>
          <w:sz w:val="18"/>
          <w:szCs w:val="18"/>
          <w:u w:val="double"/>
        </w:rPr>
      </w:pPr>
      <w:r w:rsidRPr="007B530E">
        <w:rPr>
          <w:rFonts w:ascii="Söhne" w:hAnsi="Söhne" w:cs="Arial"/>
          <w:sz w:val="18"/>
          <w:szCs w:val="18"/>
          <w:u w:val="double"/>
        </w:rPr>
        <w:t>6)</w:t>
      </w:r>
      <w:r w:rsidRPr="007B530E">
        <w:rPr>
          <w:rFonts w:ascii="Söhne" w:hAnsi="Söhne" w:cs="Arial"/>
          <w:sz w:val="18"/>
          <w:szCs w:val="18"/>
        </w:rPr>
        <w:tab/>
      </w:r>
      <w:r w:rsidR="006004D1" w:rsidRPr="007B530E">
        <w:rPr>
          <w:rFonts w:ascii="Söhne" w:hAnsi="Söhne" w:cs="Arial"/>
          <w:sz w:val="18"/>
          <w:szCs w:val="18"/>
          <w:u w:val="double"/>
        </w:rPr>
        <w:t xml:space="preserve">a </w:t>
      </w:r>
      <w:r w:rsidRPr="007B530E">
        <w:rPr>
          <w:rFonts w:ascii="Söhne" w:hAnsi="Söhne" w:cs="Arial"/>
          <w:i/>
          <w:iCs/>
          <w:sz w:val="18"/>
          <w:szCs w:val="18"/>
          <w:u w:val="double"/>
        </w:rPr>
        <w:t>biosecurity plan</w:t>
      </w:r>
      <w:r w:rsidRPr="007B530E">
        <w:rPr>
          <w:rFonts w:ascii="Söhne" w:hAnsi="Söhne" w:cs="Arial"/>
          <w:sz w:val="18"/>
          <w:szCs w:val="18"/>
          <w:u w:val="double"/>
        </w:rPr>
        <w:t xml:space="preserve"> including the implementation of emergency </w:t>
      </w:r>
      <w:r w:rsidRPr="007B530E">
        <w:rPr>
          <w:rFonts w:ascii="Söhne" w:hAnsi="Söhne" w:cs="Arial"/>
          <w:i/>
          <w:iCs/>
          <w:sz w:val="18"/>
          <w:szCs w:val="18"/>
          <w:u w:val="double"/>
        </w:rPr>
        <w:t>vaccination</w:t>
      </w:r>
      <w:r w:rsidRPr="007B530E">
        <w:rPr>
          <w:rFonts w:ascii="Söhne" w:hAnsi="Söhne" w:cs="Arial"/>
          <w:sz w:val="18"/>
          <w:szCs w:val="18"/>
          <w:u w:val="double"/>
        </w:rPr>
        <w:t xml:space="preserve"> is in place, in particular when the </w:t>
      </w:r>
      <w:r w:rsidRPr="007B530E">
        <w:rPr>
          <w:rFonts w:ascii="Söhne" w:hAnsi="Söhne" w:cs="Arial"/>
          <w:i/>
          <w:iCs/>
          <w:sz w:val="18"/>
          <w:szCs w:val="18"/>
          <w:u w:val="double"/>
        </w:rPr>
        <w:t xml:space="preserve">protection zone </w:t>
      </w:r>
      <w:r w:rsidRPr="007B530E">
        <w:rPr>
          <w:rFonts w:ascii="Söhne" w:hAnsi="Söhne" w:cs="Arial"/>
          <w:sz w:val="18"/>
          <w:szCs w:val="18"/>
          <w:u w:val="double"/>
        </w:rPr>
        <w:t xml:space="preserve">is established in a country or </w:t>
      </w:r>
      <w:r w:rsidRPr="007B530E">
        <w:rPr>
          <w:rFonts w:ascii="Söhne" w:hAnsi="Söhne" w:cs="Arial"/>
          <w:i/>
          <w:iCs/>
          <w:sz w:val="18"/>
          <w:szCs w:val="18"/>
          <w:u w:val="double"/>
        </w:rPr>
        <w:t>zone</w:t>
      </w:r>
      <w:r w:rsidRPr="007B530E">
        <w:rPr>
          <w:rFonts w:ascii="Söhne" w:hAnsi="Söhne" w:cs="Arial"/>
          <w:sz w:val="18"/>
          <w:szCs w:val="18"/>
          <w:u w:val="double"/>
        </w:rPr>
        <w:t xml:space="preserve"> free from FMD where </w:t>
      </w:r>
      <w:r w:rsidRPr="007B530E">
        <w:rPr>
          <w:rFonts w:ascii="Söhne" w:hAnsi="Söhne" w:cs="Arial"/>
          <w:i/>
          <w:iCs/>
          <w:sz w:val="18"/>
          <w:szCs w:val="18"/>
          <w:u w:val="double"/>
        </w:rPr>
        <w:t>vaccination</w:t>
      </w:r>
      <w:r w:rsidRPr="007B530E">
        <w:rPr>
          <w:rFonts w:ascii="Söhne" w:hAnsi="Söhne" w:cs="Arial"/>
          <w:sz w:val="18"/>
          <w:szCs w:val="18"/>
          <w:u w:val="double"/>
        </w:rPr>
        <w:t xml:space="preserve"> is not practised.</w:t>
      </w:r>
    </w:p>
    <w:p w14:paraId="6C3FCFEF" w14:textId="77777777" w:rsidR="00C240ED" w:rsidRPr="007B530E" w:rsidRDefault="00C240ED" w:rsidP="00284BB5">
      <w:pPr>
        <w:spacing w:after="240" w:line="240" w:lineRule="auto"/>
        <w:jc w:val="both"/>
        <w:rPr>
          <w:rFonts w:ascii="Söhne" w:eastAsia="Times New Roman" w:hAnsi="Söhne" w:cs="Arial"/>
          <w:sz w:val="18"/>
          <w:szCs w:val="18"/>
          <w:u w:val="double"/>
        </w:rPr>
      </w:pPr>
      <w:r w:rsidRPr="007B530E">
        <w:rPr>
          <w:rFonts w:ascii="Söhne" w:eastAsia="Times New Roman" w:hAnsi="Söhne" w:cs="Arial"/>
          <w:sz w:val="18"/>
          <w:szCs w:val="18"/>
          <w:u w:val="double"/>
        </w:rPr>
        <w:t>The</w:t>
      </w:r>
      <w:r w:rsidRPr="007B530E">
        <w:rPr>
          <w:rFonts w:ascii="Söhne" w:hAnsi="Söhne" w:cs="Times New Roman"/>
          <w:sz w:val="20"/>
          <w:szCs w:val="20"/>
          <w:u w:val="double"/>
        </w:rPr>
        <w:t xml:space="preserve"> </w:t>
      </w:r>
      <w:r w:rsidRPr="007B530E">
        <w:rPr>
          <w:rFonts w:ascii="Söhne" w:eastAsia="Times New Roman" w:hAnsi="Söhne" w:cs="Arial"/>
          <w:i/>
          <w:sz w:val="18"/>
          <w:szCs w:val="18"/>
          <w:u w:val="double"/>
        </w:rPr>
        <w:t>protection zone</w:t>
      </w:r>
      <w:r w:rsidRPr="007B530E">
        <w:rPr>
          <w:rFonts w:ascii="Söhne" w:eastAsia="Times New Roman" w:hAnsi="Söhne" w:cs="Arial"/>
          <w:sz w:val="18"/>
          <w:szCs w:val="18"/>
          <w:u w:val="double"/>
        </w:rPr>
        <w:t xml:space="preserve"> is considered as effectively established when the conditions described in this article and in Article 4.4.6. have been applied and documented evidence is submitted to and has been accepted by the OIE.</w:t>
      </w:r>
    </w:p>
    <w:p w14:paraId="6718EE12" w14:textId="66E2AD08" w:rsidR="00C240ED" w:rsidRPr="007B530E" w:rsidRDefault="00C240ED" w:rsidP="00284BB5">
      <w:pPr>
        <w:spacing w:after="240" w:line="240" w:lineRule="auto"/>
        <w:jc w:val="both"/>
        <w:rPr>
          <w:rFonts w:ascii="Söhne" w:eastAsia="Times New Roman" w:hAnsi="Söhne" w:cs="Arial"/>
          <w:sz w:val="18"/>
          <w:szCs w:val="18"/>
          <w:u w:val="double"/>
        </w:rPr>
      </w:pPr>
      <w:r w:rsidRPr="007B530E">
        <w:rPr>
          <w:rFonts w:ascii="Söhne" w:eastAsia="Times New Roman" w:hAnsi="Söhne" w:cs="Arial"/>
          <w:sz w:val="18"/>
          <w:szCs w:val="18"/>
          <w:u w:val="double"/>
        </w:rPr>
        <w:t xml:space="preserve">If </w:t>
      </w:r>
      <w:r w:rsidRPr="007B530E">
        <w:rPr>
          <w:rFonts w:ascii="Söhne" w:eastAsia="Times New Roman" w:hAnsi="Söhne" w:cs="Arial"/>
          <w:i/>
          <w:iCs/>
          <w:sz w:val="18"/>
          <w:szCs w:val="18"/>
          <w:u w:val="double"/>
        </w:rPr>
        <w:t>vaccination</w:t>
      </w:r>
      <w:r w:rsidRPr="007B530E">
        <w:rPr>
          <w:rFonts w:ascii="Söhne" w:eastAsia="Times New Roman" w:hAnsi="Söhne" w:cs="Arial"/>
          <w:sz w:val="18"/>
          <w:szCs w:val="18"/>
          <w:u w:val="double"/>
        </w:rPr>
        <w:t xml:space="preserve"> is implemented in the </w:t>
      </w:r>
      <w:r w:rsidRPr="007B530E">
        <w:rPr>
          <w:rFonts w:ascii="Söhne" w:eastAsia="Times New Roman" w:hAnsi="Söhne" w:cs="Arial"/>
          <w:i/>
          <w:iCs/>
          <w:sz w:val="18"/>
          <w:szCs w:val="18"/>
          <w:u w:val="double"/>
        </w:rPr>
        <w:t>protection zone</w:t>
      </w:r>
      <w:r w:rsidRPr="007B530E">
        <w:rPr>
          <w:rFonts w:ascii="Söhne" w:eastAsia="Times New Roman" w:hAnsi="Söhne" w:cs="Arial"/>
          <w:sz w:val="18"/>
          <w:szCs w:val="18"/>
          <w:u w:val="double"/>
        </w:rPr>
        <w:t xml:space="preserve"> established within a country or</w:t>
      </w:r>
      <w:r w:rsidRPr="007B530E">
        <w:rPr>
          <w:rFonts w:ascii="Söhne" w:eastAsia="Times New Roman" w:hAnsi="Söhne" w:cs="Arial"/>
          <w:i/>
          <w:iCs/>
          <w:sz w:val="18"/>
          <w:szCs w:val="18"/>
          <w:u w:val="double"/>
        </w:rPr>
        <w:t xml:space="preserve"> zone </w:t>
      </w:r>
      <w:r w:rsidRPr="007B530E">
        <w:rPr>
          <w:rFonts w:ascii="Söhne" w:eastAsia="Times New Roman" w:hAnsi="Söhne" w:cs="Arial"/>
          <w:sz w:val="18"/>
          <w:szCs w:val="18"/>
          <w:u w:val="double"/>
        </w:rPr>
        <w:t xml:space="preserve">free from FMD where </w:t>
      </w:r>
      <w:r w:rsidRPr="007B530E">
        <w:rPr>
          <w:rFonts w:ascii="Söhne" w:eastAsia="Times New Roman" w:hAnsi="Söhne" w:cs="Arial"/>
          <w:i/>
          <w:iCs/>
          <w:sz w:val="18"/>
          <w:szCs w:val="18"/>
          <w:u w:val="double"/>
        </w:rPr>
        <w:t>vaccination</w:t>
      </w:r>
      <w:r w:rsidRPr="007B530E">
        <w:rPr>
          <w:rFonts w:ascii="Söhne" w:eastAsia="Times New Roman" w:hAnsi="Söhne" w:cs="Arial"/>
          <w:sz w:val="18"/>
          <w:szCs w:val="18"/>
          <w:u w:val="double"/>
        </w:rPr>
        <w:t xml:space="preserve"> is not practised, the free status of the </w:t>
      </w:r>
      <w:r w:rsidRPr="007B530E">
        <w:rPr>
          <w:rFonts w:ascii="Söhne" w:eastAsia="Times New Roman" w:hAnsi="Söhne" w:cs="Arial"/>
          <w:i/>
          <w:iCs/>
          <w:sz w:val="18"/>
          <w:szCs w:val="18"/>
          <w:u w:val="double"/>
        </w:rPr>
        <w:t>protection zone</w:t>
      </w:r>
      <w:r w:rsidRPr="007B530E">
        <w:rPr>
          <w:rFonts w:ascii="Söhne" w:eastAsia="Times New Roman" w:hAnsi="Söhne" w:cs="Arial"/>
          <w:sz w:val="18"/>
          <w:szCs w:val="18"/>
          <w:u w:val="double"/>
        </w:rPr>
        <w:t xml:space="preserve"> is suspended </w:t>
      </w:r>
      <w:proofErr w:type="spellStart"/>
      <w:r w:rsidRPr="007B530E">
        <w:rPr>
          <w:rFonts w:ascii="Söhne" w:eastAsia="Times New Roman" w:hAnsi="Söhne" w:cs="Arial"/>
          <w:strike/>
          <w:sz w:val="18"/>
          <w:szCs w:val="18"/>
          <w:highlight w:val="yellow"/>
          <w:u w:val="double"/>
        </w:rPr>
        <w:t>while</w:t>
      </w:r>
      <w:r w:rsidR="00A944F4" w:rsidRPr="007B530E">
        <w:rPr>
          <w:rFonts w:ascii="Söhne" w:eastAsia="Times New Roman" w:hAnsi="Söhne" w:cs="Arial"/>
          <w:sz w:val="18"/>
          <w:szCs w:val="18"/>
          <w:highlight w:val="yellow"/>
          <w:u w:val="double"/>
        </w:rPr>
        <w:t>and</w:t>
      </w:r>
      <w:proofErr w:type="spellEnd"/>
      <w:r w:rsidR="00A944F4" w:rsidRPr="007B530E">
        <w:rPr>
          <w:rFonts w:ascii="Söhne" w:eastAsia="Times New Roman" w:hAnsi="Söhne" w:cs="Arial"/>
          <w:sz w:val="18"/>
          <w:szCs w:val="18"/>
          <w:u w:val="double"/>
        </w:rPr>
        <w:t xml:space="preserve"> </w:t>
      </w:r>
      <w:r w:rsidRPr="007B530E">
        <w:rPr>
          <w:rFonts w:ascii="Söhne" w:eastAsia="Times New Roman" w:hAnsi="Söhne" w:cs="Arial"/>
          <w:sz w:val="18"/>
          <w:szCs w:val="18"/>
          <w:u w:val="double"/>
        </w:rPr>
        <w:t xml:space="preserve">the free status of the rest of the country or </w:t>
      </w:r>
      <w:r w:rsidRPr="007B530E">
        <w:rPr>
          <w:rFonts w:ascii="Söhne" w:eastAsia="Times New Roman" w:hAnsi="Söhne" w:cs="Arial"/>
          <w:i/>
          <w:iCs/>
          <w:sz w:val="18"/>
          <w:szCs w:val="18"/>
          <w:u w:val="double"/>
        </w:rPr>
        <w:t>zone</w:t>
      </w:r>
      <w:r w:rsidRPr="007B530E">
        <w:rPr>
          <w:rFonts w:ascii="Söhne" w:eastAsia="Times New Roman" w:hAnsi="Söhne" w:cs="Arial"/>
          <w:sz w:val="18"/>
          <w:szCs w:val="18"/>
          <w:u w:val="double"/>
        </w:rPr>
        <w:t xml:space="preserve"> is not affected. The status of the </w:t>
      </w:r>
      <w:r w:rsidRPr="007B530E">
        <w:rPr>
          <w:rFonts w:ascii="Söhne" w:eastAsia="Times New Roman" w:hAnsi="Söhne" w:cs="Arial"/>
          <w:i/>
          <w:iCs/>
          <w:sz w:val="18"/>
          <w:szCs w:val="18"/>
          <w:u w:val="double"/>
        </w:rPr>
        <w:t>protection zone</w:t>
      </w:r>
      <w:r w:rsidRPr="007B530E">
        <w:rPr>
          <w:rFonts w:ascii="Söhne" w:eastAsia="Times New Roman" w:hAnsi="Söhne" w:cs="Arial"/>
          <w:sz w:val="18"/>
          <w:szCs w:val="18"/>
          <w:u w:val="double"/>
        </w:rPr>
        <w:t xml:space="preserve"> can be recovered following point 1</w:t>
      </w:r>
      <w:r w:rsidR="000C107E" w:rsidRPr="007B530E">
        <w:rPr>
          <w:rFonts w:ascii="Söhne" w:eastAsia="Times New Roman" w:hAnsi="Söhne" w:cs="Arial"/>
          <w:sz w:val="18"/>
          <w:szCs w:val="18"/>
          <w:u w:val="double"/>
        </w:rPr>
        <w:t xml:space="preserve"> of Article</w:t>
      </w:r>
      <w:r w:rsidR="00755DB1" w:rsidRPr="007B530E">
        <w:rPr>
          <w:rFonts w:ascii="Söhne" w:eastAsia="Times New Roman" w:hAnsi="Söhne" w:cs="Arial"/>
          <w:sz w:val="18"/>
          <w:szCs w:val="18"/>
          <w:u w:val="double"/>
        </w:rPr>
        <w:t> </w:t>
      </w:r>
      <w:r w:rsidR="000C107E" w:rsidRPr="007B530E">
        <w:rPr>
          <w:rFonts w:ascii="Söhne" w:eastAsia="Times New Roman" w:hAnsi="Söhne" w:cs="Arial"/>
          <w:sz w:val="18"/>
          <w:szCs w:val="18"/>
          <w:u w:val="double"/>
        </w:rPr>
        <w:t>8.8.7</w:t>
      </w:r>
      <w:r w:rsidRPr="007B530E">
        <w:rPr>
          <w:rFonts w:ascii="Söhne" w:eastAsia="Times New Roman" w:hAnsi="Söhne" w:cs="Arial"/>
          <w:sz w:val="18"/>
          <w:szCs w:val="18"/>
          <w:u w:val="double"/>
        </w:rPr>
        <w:t xml:space="preserve">. </w:t>
      </w:r>
      <w:r w:rsidR="00A944F4" w:rsidRPr="007B530E">
        <w:rPr>
          <w:rFonts w:ascii="Söhne" w:eastAsia="Times New Roman" w:hAnsi="Söhne" w:cs="Arial"/>
          <w:sz w:val="18"/>
          <w:szCs w:val="18"/>
          <w:highlight w:val="yellow"/>
          <w:u w:val="double"/>
        </w:rPr>
        <w:t>Alternatively,</w:t>
      </w:r>
      <w:r w:rsidR="00A944F4" w:rsidRPr="007B530E">
        <w:rPr>
          <w:rFonts w:ascii="Söhne" w:eastAsia="Times New Roman" w:hAnsi="Söhne" w:cs="Arial"/>
          <w:sz w:val="18"/>
          <w:szCs w:val="18"/>
          <w:u w:val="double"/>
        </w:rPr>
        <w:t xml:space="preserve"> </w:t>
      </w:r>
      <w:proofErr w:type="spellStart"/>
      <w:r w:rsidRPr="007B530E">
        <w:rPr>
          <w:rFonts w:ascii="Söhne" w:eastAsia="Times New Roman" w:hAnsi="Söhne" w:cs="Arial"/>
          <w:strike/>
          <w:sz w:val="18"/>
          <w:szCs w:val="18"/>
          <w:highlight w:val="yellow"/>
          <w:u w:val="double"/>
        </w:rPr>
        <w:t>S</w:t>
      </w:r>
      <w:r w:rsidR="00A944F4" w:rsidRPr="007B530E">
        <w:rPr>
          <w:rFonts w:ascii="Söhne" w:eastAsia="Times New Roman" w:hAnsi="Söhne" w:cs="Arial"/>
          <w:sz w:val="18"/>
          <w:szCs w:val="18"/>
          <w:highlight w:val="yellow"/>
          <w:u w:val="double"/>
        </w:rPr>
        <w:t>s</w:t>
      </w:r>
      <w:r w:rsidRPr="007B530E">
        <w:rPr>
          <w:rFonts w:ascii="Söhne" w:eastAsia="Times New Roman" w:hAnsi="Söhne" w:cs="Arial"/>
          <w:sz w:val="18"/>
          <w:szCs w:val="18"/>
          <w:u w:val="double"/>
        </w:rPr>
        <w:t>hould</w:t>
      </w:r>
      <w:proofErr w:type="spellEnd"/>
      <w:r w:rsidRPr="007B530E">
        <w:rPr>
          <w:rFonts w:ascii="Söhne" w:eastAsia="Times New Roman" w:hAnsi="Söhne" w:cs="Arial"/>
          <w:sz w:val="18"/>
          <w:szCs w:val="18"/>
          <w:u w:val="double"/>
        </w:rPr>
        <w:t xml:space="preserve"> the Member Country wish to maintain </w:t>
      </w:r>
      <w:r w:rsidRPr="007B530E">
        <w:rPr>
          <w:rFonts w:ascii="Söhne" w:eastAsia="Times New Roman" w:hAnsi="Söhne" w:cs="Arial"/>
          <w:i/>
          <w:iCs/>
          <w:sz w:val="18"/>
          <w:szCs w:val="18"/>
          <w:u w:val="double"/>
        </w:rPr>
        <w:t>vaccination</w:t>
      </w:r>
      <w:r w:rsidRPr="007B530E">
        <w:rPr>
          <w:rFonts w:ascii="Söhne" w:eastAsia="Times New Roman" w:hAnsi="Söhne" w:cs="Arial"/>
          <w:sz w:val="18"/>
          <w:szCs w:val="18"/>
          <w:u w:val="double"/>
        </w:rPr>
        <w:t xml:space="preserve"> in the </w:t>
      </w:r>
      <w:r w:rsidRPr="007B530E">
        <w:rPr>
          <w:rFonts w:ascii="Söhne" w:eastAsia="Times New Roman" w:hAnsi="Söhne" w:cs="Arial"/>
          <w:i/>
          <w:iCs/>
          <w:sz w:val="18"/>
          <w:szCs w:val="18"/>
          <w:u w:val="double"/>
        </w:rPr>
        <w:t xml:space="preserve">protection zone, </w:t>
      </w:r>
      <w:r w:rsidRPr="007B530E">
        <w:rPr>
          <w:rFonts w:ascii="Söhne" w:eastAsia="Times New Roman" w:hAnsi="Söhne" w:cs="Arial"/>
          <w:sz w:val="18"/>
          <w:szCs w:val="18"/>
          <w:u w:val="double"/>
        </w:rPr>
        <w:t>Article 8.8.3bis applies.</w:t>
      </w:r>
    </w:p>
    <w:p w14:paraId="42721842" w14:textId="357F5B56" w:rsidR="00C240ED" w:rsidRPr="007B530E" w:rsidRDefault="00C240ED" w:rsidP="00284BB5">
      <w:pPr>
        <w:spacing w:after="240" w:line="240" w:lineRule="auto"/>
        <w:jc w:val="both"/>
        <w:rPr>
          <w:rStyle w:val="normaltextrun"/>
          <w:rFonts w:ascii="Söhne" w:hAnsi="Söhne" w:cs="Arial"/>
          <w:sz w:val="18"/>
          <w:szCs w:val="18"/>
          <w:u w:val="double"/>
          <w:shd w:val="clear" w:color="auto" w:fill="FFFFFF"/>
        </w:rPr>
      </w:pPr>
      <w:r w:rsidRPr="007B530E">
        <w:rPr>
          <w:rFonts w:ascii="Söhne" w:eastAsia="Times New Roman" w:hAnsi="Söhne" w:cs="Arial"/>
          <w:sz w:val="18"/>
          <w:szCs w:val="18"/>
          <w:u w:val="double"/>
        </w:rPr>
        <w:t xml:space="preserve">In the event of an </w:t>
      </w:r>
      <w:r w:rsidRPr="007B530E">
        <w:rPr>
          <w:rFonts w:ascii="Söhne" w:eastAsia="Times New Roman" w:hAnsi="Söhne" w:cs="Arial"/>
          <w:i/>
          <w:iCs/>
          <w:sz w:val="18"/>
          <w:szCs w:val="18"/>
          <w:u w:val="double"/>
        </w:rPr>
        <w:t>outbreak</w:t>
      </w:r>
      <w:r w:rsidRPr="007B530E">
        <w:rPr>
          <w:rFonts w:ascii="Söhne" w:eastAsia="Times New Roman" w:hAnsi="Söhne" w:cs="Arial"/>
          <w:sz w:val="18"/>
          <w:szCs w:val="18"/>
          <w:u w:val="double"/>
        </w:rPr>
        <w:t xml:space="preserve"> within a previously free </w:t>
      </w:r>
      <w:r w:rsidRPr="007B530E">
        <w:rPr>
          <w:rFonts w:ascii="Söhne" w:eastAsia="Times New Roman" w:hAnsi="Söhne" w:cs="Arial"/>
          <w:i/>
          <w:iCs/>
          <w:sz w:val="18"/>
          <w:szCs w:val="18"/>
          <w:u w:val="double"/>
        </w:rPr>
        <w:t>protection zone</w:t>
      </w:r>
      <w:r w:rsidRPr="007B530E">
        <w:rPr>
          <w:rFonts w:ascii="Söhne" w:eastAsia="Times New Roman" w:hAnsi="Söhne" w:cs="Arial"/>
          <w:sz w:val="18"/>
          <w:szCs w:val="18"/>
          <w:u w:val="double"/>
        </w:rPr>
        <w:t xml:space="preserve">, the free status of the </w:t>
      </w:r>
      <w:r w:rsidRPr="007B530E">
        <w:rPr>
          <w:rFonts w:ascii="Söhne" w:eastAsia="Times New Roman" w:hAnsi="Söhne" w:cs="Arial"/>
          <w:i/>
          <w:iCs/>
          <w:sz w:val="18"/>
          <w:szCs w:val="18"/>
          <w:u w:val="double"/>
        </w:rPr>
        <w:t>protection zone</w:t>
      </w:r>
      <w:r w:rsidRPr="007B530E">
        <w:rPr>
          <w:rFonts w:ascii="Söhne" w:eastAsia="Times New Roman" w:hAnsi="Söhne" w:cs="Arial"/>
          <w:sz w:val="18"/>
          <w:szCs w:val="18"/>
          <w:u w:val="double"/>
        </w:rPr>
        <w:t xml:space="preserve"> is suspended while the free status of the rest of the country or </w:t>
      </w:r>
      <w:r w:rsidRPr="007B530E">
        <w:rPr>
          <w:rFonts w:ascii="Söhne" w:eastAsia="Times New Roman" w:hAnsi="Söhne" w:cs="Arial"/>
          <w:i/>
          <w:iCs/>
          <w:sz w:val="18"/>
          <w:szCs w:val="18"/>
          <w:u w:val="double"/>
        </w:rPr>
        <w:t>zone</w:t>
      </w:r>
      <w:r w:rsidRPr="007B530E">
        <w:rPr>
          <w:rFonts w:ascii="Söhne" w:eastAsia="Times New Roman" w:hAnsi="Söhne" w:cs="Arial"/>
          <w:sz w:val="18"/>
          <w:szCs w:val="18"/>
          <w:u w:val="double"/>
        </w:rPr>
        <w:t> is not affected</w:t>
      </w:r>
      <w:r w:rsidRPr="007B530E">
        <w:rPr>
          <w:rStyle w:val="normaltextrun"/>
          <w:rFonts w:ascii="Söhne" w:hAnsi="Söhne" w:cs="Arial"/>
          <w:sz w:val="18"/>
          <w:szCs w:val="18"/>
          <w:u w:val="double"/>
          <w:shd w:val="clear" w:color="auto" w:fill="FFFFFF"/>
        </w:rPr>
        <w:t xml:space="preserve">. </w:t>
      </w:r>
      <w:r w:rsidR="00404073" w:rsidRPr="007B530E">
        <w:rPr>
          <w:rFonts w:ascii="Söhne" w:eastAsia="Arial" w:hAnsi="Söhne" w:cs="Arial"/>
          <w:strike/>
          <w:color w:val="000000" w:themeColor="text1"/>
          <w:sz w:val="18"/>
          <w:szCs w:val="18"/>
          <w:highlight w:val="yellow"/>
        </w:rPr>
        <w:t>For the establishment of</w:t>
      </w:r>
      <w:r w:rsidR="00404073" w:rsidRPr="007B530E">
        <w:rPr>
          <w:rFonts w:ascii="Söhne" w:eastAsia="Arial" w:hAnsi="Söhne" w:cs="Arial"/>
          <w:color w:val="000000" w:themeColor="text1"/>
          <w:sz w:val="18"/>
          <w:szCs w:val="18"/>
        </w:rPr>
        <w:t xml:space="preserve"> </w:t>
      </w:r>
      <w:r w:rsidR="17CFC467" w:rsidRPr="007B530E">
        <w:rPr>
          <w:rFonts w:ascii="Söhne" w:eastAsia="Arial" w:hAnsi="Söhne" w:cs="Arial"/>
          <w:color w:val="000000" w:themeColor="text1"/>
          <w:sz w:val="18"/>
          <w:szCs w:val="18"/>
          <w:highlight w:val="yellow"/>
          <w:u w:val="double"/>
        </w:rPr>
        <w:t xml:space="preserve">If the </w:t>
      </w:r>
      <w:r w:rsidR="17CFC467" w:rsidRPr="007B530E">
        <w:rPr>
          <w:rFonts w:ascii="Söhne" w:eastAsia="Arial" w:hAnsi="Söhne" w:cs="Arial"/>
          <w:i/>
          <w:iCs/>
          <w:color w:val="000000" w:themeColor="text1"/>
          <w:sz w:val="18"/>
          <w:szCs w:val="18"/>
          <w:highlight w:val="yellow"/>
          <w:u w:val="double"/>
        </w:rPr>
        <w:t>Veterinary Authority</w:t>
      </w:r>
      <w:r w:rsidR="17CFC467" w:rsidRPr="007B530E">
        <w:rPr>
          <w:rFonts w:ascii="Söhne" w:eastAsia="Arial" w:hAnsi="Söhne" w:cs="Arial"/>
          <w:color w:val="000000" w:themeColor="text1"/>
          <w:sz w:val="18"/>
          <w:szCs w:val="18"/>
          <w:highlight w:val="yellow"/>
          <w:u w:val="double"/>
        </w:rPr>
        <w:t xml:space="preserve"> establishes</w:t>
      </w:r>
      <w:r w:rsidRPr="007B530E">
        <w:rPr>
          <w:rStyle w:val="normaltextrun"/>
          <w:rFonts w:ascii="Söhne" w:hAnsi="Söhne" w:cs="Arial"/>
          <w:sz w:val="18"/>
          <w:szCs w:val="18"/>
          <w:u w:val="double"/>
          <w:shd w:val="clear" w:color="auto" w:fill="FFFFFF"/>
        </w:rPr>
        <w:t xml:space="preserve"> a </w:t>
      </w:r>
      <w:r w:rsidRPr="007B530E">
        <w:rPr>
          <w:rStyle w:val="normaltextrun"/>
          <w:rFonts w:ascii="Söhne" w:hAnsi="Söhne" w:cs="Arial"/>
          <w:i/>
          <w:iCs/>
          <w:sz w:val="18"/>
          <w:szCs w:val="18"/>
          <w:u w:val="double"/>
          <w:shd w:val="clear" w:color="auto" w:fill="FFFFFF"/>
        </w:rPr>
        <w:t>containment zone</w:t>
      </w:r>
      <w:r w:rsidRPr="007B530E">
        <w:rPr>
          <w:rStyle w:val="normaltextrun"/>
          <w:rFonts w:ascii="Söhne" w:hAnsi="Söhne" w:cs="Arial"/>
          <w:sz w:val="18"/>
          <w:szCs w:val="18"/>
          <w:u w:val="double"/>
          <w:shd w:val="clear" w:color="auto" w:fill="FFFFFF"/>
        </w:rPr>
        <w:t xml:space="preserve"> after an </w:t>
      </w:r>
      <w:r w:rsidRPr="007B530E">
        <w:rPr>
          <w:rStyle w:val="normaltextrun"/>
          <w:rFonts w:ascii="Söhne" w:hAnsi="Söhne" w:cs="Arial"/>
          <w:i/>
          <w:iCs/>
          <w:sz w:val="18"/>
          <w:szCs w:val="18"/>
          <w:u w:val="double"/>
          <w:shd w:val="clear" w:color="auto" w:fill="FFFFFF"/>
        </w:rPr>
        <w:t>outbreak</w:t>
      </w:r>
      <w:r w:rsidRPr="007B530E">
        <w:rPr>
          <w:rStyle w:val="normaltextrun"/>
          <w:rFonts w:ascii="Söhne" w:hAnsi="Söhne" w:cs="Arial"/>
          <w:sz w:val="18"/>
          <w:szCs w:val="18"/>
          <w:u w:val="double"/>
          <w:shd w:val="clear" w:color="auto" w:fill="FFFFFF"/>
        </w:rPr>
        <w:t xml:space="preserve"> in the </w:t>
      </w:r>
      <w:r w:rsidRPr="007B530E">
        <w:rPr>
          <w:rStyle w:val="normaltextrun"/>
          <w:rFonts w:ascii="Söhne" w:hAnsi="Söhne" w:cs="Arial"/>
          <w:i/>
          <w:iCs/>
          <w:sz w:val="18"/>
          <w:szCs w:val="18"/>
          <w:u w:val="double"/>
          <w:shd w:val="clear" w:color="auto" w:fill="FFFFFF"/>
        </w:rPr>
        <w:t>protection zone</w:t>
      </w:r>
      <w:r w:rsidRPr="007B530E">
        <w:rPr>
          <w:rStyle w:val="normaltextrun"/>
          <w:rFonts w:ascii="Söhne" w:hAnsi="Söhne" w:cs="Arial"/>
          <w:sz w:val="18"/>
          <w:szCs w:val="18"/>
          <w:u w:val="double"/>
          <w:shd w:val="clear" w:color="auto" w:fill="FFFFFF"/>
        </w:rPr>
        <w:t xml:space="preserve">, </w:t>
      </w:r>
      <w:r w:rsidR="00AF343A" w:rsidRPr="007B530E">
        <w:rPr>
          <w:rStyle w:val="normaltextrun"/>
          <w:rFonts w:ascii="Söhne" w:hAnsi="Söhne" w:cs="Arial"/>
          <w:sz w:val="18"/>
          <w:szCs w:val="18"/>
          <w:u w:val="double"/>
          <w:shd w:val="clear" w:color="auto" w:fill="FFFFFF"/>
        </w:rPr>
        <w:t xml:space="preserve">an application in accordance with Articles 4.4.7. and 8.8.6 </w:t>
      </w:r>
      <w:r w:rsidRPr="007B530E">
        <w:rPr>
          <w:rStyle w:val="normaltextrun"/>
          <w:rFonts w:ascii="Söhne" w:hAnsi="Söhne" w:cs="Arial"/>
          <w:sz w:val="18"/>
          <w:szCs w:val="18"/>
          <w:u w:val="double"/>
          <w:shd w:val="clear" w:color="auto" w:fill="FFFFFF"/>
        </w:rPr>
        <w:t xml:space="preserve">should </w:t>
      </w:r>
      <w:r w:rsidR="007A4539" w:rsidRPr="007B530E">
        <w:rPr>
          <w:rStyle w:val="normaltextrun"/>
          <w:rFonts w:ascii="Söhne" w:hAnsi="Söhne" w:cs="Arial"/>
          <w:sz w:val="18"/>
          <w:szCs w:val="18"/>
          <w:u w:val="double"/>
          <w:shd w:val="clear" w:color="auto" w:fill="FFFFFF"/>
        </w:rPr>
        <w:t xml:space="preserve">be </w:t>
      </w:r>
      <w:r w:rsidR="006374AB" w:rsidRPr="007B530E">
        <w:rPr>
          <w:rStyle w:val="normaltextrun"/>
          <w:rFonts w:ascii="Söhne" w:hAnsi="Söhne" w:cs="Arial"/>
          <w:sz w:val="18"/>
          <w:szCs w:val="18"/>
          <w:u w:val="double"/>
          <w:shd w:val="clear" w:color="auto" w:fill="FFFFFF"/>
        </w:rPr>
        <w:t>submitted</w:t>
      </w:r>
      <w:r w:rsidRPr="007B530E">
        <w:rPr>
          <w:rStyle w:val="normaltextrun"/>
          <w:rFonts w:ascii="Söhne" w:hAnsi="Söhne" w:cs="Arial"/>
          <w:sz w:val="18"/>
          <w:szCs w:val="18"/>
          <w:u w:val="double"/>
          <w:shd w:val="clear" w:color="auto" w:fill="FFFFFF"/>
        </w:rPr>
        <w:t xml:space="preserve"> as soon as possible. In particular,</w:t>
      </w:r>
      <w:r w:rsidR="006374AB" w:rsidRPr="007B530E">
        <w:rPr>
          <w:rStyle w:val="normaltextrun"/>
          <w:rFonts w:ascii="Söhne" w:hAnsi="Söhne" w:cs="Arial"/>
          <w:sz w:val="18"/>
          <w:szCs w:val="18"/>
          <w:u w:val="double"/>
          <w:shd w:val="clear" w:color="auto" w:fill="FFFFFF"/>
        </w:rPr>
        <w:t xml:space="preserve"> </w:t>
      </w:r>
      <w:r w:rsidRPr="007B530E">
        <w:rPr>
          <w:rStyle w:val="normaltextrun"/>
          <w:rFonts w:ascii="Söhne" w:hAnsi="Söhne" w:cs="Arial"/>
          <w:sz w:val="18"/>
          <w:szCs w:val="18"/>
          <w:u w:val="double"/>
          <w:shd w:val="clear" w:color="auto" w:fill="FFFFFF"/>
        </w:rPr>
        <w:t xml:space="preserve">when applying for a </w:t>
      </w:r>
      <w:r w:rsidRPr="007B530E">
        <w:rPr>
          <w:rStyle w:val="normaltextrun"/>
          <w:rFonts w:ascii="Söhne" w:hAnsi="Söhne" w:cs="Arial"/>
          <w:i/>
          <w:iCs/>
          <w:sz w:val="18"/>
          <w:szCs w:val="18"/>
          <w:u w:val="double"/>
          <w:shd w:val="clear" w:color="auto" w:fill="FFFFFF"/>
        </w:rPr>
        <w:t>containment zone</w:t>
      </w:r>
      <w:r w:rsidRPr="007B530E">
        <w:rPr>
          <w:rStyle w:val="normaltextrun"/>
          <w:rFonts w:ascii="Söhne" w:hAnsi="Söhne" w:cs="Arial"/>
          <w:sz w:val="18"/>
          <w:szCs w:val="18"/>
          <w:u w:val="double"/>
          <w:shd w:val="clear" w:color="auto" w:fill="FFFFFF"/>
        </w:rPr>
        <w:t xml:space="preserve">, it should be stated whether the boundaries would be the same as the boundaries of the </w:t>
      </w:r>
      <w:r w:rsidRPr="007B530E">
        <w:rPr>
          <w:rStyle w:val="normaltextrun"/>
          <w:rFonts w:ascii="Söhne" w:hAnsi="Söhne" w:cs="Arial"/>
          <w:i/>
          <w:iCs/>
          <w:sz w:val="18"/>
          <w:szCs w:val="18"/>
          <w:u w:val="double"/>
          <w:shd w:val="clear" w:color="auto" w:fill="FFFFFF"/>
        </w:rPr>
        <w:t>protection zone</w:t>
      </w:r>
      <w:r w:rsidRPr="007B530E">
        <w:rPr>
          <w:rStyle w:val="normaltextrun"/>
          <w:rFonts w:ascii="Söhne" w:hAnsi="Söhne" w:cs="Arial"/>
          <w:sz w:val="18"/>
          <w:szCs w:val="18"/>
          <w:u w:val="double"/>
          <w:shd w:val="clear" w:color="auto" w:fill="FFFFFF"/>
        </w:rPr>
        <w:t xml:space="preserve"> or within the boundaries of the </w:t>
      </w:r>
      <w:r w:rsidRPr="007B530E">
        <w:rPr>
          <w:rStyle w:val="normaltextrun"/>
          <w:rFonts w:ascii="Söhne" w:hAnsi="Söhne" w:cs="Arial"/>
          <w:i/>
          <w:iCs/>
          <w:sz w:val="18"/>
          <w:szCs w:val="18"/>
          <w:u w:val="double"/>
          <w:shd w:val="clear" w:color="auto" w:fill="FFFFFF"/>
        </w:rPr>
        <w:t>protection zone</w:t>
      </w:r>
      <w:r w:rsidRPr="007B530E">
        <w:rPr>
          <w:rStyle w:val="normaltextrun"/>
          <w:rFonts w:ascii="Söhne" w:hAnsi="Söhne" w:cs="Arial"/>
          <w:sz w:val="18"/>
          <w:szCs w:val="18"/>
          <w:u w:val="double"/>
          <w:shd w:val="clear" w:color="auto" w:fill="FFFFFF"/>
        </w:rPr>
        <w:t>.</w:t>
      </w:r>
    </w:p>
    <w:p w14:paraId="78424869" w14:textId="2E196F26" w:rsidR="00C240ED" w:rsidRPr="007B530E" w:rsidRDefault="00C240ED" w:rsidP="00284BB5">
      <w:pPr>
        <w:spacing w:after="240" w:line="240" w:lineRule="auto"/>
        <w:jc w:val="both"/>
        <w:rPr>
          <w:rFonts w:ascii="Söhne" w:hAnsi="Söhne" w:cs="Arial"/>
          <w:sz w:val="18"/>
          <w:szCs w:val="18"/>
        </w:rPr>
      </w:pPr>
      <w:r w:rsidRPr="007B530E">
        <w:rPr>
          <w:rFonts w:ascii="Söhne" w:eastAsia="Times New Roman" w:hAnsi="Söhne" w:cs="Arial"/>
          <w:sz w:val="18"/>
          <w:szCs w:val="18"/>
          <w:u w:val="double"/>
        </w:rPr>
        <w:t xml:space="preserve">A </w:t>
      </w:r>
      <w:r w:rsidRPr="007B530E">
        <w:rPr>
          <w:rFonts w:ascii="Söhne" w:eastAsia="Times New Roman" w:hAnsi="Söhne" w:cs="Arial"/>
          <w:i/>
          <w:sz w:val="18"/>
          <w:szCs w:val="18"/>
          <w:u w:val="double"/>
        </w:rPr>
        <w:t>protection zone</w:t>
      </w:r>
      <w:r w:rsidRPr="007B530E">
        <w:rPr>
          <w:rFonts w:ascii="Söhne" w:eastAsia="Times New Roman" w:hAnsi="Söhne" w:cs="Arial"/>
          <w:sz w:val="18"/>
          <w:szCs w:val="18"/>
          <w:u w:val="double"/>
        </w:rPr>
        <w:t xml:space="preserve">, in which the free status has remained unchanged, should be limited to less than 24 months from the date of its approval by the OIE. The Member Country should either apply for the removal of the </w:t>
      </w:r>
      <w:r w:rsidRPr="007B530E">
        <w:rPr>
          <w:rFonts w:ascii="Söhne" w:eastAsia="Times New Roman" w:hAnsi="Söhne" w:cs="Arial"/>
          <w:i/>
          <w:iCs/>
          <w:sz w:val="18"/>
          <w:szCs w:val="18"/>
          <w:u w:val="double"/>
        </w:rPr>
        <w:t>protection zone</w:t>
      </w:r>
      <w:r w:rsidRPr="007B530E">
        <w:rPr>
          <w:rFonts w:ascii="Söhne" w:eastAsia="Times New Roman" w:hAnsi="Söhne" w:cs="Arial"/>
          <w:sz w:val="18"/>
          <w:szCs w:val="18"/>
          <w:u w:val="double"/>
        </w:rPr>
        <w:t xml:space="preserve"> or official recognition of the </w:t>
      </w:r>
      <w:r w:rsidRPr="007B530E">
        <w:rPr>
          <w:rFonts w:ascii="Söhne" w:eastAsia="Times New Roman" w:hAnsi="Söhne" w:cs="Arial"/>
          <w:i/>
          <w:iCs/>
          <w:sz w:val="18"/>
          <w:szCs w:val="18"/>
          <w:u w:val="double"/>
        </w:rPr>
        <w:t>protection zone</w:t>
      </w:r>
      <w:r w:rsidRPr="007B530E">
        <w:rPr>
          <w:rFonts w:ascii="Söhne" w:eastAsia="Times New Roman" w:hAnsi="Söhne" w:cs="Arial"/>
          <w:sz w:val="18"/>
          <w:szCs w:val="18"/>
          <w:u w:val="double"/>
        </w:rPr>
        <w:t xml:space="preserve"> as a separate zone within 24 months from the date of its approval by the OIE.</w:t>
      </w:r>
    </w:p>
    <w:p w14:paraId="36C5C119" w14:textId="77777777" w:rsidR="00BE5193" w:rsidRPr="007B530E" w:rsidRDefault="00BE5193" w:rsidP="00871CEB">
      <w:pPr>
        <w:spacing w:after="240" w:line="240" w:lineRule="auto"/>
        <w:jc w:val="center"/>
        <w:rPr>
          <w:rFonts w:ascii="Söhne Halbfett" w:hAnsi="Söhne Halbfett" w:cs="Arial"/>
          <w:sz w:val="18"/>
          <w:szCs w:val="18"/>
        </w:rPr>
      </w:pPr>
      <w:bookmarkStart w:id="12" w:name="article_fmd.6."/>
      <w:bookmarkEnd w:id="12"/>
      <w:r w:rsidRPr="007B530E">
        <w:rPr>
          <w:rFonts w:ascii="Söhne Halbfett" w:hAnsi="Söhne Halbfett" w:cs="Arial"/>
          <w:sz w:val="18"/>
          <w:szCs w:val="18"/>
        </w:rPr>
        <w:t>Article 8.8.6.</w:t>
      </w:r>
    </w:p>
    <w:p w14:paraId="5B8D9E18" w14:textId="2C3B9BF0" w:rsidR="00BE5193" w:rsidRPr="007B530E" w:rsidRDefault="00BE5193" w:rsidP="00871CEB">
      <w:pPr>
        <w:spacing w:after="240" w:line="240" w:lineRule="auto"/>
        <w:jc w:val="both"/>
        <w:rPr>
          <w:rFonts w:ascii="Söhne Halbfett" w:hAnsi="Söhne Halbfett" w:cs="Arial"/>
          <w:sz w:val="18"/>
          <w:szCs w:val="18"/>
          <w:u w:val="double"/>
        </w:rPr>
      </w:pPr>
      <w:r w:rsidRPr="007B530E">
        <w:rPr>
          <w:rFonts w:ascii="Söhne Halbfett" w:hAnsi="Söhne Halbfett" w:cs="Arial"/>
          <w:sz w:val="18"/>
          <w:szCs w:val="18"/>
        </w:rPr>
        <w:t xml:space="preserve">Establishment of a containment zone within a </w:t>
      </w:r>
      <w:r w:rsidRPr="007B530E">
        <w:rPr>
          <w:rFonts w:ascii="Söhne Halbfett" w:hAnsi="Söhne Halbfett" w:cs="Arial"/>
          <w:strike/>
          <w:sz w:val="18"/>
          <w:szCs w:val="18"/>
        </w:rPr>
        <w:t>FMD free</w:t>
      </w:r>
      <w:r w:rsidRPr="007B530E">
        <w:rPr>
          <w:rFonts w:ascii="Söhne Halbfett" w:hAnsi="Söhne Halbfett" w:cs="Arial"/>
          <w:sz w:val="18"/>
          <w:szCs w:val="18"/>
        </w:rPr>
        <w:t xml:space="preserve"> country or zone</w:t>
      </w:r>
      <w:r w:rsidR="00B851FE" w:rsidRPr="007B530E">
        <w:rPr>
          <w:rFonts w:ascii="Söhne Halbfett" w:hAnsi="Söhne Halbfett" w:cs="Arial"/>
          <w:sz w:val="18"/>
          <w:szCs w:val="18"/>
        </w:rPr>
        <w:t xml:space="preserve"> </w:t>
      </w:r>
      <w:r w:rsidR="00D7488F" w:rsidRPr="007B530E">
        <w:rPr>
          <w:rFonts w:ascii="Söhne Halbfett" w:hAnsi="Söhne Halbfett" w:cs="Arial"/>
          <w:sz w:val="18"/>
          <w:szCs w:val="18"/>
          <w:u w:val="double"/>
        </w:rPr>
        <w:t>previously</w:t>
      </w:r>
      <w:r w:rsidRPr="007B530E">
        <w:rPr>
          <w:rFonts w:ascii="Söhne Halbfett" w:hAnsi="Söhne Halbfett" w:cs="Arial"/>
          <w:sz w:val="18"/>
          <w:szCs w:val="18"/>
        </w:rPr>
        <w:t xml:space="preserve"> </w:t>
      </w:r>
      <w:r w:rsidRPr="007B530E">
        <w:rPr>
          <w:rFonts w:ascii="Söhne Halbfett" w:hAnsi="Söhne Halbfett" w:cs="Arial"/>
          <w:sz w:val="18"/>
          <w:szCs w:val="18"/>
          <w:u w:val="double"/>
        </w:rPr>
        <w:t>free from FMD</w:t>
      </w:r>
    </w:p>
    <w:p w14:paraId="591EA103" w14:textId="6DE53703" w:rsidR="004159C2" w:rsidRPr="007B530E" w:rsidRDefault="00CC2F87" w:rsidP="00284BB5">
      <w:pPr>
        <w:spacing w:after="240" w:line="240" w:lineRule="auto"/>
        <w:jc w:val="both"/>
        <w:rPr>
          <w:rFonts w:ascii="Söhne" w:eastAsia="Calibri" w:hAnsi="Söhne" w:cs="Arial"/>
          <w:color w:val="000000" w:themeColor="text1"/>
          <w:sz w:val="18"/>
          <w:szCs w:val="18"/>
          <w:u w:val="double"/>
        </w:rPr>
      </w:pPr>
      <w:r w:rsidRPr="007B530E">
        <w:rPr>
          <w:rFonts w:ascii="Söhne" w:hAnsi="Söhne" w:cs="Arial"/>
          <w:sz w:val="18"/>
          <w:szCs w:val="18"/>
        </w:rPr>
        <w:t xml:space="preserve">In the event of </w:t>
      </w:r>
      <w:r w:rsidRPr="007B530E">
        <w:rPr>
          <w:rFonts w:ascii="Söhne" w:hAnsi="Söhne" w:cs="Arial"/>
          <w:strike/>
          <w:sz w:val="18"/>
          <w:szCs w:val="18"/>
        </w:rPr>
        <w:t>limited</w:t>
      </w:r>
      <w:r w:rsidRPr="007B530E">
        <w:rPr>
          <w:rFonts w:ascii="Söhne" w:hAnsi="Söhne" w:cs="Arial"/>
          <w:sz w:val="18"/>
          <w:szCs w:val="18"/>
        </w:rPr>
        <w:t xml:space="preserve"> </w:t>
      </w:r>
      <w:r w:rsidRPr="007B530E">
        <w:rPr>
          <w:rFonts w:ascii="Söhne" w:hAnsi="Söhne" w:cs="Arial"/>
          <w:i/>
          <w:iCs/>
          <w:sz w:val="18"/>
          <w:szCs w:val="18"/>
        </w:rPr>
        <w:t>outbreaks</w:t>
      </w:r>
      <w:r w:rsidRPr="007B530E">
        <w:rPr>
          <w:rFonts w:ascii="Söhne" w:hAnsi="Söhne" w:cs="Arial"/>
          <w:sz w:val="18"/>
          <w:szCs w:val="18"/>
        </w:rPr>
        <w:t xml:space="preserve"> within a </w:t>
      </w:r>
      <w:r w:rsidRPr="007B530E">
        <w:rPr>
          <w:rFonts w:ascii="Söhne" w:hAnsi="Söhne" w:cs="Arial"/>
          <w:strike/>
          <w:sz w:val="18"/>
          <w:szCs w:val="18"/>
        </w:rPr>
        <w:t>FMD free</w:t>
      </w:r>
      <w:r w:rsidRPr="007B530E">
        <w:rPr>
          <w:rFonts w:ascii="Söhne" w:hAnsi="Söhne" w:cs="Arial"/>
          <w:sz w:val="18"/>
          <w:szCs w:val="18"/>
        </w:rPr>
        <w:t xml:space="preserve"> country or </w:t>
      </w:r>
      <w:r w:rsidRPr="007B530E">
        <w:rPr>
          <w:rFonts w:ascii="Söhne" w:hAnsi="Söhne" w:cs="Arial"/>
          <w:i/>
          <w:iCs/>
          <w:sz w:val="18"/>
          <w:szCs w:val="18"/>
        </w:rPr>
        <w:t xml:space="preserve">zone </w:t>
      </w:r>
      <w:r w:rsidR="00EF569D" w:rsidRPr="007B530E">
        <w:rPr>
          <w:rFonts w:ascii="Söhne" w:hAnsi="Söhne" w:cs="Arial"/>
          <w:iCs/>
          <w:sz w:val="18"/>
          <w:szCs w:val="18"/>
          <w:u w:val="double"/>
        </w:rPr>
        <w:t>previously</w:t>
      </w:r>
      <w:r w:rsidR="00EF569D" w:rsidRPr="007B530E">
        <w:rPr>
          <w:rFonts w:ascii="Söhne" w:hAnsi="Söhne" w:cs="Arial"/>
          <w:i/>
          <w:iCs/>
          <w:sz w:val="18"/>
          <w:szCs w:val="18"/>
        </w:rPr>
        <w:t xml:space="preserve"> </w:t>
      </w:r>
      <w:r w:rsidRPr="007B530E">
        <w:rPr>
          <w:rFonts w:ascii="Söhne" w:hAnsi="Söhne" w:cs="Arial"/>
          <w:iCs/>
          <w:sz w:val="18"/>
          <w:szCs w:val="18"/>
          <w:u w:val="double"/>
        </w:rPr>
        <w:t>free from FMD</w:t>
      </w:r>
      <w:r w:rsidR="000458CD" w:rsidRPr="007B530E">
        <w:rPr>
          <w:rFonts w:ascii="Söhne" w:hAnsi="Söhne" w:cs="Arial"/>
          <w:iCs/>
          <w:sz w:val="18"/>
          <w:szCs w:val="18"/>
          <w:u w:val="double"/>
        </w:rPr>
        <w:t xml:space="preserve"> </w:t>
      </w:r>
      <w:r w:rsidR="000458CD" w:rsidRPr="007B530E">
        <w:rPr>
          <w:rFonts w:ascii="Söhne" w:hAnsi="Söhne" w:cs="Arial"/>
          <w:iCs/>
          <w:sz w:val="18"/>
          <w:szCs w:val="18"/>
          <w:highlight w:val="yellow"/>
          <w:u w:val="double"/>
        </w:rPr>
        <w:t xml:space="preserve">where </w:t>
      </w:r>
      <w:r w:rsidR="000458CD" w:rsidRPr="007B530E">
        <w:rPr>
          <w:rFonts w:ascii="Söhne" w:hAnsi="Söhne" w:cs="Arial"/>
          <w:i/>
          <w:sz w:val="18"/>
          <w:szCs w:val="18"/>
          <w:highlight w:val="yellow"/>
          <w:u w:val="double"/>
        </w:rPr>
        <w:t>vaccination</w:t>
      </w:r>
      <w:r w:rsidR="000458CD" w:rsidRPr="007B530E">
        <w:rPr>
          <w:rFonts w:ascii="Söhne" w:hAnsi="Söhne" w:cs="Arial"/>
          <w:iCs/>
          <w:sz w:val="18"/>
          <w:szCs w:val="18"/>
          <w:highlight w:val="yellow"/>
          <w:u w:val="double"/>
        </w:rPr>
        <w:t xml:space="preserve"> is either practised or not</w:t>
      </w:r>
      <w:r w:rsidRPr="007B530E">
        <w:rPr>
          <w:rFonts w:ascii="Söhne" w:hAnsi="Söhne" w:cs="Arial"/>
          <w:iCs/>
          <w:sz w:val="18"/>
          <w:szCs w:val="18"/>
          <w:highlight w:val="yellow"/>
          <w:u w:val="double"/>
        </w:rPr>
        <w:t>,</w:t>
      </w:r>
      <w:r w:rsidRPr="007B530E">
        <w:rPr>
          <w:rFonts w:ascii="Söhne" w:hAnsi="Söhne" w:cs="Arial"/>
          <w:sz w:val="18"/>
          <w:szCs w:val="18"/>
        </w:rPr>
        <w:t xml:space="preserve"> including within a </w:t>
      </w:r>
      <w:r w:rsidRPr="007B530E">
        <w:rPr>
          <w:rFonts w:ascii="Söhne" w:hAnsi="Söhne" w:cs="Arial"/>
          <w:i/>
          <w:iCs/>
          <w:sz w:val="18"/>
          <w:szCs w:val="18"/>
        </w:rPr>
        <w:t>protection zone</w:t>
      </w:r>
      <w:r w:rsidRPr="007B530E">
        <w:rPr>
          <w:rFonts w:ascii="Söhne" w:hAnsi="Söhne" w:cs="Arial"/>
          <w:strike/>
          <w:sz w:val="18"/>
          <w:szCs w:val="18"/>
          <w:highlight w:val="yellow"/>
        </w:rPr>
        <w:t xml:space="preserve">, with or without </w:t>
      </w:r>
      <w:r w:rsidRPr="007B530E">
        <w:rPr>
          <w:rFonts w:ascii="Söhne" w:hAnsi="Söhne" w:cs="Arial"/>
          <w:i/>
          <w:iCs/>
          <w:strike/>
          <w:sz w:val="18"/>
          <w:szCs w:val="18"/>
          <w:highlight w:val="yellow"/>
        </w:rPr>
        <w:t>vaccination</w:t>
      </w:r>
      <w:r w:rsidRPr="007B530E">
        <w:rPr>
          <w:rFonts w:ascii="Söhne" w:hAnsi="Söhne" w:cs="Arial"/>
          <w:sz w:val="18"/>
          <w:szCs w:val="18"/>
        </w:rPr>
        <w:t xml:space="preserve">, a </w:t>
      </w:r>
      <w:proofErr w:type="spellStart"/>
      <w:r w:rsidRPr="007B530E">
        <w:rPr>
          <w:rFonts w:ascii="Söhne" w:hAnsi="Söhne" w:cs="Arial"/>
          <w:strike/>
          <w:sz w:val="18"/>
          <w:szCs w:val="18"/>
        </w:rPr>
        <w:t>single</w:t>
      </w:r>
      <w:r w:rsidRPr="007B530E">
        <w:rPr>
          <w:rFonts w:ascii="Söhne" w:hAnsi="Söhne" w:cs="Arial"/>
          <w:i/>
          <w:iCs/>
          <w:sz w:val="18"/>
          <w:szCs w:val="18"/>
        </w:rPr>
        <w:t>containment</w:t>
      </w:r>
      <w:proofErr w:type="spellEnd"/>
      <w:r w:rsidRPr="007B530E">
        <w:rPr>
          <w:rFonts w:ascii="Söhne" w:hAnsi="Söhne" w:cs="Arial"/>
          <w:i/>
          <w:iCs/>
          <w:sz w:val="18"/>
          <w:szCs w:val="18"/>
        </w:rPr>
        <w:t xml:space="preserve"> zone</w:t>
      </w:r>
      <w:r w:rsidRPr="007B530E">
        <w:rPr>
          <w:rFonts w:ascii="Söhne" w:hAnsi="Söhne" w:cs="Arial"/>
          <w:sz w:val="18"/>
          <w:szCs w:val="18"/>
        </w:rPr>
        <w:t xml:space="preserve">, which includes all </w:t>
      </w:r>
      <w:r w:rsidR="004159C2" w:rsidRPr="007B530E">
        <w:rPr>
          <w:rFonts w:ascii="Söhne" w:eastAsia="Calibri" w:hAnsi="Söhne" w:cs="Arial"/>
          <w:color w:val="000000" w:themeColor="text1"/>
          <w:sz w:val="18"/>
          <w:szCs w:val="18"/>
          <w:u w:val="double"/>
        </w:rPr>
        <w:t xml:space="preserve">epidemiologically linked </w:t>
      </w:r>
      <w:r w:rsidRPr="007B530E">
        <w:rPr>
          <w:rFonts w:ascii="Söhne" w:hAnsi="Söhne" w:cs="Arial"/>
          <w:i/>
          <w:iCs/>
          <w:sz w:val="18"/>
          <w:szCs w:val="18"/>
        </w:rPr>
        <w:t>outbreaks</w:t>
      </w:r>
      <w:r w:rsidRPr="007B530E">
        <w:rPr>
          <w:rFonts w:ascii="Söhne" w:hAnsi="Söhne" w:cs="Arial"/>
          <w:sz w:val="18"/>
          <w:szCs w:val="18"/>
        </w:rPr>
        <w:t>, may be established</w:t>
      </w:r>
      <w:r w:rsidR="002C3630" w:rsidRPr="007B530E">
        <w:rPr>
          <w:rFonts w:ascii="Söhne" w:hAnsi="Söhne" w:cs="Arial"/>
          <w:sz w:val="18"/>
          <w:szCs w:val="18"/>
        </w:rPr>
        <w:t xml:space="preserve">, </w:t>
      </w:r>
      <w:r w:rsidR="002C3630" w:rsidRPr="007B530E">
        <w:rPr>
          <w:rFonts w:ascii="Söhne" w:hAnsi="Söhne" w:cs="Arial"/>
          <w:sz w:val="18"/>
          <w:szCs w:val="18"/>
          <w:u w:val="double"/>
        </w:rPr>
        <w:t>in accordance with Article 4.4.7.,</w:t>
      </w:r>
      <w:r w:rsidR="002C3630" w:rsidRPr="007B530E">
        <w:rPr>
          <w:rFonts w:ascii="Söhne" w:hAnsi="Söhne" w:cs="Arial"/>
          <w:sz w:val="18"/>
          <w:szCs w:val="18"/>
        </w:rPr>
        <w:t xml:space="preserve"> </w:t>
      </w:r>
      <w:r w:rsidRPr="007B530E">
        <w:rPr>
          <w:rFonts w:ascii="Söhne" w:hAnsi="Söhne" w:cs="Arial"/>
          <w:strike/>
          <w:sz w:val="18"/>
          <w:szCs w:val="18"/>
        </w:rPr>
        <w:t>for the purpose of minimising</w:t>
      </w:r>
      <w:r w:rsidRPr="007B530E">
        <w:rPr>
          <w:rFonts w:ascii="Söhne" w:hAnsi="Söhne" w:cs="Arial"/>
          <w:sz w:val="18"/>
          <w:szCs w:val="18"/>
        </w:rPr>
        <w:t xml:space="preserve"> </w:t>
      </w:r>
      <w:r w:rsidR="0017637F" w:rsidRPr="007B530E">
        <w:rPr>
          <w:rFonts w:ascii="Söhne" w:hAnsi="Söhne" w:cs="Arial"/>
          <w:sz w:val="18"/>
          <w:szCs w:val="18"/>
          <w:u w:val="double"/>
        </w:rPr>
        <w:t xml:space="preserve">to minimise </w:t>
      </w:r>
      <w:r w:rsidRPr="007B530E">
        <w:rPr>
          <w:rFonts w:ascii="Söhne" w:hAnsi="Söhne" w:cs="Arial"/>
          <w:sz w:val="18"/>
          <w:szCs w:val="18"/>
        </w:rPr>
        <w:t xml:space="preserve">the impact on the </w:t>
      </w:r>
      <w:r w:rsidRPr="007B530E">
        <w:rPr>
          <w:rFonts w:ascii="Söhne" w:hAnsi="Söhne" w:cs="Arial"/>
          <w:strike/>
          <w:sz w:val="18"/>
          <w:szCs w:val="18"/>
        </w:rPr>
        <w:t>entire</w:t>
      </w:r>
      <w:r w:rsidRPr="007B530E">
        <w:rPr>
          <w:rFonts w:ascii="Söhne" w:hAnsi="Söhne" w:cs="Arial"/>
          <w:sz w:val="18"/>
          <w:szCs w:val="18"/>
        </w:rPr>
        <w:t xml:space="preserve"> </w:t>
      </w:r>
      <w:r w:rsidR="00BF2697" w:rsidRPr="007B530E">
        <w:rPr>
          <w:rFonts w:ascii="Söhne" w:hAnsi="Söhne" w:cs="Arial"/>
          <w:strike/>
          <w:sz w:val="18"/>
          <w:szCs w:val="18"/>
        </w:rPr>
        <w:t>rest of the</w:t>
      </w:r>
      <w:r w:rsidR="00BF2697" w:rsidRPr="007B530E">
        <w:rPr>
          <w:rFonts w:ascii="Söhne" w:hAnsi="Söhne" w:cs="Arial"/>
          <w:sz w:val="18"/>
          <w:szCs w:val="18"/>
        </w:rPr>
        <w:t xml:space="preserve"> </w:t>
      </w:r>
      <w:r w:rsidRPr="007B530E">
        <w:rPr>
          <w:rFonts w:ascii="Söhne" w:hAnsi="Söhne" w:cs="Arial"/>
          <w:sz w:val="18"/>
          <w:szCs w:val="18"/>
        </w:rPr>
        <w:t xml:space="preserve">country or </w:t>
      </w:r>
      <w:r w:rsidRPr="007B530E">
        <w:rPr>
          <w:rFonts w:ascii="Söhne" w:hAnsi="Söhne" w:cs="Arial"/>
          <w:i/>
          <w:iCs/>
          <w:sz w:val="18"/>
          <w:szCs w:val="18"/>
        </w:rPr>
        <w:t>zone</w:t>
      </w:r>
      <w:r w:rsidR="004159C2" w:rsidRPr="007B530E">
        <w:rPr>
          <w:rFonts w:ascii="Söhne" w:eastAsia="Calibri" w:hAnsi="Söhne" w:cs="Arial"/>
          <w:color w:val="00B0F0"/>
          <w:sz w:val="18"/>
          <w:szCs w:val="18"/>
          <w:u w:val="double"/>
        </w:rPr>
        <w:t xml:space="preserve"> </w:t>
      </w:r>
      <w:r w:rsidR="004159C2" w:rsidRPr="007B530E">
        <w:rPr>
          <w:rFonts w:ascii="Söhne" w:eastAsia="Calibri" w:hAnsi="Söhne" w:cs="Arial"/>
          <w:strike/>
          <w:sz w:val="18"/>
          <w:szCs w:val="18"/>
          <w:u w:val="double"/>
        </w:rPr>
        <w:t>in accordance with Article 4.4.7</w:t>
      </w:r>
      <w:r w:rsidR="004159C2" w:rsidRPr="007B530E">
        <w:rPr>
          <w:rFonts w:ascii="Söhne" w:eastAsia="Calibri" w:hAnsi="Söhne" w:cs="Arial"/>
          <w:color w:val="000000" w:themeColor="text1"/>
          <w:sz w:val="18"/>
          <w:szCs w:val="18"/>
          <w:u w:val="double"/>
        </w:rPr>
        <w:t>.</w:t>
      </w:r>
    </w:p>
    <w:p w14:paraId="330415F1" w14:textId="07B7ECA8" w:rsidR="00CC2F87" w:rsidRPr="007B530E" w:rsidRDefault="00CC2F87" w:rsidP="00284BB5">
      <w:pPr>
        <w:spacing w:after="240" w:line="240" w:lineRule="auto"/>
        <w:jc w:val="both"/>
        <w:rPr>
          <w:rFonts w:ascii="Söhne" w:hAnsi="Söhne" w:cs="Arial"/>
          <w:sz w:val="18"/>
          <w:szCs w:val="18"/>
        </w:rPr>
      </w:pPr>
      <w:r w:rsidRPr="007B530E">
        <w:rPr>
          <w:rFonts w:ascii="Söhne" w:hAnsi="Söhne" w:cs="Arial"/>
          <w:sz w:val="18"/>
          <w:szCs w:val="18"/>
        </w:rPr>
        <w:lastRenderedPageBreak/>
        <w:t xml:space="preserve">For this to be achieved and for the Member Country to take full advantage of this process, the </w:t>
      </w:r>
      <w:r w:rsidRPr="007B530E">
        <w:rPr>
          <w:rFonts w:ascii="Söhne" w:hAnsi="Söhne" w:cs="Arial"/>
          <w:i/>
          <w:iCs/>
          <w:sz w:val="18"/>
          <w:szCs w:val="18"/>
        </w:rPr>
        <w:t>Veterinary Authority</w:t>
      </w:r>
      <w:r w:rsidRPr="007B530E">
        <w:rPr>
          <w:rFonts w:ascii="Söhne" w:hAnsi="Söhne" w:cs="Arial"/>
          <w:sz w:val="18"/>
          <w:szCs w:val="18"/>
        </w:rPr>
        <w:t xml:space="preserve"> should submit as soon as possible to the OIE</w:t>
      </w:r>
      <w:r w:rsidRPr="007B530E">
        <w:rPr>
          <w:rFonts w:ascii="Söhne" w:hAnsi="Söhne" w:cs="Arial"/>
          <w:color w:val="000000" w:themeColor="text1"/>
          <w:sz w:val="18"/>
          <w:szCs w:val="18"/>
          <w:u w:val="double"/>
        </w:rPr>
        <w:t>,</w:t>
      </w:r>
      <w:r w:rsidR="004159C2" w:rsidRPr="007B530E">
        <w:rPr>
          <w:rFonts w:ascii="Söhne" w:eastAsia="Calibri" w:hAnsi="Söhne" w:cs="Arial"/>
          <w:color w:val="000000" w:themeColor="text1"/>
          <w:sz w:val="18"/>
          <w:szCs w:val="18"/>
          <w:u w:val="double"/>
        </w:rPr>
        <w:t xml:space="preserve"> in addition to the requirements of Article 4.4.7.</w:t>
      </w:r>
      <w:r w:rsidR="004159C2" w:rsidRPr="007B530E">
        <w:rPr>
          <w:rFonts w:ascii="Söhne" w:eastAsia="Calibri" w:hAnsi="Söhne" w:cs="Arial"/>
          <w:color w:val="000000" w:themeColor="text1"/>
          <w:sz w:val="18"/>
          <w:szCs w:val="18"/>
        </w:rPr>
        <w:t xml:space="preserve"> </w:t>
      </w:r>
      <w:r w:rsidRPr="007B530E">
        <w:rPr>
          <w:rFonts w:ascii="Söhne" w:hAnsi="Söhne" w:cs="Arial"/>
          <w:sz w:val="18"/>
          <w:szCs w:val="18"/>
        </w:rPr>
        <w:t>in support of the application, documented evidence that:</w:t>
      </w:r>
    </w:p>
    <w:p w14:paraId="3ECA88BB" w14:textId="77777777" w:rsidR="00CC2F87" w:rsidRPr="007B530E" w:rsidRDefault="00CC2F87" w:rsidP="00284BB5">
      <w:pPr>
        <w:spacing w:after="240" w:line="240" w:lineRule="auto"/>
        <w:ind w:left="426" w:hanging="426"/>
        <w:jc w:val="both"/>
        <w:rPr>
          <w:rFonts w:ascii="Söhne" w:hAnsi="Söhne" w:cs="Arial"/>
          <w:sz w:val="18"/>
          <w:szCs w:val="18"/>
        </w:rPr>
      </w:pPr>
      <w:r w:rsidRPr="007B530E">
        <w:rPr>
          <w:rFonts w:ascii="Söhne" w:hAnsi="Söhne" w:cs="Arial"/>
          <w:sz w:val="18"/>
          <w:szCs w:val="18"/>
        </w:rPr>
        <w:t>1)</w:t>
      </w:r>
      <w:r w:rsidRPr="007B530E">
        <w:rPr>
          <w:rFonts w:ascii="Söhne" w:hAnsi="Söhne" w:cs="Arial"/>
          <w:sz w:val="18"/>
          <w:szCs w:val="18"/>
        </w:rPr>
        <w:tab/>
        <w:t xml:space="preserve">on suspicion, a strict standstill has been imposed on the suspected </w:t>
      </w:r>
      <w:r w:rsidRPr="007B530E">
        <w:rPr>
          <w:rFonts w:ascii="Söhne" w:hAnsi="Söhne" w:cs="Arial"/>
          <w:i/>
          <w:iCs/>
          <w:sz w:val="18"/>
          <w:szCs w:val="18"/>
        </w:rPr>
        <w:t>establishments</w:t>
      </w:r>
      <w:r w:rsidRPr="007B530E">
        <w:rPr>
          <w:rFonts w:ascii="Söhne" w:hAnsi="Söhne" w:cs="Arial"/>
          <w:sz w:val="18"/>
          <w:szCs w:val="18"/>
        </w:rPr>
        <w:t xml:space="preserve"> and in the country or </w:t>
      </w:r>
      <w:r w:rsidRPr="007B530E">
        <w:rPr>
          <w:rFonts w:ascii="Söhne" w:hAnsi="Söhne" w:cs="Arial"/>
          <w:i/>
          <w:iCs/>
          <w:sz w:val="18"/>
          <w:szCs w:val="18"/>
        </w:rPr>
        <w:t>zone</w:t>
      </w:r>
      <w:r w:rsidRPr="007B530E">
        <w:rPr>
          <w:rFonts w:ascii="Söhne" w:hAnsi="Söhne" w:cs="Arial"/>
          <w:sz w:val="18"/>
          <w:szCs w:val="18"/>
        </w:rPr>
        <w:t xml:space="preserve"> animal movement control has been imposed and effective controls on the movement of other </w:t>
      </w:r>
      <w:r w:rsidRPr="007B530E">
        <w:rPr>
          <w:rFonts w:ascii="Söhne" w:hAnsi="Söhne" w:cs="Arial"/>
          <w:i/>
          <w:iCs/>
          <w:sz w:val="18"/>
          <w:szCs w:val="18"/>
        </w:rPr>
        <w:t>commodities</w:t>
      </w:r>
      <w:r w:rsidRPr="007B530E">
        <w:rPr>
          <w:rFonts w:ascii="Söhne" w:hAnsi="Söhne" w:cs="Arial"/>
          <w:sz w:val="18"/>
          <w:szCs w:val="18"/>
        </w:rPr>
        <w:t xml:space="preserve"> mentioned in this chapter are in place;</w:t>
      </w:r>
    </w:p>
    <w:p w14:paraId="7AEC4107" w14:textId="60DDEAA3" w:rsidR="00CC2F87" w:rsidRPr="007B530E" w:rsidRDefault="00CC2F87" w:rsidP="00284BB5">
      <w:pPr>
        <w:spacing w:after="240" w:line="240" w:lineRule="auto"/>
        <w:ind w:left="426" w:hanging="426"/>
        <w:jc w:val="both"/>
        <w:rPr>
          <w:rFonts w:ascii="Söhne" w:hAnsi="Söhne" w:cs="Arial"/>
          <w:sz w:val="18"/>
          <w:szCs w:val="18"/>
        </w:rPr>
      </w:pPr>
      <w:r w:rsidRPr="007B530E">
        <w:rPr>
          <w:rFonts w:ascii="Söhne" w:hAnsi="Söhne" w:cs="Arial"/>
          <w:sz w:val="18"/>
          <w:szCs w:val="18"/>
        </w:rPr>
        <w:t>2)</w:t>
      </w:r>
      <w:r w:rsidRPr="007B530E">
        <w:rPr>
          <w:rFonts w:ascii="Söhne" w:hAnsi="Söhne" w:cs="Arial"/>
          <w:sz w:val="18"/>
          <w:szCs w:val="18"/>
        </w:rPr>
        <w:tab/>
        <w:t xml:space="preserve">on confirmation, an additional standstill of susceptible animals has been imposed in the entire </w:t>
      </w:r>
      <w:r w:rsidRPr="007B530E">
        <w:rPr>
          <w:rFonts w:ascii="Söhne" w:hAnsi="Söhne" w:cs="Arial"/>
          <w:i/>
          <w:iCs/>
          <w:sz w:val="18"/>
          <w:szCs w:val="18"/>
        </w:rPr>
        <w:t>containment zone</w:t>
      </w:r>
      <w:r w:rsidRPr="007B530E">
        <w:rPr>
          <w:rFonts w:ascii="Söhne" w:hAnsi="Söhne" w:cs="Arial"/>
          <w:sz w:val="18"/>
          <w:szCs w:val="18"/>
        </w:rPr>
        <w:t xml:space="preserve"> and the movement controls described in point 1 have been reinforced;</w:t>
      </w:r>
    </w:p>
    <w:p w14:paraId="21A6D82C" w14:textId="37501A8C" w:rsidR="00B55BB2" w:rsidRPr="007B530E" w:rsidRDefault="00CC2F87" w:rsidP="00284BB5">
      <w:pPr>
        <w:spacing w:after="240" w:line="240" w:lineRule="auto"/>
        <w:ind w:left="426" w:hanging="426"/>
        <w:jc w:val="both"/>
        <w:rPr>
          <w:rFonts w:ascii="Söhne" w:hAnsi="Söhne" w:cs="Arial"/>
          <w:strike/>
          <w:sz w:val="18"/>
          <w:szCs w:val="18"/>
        </w:rPr>
      </w:pPr>
      <w:r w:rsidRPr="007B530E">
        <w:rPr>
          <w:rFonts w:ascii="Söhne" w:hAnsi="Söhne" w:cs="Arial"/>
          <w:strike/>
          <w:sz w:val="18"/>
          <w:szCs w:val="18"/>
        </w:rPr>
        <w:t>3)</w:t>
      </w:r>
      <w:r w:rsidRPr="007B530E">
        <w:rPr>
          <w:rFonts w:ascii="Söhne" w:hAnsi="Söhne" w:cs="Arial"/>
          <w:sz w:val="18"/>
          <w:szCs w:val="18"/>
        </w:rPr>
        <w:tab/>
      </w:r>
      <w:r w:rsidRPr="007B530E">
        <w:rPr>
          <w:rFonts w:ascii="Söhne" w:hAnsi="Söhne" w:cs="Arial"/>
          <w:strike/>
          <w:sz w:val="18"/>
          <w:szCs w:val="18"/>
        </w:rPr>
        <w:t xml:space="preserve">the definitive boundaries of the </w:t>
      </w:r>
      <w:r w:rsidRPr="007B530E">
        <w:rPr>
          <w:rFonts w:ascii="Söhne" w:hAnsi="Söhne" w:cs="Arial"/>
          <w:i/>
          <w:iCs/>
          <w:strike/>
          <w:sz w:val="18"/>
          <w:szCs w:val="18"/>
        </w:rPr>
        <w:t>containment zone</w:t>
      </w:r>
      <w:r w:rsidRPr="007B530E">
        <w:rPr>
          <w:rFonts w:ascii="Söhne" w:hAnsi="Söhne" w:cs="Arial"/>
          <w:strike/>
          <w:sz w:val="18"/>
          <w:szCs w:val="18"/>
        </w:rPr>
        <w:t xml:space="preserve"> have been established after an epidemiological investigation (trace-back, trace-forward) has demonstrated that the </w:t>
      </w:r>
      <w:r w:rsidRPr="007B530E">
        <w:rPr>
          <w:rFonts w:ascii="Söhne" w:hAnsi="Söhne" w:cs="Arial"/>
          <w:i/>
          <w:iCs/>
          <w:strike/>
          <w:sz w:val="18"/>
          <w:szCs w:val="18"/>
        </w:rPr>
        <w:t>outbreaks</w:t>
      </w:r>
      <w:r w:rsidRPr="007B530E">
        <w:rPr>
          <w:rFonts w:ascii="Söhne" w:hAnsi="Söhne" w:cs="Arial"/>
          <w:strike/>
          <w:sz w:val="18"/>
          <w:szCs w:val="18"/>
        </w:rPr>
        <w:t xml:space="preserve"> are epidemiologically related and limited in number and geographic distribution; </w:t>
      </w:r>
    </w:p>
    <w:p w14:paraId="704EDB2C" w14:textId="58E76F93" w:rsidR="00CC2F87" w:rsidRPr="007B530E" w:rsidRDefault="004159C2" w:rsidP="00284BB5">
      <w:pPr>
        <w:spacing w:after="240" w:line="240" w:lineRule="auto"/>
        <w:ind w:left="426" w:hanging="426"/>
        <w:jc w:val="both"/>
        <w:rPr>
          <w:rFonts w:ascii="Söhne" w:hAnsi="Söhne" w:cs="Arial"/>
          <w:sz w:val="18"/>
          <w:szCs w:val="18"/>
        </w:rPr>
      </w:pPr>
      <w:r w:rsidRPr="007B530E">
        <w:rPr>
          <w:rFonts w:ascii="Söhne" w:hAnsi="Söhne" w:cs="Arial"/>
          <w:sz w:val="18"/>
          <w:szCs w:val="18"/>
          <w:u w:val="double"/>
        </w:rPr>
        <w:t>3</w:t>
      </w:r>
      <w:r w:rsidR="00CC2F87" w:rsidRPr="007B530E">
        <w:rPr>
          <w:rFonts w:ascii="Söhne" w:hAnsi="Söhne" w:cs="Arial"/>
          <w:strike/>
          <w:sz w:val="18"/>
          <w:szCs w:val="18"/>
        </w:rPr>
        <w:t>4</w:t>
      </w:r>
      <w:r w:rsidR="00CC2F87" w:rsidRPr="007B530E">
        <w:rPr>
          <w:rFonts w:ascii="Söhne" w:hAnsi="Söhne" w:cs="Arial"/>
          <w:sz w:val="18"/>
          <w:szCs w:val="18"/>
        </w:rPr>
        <w:t>)</w:t>
      </w:r>
      <w:r w:rsidR="00CC2F87" w:rsidRPr="007B530E">
        <w:rPr>
          <w:rFonts w:ascii="Söhne" w:hAnsi="Söhne" w:cs="Arial"/>
          <w:sz w:val="18"/>
          <w:szCs w:val="18"/>
        </w:rPr>
        <w:tab/>
        <w:t xml:space="preserve">investigations into the likely source of the </w:t>
      </w:r>
      <w:r w:rsidR="00CC2F87" w:rsidRPr="007B530E">
        <w:rPr>
          <w:rFonts w:ascii="Söhne" w:hAnsi="Söhne" w:cs="Arial"/>
          <w:i/>
          <w:iCs/>
          <w:sz w:val="18"/>
          <w:szCs w:val="18"/>
        </w:rPr>
        <w:t>outbreaks</w:t>
      </w:r>
      <w:r w:rsidR="00CC2F87" w:rsidRPr="007B530E">
        <w:rPr>
          <w:rFonts w:ascii="Söhne" w:hAnsi="Söhne" w:cs="Arial"/>
          <w:sz w:val="18"/>
          <w:szCs w:val="18"/>
        </w:rPr>
        <w:t xml:space="preserve"> have been carried out; </w:t>
      </w:r>
    </w:p>
    <w:p w14:paraId="1C3B2039" w14:textId="4F13D6AB" w:rsidR="00CC2F87" w:rsidRPr="007B530E" w:rsidRDefault="00CC2F87" w:rsidP="00284BB5">
      <w:pPr>
        <w:spacing w:after="240" w:line="240" w:lineRule="auto"/>
        <w:ind w:left="426" w:hanging="426"/>
        <w:jc w:val="both"/>
        <w:rPr>
          <w:rFonts w:ascii="Söhne" w:hAnsi="Söhne" w:cs="Arial"/>
          <w:strike/>
          <w:sz w:val="18"/>
          <w:szCs w:val="18"/>
        </w:rPr>
      </w:pPr>
      <w:r w:rsidRPr="007B530E">
        <w:rPr>
          <w:rFonts w:ascii="Söhne" w:hAnsi="Söhne" w:cs="Arial"/>
          <w:strike/>
          <w:color w:val="000000" w:themeColor="text1"/>
          <w:sz w:val="18"/>
          <w:szCs w:val="18"/>
        </w:rPr>
        <w:t>5</w:t>
      </w:r>
      <w:r w:rsidRPr="007B530E">
        <w:rPr>
          <w:rFonts w:ascii="Söhne" w:hAnsi="Söhne" w:cs="Arial"/>
          <w:sz w:val="18"/>
          <w:szCs w:val="18"/>
        </w:rPr>
        <w:tab/>
      </w:r>
      <w:r w:rsidRPr="007B530E">
        <w:rPr>
          <w:rFonts w:ascii="Söhne" w:hAnsi="Söhne" w:cs="Arial"/>
          <w:strike/>
          <w:sz w:val="18"/>
          <w:szCs w:val="18"/>
        </w:rPr>
        <w:t xml:space="preserve">a </w:t>
      </w:r>
      <w:r w:rsidRPr="007B530E">
        <w:rPr>
          <w:rFonts w:ascii="Söhne" w:hAnsi="Söhne" w:cs="Arial"/>
          <w:i/>
          <w:iCs/>
          <w:strike/>
          <w:sz w:val="18"/>
          <w:szCs w:val="18"/>
        </w:rPr>
        <w:t>stamping-out policy</w:t>
      </w:r>
      <w:r w:rsidRPr="007B530E">
        <w:rPr>
          <w:rFonts w:ascii="Söhne" w:hAnsi="Söhne" w:cs="Arial"/>
          <w:strike/>
          <w:sz w:val="18"/>
          <w:szCs w:val="18"/>
        </w:rPr>
        <w:t xml:space="preserve">, with or without the use of emergency </w:t>
      </w:r>
      <w:r w:rsidRPr="007B530E">
        <w:rPr>
          <w:rFonts w:ascii="Söhne" w:hAnsi="Söhne" w:cs="Arial"/>
          <w:i/>
          <w:iCs/>
          <w:strike/>
          <w:sz w:val="18"/>
          <w:szCs w:val="18"/>
        </w:rPr>
        <w:t>vaccination</w:t>
      </w:r>
      <w:r w:rsidRPr="007B530E">
        <w:rPr>
          <w:rFonts w:ascii="Söhne" w:hAnsi="Söhne" w:cs="Arial"/>
          <w:strike/>
          <w:sz w:val="18"/>
          <w:szCs w:val="18"/>
        </w:rPr>
        <w:t>, has been applied;</w:t>
      </w:r>
    </w:p>
    <w:p w14:paraId="234FDA4A" w14:textId="47F73C60" w:rsidR="00CC2F87" w:rsidRPr="007B530E" w:rsidRDefault="00CC2F87" w:rsidP="00284BB5">
      <w:pPr>
        <w:spacing w:after="240" w:line="240" w:lineRule="auto"/>
        <w:ind w:left="426" w:hanging="426"/>
        <w:jc w:val="both"/>
        <w:rPr>
          <w:rFonts w:ascii="Söhne" w:hAnsi="Söhne" w:cs="Arial"/>
          <w:strike/>
          <w:sz w:val="18"/>
          <w:szCs w:val="18"/>
        </w:rPr>
      </w:pPr>
      <w:r w:rsidRPr="007B530E">
        <w:rPr>
          <w:rFonts w:ascii="Söhne" w:hAnsi="Söhne" w:cs="Arial"/>
          <w:strike/>
          <w:sz w:val="18"/>
          <w:szCs w:val="18"/>
        </w:rPr>
        <w:t>6)</w:t>
      </w:r>
      <w:r w:rsidRPr="007B530E">
        <w:rPr>
          <w:rFonts w:ascii="Söhne" w:hAnsi="Söhne" w:cs="Arial"/>
          <w:sz w:val="18"/>
          <w:szCs w:val="18"/>
        </w:rPr>
        <w:tab/>
      </w:r>
      <w:r w:rsidRPr="007B530E">
        <w:rPr>
          <w:rFonts w:ascii="Söhne" w:hAnsi="Söhne" w:cs="Arial"/>
          <w:strike/>
          <w:sz w:val="18"/>
          <w:szCs w:val="18"/>
        </w:rPr>
        <w:t xml:space="preserve">no new </w:t>
      </w:r>
      <w:r w:rsidRPr="007B530E">
        <w:rPr>
          <w:rFonts w:ascii="Söhne" w:hAnsi="Söhne" w:cs="Arial"/>
          <w:i/>
          <w:iCs/>
          <w:strike/>
          <w:sz w:val="18"/>
          <w:szCs w:val="18"/>
        </w:rPr>
        <w:t>cases</w:t>
      </w:r>
      <w:r w:rsidRPr="007B530E">
        <w:rPr>
          <w:rFonts w:ascii="Söhne" w:hAnsi="Söhne" w:cs="Arial"/>
          <w:strike/>
          <w:sz w:val="18"/>
          <w:szCs w:val="18"/>
        </w:rPr>
        <w:t xml:space="preserve"> have been found in the </w:t>
      </w:r>
      <w:r w:rsidRPr="007B530E">
        <w:rPr>
          <w:rFonts w:ascii="Söhne" w:hAnsi="Söhne" w:cs="Arial"/>
          <w:i/>
          <w:iCs/>
          <w:strike/>
          <w:sz w:val="18"/>
          <w:szCs w:val="18"/>
        </w:rPr>
        <w:t>containment zone</w:t>
      </w:r>
      <w:r w:rsidRPr="007B530E">
        <w:rPr>
          <w:rFonts w:ascii="Söhne" w:hAnsi="Söhne" w:cs="Arial"/>
          <w:strike/>
          <w:sz w:val="18"/>
          <w:szCs w:val="18"/>
        </w:rPr>
        <w:t xml:space="preserve"> within a minimum of two </w:t>
      </w:r>
      <w:r w:rsidRPr="007B530E">
        <w:rPr>
          <w:rFonts w:ascii="Söhne" w:hAnsi="Söhne" w:cs="Arial"/>
          <w:i/>
          <w:iCs/>
          <w:strike/>
          <w:sz w:val="18"/>
          <w:szCs w:val="18"/>
        </w:rPr>
        <w:t>incubation periods</w:t>
      </w:r>
      <w:r w:rsidRPr="007B530E">
        <w:rPr>
          <w:rFonts w:ascii="Söhne" w:hAnsi="Söhne" w:cs="Arial"/>
          <w:strike/>
          <w:sz w:val="18"/>
          <w:szCs w:val="18"/>
        </w:rPr>
        <w:t xml:space="preserve"> as defined in Article 8.8.1. after the application of a </w:t>
      </w:r>
      <w:r w:rsidRPr="007B530E">
        <w:rPr>
          <w:rFonts w:ascii="Söhne" w:hAnsi="Söhne" w:cs="Arial"/>
          <w:i/>
          <w:iCs/>
          <w:strike/>
          <w:sz w:val="18"/>
          <w:szCs w:val="18"/>
        </w:rPr>
        <w:t>stamping-out policy</w:t>
      </w:r>
      <w:r w:rsidRPr="007B530E">
        <w:rPr>
          <w:rFonts w:ascii="Söhne" w:hAnsi="Söhne" w:cs="Arial"/>
          <w:strike/>
          <w:sz w:val="18"/>
          <w:szCs w:val="18"/>
        </w:rPr>
        <w:t xml:space="preserve"> to the last detected </w:t>
      </w:r>
      <w:r w:rsidRPr="007B530E">
        <w:rPr>
          <w:rFonts w:ascii="Söhne" w:hAnsi="Söhne" w:cs="Arial"/>
          <w:i/>
          <w:iCs/>
          <w:strike/>
          <w:sz w:val="18"/>
          <w:szCs w:val="18"/>
        </w:rPr>
        <w:t>case</w:t>
      </w:r>
      <w:r w:rsidRPr="007B530E">
        <w:rPr>
          <w:rFonts w:ascii="Söhne" w:hAnsi="Söhne" w:cs="Arial"/>
          <w:strike/>
          <w:sz w:val="18"/>
          <w:szCs w:val="18"/>
        </w:rPr>
        <w:t>;</w:t>
      </w:r>
    </w:p>
    <w:p w14:paraId="49760979" w14:textId="313EFFC8" w:rsidR="00CC2F87" w:rsidRPr="007B530E" w:rsidRDefault="00CC2F87" w:rsidP="00284BB5">
      <w:pPr>
        <w:spacing w:after="240" w:line="240" w:lineRule="auto"/>
        <w:ind w:left="426" w:hanging="426"/>
        <w:jc w:val="both"/>
        <w:rPr>
          <w:rFonts w:ascii="Söhne" w:hAnsi="Söhne" w:cs="Arial"/>
          <w:strike/>
          <w:sz w:val="18"/>
          <w:szCs w:val="18"/>
        </w:rPr>
      </w:pPr>
      <w:r w:rsidRPr="007B530E">
        <w:rPr>
          <w:rFonts w:ascii="Söhne" w:hAnsi="Söhne" w:cs="Arial"/>
          <w:strike/>
          <w:sz w:val="18"/>
          <w:szCs w:val="18"/>
        </w:rPr>
        <w:t>7)</w:t>
      </w:r>
      <w:r w:rsidRPr="007B530E">
        <w:rPr>
          <w:rFonts w:ascii="Söhne" w:hAnsi="Söhne" w:cs="Arial"/>
          <w:sz w:val="18"/>
          <w:szCs w:val="18"/>
        </w:rPr>
        <w:tab/>
      </w:r>
      <w:r w:rsidRPr="007B530E">
        <w:rPr>
          <w:rFonts w:ascii="Söhne" w:hAnsi="Söhne" w:cs="Arial"/>
          <w:strike/>
          <w:sz w:val="18"/>
          <w:szCs w:val="18"/>
        </w:rPr>
        <w:t xml:space="preserve">the susceptible domestic and </w:t>
      </w:r>
      <w:r w:rsidRPr="007B530E">
        <w:rPr>
          <w:rFonts w:ascii="Söhne" w:hAnsi="Söhne" w:cs="Arial"/>
          <w:i/>
          <w:iCs/>
          <w:strike/>
          <w:sz w:val="18"/>
          <w:szCs w:val="18"/>
        </w:rPr>
        <w:t>captive wild</w:t>
      </w:r>
      <w:r w:rsidRPr="007B530E">
        <w:rPr>
          <w:rFonts w:ascii="Söhne" w:hAnsi="Söhne" w:cs="Arial"/>
          <w:strike/>
          <w:sz w:val="18"/>
          <w:szCs w:val="18"/>
        </w:rPr>
        <w:t xml:space="preserve"> animal populations within the </w:t>
      </w:r>
      <w:r w:rsidRPr="007B530E">
        <w:rPr>
          <w:rFonts w:ascii="Söhne" w:hAnsi="Söhne" w:cs="Arial"/>
          <w:i/>
          <w:iCs/>
          <w:strike/>
          <w:sz w:val="18"/>
          <w:szCs w:val="18"/>
        </w:rPr>
        <w:t>containment zone</w:t>
      </w:r>
      <w:r w:rsidRPr="007B530E">
        <w:rPr>
          <w:rFonts w:ascii="Söhne" w:hAnsi="Söhne" w:cs="Arial"/>
          <w:strike/>
          <w:sz w:val="18"/>
          <w:szCs w:val="18"/>
        </w:rPr>
        <w:t xml:space="preserve"> are clearly identified as belonging to the </w:t>
      </w:r>
      <w:r w:rsidRPr="007B530E">
        <w:rPr>
          <w:rFonts w:ascii="Söhne" w:hAnsi="Söhne" w:cs="Arial"/>
          <w:i/>
          <w:iCs/>
          <w:strike/>
          <w:sz w:val="18"/>
          <w:szCs w:val="18"/>
        </w:rPr>
        <w:t>containment zone</w:t>
      </w:r>
      <w:r w:rsidRPr="007B530E">
        <w:rPr>
          <w:rFonts w:ascii="Söhne" w:hAnsi="Söhne" w:cs="Arial"/>
          <w:strike/>
          <w:sz w:val="18"/>
          <w:szCs w:val="18"/>
        </w:rPr>
        <w:t xml:space="preserve">; </w:t>
      </w:r>
    </w:p>
    <w:p w14:paraId="50563076" w14:textId="41B04507" w:rsidR="00CC2F87" w:rsidRPr="007B530E" w:rsidRDefault="004159C2" w:rsidP="00284BB5">
      <w:pPr>
        <w:spacing w:after="240" w:line="240" w:lineRule="auto"/>
        <w:ind w:left="426" w:hanging="426"/>
        <w:jc w:val="both"/>
        <w:rPr>
          <w:rFonts w:ascii="Söhne" w:hAnsi="Söhne" w:cs="Arial"/>
          <w:sz w:val="18"/>
          <w:szCs w:val="18"/>
        </w:rPr>
      </w:pPr>
      <w:r w:rsidRPr="007B530E">
        <w:rPr>
          <w:rFonts w:ascii="Söhne" w:hAnsi="Söhne"/>
          <w:sz w:val="18"/>
          <w:szCs w:val="18"/>
          <w:u w:val="double"/>
        </w:rPr>
        <w:t>4</w:t>
      </w:r>
      <w:r w:rsidR="00CC2F87" w:rsidRPr="007B530E">
        <w:rPr>
          <w:rFonts w:ascii="Söhne" w:hAnsi="Söhne"/>
          <w:strike/>
          <w:sz w:val="18"/>
          <w:szCs w:val="18"/>
        </w:rPr>
        <w:t>8</w:t>
      </w:r>
      <w:r w:rsidR="00CC2F87" w:rsidRPr="007B530E">
        <w:rPr>
          <w:rFonts w:ascii="Söhne" w:hAnsi="Söhne"/>
          <w:sz w:val="18"/>
          <w:szCs w:val="18"/>
        </w:rPr>
        <w:t>)</w:t>
      </w:r>
      <w:r w:rsidR="00CC2F87" w:rsidRPr="007B530E">
        <w:rPr>
          <w:rFonts w:ascii="Söhne" w:hAnsi="Söhne"/>
          <w:sz w:val="18"/>
          <w:szCs w:val="18"/>
        </w:rPr>
        <w:tab/>
      </w:r>
      <w:r w:rsidR="00CC2F87" w:rsidRPr="007B530E">
        <w:rPr>
          <w:rFonts w:ascii="Söhne" w:hAnsi="Söhne" w:cs="Arial"/>
          <w:i/>
          <w:iCs/>
          <w:sz w:val="18"/>
          <w:szCs w:val="18"/>
        </w:rPr>
        <w:t>surveillance</w:t>
      </w:r>
      <w:r w:rsidR="00CC2F87" w:rsidRPr="007B530E">
        <w:rPr>
          <w:rFonts w:ascii="Söhne" w:hAnsi="Söhne" w:cs="Arial"/>
          <w:sz w:val="18"/>
          <w:szCs w:val="18"/>
        </w:rPr>
        <w:t xml:space="preserve"> in accordance with Articles 8.8.40. to 8.8.42. is in place in the </w:t>
      </w:r>
      <w:r w:rsidR="00CC2F87" w:rsidRPr="007B530E">
        <w:rPr>
          <w:rFonts w:ascii="Söhne" w:hAnsi="Söhne" w:cs="Arial"/>
          <w:i/>
          <w:iCs/>
          <w:sz w:val="18"/>
          <w:szCs w:val="18"/>
        </w:rPr>
        <w:t>containment zone</w:t>
      </w:r>
      <w:r w:rsidR="00CC2F87" w:rsidRPr="007B530E">
        <w:rPr>
          <w:rFonts w:ascii="Söhne" w:hAnsi="Söhne" w:cs="Arial"/>
          <w:sz w:val="18"/>
          <w:szCs w:val="18"/>
        </w:rPr>
        <w:t xml:space="preserve"> and in the rest of the country or </w:t>
      </w:r>
      <w:r w:rsidR="00CC2F87" w:rsidRPr="007B530E">
        <w:rPr>
          <w:rFonts w:ascii="Söhne" w:hAnsi="Söhne" w:cs="Arial"/>
          <w:i/>
          <w:iCs/>
          <w:sz w:val="18"/>
          <w:szCs w:val="18"/>
        </w:rPr>
        <w:t>zone</w:t>
      </w:r>
      <w:r w:rsidR="00CC2F87" w:rsidRPr="007B530E">
        <w:rPr>
          <w:rFonts w:ascii="Söhne" w:hAnsi="Söhne" w:cs="Arial"/>
          <w:sz w:val="18"/>
          <w:szCs w:val="18"/>
        </w:rPr>
        <w:t xml:space="preserve">; </w:t>
      </w:r>
    </w:p>
    <w:p w14:paraId="158DFFFA" w14:textId="2254E33A" w:rsidR="00CC2F87" w:rsidRPr="007B530E" w:rsidRDefault="004159C2" w:rsidP="00284BB5">
      <w:pPr>
        <w:spacing w:after="240" w:line="240" w:lineRule="auto"/>
        <w:ind w:left="426" w:hanging="426"/>
        <w:jc w:val="both"/>
        <w:rPr>
          <w:rFonts w:ascii="Söhne" w:hAnsi="Söhne" w:cs="Arial"/>
          <w:sz w:val="18"/>
          <w:szCs w:val="18"/>
        </w:rPr>
      </w:pPr>
      <w:r w:rsidRPr="007B530E">
        <w:rPr>
          <w:rFonts w:ascii="Söhne" w:hAnsi="Söhne" w:cs="Arial"/>
          <w:color w:val="000000" w:themeColor="text1"/>
          <w:sz w:val="18"/>
          <w:szCs w:val="18"/>
          <w:u w:val="double"/>
        </w:rPr>
        <w:t>5</w:t>
      </w:r>
      <w:r w:rsidR="00CC2F87" w:rsidRPr="007B530E">
        <w:rPr>
          <w:rFonts w:ascii="Söhne" w:hAnsi="Söhne" w:cs="Arial"/>
          <w:strike/>
          <w:sz w:val="18"/>
          <w:szCs w:val="18"/>
        </w:rPr>
        <w:t>9</w:t>
      </w:r>
      <w:r w:rsidR="00CC2F87" w:rsidRPr="007B530E">
        <w:rPr>
          <w:rFonts w:ascii="Söhne" w:hAnsi="Söhne" w:cs="Arial"/>
          <w:sz w:val="18"/>
          <w:szCs w:val="18"/>
        </w:rPr>
        <w:t>)</w:t>
      </w:r>
      <w:r w:rsidR="00CC2F87" w:rsidRPr="007B530E">
        <w:rPr>
          <w:rFonts w:ascii="Söhne" w:hAnsi="Söhne" w:cs="Arial"/>
          <w:sz w:val="18"/>
          <w:szCs w:val="18"/>
        </w:rPr>
        <w:tab/>
        <w:t xml:space="preserve">measures that prevent the spread of FMDV to the rest of the country or </w:t>
      </w:r>
      <w:r w:rsidR="00CC2F87" w:rsidRPr="007B530E">
        <w:rPr>
          <w:rFonts w:ascii="Söhne" w:hAnsi="Söhne" w:cs="Arial"/>
          <w:i/>
          <w:iCs/>
          <w:sz w:val="18"/>
          <w:szCs w:val="18"/>
        </w:rPr>
        <w:t>zone</w:t>
      </w:r>
      <w:r w:rsidR="00CC2F87" w:rsidRPr="007B530E">
        <w:rPr>
          <w:rFonts w:ascii="Söhne" w:hAnsi="Söhne" w:cs="Arial"/>
          <w:sz w:val="18"/>
          <w:szCs w:val="18"/>
        </w:rPr>
        <w:t>, taking into consideration physical and geographical barriers, are in place.</w:t>
      </w:r>
    </w:p>
    <w:p w14:paraId="7D5B81BB" w14:textId="164D51C6" w:rsidR="0038794D" w:rsidRPr="007B530E" w:rsidRDefault="00CC2F87" w:rsidP="00284BB5">
      <w:pPr>
        <w:spacing w:after="240" w:line="240" w:lineRule="auto"/>
        <w:jc w:val="both"/>
        <w:rPr>
          <w:rFonts w:ascii="Söhne" w:hAnsi="Söhne" w:cs="Arial"/>
          <w:strike/>
          <w:sz w:val="18"/>
          <w:szCs w:val="18"/>
        </w:rPr>
      </w:pPr>
      <w:r w:rsidRPr="007B530E">
        <w:rPr>
          <w:rFonts w:ascii="Söhne" w:hAnsi="Söhne" w:cs="Arial"/>
          <w:strike/>
          <w:sz w:val="18"/>
          <w:szCs w:val="18"/>
        </w:rPr>
        <w:t xml:space="preserve">The free status of the areas outside the </w:t>
      </w:r>
      <w:r w:rsidRPr="007B530E">
        <w:rPr>
          <w:rFonts w:ascii="Söhne" w:hAnsi="Söhne" w:cs="Arial"/>
          <w:i/>
          <w:iCs/>
          <w:strike/>
          <w:sz w:val="18"/>
          <w:szCs w:val="18"/>
        </w:rPr>
        <w:t>containment zone</w:t>
      </w:r>
      <w:r w:rsidRPr="007B530E">
        <w:rPr>
          <w:rFonts w:ascii="Söhne" w:hAnsi="Söhne" w:cs="Arial"/>
          <w:strike/>
          <w:sz w:val="18"/>
          <w:szCs w:val="18"/>
        </w:rPr>
        <w:t xml:space="preserve"> is suspended while the </w:t>
      </w:r>
      <w:r w:rsidRPr="007B530E">
        <w:rPr>
          <w:rFonts w:ascii="Söhne" w:hAnsi="Söhne" w:cs="Arial"/>
          <w:i/>
          <w:iCs/>
          <w:strike/>
          <w:sz w:val="18"/>
          <w:szCs w:val="18"/>
        </w:rPr>
        <w:t>containment zone</w:t>
      </w:r>
      <w:r w:rsidRPr="007B530E">
        <w:rPr>
          <w:rFonts w:ascii="Söhne" w:hAnsi="Söhne" w:cs="Arial"/>
          <w:strike/>
          <w:sz w:val="18"/>
          <w:szCs w:val="18"/>
        </w:rPr>
        <w:t xml:space="preserve"> is being established.</w:t>
      </w:r>
      <w:r w:rsidRPr="007B530E">
        <w:rPr>
          <w:rFonts w:ascii="Söhne" w:hAnsi="Söhne" w:cs="Arial"/>
          <w:sz w:val="18"/>
          <w:szCs w:val="18"/>
        </w:rPr>
        <w:t xml:space="preserve"> The free status of </w:t>
      </w:r>
      <w:r w:rsidR="004159C2" w:rsidRPr="007B530E">
        <w:rPr>
          <w:rFonts w:ascii="Söhne" w:hAnsi="Söhne" w:cs="Arial"/>
          <w:sz w:val="18"/>
          <w:szCs w:val="18"/>
          <w:u w:val="double"/>
        </w:rPr>
        <w:t>the</w:t>
      </w:r>
      <w:r w:rsidR="001F16CB" w:rsidRPr="007B530E">
        <w:rPr>
          <w:rFonts w:ascii="Söhne" w:hAnsi="Söhne" w:cs="Arial"/>
          <w:sz w:val="18"/>
          <w:szCs w:val="18"/>
          <w:u w:val="double"/>
        </w:rPr>
        <w:t xml:space="preserve"> </w:t>
      </w:r>
      <w:r w:rsidRPr="007B530E">
        <w:rPr>
          <w:rFonts w:ascii="Söhne" w:hAnsi="Söhne" w:cs="Arial"/>
          <w:strike/>
          <w:sz w:val="18"/>
          <w:szCs w:val="18"/>
        </w:rPr>
        <w:t>these</w:t>
      </w:r>
      <w:r w:rsidRPr="007B530E">
        <w:rPr>
          <w:rFonts w:ascii="Söhne" w:hAnsi="Söhne" w:cs="Arial"/>
          <w:sz w:val="18"/>
          <w:szCs w:val="18"/>
        </w:rPr>
        <w:t xml:space="preserve"> areas</w:t>
      </w:r>
      <w:r w:rsidR="004159C2" w:rsidRPr="007B530E">
        <w:rPr>
          <w:rFonts w:ascii="Söhne" w:eastAsia="Calibri" w:hAnsi="Söhne" w:cs="Arial"/>
          <w:color w:val="00B0F0"/>
          <w:sz w:val="18"/>
          <w:szCs w:val="18"/>
          <w:u w:val="double"/>
        </w:rPr>
        <w:t xml:space="preserve"> </w:t>
      </w:r>
      <w:r w:rsidR="004159C2" w:rsidRPr="007B530E">
        <w:rPr>
          <w:rFonts w:ascii="Söhne" w:eastAsia="Calibri" w:hAnsi="Söhne" w:cs="Arial"/>
          <w:color w:val="000000" w:themeColor="text1"/>
          <w:sz w:val="18"/>
          <w:szCs w:val="18"/>
          <w:u w:val="double"/>
        </w:rPr>
        <w:t xml:space="preserve">outside the </w:t>
      </w:r>
      <w:r w:rsidR="004159C2" w:rsidRPr="007B530E">
        <w:rPr>
          <w:rFonts w:ascii="Söhne" w:eastAsia="Calibri" w:hAnsi="Söhne" w:cs="Arial"/>
          <w:i/>
          <w:color w:val="000000" w:themeColor="text1"/>
          <w:sz w:val="18"/>
          <w:szCs w:val="18"/>
          <w:u w:val="double"/>
        </w:rPr>
        <w:t>containment zone</w:t>
      </w:r>
      <w:r w:rsidRPr="007B530E">
        <w:rPr>
          <w:rFonts w:ascii="Söhne" w:hAnsi="Söhne" w:cs="Arial"/>
          <w:i/>
          <w:color w:val="000000" w:themeColor="text1"/>
          <w:sz w:val="18"/>
          <w:szCs w:val="18"/>
        </w:rPr>
        <w:t xml:space="preserve"> </w:t>
      </w:r>
      <w:r w:rsidRPr="007B530E">
        <w:rPr>
          <w:rFonts w:ascii="Söhne" w:hAnsi="Söhne" w:cs="Arial"/>
          <w:sz w:val="18"/>
          <w:szCs w:val="18"/>
        </w:rPr>
        <w:t xml:space="preserve">may be reinstated irrespective of the provisions of Article 8.8.7., once the </w:t>
      </w:r>
      <w:r w:rsidRPr="007B530E">
        <w:rPr>
          <w:rFonts w:ascii="Söhne" w:hAnsi="Söhne" w:cs="Arial"/>
          <w:i/>
          <w:iCs/>
          <w:sz w:val="18"/>
          <w:szCs w:val="18"/>
        </w:rPr>
        <w:t>containment zone</w:t>
      </w:r>
      <w:r w:rsidRPr="007B530E">
        <w:rPr>
          <w:rFonts w:ascii="Söhne" w:hAnsi="Söhne" w:cs="Arial"/>
          <w:sz w:val="18"/>
          <w:szCs w:val="18"/>
        </w:rPr>
        <w:t xml:space="preserve"> has been approved by the OIE as complying with points 1 to </w:t>
      </w:r>
      <w:r w:rsidR="004159C2" w:rsidRPr="007B530E">
        <w:rPr>
          <w:rFonts w:ascii="Söhne" w:hAnsi="Söhne" w:cs="Arial"/>
          <w:sz w:val="18"/>
          <w:szCs w:val="18"/>
        </w:rPr>
        <w:t>5</w:t>
      </w:r>
      <w:r w:rsidRPr="007B530E">
        <w:rPr>
          <w:rFonts w:ascii="Söhne" w:hAnsi="Söhne" w:cs="Arial"/>
          <w:strike/>
          <w:sz w:val="18"/>
          <w:szCs w:val="18"/>
        </w:rPr>
        <w:t>9</w:t>
      </w:r>
      <w:r w:rsidRPr="007B530E">
        <w:rPr>
          <w:rFonts w:ascii="Söhne" w:hAnsi="Söhne" w:cs="Arial"/>
          <w:sz w:val="18"/>
          <w:szCs w:val="18"/>
        </w:rPr>
        <w:t xml:space="preserve"> above. </w:t>
      </w:r>
      <w:r w:rsidRPr="007B530E">
        <w:rPr>
          <w:rFonts w:ascii="Söhne" w:hAnsi="Söhne" w:cs="Arial"/>
          <w:i/>
          <w:iCs/>
          <w:strike/>
          <w:sz w:val="18"/>
          <w:szCs w:val="18"/>
        </w:rPr>
        <w:t>Commodities</w:t>
      </w:r>
      <w:r w:rsidRPr="007B530E">
        <w:rPr>
          <w:rFonts w:ascii="Söhne" w:hAnsi="Söhne" w:cs="Arial"/>
          <w:strike/>
          <w:sz w:val="18"/>
          <w:szCs w:val="18"/>
        </w:rPr>
        <w:t xml:space="preserve"> from susceptible animals for </w:t>
      </w:r>
      <w:r w:rsidRPr="007B530E">
        <w:rPr>
          <w:rFonts w:ascii="Söhne" w:hAnsi="Söhne" w:cs="Arial"/>
          <w:i/>
          <w:iCs/>
          <w:strike/>
          <w:sz w:val="18"/>
          <w:szCs w:val="18"/>
        </w:rPr>
        <w:t>international trade</w:t>
      </w:r>
      <w:r w:rsidRPr="007B530E">
        <w:rPr>
          <w:rFonts w:ascii="Söhne" w:hAnsi="Söhne" w:cs="Arial"/>
          <w:strike/>
          <w:sz w:val="18"/>
          <w:szCs w:val="18"/>
        </w:rPr>
        <w:t xml:space="preserve"> should be identified as to their origin, either from inside or outside the </w:t>
      </w:r>
      <w:r w:rsidRPr="007B530E">
        <w:rPr>
          <w:rFonts w:ascii="Söhne" w:hAnsi="Söhne" w:cs="Arial"/>
          <w:i/>
          <w:iCs/>
          <w:strike/>
          <w:sz w:val="18"/>
          <w:szCs w:val="18"/>
        </w:rPr>
        <w:t>containment zone</w:t>
      </w:r>
      <w:r w:rsidRPr="007B530E">
        <w:rPr>
          <w:rFonts w:ascii="Söhne" w:hAnsi="Söhne" w:cs="Arial"/>
          <w:strike/>
          <w:sz w:val="18"/>
          <w:szCs w:val="18"/>
        </w:rPr>
        <w:t>.</w:t>
      </w:r>
    </w:p>
    <w:p w14:paraId="73A39361" w14:textId="4BB1F1C8" w:rsidR="00CC2F87" w:rsidRPr="007B530E" w:rsidRDefault="00CC2F87" w:rsidP="00284BB5">
      <w:pPr>
        <w:spacing w:after="240" w:line="240" w:lineRule="auto"/>
        <w:jc w:val="both"/>
        <w:rPr>
          <w:rFonts w:ascii="Söhne" w:hAnsi="Söhne" w:cs="Arial"/>
          <w:sz w:val="18"/>
          <w:szCs w:val="18"/>
        </w:rPr>
      </w:pPr>
      <w:r w:rsidRPr="007B530E">
        <w:rPr>
          <w:rFonts w:ascii="Söhne" w:hAnsi="Söhne" w:cs="Arial"/>
          <w:sz w:val="18"/>
          <w:szCs w:val="18"/>
        </w:rPr>
        <w:t xml:space="preserve">In the event of recurrence of </w:t>
      </w:r>
      <w:r w:rsidRPr="007B530E">
        <w:rPr>
          <w:rFonts w:ascii="Söhne" w:hAnsi="Söhne" w:cs="Arial"/>
          <w:i/>
          <w:iCs/>
          <w:sz w:val="18"/>
          <w:szCs w:val="18"/>
        </w:rPr>
        <w:t>infection</w:t>
      </w:r>
      <w:r w:rsidRPr="007B530E">
        <w:rPr>
          <w:rFonts w:ascii="Söhne" w:hAnsi="Söhne" w:cs="Arial"/>
          <w:sz w:val="18"/>
          <w:szCs w:val="18"/>
        </w:rPr>
        <w:t xml:space="preserve"> with FMDV in unvaccinated animals or </w:t>
      </w:r>
      <w:r w:rsidRPr="007B530E">
        <w:rPr>
          <w:rFonts w:ascii="Söhne" w:hAnsi="Söhne" w:cs="Arial"/>
          <w:strike/>
          <w:sz w:val="18"/>
          <w:szCs w:val="18"/>
        </w:rPr>
        <w:t>FMDV</w:t>
      </w:r>
      <w:r w:rsidRPr="007B530E">
        <w:rPr>
          <w:rFonts w:ascii="Söhne" w:hAnsi="Söhne" w:cs="Arial"/>
          <w:sz w:val="18"/>
          <w:szCs w:val="18"/>
        </w:rPr>
        <w:t xml:space="preserve"> transmission </w:t>
      </w:r>
      <w:r w:rsidRPr="007B530E">
        <w:rPr>
          <w:rFonts w:ascii="Söhne" w:hAnsi="Söhne" w:cs="Arial"/>
          <w:sz w:val="18"/>
          <w:szCs w:val="18"/>
          <w:u w:val="double"/>
        </w:rPr>
        <w:t>of FMDV</w:t>
      </w:r>
      <w:r w:rsidRPr="007B530E">
        <w:rPr>
          <w:rFonts w:ascii="Söhne" w:hAnsi="Söhne" w:cs="Arial"/>
          <w:sz w:val="18"/>
          <w:szCs w:val="18"/>
        </w:rPr>
        <w:t xml:space="preserve"> in vaccinated animals in the </w:t>
      </w:r>
      <w:r w:rsidRPr="007B530E">
        <w:rPr>
          <w:rFonts w:ascii="Söhne" w:hAnsi="Söhne" w:cs="Arial"/>
          <w:i/>
          <w:iCs/>
          <w:sz w:val="18"/>
          <w:szCs w:val="18"/>
        </w:rPr>
        <w:t>containment zone</w:t>
      </w:r>
      <w:r w:rsidRPr="007B530E">
        <w:rPr>
          <w:rFonts w:ascii="Söhne" w:hAnsi="Söhne" w:cs="Arial"/>
          <w:color w:val="000000" w:themeColor="text1"/>
          <w:sz w:val="18"/>
          <w:szCs w:val="18"/>
        </w:rPr>
        <w:t>,</w:t>
      </w:r>
      <w:r w:rsidR="004159C2" w:rsidRPr="007B530E">
        <w:rPr>
          <w:rFonts w:ascii="Söhne" w:eastAsia="Calibri" w:hAnsi="Söhne" w:cs="Arial"/>
          <w:iCs/>
          <w:color w:val="000000" w:themeColor="text1"/>
          <w:sz w:val="18"/>
          <w:szCs w:val="18"/>
          <w:u w:val="double"/>
        </w:rPr>
        <w:t xml:space="preserve"> established in accordance with</w:t>
      </w:r>
      <w:r w:rsidR="00874300" w:rsidRPr="007B530E">
        <w:rPr>
          <w:rFonts w:ascii="Söhne" w:eastAsia="Calibri" w:hAnsi="Söhne" w:cs="Arial"/>
          <w:iCs/>
          <w:color w:val="000000" w:themeColor="text1"/>
          <w:sz w:val="18"/>
          <w:szCs w:val="18"/>
          <w:u w:val="double"/>
        </w:rPr>
        <w:t xml:space="preserve"> point 4</w:t>
      </w:r>
      <w:r w:rsidR="007A665A" w:rsidRPr="007B530E">
        <w:rPr>
          <w:rFonts w:ascii="Söhne" w:eastAsia="Calibri" w:hAnsi="Söhne" w:cs="Arial"/>
          <w:iCs/>
          <w:color w:val="000000" w:themeColor="text1"/>
          <w:sz w:val="18"/>
          <w:szCs w:val="18"/>
          <w:u w:val="double"/>
        </w:rPr>
        <w:t>(</w:t>
      </w:r>
      <w:r w:rsidR="00874300" w:rsidRPr="007B530E">
        <w:rPr>
          <w:rFonts w:ascii="Söhne" w:eastAsia="Calibri" w:hAnsi="Söhne" w:cs="Arial"/>
          <w:iCs/>
          <w:color w:val="000000" w:themeColor="text1"/>
          <w:sz w:val="18"/>
          <w:szCs w:val="18"/>
          <w:u w:val="double"/>
        </w:rPr>
        <w:t xml:space="preserve">a) of </w:t>
      </w:r>
      <w:r w:rsidR="004159C2" w:rsidRPr="007B530E">
        <w:rPr>
          <w:rFonts w:ascii="Söhne" w:eastAsia="Calibri" w:hAnsi="Söhne" w:cs="Arial"/>
          <w:iCs/>
          <w:color w:val="000000" w:themeColor="text1"/>
          <w:sz w:val="18"/>
          <w:szCs w:val="18"/>
          <w:u w:val="double"/>
        </w:rPr>
        <w:t>Article 4.4.7</w:t>
      </w:r>
      <w:r w:rsidR="00767B2C" w:rsidRPr="007B530E">
        <w:rPr>
          <w:rFonts w:ascii="Söhne" w:eastAsia="Calibri" w:hAnsi="Söhne" w:cs="Arial"/>
          <w:iCs/>
          <w:color w:val="000000" w:themeColor="text1"/>
          <w:sz w:val="18"/>
          <w:szCs w:val="18"/>
          <w:u w:val="double"/>
        </w:rPr>
        <w:t>.</w:t>
      </w:r>
      <w:r w:rsidR="00874300" w:rsidRPr="007B530E">
        <w:rPr>
          <w:rFonts w:ascii="Söhne" w:eastAsia="Calibri" w:hAnsi="Söhne" w:cs="Arial"/>
          <w:iCs/>
          <w:color w:val="000000" w:themeColor="text1"/>
          <w:sz w:val="18"/>
          <w:szCs w:val="18"/>
          <w:u w:val="double"/>
        </w:rPr>
        <w:t xml:space="preserve">, </w:t>
      </w:r>
      <w:r w:rsidRPr="007B530E">
        <w:rPr>
          <w:rFonts w:ascii="Söhne" w:hAnsi="Söhne" w:cs="Arial"/>
          <w:sz w:val="18"/>
          <w:szCs w:val="18"/>
        </w:rPr>
        <w:t xml:space="preserve">the approval of the </w:t>
      </w:r>
      <w:r w:rsidRPr="007B530E">
        <w:rPr>
          <w:rFonts w:ascii="Söhne" w:hAnsi="Söhne" w:cs="Arial"/>
          <w:i/>
          <w:iCs/>
          <w:sz w:val="18"/>
          <w:szCs w:val="18"/>
        </w:rPr>
        <w:t>containment zone</w:t>
      </w:r>
      <w:r w:rsidRPr="007B530E">
        <w:rPr>
          <w:rFonts w:ascii="Söhne" w:hAnsi="Söhne" w:cs="Arial"/>
          <w:sz w:val="18"/>
          <w:szCs w:val="18"/>
        </w:rPr>
        <w:t xml:space="preserve"> is withdrawn and the FMD status of the whole country or </w:t>
      </w:r>
      <w:r w:rsidRPr="007B530E">
        <w:rPr>
          <w:rFonts w:ascii="Söhne" w:hAnsi="Söhne" w:cs="Arial"/>
          <w:i/>
          <w:iCs/>
          <w:sz w:val="18"/>
          <w:szCs w:val="18"/>
        </w:rPr>
        <w:t>zone</w:t>
      </w:r>
      <w:r w:rsidRPr="007B530E">
        <w:rPr>
          <w:rFonts w:ascii="Söhne" w:hAnsi="Söhne" w:cs="Arial"/>
          <w:sz w:val="18"/>
          <w:szCs w:val="18"/>
        </w:rPr>
        <w:t xml:space="preserve"> is suspended until the relevant requirements of Article 8.8.7. are fulfilled.</w:t>
      </w:r>
    </w:p>
    <w:p w14:paraId="789ED982" w14:textId="1BE924ED" w:rsidR="00D2543A" w:rsidRPr="007B530E" w:rsidRDefault="00D2543A" w:rsidP="00284BB5">
      <w:pPr>
        <w:spacing w:after="240" w:line="240" w:lineRule="auto"/>
        <w:jc w:val="both"/>
        <w:rPr>
          <w:rFonts w:ascii="Söhne" w:eastAsia="Calibri" w:hAnsi="Söhne" w:cs="Arial"/>
          <w:color w:val="000000" w:themeColor="text1"/>
          <w:sz w:val="18"/>
          <w:szCs w:val="18"/>
          <w:u w:val="double"/>
        </w:rPr>
      </w:pPr>
      <w:r w:rsidRPr="007B530E">
        <w:rPr>
          <w:rFonts w:ascii="Söhne" w:eastAsia="Calibri" w:hAnsi="Söhne" w:cs="Arial"/>
          <w:color w:val="000000" w:themeColor="text1"/>
          <w:sz w:val="18"/>
          <w:szCs w:val="18"/>
          <w:u w:val="double"/>
        </w:rPr>
        <w:t xml:space="preserve">In the event of occurrence of </w:t>
      </w:r>
      <w:r w:rsidRPr="007B530E">
        <w:rPr>
          <w:rFonts w:ascii="Söhne" w:eastAsia="Calibri" w:hAnsi="Söhne" w:cs="Arial"/>
          <w:i/>
          <w:iCs/>
          <w:color w:val="000000" w:themeColor="text1"/>
          <w:sz w:val="18"/>
          <w:szCs w:val="18"/>
          <w:u w:val="double"/>
        </w:rPr>
        <w:t>infection</w:t>
      </w:r>
      <w:r w:rsidRPr="007B530E">
        <w:rPr>
          <w:rFonts w:ascii="Söhne" w:eastAsia="Calibri" w:hAnsi="Söhne" w:cs="Arial"/>
          <w:color w:val="000000" w:themeColor="text1"/>
          <w:sz w:val="18"/>
          <w:szCs w:val="18"/>
          <w:u w:val="double"/>
        </w:rPr>
        <w:t xml:space="preserve"> with FMDV in unvaccinated animals or transmission of FMDV in vaccinated animals in the outer zone of </w:t>
      </w:r>
      <w:r w:rsidR="00874300" w:rsidRPr="007B530E">
        <w:rPr>
          <w:rFonts w:ascii="Söhne" w:eastAsia="Calibri" w:hAnsi="Söhne" w:cs="Arial"/>
          <w:color w:val="000000" w:themeColor="text1"/>
          <w:sz w:val="18"/>
          <w:szCs w:val="18"/>
          <w:u w:val="double"/>
        </w:rPr>
        <w:t>a</w:t>
      </w:r>
      <w:r w:rsidRPr="007B530E">
        <w:rPr>
          <w:rFonts w:ascii="Söhne" w:eastAsia="Calibri" w:hAnsi="Söhne" w:cs="Arial"/>
          <w:color w:val="000000" w:themeColor="text1"/>
          <w:sz w:val="18"/>
          <w:szCs w:val="18"/>
          <w:u w:val="double"/>
        </w:rPr>
        <w:t xml:space="preserve"> </w:t>
      </w:r>
      <w:r w:rsidRPr="007B530E">
        <w:rPr>
          <w:rFonts w:ascii="Söhne" w:eastAsia="Calibri" w:hAnsi="Söhne" w:cs="Arial"/>
          <w:i/>
          <w:iCs/>
          <w:color w:val="000000" w:themeColor="text1"/>
          <w:sz w:val="18"/>
          <w:szCs w:val="18"/>
          <w:u w:val="double"/>
        </w:rPr>
        <w:t xml:space="preserve">containment zone </w:t>
      </w:r>
      <w:r w:rsidR="00874300" w:rsidRPr="007B530E">
        <w:rPr>
          <w:rFonts w:ascii="Söhne" w:eastAsia="Calibri" w:hAnsi="Söhne" w:cs="Arial"/>
          <w:iCs/>
          <w:color w:val="000000" w:themeColor="text1"/>
          <w:sz w:val="18"/>
          <w:szCs w:val="18"/>
          <w:u w:val="double"/>
        </w:rPr>
        <w:t>established in accordance with point 4</w:t>
      </w:r>
      <w:r w:rsidR="000C107E" w:rsidRPr="007B530E">
        <w:rPr>
          <w:rFonts w:ascii="Söhne" w:eastAsia="Calibri" w:hAnsi="Söhne" w:cs="Arial"/>
          <w:iCs/>
          <w:color w:val="000000" w:themeColor="text1"/>
          <w:sz w:val="18"/>
          <w:szCs w:val="18"/>
          <w:u w:val="double"/>
        </w:rPr>
        <w:t>(</w:t>
      </w:r>
      <w:r w:rsidR="00874300" w:rsidRPr="007B530E">
        <w:rPr>
          <w:rFonts w:ascii="Söhne" w:eastAsia="Calibri" w:hAnsi="Söhne" w:cs="Arial"/>
          <w:iCs/>
          <w:strike/>
          <w:color w:val="000000" w:themeColor="text1"/>
          <w:sz w:val="18"/>
          <w:szCs w:val="18"/>
          <w:u w:val="double"/>
        </w:rPr>
        <w:t>a</w:t>
      </w:r>
      <w:r w:rsidR="0004218B" w:rsidRPr="007B530E">
        <w:rPr>
          <w:rFonts w:ascii="Söhne" w:eastAsia="Calibri" w:hAnsi="Söhne" w:cs="Arial"/>
          <w:iCs/>
          <w:color w:val="000000" w:themeColor="text1"/>
          <w:sz w:val="18"/>
          <w:szCs w:val="18"/>
          <w:u w:val="double"/>
        </w:rPr>
        <w:t>b</w:t>
      </w:r>
      <w:r w:rsidR="00874300" w:rsidRPr="007B530E">
        <w:rPr>
          <w:rFonts w:ascii="Söhne" w:eastAsia="Calibri" w:hAnsi="Söhne" w:cs="Arial"/>
          <w:iCs/>
          <w:color w:val="000000" w:themeColor="text1"/>
          <w:sz w:val="18"/>
          <w:szCs w:val="18"/>
          <w:u w:val="double"/>
        </w:rPr>
        <w:t>) of Article 4.4.7</w:t>
      </w:r>
      <w:r w:rsidR="0004218B" w:rsidRPr="007B530E">
        <w:rPr>
          <w:rFonts w:ascii="Söhne" w:eastAsia="Calibri" w:hAnsi="Söhne" w:cs="Arial"/>
          <w:iCs/>
          <w:color w:val="000000" w:themeColor="text1"/>
          <w:sz w:val="18"/>
          <w:szCs w:val="18"/>
          <w:u w:val="double"/>
        </w:rPr>
        <w:t>.</w:t>
      </w:r>
      <w:r w:rsidRPr="007B530E">
        <w:rPr>
          <w:rFonts w:ascii="Söhne" w:eastAsia="Calibri" w:hAnsi="Söhne" w:cs="Arial"/>
          <w:color w:val="000000" w:themeColor="text1"/>
          <w:sz w:val="18"/>
          <w:szCs w:val="18"/>
          <w:u w:val="double"/>
        </w:rPr>
        <w:t xml:space="preserve">, the approval of the </w:t>
      </w:r>
      <w:r w:rsidRPr="007B530E">
        <w:rPr>
          <w:rFonts w:ascii="Söhne" w:eastAsia="Calibri" w:hAnsi="Söhne" w:cs="Arial"/>
          <w:i/>
          <w:iCs/>
          <w:color w:val="000000" w:themeColor="text1"/>
          <w:sz w:val="18"/>
          <w:szCs w:val="18"/>
          <w:u w:val="double"/>
        </w:rPr>
        <w:t>containment zone</w:t>
      </w:r>
      <w:r w:rsidRPr="007B530E">
        <w:rPr>
          <w:rFonts w:ascii="Söhne" w:eastAsia="Calibri" w:hAnsi="Söhne" w:cs="Arial"/>
          <w:color w:val="000000" w:themeColor="text1"/>
          <w:sz w:val="18"/>
          <w:szCs w:val="18"/>
          <w:u w:val="double"/>
        </w:rPr>
        <w:t xml:space="preserve"> is withdrawn and the status of the whole country or </w:t>
      </w:r>
      <w:r w:rsidRPr="007B530E">
        <w:rPr>
          <w:rFonts w:ascii="Söhne" w:eastAsia="Calibri" w:hAnsi="Söhne" w:cs="Arial"/>
          <w:i/>
          <w:iCs/>
          <w:color w:val="000000" w:themeColor="text1"/>
          <w:sz w:val="18"/>
          <w:szCs w:val="18"/>
          <w:u w:val="double"/>
        </w:rPr>
        <w:t>zone</w:t>
      </w:r>
      <w:r w:rsidRPr="007B530E">
        <w:rPr>
          <w:rFonts w:ascii="Söhne" w:eastAsia="Calibri" w:hAnsi="Söhne" w:cs="Arial"/>
          <w:color w:val="000000" w:themeColor="text1"/>
          <w:sz w:val="18"/>
          <w:szCs w:val="18"/>
          <w:u w:val="double"/>
        </w:rPr>
        <w:t xml:space="preserve"> is suspended until the relevant requirements of Article 8.8.7. are fulfilled.</w:t>
      </w:r>
    </w:p>
    <w:p w14:paraId="3EBB4C07" w14:textId="60615F3B" w:rsidR="006267E2" w:rsidRPr="007B530E" w:rsidRDefault="00CC2F87" w:rsidP="00284BB5">
      <w:pPr>
        <w:spacing w:after="240" w:line="240" w:lineRule="auto"/>
        <w:jc w:val="both"/>
        <w:rPr>
          <w:rFonts w:ascii="Söhne" w:hAnsi="Söhne" w:cs="Arial"/>
          <w:sz w:val="18"/>
          <w:szCs w:val="18"/>
        </w:rPr>
      </w:pPr>
      <w:r w:rsidRPr="007B530E">
        <w:rPr>
          <w:rFonts w:ascii="Söhne" w:hAnsi="Söhne" w:cs="Arial"/>
          <w:sz w:val="18"/>
          <w:szCs w:val="18"/>
        </w:rPr>
        <w:t xml:space="preserve">The recovery of the </w:t>
      </w:r>
      <w:r w:rsidRPr="007B530E">
        <w:rPr>
          <w:rFonts w:ascii="Söhne" w:hAnsi="Söhne" w:cs="Arial"/>
          <w:strike/>
          <w:sz w:val="18"/>
          <w:szCs w:val="18"/>
        </w:rPr>
        <w:t>FMD</w:t>
      </w:r>
      <w:r w:rsidRPr="007B530E">
        <w:rPr>
          <w:rFonts w:ascii="Söhne" w:hAnsi="Söhne" w:cs="Arial"/>
          <w:sz w:val="18"/>
          <w:szCs w:val="18"/>
        </w:rPr>
        <w:t xml:space="preserve"> free status of the </w:t>
      </w:r>
      <w:r w:rsidRPr="007B530E">
        <w:rPr>
          <w:rFonts w:ascii="Söhne" w:hAnsi="Söhne" w:cs="Arial"/>
          <w:i/>
          <w:iCs/>
          <w:sz w:val="18"/>
          <w:szCs w:val="18"/>
        </w:rPr>
        <w:t>containment zone</w:t>
      </w:r>
      <w:r w:rsidRPr="007B530E">
        <w:rPr>
          <w:rFonts w:ascii="Söhne" w:hAnsi="Söhne" w:cs="Arial"/>
          <w:sz w:val="18"/>
          <w:szCs w:val="18"/>
        </w:rPr>
        <w:t xml:space="preserve"> should be achieved within </w:t>
      </w:r>
      <w:r w:rsidRPr="007B530E">
        <w:rPr>
          <w:rFonts w:ascii="Söhne" w:hAnsi="Söhne" w:cs="Arial"/>
          <w:strike/>
          <w:sz w:val="18"/>
          <w:szCs w:val="18"/>
        </w:rPr>
        <w:t>12</w:t>
      </w:r>
      <w:r w:rsidR="00F868DD" w:rsidRPr="007B530E">
        <w:rPr>
          <w:rFonts w:ascii="Söhne" w:hAnsi="Söhne" w:cs="Arial"/>
          <w:strike/>
          <w:sz w:val="18"/>
          <w:szCs w:val="18"/>
          <w:highlight w:val="yellow"/>
          <w:u w:val="double"/>
        </w:rPr>
        <w:t>18</w:t>
      </w:r>
      <w:r w:rsidR="00DC6CB4" w:rsidRPr="007B530E">
        <w:rPr>
          <w:rFonts w:ascii="Söhne" w:hAnsi="Söhne" w:cs="Arial"/>
          <w:strike/>
          <w:sz w:val="18"/>
          <w:szCs w:val="18"/>
          <w:u w:val="double"/>
        </w:rPr>
        <w:t xml:space="preserve"> </w:t>
      </w:r>
      <w:r w:rsidR="006216CC" w:rsidRPr="007B530E">
        <w:rPr>
          <w:rFonts w:ascii="Söhne" w:hAnsi="Söhne" w:cs="Arial"/>
          <w:sz w:val="18"/>
          <w:szCs w:val="18"/>
          <w:highlight w:val="yellow"/>
          <w:u w:val="double"/>
        </w:rPr>
        <w:t>24</w:t>
      </w:r>
      <w:r w:rsidR="006216CC" w:rsidRPr="007B530E">
        <w:rPr>
          <w:rFonts w:ascii="Söhne" w:hAnsi="Söhne" w:cs="Arial"/>
          <w:sz w:val="18"/>
          <w:szCs w:val="18"/>
          <w:u w:val="double"/>
        </w:rPr>
        <w:t xml:space="preserve"> </w:t>
      </w:r>
      <w:r w:rsidRPr="007B530E">
        <w:rPr>
          <w:rFonts w:ascii="Söhne" w:hAnsi="Söhne" w:cs="Arial"/>
          <w:sz w:val="18"/>
          <w:szCs w:val="18"/>
        </w:rPr>
        <w:t>months of its approval and follow the provisions of Article 8.8.7.</w:t>
      </w:r>
    </w:p>
    <w:p w14:paraId="445EC856" w14:textId="77777777" w:rsidR="00BE5193" w:rsidRPr="007B530E" w:rsidRDefault="00BE5193" w:rsidP="00284BB5">
      <w:pPr>
        <w:spacing w:after="240" w:line="240" w:lineRule="auto"/>
        <w:jc w:val="center"/>
        <w:rPr>
          <w:rFonts w:ascii="Söhne Halbfett" w:hAnsi="Söhne Halbfett" w:cs="Arial"/>
          <w:sz w:val="18"/>
          <w:szCs w:val="18"/>
        </w:rPr>
      </w:pPr>
      <w:bookmarkStart w:id="13" w:name="article_fmd.7."/>
      <w:bookmarkEnd w:id="13"/>
      <w:r w:rsidRPr="007B530E">
        <w:rPr>
          <w:rFonts w:ascii="Söhne Halbfett" w:hAnsi="Söhne Halbfett" w:cs="Arial"/>
          <w:sz w:val="18"/>
          <w:szCs w:val="18"/>
        </w:rPr>
        <w:t>Article 8.8.7.</w:t>
      </w:r>
    </w:p>
    <w:p w14:paraId="03385A5F" w14:textId="75CDAD85" w:rsidR="00BE5193" w:rsidRPr="007B530E" w:rsidRDefault="00BE5193" w:rsidP="00284BB5">
      <w:pPr>
        <w:spacing w:after="240" w:line="240" w:lineRule="auto"/>
        <w:jc w:val="both"/>
        <w:rPr>
          <w:rFonts w:ascii="Söhne Halbfett" w:hAnsi="Söhne Halbfett" w:cs="Arial"/>
          <w:strike/>
          <w:sz w:val="18"/>
          <w:szCs w:val="18"/>
        </w:rPr>
      </w:pPr>
      <w:r w:rsidRPr="007B530E">
        <w:rPr>
          <w:rFonts w:ascii="Söhne Halbfett" w:hAnsi="Söhne Halbfett" w:cs="Arial"/>
          <w:sz w:val="18"/>
          <w:szCs w:val="18"/>
        </w:rPr>
        <w:t xml:space="preserve">Recovery of free status </w:t>
      </w:r>
      <w:r w:rsidRPr="007B530E">
        <w:rPr>
          <w:rFonts w:ascii="Söhne Halbfett" w:hAnsi="Söhne Halbfett" w:cs="Arial"/>
          <w:strike/>
          <w:sz w:val="18"/>
          <w:szCs w:val="18"/>
        </w:rPr>
        <w:t>(see Figures 1 and 2)</w:t>
      </w:r>
    </w:p>
    <w:p w14:paraId="0F844B89" w14:textId="7D2B893B" w:rsidR="0067459A" w:rsidRPr="007B530E" w:rsidRDefault="00BE5193" w:rsidP="00284BB5">
      <w:pPr>
        <w:spacing w:after="240" w:line="240" w:lineRule="auto"/>
        <w:ind w:left="426" w:hanging="426"/>
        <w:jc w:val="both"/>
        <w:rPr>
          <w:rFonts w:ascii="Söhne" w:hAnsi="Söhne" w:cs="Arial"/>
          <w:sz w:val="18"/>
          <w:szCs w:val="18"/>
        </w:rPr>
      </w:pPr>
      <w:r w:rsidRPr="007B530E">
        <w:rPr>
          <w:rFonts w:ascii="Söhne" w:hAnsi="Söhne" w:cs="Arial"/>
          <w:sz w:val="18"/>
          <w:szCs w:val="18"/>
        </w:rPr>
        <w:t>1)</w:t>
      </w:r>
      <w:r w:rsidRPr="007B530E">
        <w:rPr>
          <w:rFonts w:ascii="Söhne" w:hAnsi="Söhne"/>
        </w:rPr>
        <w:tab/>
      </w:r>
      <w:r w:rsidRPr="007B530E">
        <w:rPr>
          <w:rFonts w:ascii="Söhne" w:hAnsi="Söhne" w:cs="Arial"/>
          <w:sz w:val="18"/>
          <w:szCs w:val="18"/>
        </w:rPr>
        <w:t xml:space="preserve">When </w:t>
      </w:r>
      <w:proofErr w:type="spellStart"/>
      <w:r w:rsidRPr="007B530E">
        <w:rPr>
          <w:rFonts w:ascii="Söhne" w:hAnsi="Söhne" w:cs="Arial"/>
          <w:strike/>
          <w:sz w:val="18"/>
          <w:szCs w:val="18"/>
        </w:rPr>
        <w:t>a</w:t>
      </w:r>
      <w:proofErr w:type="spellEnd"/>
      <w:r w:rsidRPr="007B530E">
        <w:rPr>
          <w:rFonts w:ascii="Söhne" w:hAnsi="Söhne" w:cs="Arial"/>
          <w:sz w:val="18"/>
          <w:szCs w:val="18"/>
        </w:rPr>
        <w:t xml:space="preserve"> </w:t>
      </w:r>
      <w:r w:rsidR="001254F4" w:rsidRPr="007B530E">
        <w:rPr>
          <w:rFonts w:ascii="Söhne" w:hAnsi="Söhne" w:cs="Arial"/>
          <w:i/>
          <w:iCs/>
          <w:sz w:val="18"/>
          <w:szCs w:val="18"/>
          <w:u w:val="double"/>
        </w:rPr>
        <w:t>infection</w:t>
      </w:r>
      <w:r w:rsidR="001254F4" w:rsidRPr="007B530E">
        <w:rPr>
          <w:rFonts w:ascii="Söhne" w:hAnsi="Söhne" w:cs="Arial"/>
          <w:sz w:val="18"/>
          <w:szCs w:val="18"/>
          <w:u w:val="double"/>
        </w:rPr>
        <w:t xml:space="preserve"> with</w:t>
      </w:r>
      <w:r w:rsidR="001254F4" w:rsidRPr="007B530E">
        <w:rPr>
          <w:rFonts w:ascii="Söhne" w:hAnsi="Söhne" w:cs="Arial"/>
          <w:sz w:val="18"/>
          <w:szCs w:val="18"/>
        </w:rPr>
        <w:t xml:space="preserve"> </w:t>
      </w:r>
      <w:r w:rsidRPr="007B530E">
        <w:rPr>
          <w:rFonts w:ascii="Söhne" w:hAnsi="Söhne" w:cs="Arial"/>
          <w:sz w:val="18"/>
          <w:szCs w:val="18"/>
        </w:rPr>
        <w:t>FMD</w:t>
      </w:r>
      <w:r w:rsidR="001254F4" w:rsidRPr="007B530E">
        <w:rPr>
          <w:rFonts w:ascii="Söhne" w:hAnsi="Söhne" w:cs="Arial"/>
          <w:sz w:val="18"/>
          <w:szCs w:val="18"/>
          <w:u w:val="double"/>
        </w:rPr>
        <w:t>V</w:t>
      </w:r>
      <w:r w:rsidRPr="007B530E">
        <w:rPr>
          <w:rFonts w:ascii="Söhne" w:hAnsi="Söhne" w:cs="Arial"/>
          <w:sz w:val="18"/>
          <w:szCs w:val="18"/>
        </w:rPr>
        <w:t xml:space="preserve"> </w:t>
      </w:r>
      <w:r w:rsidRPr="007B530E">
        <w:rPr>
          <w:rFonts w:ascii="Söhne" w:hAnsi="Söhne" w:cs="Arial"/>
          <w:i/>
          <w:iCs/>
          <w:strike/>
          <w:sz w:val="18"/>
          <w:szCs w:val="18"/>
        </w:rPr>
        <w:t>case</w:t>
      </w:r>
      <w:r w:rsidRPr="007B530E">
        <w:rPr>
          <w:rFonts w:ascii="Söhne" w:hAnsi="Söhne" w:cs="Arial"/>
          <w:sz w:val="18"/>
          <w:szCs w:val="18"/>
        </w:rPr>
        <w:t xml:space="preserve"> occurs in a </w:t>
      </w:r>
      <w:r w:rsidRPr="007B530E">
        <w:rPr>
          <w:rFonts w:ascii="Söhne" w:hAnsi="Söhne" w:cs="Arial"/>
          <w:strike/>
          <w:sz w:val="18"/>
          <w:szCs w:val="18"/>
        </w:rPr>
        <w:t>FMD free</w:t>
      </w:r>
      <w:r w:rsidRPr="007B530E">
        <w:rPr>
          <w:rFonts w:ascii="Söhne" w:hAnsi="Söhne" w:cs="Arial"/>
          <w:sz w:val="18"/>
          <w:szCs w:val="18"/>
        </w:rPr>
        <w:t xml:space="preserve"> country or </w:t>
      </w:r>
      <w:r w:rsidRPr="007B530E">
        <w:rPr>
          <w:rFonts w:ascii="Söhne" w:hAnsi="Söhne" w:cs="Arial"/>
          <w:i/>
          <w:iCs/>
          <w:sz w:val="18"/>
          <w:szCs w:val="18"/>
        </w:rPr>
        <w:t>zone</w:t>
      </w:r>
      <w:r w:rsidRPr="007B530E">
        <w:rPr>
          <w:rFonts w:ascii="Söhne" w:hAnsi="Söhne" w:cs="Arial"/>
          <w:sz w:val="18"/>
          <w:szCs w:val="18"/>
        </w:rPr>
        <w:t xml:space="preserve"> </w:t>
      </w:r>
      <w:r w:rsidR="00DC096B" w:rsidRPr="007B530E">
        <w:rPr>
          <w:rFonts w:ascii="Söhne" w:hAnsi="Söhne" w:cs="Arial"/>
          <w:sz w:val="18"/>
          <w:szCs w:val="18"/>
          <w:u w:val="double"/>
        </w:rPr>
        <w:t>previously</w:t>
      </w:r>
      <w:r w:rsidR="00DC096B" w:rsidRPr="007B530E">
        <w:rPr>
          <w:rFonts w:ascii="Söhne" w:hAnsi="Söhne" w:cs="Arial"/>
          <w:sz w:val="18"/>
          <w:szCs w:val="18"/>
        </w:rPr>
        <w:t xml:space="preserve"> </w:t>
      </w:r>
      <w:r w:rsidRPr="007B530E">
        <w:rPr>
          <w:rFonts w:ascii="Söhne" w:hAnsi="Söhne" w:cs="Arial"/>
          <w:sz w:val="18"/>
          <w:szCs w:val="18"/>
          <w:u w:val="double"/>
        </w:rPr>
        <w:t>free from FMD</w:t>
      </w:r>
      <w:r w:rsidRPr="007B530E">
        <w:rPr>
          <w:rFonts w:ascii="Söhne" w:hAnsi="Söhne" w:cs="Arial"/>
          <w:sz w:val="18"/>
          <w:szCs w:val="18"/>
        </w:rPr>
        <w:t xml:space="preserve"> where </w:t>
      </w:r>
      <w:r w:rsidRPr="007B530E">
        <w:rPr>
          <w:rFonts w:ascii="Söhne" w:hAnsi="Söhne" w:cs="Arial"/>
          <w:i/>
          <w:iCs/>
          <w:sz w:val="18"/>
          <w:szCs w:val="18"/>
        </w:rPr>
        <w:t>vaccination</w:t>
      </w:r>
      <w:r w:rsidRPr="007B530E">
        <w:rPr>
          <w:rFonts w:ascii="Söhne" w:hAnsi="Söhne" w:cs="Arial"/>
          <w:sz w:val="18"/>
          <w:szCs w:val="18"/>
        </w:rPr>
        <w:t xml:space="preserve"> is not practised, one of the following waiting periods is required to regain this free status:</w:t>
      </w:r>
    </w:p>
    <w:p w14:paraId="66C4725F" w14:textId="77777777" w:rsidR="00BE5193" w:rsidRPr="007B530E" w:rsidRDefault="00BE5193" w:rsidP="00284BB5">
      <w:pPr>
        <w:spacing w:after="240" w:line="240" w:lineRule="auto"/>
        <w:ind w:left="850" w:hanging="425"/>
        <w:jc w:val="both"/>
        <w:rPr>
          <w:rFonts w:ascii="Söhne" w:hAnsi="Söhne" w:cs="Arial"/>
          <w:sz w:val="18"/>
          <w:szCs w:val="18"/>
        </w:rPr>
      </w:pPr>
      <w:r w:rsidRPr="007B530E">
        <w:rPr>
          <w:rFonts w:ascii="Söhne" w:hAnsi="Söhne" w:cs="Arial"/>
          <w:sz w:val="18"/>
          <w:szCs w:val="18"/>
        </w:rPr>
        <w:t>a)</w:t>
      </w:r>
      <w:r w:rsidRPr="007B530E">
        <w:rPr>
          <w:rFonts w:ascii="Söhne" w:hAnsi="Söhne" w:cs="Arial"/>
          <w:sz w:val="18"/>
          <w:szCs w:val="18"/>
        </w:rPr>
        <w:tab/>
        <w:t xml:space="preserve">three months after the disposal of the last animal killed where a </w:t>
      </w:r>
      <w:r w:rsidRPr="007B530E">
        <w:rPr>
          <w:rFonts w:ascii="Söhne" w:hAnsi="Söhne" w:cs="Arial"/>
          <w:i/>
          <w:iCs/>
          <w:sz w:val="18"/>
          <w:szCs w:val="18"/>
        </w:rPr>
        <w:t>stamping-out policy</w:t>
      </w:r>
      <w:r w:rsidRPr="007B530E">
        <w:rPr>
          <w:rFonts w:ascii="Söhne" w:hAnsi="Söhne" w:cs="Arial"/>
          <w:sz w:val="18"/>
          <w:szCs w:val="18"/>
        </w:rPr>
        <w:t xml:space="preserve">, without emergency </w:t>
      </w:r>
      <w:r w:rsidRPr="007B530E">
        <w:rPr>
          <w:rFonts w:ascii="Söhne" w:hAnsi="Söhne" w:cs="Arial"/>
          <w:i/>
          <w:iCs/>
          <w:sz w:val="18"/>
          <w:szCs w:val="18"/>
        </w:rPr>
        <w:t>vaccination</w:t>
      </w:r>
      <w:r w:rsidRPr="007B530E">
        <w:rPr>
          <w:rFonts w:ascii="Söhne" w:hAnsi="Söhne" w:cs="Arial"/>
          <w:sz w:val="18"/>
          <w:szCs w:val="18"/>
        </w:rPr>
        <w:t xml:space="preserve">, and </w:t>
      </w:r>
      <w:r w:rsidRPr="007B530E">
        <w:rPr>
          <w:rFonts w:ascii="Söhne" w:hAnsi="Söhne" w:cs="Arial"/>
          <w:i/>
          <w:iCs/>
          <w:sz w:val="18"/>
          <w:szCs w:val="18"/>
        </w:rPr>
        <w:t>surveillance</w:t>
      </w:r>
      <w:r w:rsidRPr="007B530E">
        <w:rPr>
          <w:rFonts w:ascii="Söhne" w:hAnsi="Söhne" w:cs="Arial"/>
          <w:sz w:val="18"/>
          <w:szCs w:val="18"/>
        </w:rPr>
        <w:t xml:space="preserve"> are applied in accordance with Articles 8.8.40. to 8.8.42.; or </w:t>
      </w:r>
    </w:p>
    <w:p w14:paraId="19649243" w14:textId="77777777" w:rsidR="00BE5193" w:rsidRPr="007B530E" w:rsidRDefault="00BE5193" w:rsidP="00284BB5">
      <w:pPr>
        <w:spacing w:after="240" w:line="240" w:lineRule="auto"/>
        <w:ind w:left="851" w:hanging="425"/>
        <w:jc w:val="both"/>
        <w:rPr>
          <w:rFonts w:ascii="Söhne" w:hAnsi="Söhne" w:cs="Arial"/>
          <w:sz w:val="18"/>
          <w:szCs w:val="18"/>
        </w:rPr>
      </w:pPr>
      <w:r w:rsidRPr="007B530E">
        <w:rPr>
          <w:rFonts w:ascii="Söhne" w:hAnsi="Söhne" w:cs="Arial"/>
          <w:sz w:val="18"/>
          <w:szCs w:val="18"/>
        </w:rPr>
        <w:t>b)</w:t>
      </w:r>
      <w:r w:rsidRPr="007B530E">
        <w:rPr>
          <w:rFonts w:ascii="Söhne" w:hAnsi="Söhne" w:cs="Arial"/>
          <w:sz w:val="18"/>
          <w:szCs w:val="18"/>
        </w:rPr>
        <w:tab/>
        <w:t xml:space="preserve">three months after the disposal of the last animal killed or the </w:t>
      </w:r>
      <w:r w:rsidRPr="007B530E">
        <w:rPr>
          <w:rFonts w:ascii="Söhne" w:hAnsi="Söhne" w:cs="Arial"/>
          <w:i/>
          <w:iCs/>
          <w:sz w:val="18"/>
          <w:szCs w:val="18"/>
        </w:rPr>
        <w:t>slaughter</w:t>
      </w:r>
      <w:r w:rsidRPr="007B530E">
        <w:rPr>
          <w:rFonts w:ascii="Söhne" w:hAnsi="Söhne" w:cs="Arial"/>
          <w:sz w:val="18"/>
          <w:szCs w:val="18"/>
        </w:rPr>
        <w:t xml:space="preserve"> of all vaccinated animals, whichever occurred last, where a </w:t>
      </w:r>
      <w:r w:rsidRPr="007B530E">
        <w:rPr>
          <w:rFonts w:ascii="Söhne" w:hAnsi="Söhne" w:cs="Arial"/>
          <w:i/>
          <w:iCs/>
          <w:sz w:val="18"/>
          <w:szCs w:val="18"/>
        </w:rPr>
        <w:t>stamping-out policy</w:t>
      </w:r>
      <w:r w:rsidRPr="007B530E">
        <w:rPr>
          <w:rFonts w:ascii="Söhne" w:hAnsi="Söhne" w:cs="Arial"/>
          <w:sz w:val="18"/>
          <w:szCs w:val="18"/>
        </w:rPr>
        <w:t xml:space="preserve">, emergency </w:t>
      </w:r>
      <w:r w:rsidRPr="007B530E">
        <w:rPr>
          <w:rFonts w:ascii="Söhne" w:hAnsi="Söhne" w:cs="Arial"/>
          <w:i/>
          <w:iCs/>
          <w:sz w:val="18"/>
          <w:szCs w:val="18"/>
        </w:rPr>
        <w:t>vaccination</w:t>
      </w:r>
      <w:r w:rsidRPr="007B530E">
        <w:rPr>
          <w:rFonts w:ascii="Söhne" w:hAnsi="Söhne" w:cs="Arial"/>
          <w:sz w:val="18"/>
          <w:szCs w:val="18"/>
        </w:rPr>
        <w:t xml:space="preserve"> and </w:t>
      </w:r>
      <w:r w:rsidRPr="007B530E">
        <w:rPr>
          <w:rFonts w:ascii="Söhne" w:hAnsi="Söhne" w:cs="Arial"/>
          <w:i/>
          <w:iCs/>
          <w:sz w:val="18"/>
          <w:szCs w:val="18"/>
        </w:rPr>
        <w:t>surveillance</w:t>
      </w:r>
      <w:r w:rsidRPr="007B530E">
        <w:rPr>
          <w:rFonts w:ascii="Söhne" w:hAnsi="Söhne" w:cs="Arial"/>
          <w:sz w:val="18"/>
          <w:szCs w:val="18"/>
        </w:rPr>
        <w:t xml:space="preserve"> in accordance with Articles 8.8.40. to 8.8.42. are applied; or </w:t>
      </w:r>
    </w:p>
    <w:p w14:paraId="6F221C8A" w14:textId="18384276" w:rsidR="001C3683" w:rsidRPr="007B530E" w:rsidRDefault="000A7DF8" w:rsidP="00284BB5">
      <w:pPr>
        <w:spacing w:after="240" w:line="240" w:lineRule="auto"/>
        <w:ind w:left="851" w:hanging="425"/>
        <w:jc w:val="both"/>
        <w:rPr>
          <w:rFonts w:ascii="Söhne" w:hAnsi="Söhne" w:cs="Arial"/>
          <w:sz w:val="18"/>
          <w:szCs w:val="18"/>
          <w:u w:val="double"/>
        </w:rPr>
      </w:pPr>
      <w:r w:rsidRPr="007B530E">
        <w:rPr>
          <w:rFonts w:ascii="Söhne" w:hAnsi="Söhne" w:cs="Arial"/>
          <w:sz w:val="18"/>
          <w:szCs w:val="14"/>
        </w:rPr>
        <w:lastRenderedPageBreak/>
        <w:t>c)</w:t>
      </w:r>
      <w:r w:rsidRPr="007B530E">
        <w:rPr>
          <w:rFonts w:ascii="Söhne" w:hAnsi="Söhne" w:cs="Arial"/>
          <w:sz w:val="18"/>
          <w:szCs w:val="14"/>
        </w:rPr>
        <w:tab/>
        <w:t xml:space="preserve">six months after the disposal of the last animal killed or the last </w:t>
      </w:r>
      <w:r w:rsidRPr="007B530E">
        <w:rPr>
          <w:rFonts w:ascii="Söhne" w:hAnsi="Söhne" w:cs="Arial"/>
          <w:i/>
          <w:iCs/>
          <w:sz w:val="18"/>
          <w:szCs w:val="14"/>
        </w:rPr>
        <w:t>vaccination</w:t>
      </w:r>
      <w:r w:rsidRPr="007B530E">
        <w:rPr>
          <w:rFonts w:ascii="Söhne" w:hAnsi="Söhne" w:cs="Arial"/>
          <w:i/>
          <w:iCs/>
          <w:sz w:val="18"/>
          <w:szCs w:val="14"/>
          <w:u w:val="double"/>
        </w:rPr>
        <w:t>,</w:t>
      </w:r>
      <w:r w:rsidRPr="007B530E">
        <w:rPr>
          <w:rFonts w:ascii="Söhne" w:hAnsi="Söhne" w:cs="Arial"/>
          <w:i/>
          <w:iCs/>
          <w:sz w:val="18"/>
          <w:szCs w:val="14"/>
        </w:rPr>
        <w:t xml:space="preserve"> </w:t>
      </w:r>
      <w:r w:rsidRPr="007B530E">
        <w:rPr>
          <w:rFonts w:ascii="Söhne" w:hAnsi="Söhne" w:cs="Arial"/>
          <w:sz w:val="18"/>
          <w:szCs w:val="14"/>
        </w:rPr>
        <w:t xml:space="preserve">whichever occurred last, where a </w:t>
      </w:r>
      <w:r w:rsidRPr="007B530E">
        <w:rPr>
          <w:rFonts w:ascii="Söhne" w:hAnsi="Söhne" w:cs="Arial"/>
          <w:i/>
          <w:iCs/>
          <w:sz w:val="18"/>
          <w:szCs w:val="14"/>
        </w:rPr>
        <w:t>stamping-out policy</w:t>
      </w:r>
      <w:r w:rsidRPr="007B530E">
        <w:rPr>
          <w:rFonts w:ascii="Söhne" w:hAnsi="Söhne" w:cs="Arial"/>
          <w:sz w:val="18"/>
          <w:szCs w:val="14"/>
        </w:rPr>
        <w:t xml:space="preserve">, emergency </w:t>
      </w:r>
      <w:r w:rsidRPr="007B530E">
        <w:rPr>
          <w:rFonts w:ascii="Söhne" w:hAnsi="Söhne" w:cs="Arial"/>
          <w:i/>
          <w:iCs/>
          <w:sz w:val="18"/>
          <w:szCs w:val="14"/>
        </w:rPr>
        <w:t>vaccination</w:t>
      </w:r>
      <w:r w:rsidRPr="007B530E">
        <w:rPr>
          <w:rFonts w:ascii="Söhne" w:hAnsi="Söhne" w:cs="Arial"/>
          <w:sz w:val="18"/>
          <w:szCs w:val="14"/>
        </w:rPr>
        <w:t xml:space="preserve"> not followed by the slaughtering of all vaccinated animals, and </w:t>
      </w:r>
      <w:r w:rsidRPr="007B530E">
        <w:rPr>
          <w:rFonts w:ascii="Söhne" w:hAnsi="Söhne" w:cs="Arial"/>
          <w:i/>
          <w:iCs/>
          <w:sz w:val="18"/>
          <w:szCs w:val="14"/>
          <w:shd w:val="clear" w:color="auto" w:fill="FFFFFF" w:themeFill="background1"/>
        </w:rPr>
        <w:t>surveillance</w:t>
      </w:r>
      <w:r w:rsidRPr="007B530E">
        <w:rPr>
          <w:rFonts w:ascii="Söhne" w:hAnsi="Söhne" w:cs="Arial"/>
          <w:sz w:val="18"/>
          <w:szCs w:val="14"/>
          <w:shd w:val="clear" w:color="auto" w:fill="FFFFFF" w:themeFill="background1"/>
        </w:rPr>
        <w:t xml:space="preserve"> in accordance with Articles 8.8.40. to 8.8.42. are applied. However, this requires a serological survey based on the detection of antibodies to </w:t>
      </w:r>
      <w:r w:rsidR="002944AE" w:rsidRPr="007B530E">
        <w:rPr>
          <w:rFonts w:ascii="Söhne" w:hAnsi="Söhne" w:cs="Arial"/>
          <w:strike/>
          <w:sz w:val="18"/>
          <w:szCs w:val="14"/>
          <w:shd w:val="clear" w:color="auto" w:fill="FFFFFF" w:themeFill="background1"/>
        </w:rPr>
        <w:t>non-structural</w:t>
      </w:r>
      <w:r w:rsidRPr="007B530E">
        <w:rPr>
          <w:rFonts w:ascii="Söhne" w:hAnsi="Söhne" w:cs="Arial"/>
          <w:strike/>
          <w:sz w:val="18"/>
          <w:szCs w:val="14"/>
          <w:shd w:val="clear" w:color="auto" w:fill="FFFFFF" w:themeFill="background1"/>
        </w:rPr>
        <w:t xml:space="preserve"> proteins</w:t>
      </w:r>
      <w:r w:rsidRPr="007B530E">
        <w:rPr>
          <w:rFonts w:ascii="Söhne" w:hAnsi="Söhne" w:cs="Arial"/>
          <w:sz w:val="18"/>
          <w:szCs w:val="14"/>
          <w:shd w:val="clear" w:color="auto" w:fill="FFFFFF" w:themeFill="background1"/>
        </w:rPr>
        <w:t xml:space="preserve"> </w:t>
      </w:r>
      <w:r w:rsidR="00DC2523" w:rsidRPr="007B530E">
        <w:rPr>
          <w:rFonts w:ascii="Söhne" w:hAnsi="Söhne" w:cs="Arial"/>
          <w:sz w:val="18"/>
          <w:szCs w:val="14"/>
          <w:u w:val="double"/>
          <w:shd w:val="clear" w:color="auto" w:fill="FFFFFF" w:themeFill="background1"/>
        </w:rPr>
        <w:t>NSP</w:t>
      </w:r>
      <w:r w:rsidR="00DC2523" w:rsidRPr="007B530E">
        <w:rPr>
          <w:rFonts w:ascii="Söhne" w:hAnsi="Söhne" w:cs="Arial"/>
          <w:sz w:val="18"/>
          <w:szCs w:val="14"/>
          <w:shd w:val="clear" w:color="auto" w:fill="FFFFFF" w:themeFill="background1"/>
        </w:rPr>
        <w:t xml:space="preserve"> </w:t>
      </w:r>
      <w:r w:rsidRPr="007B530E">
        <w:rPr>
          <w:rFonts w:ascii="Söhne" w:hAnsi="Söhne" w:cs="Arial"/>
          <w:sz w:val="18"/>
          <w:szCs w:val="14"/>
          <w:shd w:val="clear" w:color="auto" w:fill="FFFFFF" w:themeFill="background1"/>
        </w:rPr>
        <w:t xml:space="preserve">of FMDV to demonstrate no </w:t>
      </w:r>
      <w:r w:rsidRPr="007B530E">
        <w:rPr>
          <w:rFonts w:ascii="Söhne" w:hAnsi="Söhne" w:cs="Arial"/>
          <w:strike/>
          <w:color w:val="000000" w:themeColor="text1"/>
          <w:sz w:val="18"/>
          <w:szCs w:val="14"/>
          <w:shd w:val="clear" w:color="auto" w:fill="FFFFFF" w:themeFill="background1"/>
        </w:rPr>
        <w:t>evidence of</w:t>
      </w:r>
      <w:r w:rsidR="005E3B94" w:rsidRPr="007B530E">
        <w:rPr>
          <w:rFonts w:ascii="Söhne" w:hAnsi="Söhne" w:cs="Arial"/>
          <w:strike/>
          <w:color w:val="000000" w:themeColor="text1"/>
          <w:sz w:val="18"/>
          <w:szCs w:val="14"/>
          <w:shd w:val="clear" w:color="auto" w:fill="FFFFFF" w:themeFill="background1"/>
        </w:rPr>
        <w:t xml:space="preserve"> </w:t>
      </w:r>
      <w:r w:rsidR="005E3B94" w:rsidRPr="007B530E">
        <w:rPr>
          <w:rFonts w:ascii="Söhne" w:hAnsi="Söhne" w:cs="Arial"/>
          <w:i/>
          <w:iCs/>
          <w:strike/>
          <w:sz w:val="18"/>
          <w:szCs w:val="14"/>
          <w:shd w:val="clear" w:color="auto" w:fill="FFFFFF" w:themeFill="background1"/>
        </w:rPr>
        <w:t>infection</w:t>
      </w:r>
      <w:r w:rsidR="005E3B94" w:rsidRPr="007B530E">
        <w:rPr>
          <w:rFonts w:ascii="Söhne" w:hAnsi="Söhne" w:cs="Arial"/>
          <w:sz w:val="18"/>
          <w:szCs w:val="14"/>
          <w:shd w:val="clear" w:color="auto" w:fill="FFFFFF" w:themeFill="background1"/>
        </w:rPr>
        <w:t xml:space="preserve"> </w:t>
      </w:r>
      <w:r w:rsidR="0056113B" w:rsidRPr="007B530E">
        <w:rPr>
          <w:rFonts w:ascii="Söhne" w:hAnsi="Söhne" w:cs="Arial"/>
          <w:sz w:val="18"/>
          <w:szCs w:val="14"/>
          <w:u w:val="double"/>
          <w:shd w:val="clear" w:color="auto" w:fill="FFFFFF" w:themeFill="background1"/>
        </w:rPr>
        <w:t>transmission of FMDV</w:t>
      </w:r>
      <w:r w:rsidRPr="007B530E" w:rsidDel="0056113B">
        <w:rPr>
          <w:rFonts w:ascii="Söhne" w:hAnsi="Söhne" w:cs="Arial"/>
          <w:sz w:val="18"/>
          <w:szCs w:val="14"/>
          <w:shd w:val="clear" w:color="auto" w:fill="FFFFFF" w:themeFill="background1"/>
        </w:rPr>
        <w:t xml:space="preserve"> </w:t>
      </w:r>
      <w:r w:rsidRPr="007B530E">
        <w:rPr>
          <w:rFonts w:ascii="Söhne" w:hAnsi="Söhne" w:cs="Arial"/>
          <w:sz w:val="18"/>
          <w:szCs w:val="14"/>
          <w:shd w:val="clear" w:color="auto" w:fill="FFFFFF" w:themeFill="background1"/>
        </w:rPr>
        <w:t xml:space="preserve">in the </w:t>
      </w:r>
      <w:r w:rsidRPr="007B530E">
        <w:rPr>
          <w:rFonts w:ascii="Söhne" w:hAnsi="Söhne" w:cs="Arial"/>
          <w:strike/>
          <w:sz w:val="18"/>
          <w:szCs w:val="14"/>
          <w:shd w:val="clear" w:color="auto" w:fill="FFFFFF" w:themeFill="background1"/>
        </w:rPr>
        <w:t>remaining</w:t>
      </w:r>
      <w:r w:rsidRPr="007B530E">
        <w:rPr>
          <w:rFonts w:ascii="Söhne" w:hAnsi="Söhne" w:cs="Arial"/>
          <w:sz w:val="18"/>
          <w:szCs w:val="14"/>
          <w:shd w:val="clear" w:color="auto" w:fill="FFFFFF" w:themeFill="background1"/>
        </w:rPr>
        <w:t xml:space="preserve"> vaccinated </w:t>
      </w:r>
      <w:r w:rsidRPr="007B530E">
        <w:rPr>
          <w:rFonts w:ascii="Söhne" w:hAnsi="Söhne" w:cs="Arial"/>
          <w:i/>
          <w:iCs/>
          <w:sz w:val="18"/>
          <w:szCs w:val="14"/>
          <w:shd w:val="clear" w:color="auto" w:fill="FFFFFF" w:themeFill="background1"/>
        </w:rPr>
        <w:t>population</w:t>
      </w:r>
      <w:r w:rsidRPr="007B530E">
        <w:rPr>
          <w:rFonts w:ascii="Söhne" w:hAnsi="Söhne" w:cs="Arial"/>
          <w:sz w:val="18"/>
          <w:szCs w:val="14"/>
          <w:shd w:val="clear" w:color="auto" w:fill="FFFFFF" w:themeFill="background1"/>
        </w:rPr>
        <w:t>.</w:t>
      </w:r>
      <w:r w:rsidR="008A3278" w:rsidRPr="007B530E">
        <w:rPr>
          <w:rFonts w:ascii="Söhne" w:hAnsi="Söhne" w:cs="Arial"/>
          <w:sz w:val="18"/>
          <w:szCs w:val="14"/>
          <w:shd w:val="clear" w:color="auto" w:fill="FFFFFF" w:themeFill="background1"/>
        </w:rPr>
        <w:t xml:space="preserve"> </w:t>
      </w:r>
      <w:r w:rsidR="008A3278" w:rsidRPr="007B530E">
        <w:rPr>
          <w:rFonts w:ascii="Söhne" w:hAnsi="Söhne" w:cs="Arial"/>
          <w:sz w:val="18"/>
          <w:szCs w:val="18"/>
          <w:u w:val="double"/>
          <w:shd w:val="clear" w:color="auto" w:fill="FFFFFF" w:themeFill="background1"/>
        </w:rPr>
        <w:t xml:space="preserve">This period can be reduced to </w:t>
      </w:r>
      <w:r w:rsidR="004D7353" w:rsidRPr="007B530E">
        <w:rPr>
          <w:rFonts w:ascii="Söhne" w:hAnsi="Söhne" w:cs="Arial"/>
          <w:sz w:val="18"/>
          <w:szCs w:val="18"/>
          <w:u w:val="double"/>
          <w:shd w:val="clear" w:color="auto" w:fill="FFFFFF" w:themeFill="background1"/>
        </w:rPr>
        <w:t xml:space="preserve">a minimum of </w:t>
      </w:r>
      <w:r w:rsidR="008A3278" w:rsidRPr="007B530E">
        <w:rPr>
          <w:rFonts w:ascii="Söhne" w:hAnsi="Söhne" w:cs="Arial"/>
          <w:sz w:val="18"/>
          <w:szCs w:val="18"/>
          <w:u w:val="double"/>
          <w:shd w:val="clear" w:color="auto" w:fill="FFFFFF" w:themeFill="background1"/>
        </w:rPr>
        <w:t xml:space="preserve">three months if </w:t>
      </w:r>
      <w:r w:rsidR="0056113B" w:rsidRPr="007B530E">
        <w:rPr>
          <w:rFonts w:ascii="Söhne" w:hAnsi="Söhne" w:cs="Arial"/>
          <w:sz w:val="18"/>
          <w:szCs w:val="18"/>
          <w:u w:val="double"/>
          <w:shd w:val="clear" w:color="auto" w:fill="FFFFFF" w:themeFill="background1"/>
        </w:rPr>
        <w:t xml:space="preserve">a country can submit sufficient evidence demonstrating absence of </w:t>
      </w:r>
      <w:r w:rsidR="0056113B" w:rsidRPr="007B530E">
        <w:rPr>
          <w:rFonts w:ascii="Söhne" w:hAnsi="Söhne" w:cs="Arial"/>
          <w:i/>
          <w:iCs/>
          <w:sz w:val="18"/>
          <w:szCs w:val="18"/>
          <w:u w:val="double"/>
          <w:shd w:val="clear" w:color="auto" w:fill="FFFFFF" w:themeFill="background1"/>
        </w:rPr>
        <w:t>infection</w:t>
      </w:r>
      <w:r w:rsidR="0056113B" w:rsidRPr="007B530E">
        <w:rPr>
          <w:rFonts w:ascii="Söhne" w:hAnsi="Söhne" w:cs="Arial"/>
          <w:sz w:val="18"/>
          <w:szCs w:val="18"/>
          <w:u w:val="double"/>
          <w:shd w:val="clear" w:color="auto" w:fill="FFFFFF" w:themeFill="background1"/>
        </w:rPr>
        <w:t xml:space="preserve"> in the non-vaccinated </w:t>
      </w:r>
      <w:r w:rsidR="0056113B" w:rsidRPr="007B530E">
        <w:rPr>
          <w:rFonts w:ascii="Söhne" w:hAnsi="Söhne" w:cs="Arial"/>
          <w:i/>
          <w:iCs/>
          <w:sz w:val="18"/>
          <w:szCs w:val="18"/>
          <w:u w:val="double"/>
          <w:shd w:val="clear" w:color="auto" w:fill="FFFFFF" w:themeFill="background1"/>
        </w:rPr>
        <w:t>population</w:t>
      </w:r>
      <w:r w:rsidR="005E3B94" w:rsidRPr="007B530E">
        <w:rPr>
          <w:rFonts w:ascii="Söhne" w:hAnsi="Söhne" w:cs="Arial"/>
          <w:sz w:val="18"/>
          <w:szCs w:val="18"/>
          <w:u w:val="double"/>
          <w:shd w:val="clear" w:color="auto" w:fill="FFFFFF" w:themeFill="background1"/>
        </w:rPr>
        <w:t>,</w:t>
      </w:r>
      <w:r w:rsidR="0056113B" w:rsidRPr="007B530E">
        <w:rPr>
          <w:rFonts w:ascii="Söhne" w:hAnsi="Söhne" w:cs="Arial"/>
          <w:sz w:val="18"/>
          <w:szCs w:val="18"/>
          <w:u w:val="double"/>
          <w:shd w:val="clear" w:color="auto" w:fill="FFFFFF" w:themeFill="background1"/>
        </w:rPr>
        <w:t xml:space="preserve"> and absence of transmission in the emergency vaccinated </w:t>
      </w:r>
      <w:r w:rsidR="0056113B" w:rsidRPr="007B530E">
        <w:rPr>
          <w:rFonts w:ascii="Söhne" w:hAnsi="Söhne" w:cs="Arial"/>
          <w:i/>
          <w:iCs/>
          <w:sz w:val="18"/>
          <w:szCs w:val="18"/>
          <w:u w:val="double"/>
          <w:shd w:val="clear" w:color="auto" w:fill="FFFFFF" w:themeFill="background1"/>
        </w:rPr>
        <w:t>population</w:t>
      </w:r>
      <w:r w:rsidR="0056113B" w:rsidRPr="007B530E">
        <w:rPr>
          <w:rFonts w:ascii="Söhne" w:hAnsi="Söhne" w:cs="Arial"/>
          <w:sz w:val="18"/>
          <w:szCs w:val="18"/>
          <w:u w:val="double"/>
          <w:shd w:val="clear" w:color="auto" w:fill="FFFFFF" w:themeFill="background1"/>
        </w:rPr>
        <w:t xml:space="preserve"> based on the provisions of </w:t>
      </w:r>
      <w:r w:rsidR="00767B2C" w:rsidRPr="007B530E">
        <w:rPr>
          <w:rFonts w:ascii="Söhne" w:hAnsi="Söhne" w:cs="Arial"/>
          <w:sz w:val="18"/>
          <w:szCs w:val="18"/>
          <w:u w:val="double"/>
          <w:shd w:val="clear" w:color="auto" w:fill="FFFFFF" w:themeFill="background1"/>
        </w:rPr>
        <w:t xml:space="preserve">point 7 of </w:t>
      </w:r>
      <w:r w:rsidR="0056113B" w:rsidRPr="007B530E">
        <w:rPr>
          <w:rFonts w:ascii="Söhne" w:hAnsi="Söhne" w:cs="Arial"/>
          <w:sz w:val="18"/>
          <w:szCs w:val="18"/>
          <w:u w:val="double"/>
          <w:shd w:val="clear" w:color="auto" w:fill="FFFFFF" w:themeFill="background1"/>
        </w:rPr>
        <w:t>Article 8.8.40.</w:t>
      </w:r>
      <w:r w:rsidR="005E3B94" w:rsidRPr="007B530E">
        <w:rPr>
          <w:rFonts w:ascii="Söhne" w:hAnsi="Söhne" w:cs="Arial"/>
          <w:sz w:val="18"/>
          <w:szCs w:val="18"/>
          <w:u w:val="double"/>
          <w:shd w:val="clear" w:color="auto" w:fill="FFFFFF" w:themeFill="background1"/>
        </w:rPr>
        <w:t xml:space="preserve"> </w:t>
      </w:r>
      <w:r w:rsidR="008A3278" w:rsidRPr="007B530E">
        <w:rPr>
          <w:rFonts w:ascii="Söhne" w:hAnsi="Söhne" w:cs="Arial"/>
          <w:strike/>
          <w:sz w:val="18"/>
          <w:szCs w:val="18"/>
          <w:u w:val="double"/>
          <w:shd w:val="clear" w:color="auto" w:fill="FFFFFF" w:themeFill="background1"/>
        </w:rPr>
        <w:t xml:space="preserve">effectiveness of </w:t>
      </w:r>
      <w:r w:rsidR="008A3278" w:rsidRPr="007B530E">
        <w:rPr>
          <w:rFonts w:ascii="Söhne" w:hAnsi="Söhne" w:cs="Arial"/>
          <w:i/>
          <w:strike/>
          <w:sz w:val="18"/>
          <w:szCs w:val="18"/>
          <w:u w:val="double"/>
        </w:rPr>
        <w:t>vaccination</w:t>
      </w:r>
      <w:r w:rsidR="008A3278" w:rsidRPr="007B530E">
        <w:rPr>
          <w:rFonts w:ascii="Söhne" w:hAnsi="Söhne" w:cs="Arial"/>
          <w:strike/>
          <w:sz w:val="18"/>
          <w:szCs w:val="18"/>
          <w:u w:val="double"/>
        </w:rPr>
        <w:t xml:space="preserve"> is demonstrated </w:t>
      </w:r>
      <w:r w:rsidR="00A2181B" w:rsidRPr="007B530E">
        <w:rPr>
          <w:rFonts w:ascii="Söhne" w:hAnsi="Söhne" w:cs="Arial"/>
          <w:strike/>
          <w:sz w:val="18"/>
          <w:szCs w:val="18"/>
          <w:u w:val="double"/>
        </w:rPr>
        <w:t xml:space="preserve">by a serological survey </w:t>
      </w:r>
      <w:r w:rsidR="008A3278" w:rsidRPr="007B530E">
        <w:rPr>
          <w:rFonts w:ascii="Söhne" w:hAnsi="Söhne" w:cs="Arial"/>
          <w:strike/>
          <w:sz w:val="18"/>
          <w:szCs w:val="18"/>
          <w:u w:val="double"/>
        </w:rPr>
        <w:t xml:space="preserve">and serological </w:t>
      </w:r>
      <w:r w:rsidR="008A3278" w:rsidRPr="007B530E">
        <w:rPr>
          <w:rFonts w:ascii="Söhne" w:hAnsi="Söhne" w:cs="Arial"/>
          <w:i/>
          <w:strike/>
          <w:sz w:val="18"/>
          <w:szCs w:val="18"/>
          <w:u w:val="double"/>
        </w:rPr>
        <w:t>surveillance</w:t>
      </w:r>
      <w:r w:rsidR="008A3278" w:rsidRPr="007B530E">
        <w:rPr>
          <w:rFonts w:ascii="Söhne" w:hAnsi="Söhne" w:cs="Arial"/>
          <w:strike/>
          <w:sz w:val="18"/>
          <w:szCs w:val="18"/>
          <w:u w:val="double"/>
        </w:rPr>
        <w:t xml:space="preserve"> for antibodies to </w:t>
      </w:r>
      <w:proofErr w:type="spellStart"/>
      <w:r w:rsidR="008A3278" w:rsidRPr="007B530E">
        <w:rPr>
          <w:rFonts w:ascii="Söhne" w:hAnsi="Söhne" w:cs="Arial"/>
          <w:strike/>
          <w:sz w:val="18"/>
          <w:szCs w:val="18"/>
          <w:u w:val="double"/>
        </w:rPr>
        <w:t>nonstructural</w:t>
      </w:r>
      <w:proofErr w:type="spellEnd"/>
      <w:r w:rsidR="008A3278" w:rsidRPr="007B530E">
        <w:rPr>
          <w:rFonts w:ascii="Söhne" w:hAnsi="Söhne" w:cs="Arial"/>
          <w:strike/>
          <w:sz w:val="18"/>
          <w:szCs w:val="18"/>
          <w:u w:val="double"/>
        </w:rPr>
        <w:t xml:space="preserve"> proteins is carried out in all vaccinated </w:t>
      </w:r>
      <w:r w:rsidR="008A3278" w:rsidRPr="007B530E">
        <w:rPr>
          <w:rFonts w:ascii="Söhne" w:hAnsi="Söhne" w:cs="Arial"/>
          <w:i/>
          <w:strike/>
          <w:sz w:val="18"/>
          <w:szCs w:val="18"/>
          <w:u w:val="double"/>
        </w:rPr>
        <w:t>herds</w:t>
      </w:r>
      <w:r w:rsidR="008A3278" w:rsidRPr="007B530E">
        <w:rPr>
          <w:rFonts w:ascii="Söhne" w:hAnsi="Söhne" w:cs="Arial"/>
          <w:strike/>
          <w:sz w:val="18"/>
          <w:szCs w:val="18"/>
          <w:u w:val="double"/>
        </w:rPr>
        <w:t xml:space="preserve"> </w:t>
      </w:r>
      <w:r w:rsidR="00A2181B" w:rsidRPr="007B530E">
        <w:rPr>
          <w:rFonts w:ascii="Söhne" w:hAnsi="Söhne" w:cs="Arial"/>
          <w:strike/>
          <w:sz w:val="18"/>
          <w:szCs w:val="18"/>
          <w:u w:val="double"/>
        </w:rPr>
        <w:t xml:space="preserve">by </w:t>
      </w:r>
      <w:r w:rsidR="008A3278" w:rsidRPr="007B530E">
        <w:rPr>
          <w:rFonts w:ascii="Söhne" w:hAnsi="Söhne" w:cs="Arial"/>
          <w:strike/>
          <w:sz w:val="18"/>
          <w:szCs w:val="18"/>
          <w:u w:val="double"/>
        </w:rPr>
        <w:t xml:space="preserve">sampling all vaccinated ruminants and their </w:t>
      </w:r>
      <w:r w:rsidR="00DC096B" w:rsidRPr="007B530E">
        <w:rPr>
          <w:rFonts w:ascii="Söhne" w:hAnsi="Söhne" w:cs="Arial"/>
          <w:strike/>
          <w:sz w:val="18"/>
          <w:szCs w:val="18"/>
          <w:u w:val="double"/>
        </w:rPr>
        <w:t>un</w:t>
      </w:r>
      <w:r w:rsidR="008A3278" w:rsidRPr="007B530E">
        <w:rPr>
          <w:rFonts w:ascii="Söhne" w:hAnsi="Söhne" w:cs="Arial"/>
          <w:strike/>
          <w:sz w:val="18"/>
          <w:szCs w:val="18"/>
          <w:u w:val="double"/>
        </w:rPr>
        <w:t xml:space="preserve">vaccinated offspring, and a representative number of </w:t>
      </w:r>
      <w:r w:rsidR="00B82965" w:rsidRPr="007B530E">
        <w:rPr>
          <w:rFonts w:ascii="Söhne" w:hAnsi="Söhne" w:cs="Arial"/>
          <w:strike/>
          <w:sz w:val="18"/>
          <w:szCs w:val="18"/>
          <w:u w:val="double"/>
        </w:rPr>
        <w:t xml:space="preserve">FMD susceptible </w:t>
      </w:r>
      <w:r w:rsidR="008A3278" w:rsidRPr="007B530E">
        <w:rPr>
          <w:rFonts w:ascii="Söhne" w:hAnsi="Söhne" w:cs="Arial"/>
          <w:strike/>
          <w:sz w:val="18"/>
          <w:szCs w:val="18"/>
          <w:u w:val="double"/>
        </w:rPr>
        <w:t>animals of other species</w:t>
      </w:r>
      <w:r w:rsidR="008A3278" w:rsidRPr="007B530E">
        <w:rPr>
          <w:rFonts w:ascii="Söhne" w:hAnsi="Söhne" w:cs="Arial"/>
          <w:sz w:val="18"/>
          <w:szCs w:val="18"/>
          <w:u w:val="double"/>
        </w:rPr>
        <w:t>.</w:t>
      </w:r>
    </w:p>
    <w:p w14:paraId="304B6A90" w14:textId="52AEFE11" w:rsidR="008F6196" w:rsidRPr="007B530E" w:rsidRDefault="000A7DF8" w:rsidP="00284BB5">
      <w:pPr>
        <w:spacing w:after="240" w:line="240" w:lineRule="auto"/>
        <w:ind w:left="425"/>
        <w:jc w:val="both"/>
        <w:rPr>
          <w:rFonts w:ascii="Söhne" w:hAnsi="Söhne" w:cs="Arial"/>
          <w:sz w:val="18"/>
          <w:szCs w:val="14"/>
        </w:rPr>
      </w:pPr>
      <w:r w:rsidRPr="007B530E">
        <w:rPr>
          <w:rFonts w:ascii="Söhne" w:hAnsi="Söhne" w:cs="Arial"/>
          <w:sz w:val="18"/>
          <w:szCs w:val="14"/>
        </w:rPr>
        <w:t xml:space="preserve">The country or </w:t>
      </w:r>
      <w:r w:rsidRPr="007B530E">
        <w:rPr>
          <w:rFonts w:ascii="Söhne" w:hAnsi="Söhne" w:cs="Arial"/>
          <w:i/>
          <w:iCs/>
          <w:sz w:val="18"/>
          <w:szCs w:val="14"/>
        </w:rPr>
        <w:t>zone</w:t>
      </w:r>
      <w:r w:rsidRPr="007B530E">
        <w:rPr>
          <w:rFonts w:ascii="Söhne" w:hAnsi="Söhne" w:cs="Arial"/>
          <w:sz w:val="18"/>
          <w:szCs w:val="14"/>
        </w:rPr>
        <w:t xml:space="preserve"> will regain </w:t>
      </w:r>
      <w:r w:rsidRPr="007B530E">
        <w:rPr>
          <w:rFonts w:ascii="Söhne" w:hAnsi="Söhne" w:cs="Arial"/>
          <w:strike/>
          <w:sz w:val="18"/>
          <w:szCs w:val="14"/>
        </w:rPr>
        <w:t>the</w:t>
      </w:r>
      <w:r w:rsidRPr="007B530E">
        <w:rPr>
          <w:rFonts w:ascii="Söhne" w:hAnsi="Söhne" w:cs="Arial"/>
          <w:sz w:val="18"/>
          <w:szCs w:val="14"/>
        </w:rPr>
        <w:t xml:space="preserve"> </w:t>
      </w:r>
      <w:r w:rsidRPr="007B530E">
        <w:rPr>
          <w:rFonts w:ascii="Söhne" w:hAnsi="Söhne" w:cs="Arial"/>
          <w:sz w:val="18"/>
          <w:szCs w:val="14"/>
          <w:u w:val="double"/>
        </w:rPr>
        <w:t xml:space="preserve">its free </w:t>
      </w:r>
      <w:r w:rsidRPr="007B530E">
        <w:rPr>
          <w:rFonts w:ascii="Söhne" w:hAnsi="Söhne" w:cs="Arial"/>
          <w:sz w:val="18"/>
          <w:szCs w:val="14"/>
        </w:rPr>
        <w:t xml:space="preserve">status </w:t>
      </w:r>
      <w:r w:rsidRPr="007B530E">
        <w:rPr>
          <w:rFonts w:ascii="Söhne" w:hAnsi="Söhne" w:cs="Arial"/>
          <w:strike/>
          <w:sz w:val="18"/>
          <w:szCs w:val="14"/>
        </w:rPr>
        <w:t xml:space="preserve">of FMD free country or </w:t>
      </w:r>
      <w:r w:rsidRPr="007B530E">
        <w:rPr>
          <w:rFonts w:ascii="Söhne" w:hAnsi="Söhne" w:cs="Arial"/>
          <w:i/>
          <w:iCs/>
          <w:strike/>
          <w:sz w:val="18"/>
          <w:szCs w:val="14"/>
        </w:rPr>
        <w:t>zone</w:t>
      </w:r>
      <w:r w:rsidRPr="007B530E">
        <w:rPr>
          <w:rFonts w:ascii="Söhne" w:hAnsi="Söhne" w:cs="Arial"/>
          <w:strike/>
          <w:sz w:val="18"/>
          <w:szCs w:val="14"/>
        </w:rPr>
        <w:t xml:space="preserve"> where </w:t>
      </w:r>
      <w:r w:rsidRPr="007B530E">
        <w:rPr>
          <w:rFonts w:ascii="Söhne" w:hAnsi="Söhne" w:cs="Arial"/>
          <w:i/>
          <w:iCs/>
          <w:strike/>
          <w:sz w:val="18"/>
          <w:szCs w:val="14"/>
        </w:rPr>
        <w:t>vaccination</w:t>
      </w:r>
      <w:r w:rsidRPr="007B530E">
        <w:rPr>
          <w:rFonts w:ascii="Söhne" w:hAnsi="Söhne" w:cs="Arial"/>
          <w:strike/>
          <w:sz w:val="18"/>
          <w:szCs w:val="14"/>
        </w:rPr>
        <w:t xml:space="preserve"> is not practised </w:t>
      </w:r>
      <w:r w:rsidRPr="007B530E">
        <w:rPr>
          <w:rFonts w:ascii="Söhne" w:hAnsi="Söhne" w:cs="Arial"/>
          <w:sz w:val="18"/>
          <w:szCs w:val="14"/>
        </w:rPr>
        <w:t xml:space="preserve">only after the submitted evidence, based on the provisions of </w:t>
      </w:r>
      <w:r w:rsidRPr="007B530E">
        <w:rPr>
          <w:rFonts w:ascii="Söhne" w:hAnsi="Söhne" w:cs="Arial"/>
          <w:strike/>
          <w:sz w:val="18"/>
          <w:szCs w:val="14"/>
          <w:highlight w:val="yellow"/>
        </w:rPr>
        <w:t>Article</w:t>
      </w:r>
      <w:r w:rsidR="00126636" w:rsidRPr="007B530E">
        <w:rPr>
          <w:rFonts w:ascii="Söhne" w:hAnsi="Söhne" w:cs="Arial"/>
          <w:sz w:val="18"/>
          <w:szCs w:val="14"/>
        </w:rPr>
        <w:t xml:space="preserve"> </w:t>
      </w:r>
      <w:r w:rsidR="00126636" w:rsidRPr="007B530E">
        <w:rPr>
          <w:rFonts w:ascii="Söhne" w:hAnsi="Söhne" w:cs="Arial"/>
          <w:sz w:val="18"/>
          <w:szCs w:val="14"/>
          <w:highlight w:val="yellow"/>
          <w:u w:val="double"/>
        </w:rPr>
        <w:t>Chapter</w:t>
      </w:r>
      <w:r w:rsidR="00126636" w:rsidRPr="007B530E">
        <w:rPr>
          <w:rFonts w:ascii="Söhne" w:hAnsi="Söhne" w:cs="Arial"/>
          <w:sz w:val="18"/>
          <w:szCs w:val="14"/>
        </w:rPr>
        <w:t xml:space="preserve"> </w:t>
      </w:r>
      <w:r w:rsidRPr="007B530E">
        <w:rPr>
          <w:rFonts w:ascii="Söhne" w:hAnsi="Söhne" w:cs="Arial"/>
          <w:sz w:val="18"/>
          <w:szCs w:val="14"/>
        </w:rPr>
        <w:t>1.</w:t>
      </w:r>
      <w:r w:rsidR="007937AA" w:rsidRPr="007B530E">
        <w:rPr>
          <w:rFonts w:ascii="Söhne" w:hAnsi="Söhne" w:cs="Arial"/>
          <w:sz w:val="18"/>
          <w:szCs w:val="14"/>
          <w:highlight w:val="yellow"/>
          <w:u w:val="double"/>
        </w:rPr>
        <w:t>11</w:t>
      </w:r>
      <w:r w:rsidRPr="007B530E">
        <w:rPr>
          <w:rFonts w:ascii="Söhne" w:hAnsi="Söhne" w:cs="Arial"/>
          <w:strike/>
          <w:sz w:val="18"/>
          <w:szCs w:val="14"/>
          <w:highlight w:val="yellow"/>
        </w:rPr>
        <w:t>6.6.</w:t>
      </w:r>
      <w:r w:rsidRPr="007B530E">
        <w:rPr>
          <w:rFonts w:ascii="Söhne" w:hAnsi="Söhne" w:cs="Arial"/>
          <w:sz w:val="18"/>
          <w:szCs w:val="14"/>
        </w:rPr>
        <w:t xml:space="preserve">, has been accepted by the OIE. </w:t>
      </w:r>
    </w:p>
    <w:p w14:paraId="6FD6EDD1" w14:textId="504CE5AE" w:rsidR="000A7DF8" w:rsidRPr="007B530E" w:rsidRDefault="000A7DF8" w:rsidP="00284BB5">
      <w:pPr>
        <w:spacing w:after="240" w:line="240" w:lineRule="auto"/>
        <w:ind w:left="425"/>
        <w:jc w:val="both"/>
        <w:rPr>
          <w:rFonts w:ascii="Söhne" w:hAnsi="Söhne" w:cs="Arial"/>
          <w:sz w:val="18"/>
          <w:szCs w:val="14"/>
        </w:rPr>
      </w:pPr>
      <w:r w:rsidRPr="007B530E">
        <w:rPr>
          <w:rFonts w:ascii="Söhne" w:hAnsi="Söhne" w:cs="Arial"/>
          <w:sz w:val="18"/>
          <w:szCs w:val="14"/>
        </w:rPr>
        <w:t>The time periods in points 1</w:t>
      </w:r>
      <w:r w:rsidR="0091038E" w:rsidRPr="007B530E">
        <w:rPr>
          <w:rFonts w:ascii="Söhne" w:hAnsi="Söhne" w:cs="Arial"/>
          <w:sz w:val="18"/>
          <w:szCs w:val="14"/>
        </w:rPr>
        <w:t>(</w:t>
      </w:r>
      <w:r w:rsidRPr="007B530E">
        <w:rPr>
          <w:rFonts w:ascii="Söhne" w:hAnsi="Söhne" w:cs="Arial"/>
          <w:sz w:val="18"/>
          <w:szCs w:val="14"/>
        </w:rPr>
        <w:t>a) to 1</w:t>
      </w:r>
      <w:r w:rsidR="0091038E" w:rsidRPr="007B530E">
        <w:rPr>
          <w:rFonts w:ascii="Söhne" w:hAnsi="Söhne" w:cs="Arial"/>
          <w:sz w:val="18"/>
          <w:szCs w:val="14"/>
        </w:rPr>
        <w:t>(</w:t>
      </w:r>
      <w:r w:rsidRPr="007B530E">
        <w:rPr>
          <w:rFonts w:ascii="Söhne" w:hAnsi="Söhne" w:cs="Arial"/>
          <w:sz w:val="18"/>
          <w:szCs w:val="14"/>
        </w:rPr>
        <w:t xml:space="preserve">c) are not affected if official emergency </w:t>
      </w:r>
      <w:r w:rsidRPr="007B530E">
        <w:rPr>
          <w:rFonts w:ascii="Söhne" w:hAnsi="Söhne" w:cs="Arial"/>
          <w:i/>
          <w:iCs/>
          <w:sz w:val="18"/>
          <w:szCs w:val="14"/>
        </w:rPr>
        <w:t>vaccination</w:t>
      </w:r>
      <w:r w:rsidRPr="007B530E">
        <w:rPr>
          <w:rFonts w:ascii="Söhne" w:hAnsi="Söhne" w:cs="Arial"/>
          <w:sz w:val="18"/>
          <w:szCs w:val="14"/>
        </w:rPr>
        <w:t xml:space="preserve"> of zoological collections has been carried out following the relevant provisions of Article 8.8.2. </w:t>
      </w:r>
    </w:p>
    <w:p w14:paraId="236E5F71" w14:textId="77777777" w:rsidR="000A7DF8" w:rsidRPr="007B530E" w:rsidRDefault="000A7DF8" w:rsidP="00284BB5">
      <w:pPr>
        <w:spacing w:after="240" w:line="240" w:lineRule="auto"/>
        <w:ind w:left="426"/>
        <w:jc w:val="both"/>
        <w:rPr>
          <w:rFonts w:ascii="Söhne" w:hAnsi="Söhne" w:cs="Arial"/>
          <w:sz w:val="18"/>
          <w:szCs w:val="14"/>
        </w:rPr>
      </w:pPr>
      <w:r w:rsidRPr="007B530E">
        <w:rPr>
          <w:rFonts w:ascii="Söhne" w:hAnsi="Söhne" w:cs="Arial"/>
          <w:sz w:val="18"/>
          <w:szCs w:val="14"/>
        </w:rPr>
        <w:t xml:space="preserve">Where a </w:t>
      </w:r>
      <w:r w:rsidRPr="007B530E">
        <w:rPr>
          <w:rFonts w:ascii="Söhne" w:hAnsi="Söhne" w:cs="Arial"/>
          <w:i/>
          <w:iCs/>
          <w:sz w:val="18"/>
          <w:szCs w:val="14"/>
        </w:rPr>
        <w:t>stamping-out policy</w:t>
      </w:r>
      <w:r w:rsidRPr="007B530E">
        <w:rPr>
          <w:rFonts w:ascii="Söhne" w:hAnsi="Söhne" w:cs="Arial"/>
          <w:sz w:val="18"/>
          <w:szCs w:val="14"/>
        </w:rPr>
        <w:t xml:space="preserve"> is not practised, the above waiting periods do not apply, and Article 8.8.2. applies.</w:t>
      </w:r>
    </w:p>
    <w:p w14:paraId="13B61F39" w14:textId="77777777" w:rsidR="00284BB5" w:rsidRPr="007B530E" w:rsidRDefault="000A7DF8" w:rsidP="00284BB5">
      <w:pPr>
        <w:spacing w:after="240" w:line="240" w:lineRule="auto"/>
        <w:ind w:left="425" w:hanging="425"/>
        <w:jc w:val="both"/>
        <w:rPr>
          <w:rFonts w:ascii="Söhne" w:hAnsi="Söhne" w:cs="Arial"/>
          <w:sz w:val="18"/>
          <w:szCs w:val="14"/>
        </w:rPr>
      </w:pPr>
      <w:r w:rsidRPr="007B530E">
        <w:rPr>
          <w:rFonts w:ascii="Söhne" w:hAnsi="Söhne" w:cs="Arial"/>
          <w:sz w:val="18"/>
          <w:szCs w:val="14"/>
        </w:rPr>
        <w:t>2)</w:t>
      </w:r>
      <w:r w:rsidRPr="007B530E">
        <w:rPr>
          <w:rFonts w:ascii="Söhne" w:hAnsi="Söhne" w:cs="Arial"/>
          <w:sz w:val="18"/>
          <w:szCs w:val="14"/>
        </w:rPr>
        <w:tab/>
        <w:t xml:space="preserve">When </w:t>
      </w:r>
      <w:r w:rsidRPr="007B530E">
        <w:rPr>
          <w:rFonts w:ascii="Söhne" w:hAnsi="Söhne" w:cs="Arial"/>
          <w:strike/>
          <w:sz w:val="18"/>
          <w:szCs w:val="14"/>
        </w:rPr>
        <w:t>a</w:t>
      </w:r>
      <w:r w:rsidRPr="007B530E">
        <w:rPr>
          <w:rFonts w:ascii="Söhne" w:hAnsi="Söhne" w:cs="Arial"/>
          <w:color w:val="0070C0"/>
          <w:sz w:val="18"/>
          <w:szCs w:val="14"/>
        </w:rPr>
        <w:t xml:space="preserve"> </w:t>
      </w:r>
      <w:r w:rsidRPr="007B530E">
        <w:rPr>
          <w:rFonts w:ascii="Söhne" w:hAnsi="Söhne" w:cs="Arial"/>
          <w:strike/>
          <w:sz w:val="18"/>
          <w:szCs w:val="14"/>
        </w:rPr>
        <w:t>FMD</w:t>
      </w:r>
      <w:r w:rsidRPr="007B530E">
        <w:rPr>
          <w:rFonts w:ascii="Söhne" w:hAnsi="Söhne" w:cs="Arial"/>
          <w:sz w:val="18"/>
          <w:szCs w:val="14"/>
        </w:rPr>
        <w:t xml:space="preserve"> </w:t>
      </w:r>
      <w:r w:rsidRPr="007B530E">
        <w:rPr>
          <w:rFonts w:ascii="Söhne" w:hAnsi="Söhne" w:cs="Arial"/>
          <w:i/>
          <w:iCs/>
          <w:strike/>
          <w:sz w:val="18"/>
          <w:szCs w:val="14"/>
        </w:rPr>
        <w:t>case</w:t>
      </w:r>
      <w:r w:rsidRPr="007B530E">
        <w:rPr>
          <w:rFonts w:ascii="Söhne" w:hAnsi="Söhne" w:cs="Arial"/>
          <w:strike/>
          <w:sz w:val="18"/>
          <w:szCs w:val="14"/>
        </w:rPr>
        <w:t xml:space="preserve"> </w:t>
      </w:r>
      <w:r w:rsidRPr="007B530E">
        <w:rPr>
          <w:rFonts w:ascii="Söhne" w:hAnsi="Söhne" w:cs="Arial"/>
          <w:strike/>
          <w:sz w:val="18"/>
          <w:szCs w:val="14"/>
          <w:u w:val="double"/>
        </w:rPr>
        <w:t>of</w:t>
      </w:r>
      <w:r w:rsidRPr="007B530E">
        <w:rPr>
          <w:rFonts w:ascii="Söhne" w:hAnsi="Söhne" w:cs="Arial"/>
          <w:sz w:val="18"/>
          <w:szCs w:val="14"/>
          <w:u w:val="double"/>
        </w:rPr>
        <w:t xml:space="preserve"> </w:t>
      </w:r>
      <w:r w:rsidR="006A1CCB" w:rsidRPr="007B530E">
        <w:rPr>
          <w:rFonts w:ascii="Söhne" w:hAnsi="Söhne" w:cs="Arial"/>
          <w:i/>
          <w:iCs/>
          <w:sz w:val="18"/>
          <w:szCs w:val="14"/>
          <w:u w:val="double"/>
        </w:rPr>
        <w:t xml:space="preserve">infection </w:t>
      </w:r>
      <w:r w:rsidR="006A1CCB" w:rsidRPr="007B530E">
        <w:rPr>
          <w:rFonts w:ascii="Söhne" w:hAnsi="Söhne" w:cs="Arial"/>
          <w:sz w:val="18"/>
          <w:szCs w:val="14"/>
          <w:u w:val="double"/>
        </w:rPr>
        <w:t xml:space="preserve">with </w:t>
      </w:r>
      <w:r w:rsidRPr="007B530E">
        <w:rPr>
          <w:rFonts w:ascii="Söhne" w:hAnsi="Söhne" w:cs="Arial"/>
          <w:sz w:val="18"/>
          <w:szCs w:val="14"/>
          <w:u w:val="double"/>
        </w:rPr>
        <w:t>FMD</w:t>
      </w:r>
      <w:r w:rsidR="002B15B0" w:rsidRPr="007B530E">
        <w:rPr>
          <w:rFonts w:ascii="Söhne" w:hAnsi="Söhne" w:cs="Arial"/>
          <w:sz w:val="18"/>
          <w:szCs w:val="14"/>
          <w:u w:val="double"/>
        </w:rPr>
        <w:t>V</w:t>
      </w:r>
      <w:r w:rsidRPr="007B530E">
        <w:rPr>
          <w:rFonts w:ascii="Söhne" w:hAnsi="Söhne" w:cs="Arial"/>
          <w:sz w:val="18"/>
          <w:szCs w:val="14"/>
        </w:rPr>
        <w:t xml:space="preserve"> occurs in a </w:t>
      </w:r>
      <w:r w:rsidRPr="007B530E">
        <w:rPr>
          <w:rFonts w:ascii="Söhne" w:hAnsi="Söhne" w:cs="Arial"/>
          <w:strike/>
          <w:sz w:val="18"/>
          <w:szCs w:val="14"/>
        </w:rPr>
        <w:t>FMD free</w:t>
      </w:r>
      <w:r w:rsidRPr="007B530E">
        <w:rPr>
          <w:rFonts w:ascii="Söhne" w:hAnsi="Söhne" w:cs="Arial"/>
          <w:sz w:val="18"/>
          <w:szCs w:val="14"/>
        </w:rPr>
        <w:t xml:space="preserve"> country or </w:t>
      </w:r>
      <w:r w:rsidRPr="007B530E">
        <w:rPr>
          <w:rFonts w:ascii="Söhne" w:hAnsi="Söhne" w:cs="Arial"/>
          <w:i/>
          <w:iCs/>
          <w:sz w:val="18"/>
          <w:szCs w:val="14"/>
        </w:rPr>
        <w:t>zone</w:t>
      </w:r>
      <w:r w:rsidRPr="007B530E">
        <w:rPr>
          <w:rFonts w:ascii="Söhne" w:hAnsi="Söhne" w:cs="Arial"/>
          <w:sz w:val="18"/>
          <w:szCs w:val="14"/>
        </w:rPr>
        <w:t xml:space="preserve"> </w:t>
      </w:r>
      <w:r w:rsidR="00DC096B" w:rsidRPr="007B530E">
        <w:rPr>
          <w:rFonts w:ascii="Söhne" w:hAnsi="Söhne" w:cs="Arial"/>
          <w:sz w:val="18"/>
          <w:szCs w:val="14"/>
          <w:u w:val="double"/>
        </w:rPr>
        <w:t>previously</w:t>
      </w:r>
      <w:r w:rsidR="00DC096B" w:rsidRPr="007B530E">
        <w:rPr>
          <w:rFonts w:ascii="Söhne" w:hAnsi="Söhne" w:cs="Arial"/>
          <w:sz w:val="18"/>
          <w:szCs w:val="14"/>
        </w:rPr>
        <w:t xml:space="preserve"> </w:t>
      </w:r>
      <w:r w:rsidRPr="007B530E">
        <w:rPr>
          <w:rFonts w:ascii="Söhne" w:hAnsi="Söhne" w:cs="Arial"/>
          <w:sz w:val="18"/>
          <w:szCs w:val="14"/>
          <w:u w:val="double"/>
        </w:rPr>
        <w:t>free from FMD</w:t>
      </w:r>
      <w:r w:rsidRPr="007B530E">
        <w:rPr>
          <w:rFonts w:ascii="Söhne" w:hAnsi="Söhne" w:cs="Arial"/>
          <w:sz w:val="18"/>
          <w:szCs w:val="14"/>
        </w:rPr>
        <w:t xml:space="preserve"> where </w:t>
      </w:r>
      <w:r w:rsidRPr="007B530E">
        <w:rPr>
          <w:rFonts w:ascii="Söhne" w:hAnsi="Söhne" w:cs="Arial"/>
          <w:i/>
          <w:iCs/>
          <w:sz w:val="18"/>
          <w:szCs w:val="14"/>
        </w:rPr>
        <w:t>vaccination</w:t>
      </w:r>
      <w:r w:rsidRPr="007B530E">
        <w:rPr>
          <w:rFonts w:ascii="Söhne" w:hAnsi="Söhne" w:cs="Arial"/>
          <w:sz w:val="18"/>
          <w:szCs w:val="14"/>
        </w:rPr>
        <w:t xml:space="preserve"> is not practised, the following waiting period is required to gain the status of </w:t>
      </w:r>
      <w:r w:rsidRPr="007B530E">
        <w:rPr>
          <w:rFonts w:ascii="Söhne" w:hAnsi="Söhne" w:cs="Arial"/>
          <w:strike/>
          <w:sz w:val="18"/>
          <w:szCs w:val="14"/>
        </w:rPr>
        <w:t>FMD free</w:t>
      </w:r>
      <w:r w:rsidRPr="007B530E">
        <w:rPr>
          <w:rFonts w:ascii="Söhne" w:hAnsi="Söhne" w:cs="Arial"/>
          <w:sz w:val="18"/>
          <w:szCs w:val="14"/>
        </w:rPr>
        <w:t xml:space="preserve"> country or </w:t>
      </w:r>
      <w:r w:rsidRPr="007B530E">
        <w:rPr>
          <w:rFonts w:ascii="Söhne" w:hAnsi="Söhne" w:cs="Arial"/>
          <w:i/>
          <w:iCs/>
          <w:sz w:val="18"/>
          <w:szCs w:val="14"/>
        </w:rPr>
        <w:t>zone</w:t>
      </w:r>
      <w:r w:rsidRPr="007B530E">
        <w:rPr>
          <w:rFonts w:ascii="Söhne" w:hAnsi="Söhne" w:cs="Arial"/>
          <w:sz w:val="18"/>
          <w:szCs w:val="14"/>
        </w:rPr>
        <w:t xml:space="preserve"> </w:t>
      </w:r>
      <w:r w:rsidRPr="007B530E">
        <w:rPr>
          <w:rFonts w:ascii="Söhne" w:hAnsi="Söhne" w:cs="Arial"/>
          <w:sz w:val="18"/>
          <w:szCs w:val="14"/>
          <w:u w:val="double"/>
        </w:rPr>
        <w:t>free from FMD</w:t>
      </w:r>
      <w:r w:rsidRPr="007B530E">
        <w:rPr>
          <w:rFonts w:ascii="Söhne" w:hAnsi="Söhne" w:cs="Arial"/>
          <w:sz w:val="18"/>
          <w:szCs w:val="14"/>
        </w:rPr>
        <w:t xml:space="preserve"> where </w:t>
      </w:r>
      <w:r w:rsidRPr="007B530E">
        <w:rPr>
          <w:rFonts w:ascii="Söhne" w:hAnsi="Söhne" w:cs="Arial"/>
          <w:i/>
          <w:iCs/>
          <w:sz w:val="18"/>
          <w:szCs w:val="14"/>
        </w:rPr>
        <w:t>vaccination</w:t>
      </w:r>
      <w:r w:rsidRPr="007B530E">
        <w:rPr>
          <w:rFonts w:ascii="Söhne" w:hAnsi="Söhne" w:cs="Arial"/>
          <w:sz w:val="18"/>
          <w:szCs w:val="14"/>
        </w:rPr>
        <w:t xml:space="preserve"> is practised: six months after the disposal of the last animal killed where a </w:t>
      </w:r>
      <w:r w:rsidRPr="007B530E">
        <w:rPr>
          <w:rFonts w:ascii="Söhne" w:hAnsi="Söhne" w:cs="Arial"/>
          <w:i/>
          <w:iCs/>
          <w:sz w:val="18"/>
          <w:szCs w:val="14"/>
        </w:rPr>
        <w:t>stamping-out policy</w:t>
      </w:r>
      <w:r w:rsidRPr="007B530E">
        <w:rPr>
          <w:rFonts w:ascii="Söhne" w:hAnsi="Söhne" w:cs="Arial"/>
          <w:sz w:val="18"/>
          <w:szCs w:val="14"/>
        </w:rPr>
        <w:t xml:space="preserve"> has been applied and a continued </w:t>
      </w:r>
      <w:r w:rsidRPr="007B530E">
        <w:rPr>
          <w:rFonts w:ascii="Söhne" w:hAnsi="Söhne" w:cs="Arial"/>
          <w:i/>
          <w:iCs/>
          <w:sz w:val="18"/>
          <w:szCs w:val="14"/>
        </w:rPr>
        <w:t>vaccination</w:t>
      </w:r>
      <w:r w:rsidRPr="007B530E">
        <w:rPr>
          <w:rFonts w:ascii="Söhne" w:hAnsi="Söhne" w:cs="Arial"/>
          <w:sz w:val="18"/>
          <w:szCs w:val="14"/>
        </w:rPr>
        <w:t xml:space="preserve"> policy has been adopted, provided that </w:t>
      </w:r>
      <w:r w:rsidRPr="007B530E">
        <w:rPr>
          <w:rFonts w:ascii="Söhne" w:hAnsi="Söhne" w:cs="Arial"/>
          <w:i/>
          <w:iCs/>
          <w:sz w:val="18"/>
          <w:szCs w:val="14"/>
        </w:rPr>
        <w:t>surveillance</w:t>
      </w:r>
      <w:r w:rsidRPr="007B530E">
        <w:rPr>
          <w:rFonts w:ascii="Söhne" w:hAnsi="Söhne" w:cs="Arial"/>
          <w:sz w:val="18"/>
          <w:szCs w:val="14"/>
        </w:rPr>
        <w:t xml:space="preserve"> is applied in accordance with Articles 8.8.40. to 8.8.42., and a serological survey based on the detection of antibodies to </w:t>
      </w:r>
      <w:proofErr w:type="spellStart"/>
      <w:r w:rsidR="00DC2523" w:rsidRPr="007B530E">
        <w:rPr>
          <w:rFonts w:ascii="Söhne" w:hAnsi="Söhne" w:cs="Arial"/>
          <w:strike/>
          <w:sz w:val="18"/>
          <w:szCs w:val="14"/>
          <w:shd w:val="clear" w:color="auto" w:fill="FFFFFF" w:themeFill="background1"/>
        </w:rPr>
        <w:t>nonstructural</w:t>
      </w:r>
      <w:proofErr w:type="spellEnd"/>
      <w:r w:rsidR="00DC2523" w:rsidRPr="007B530E">
        <w:rPr>
          <w:rFonts w:ascii="Söhne" w:hAnsi="Söhne" w:cs="Arial"/>
          <w:strike/>
          <w:sz w:val="18"/>
          <w:szCs w:val="14"/>
          <w:shd w:val="clear" w:color="auto" w:fill="FFFFFF" w:themeFill="background1"/>
        </w:rPr>
        <w:t xml:space="preserve"> proteins</w:t>
      </w:r>
      <w:r w:rsidR="00DC2523" w:rsidRPr="007B530E">
        <w:rPr>
          <w:rFonts w:ascii="Söhne" w:hAnsi="Söhne" w:cs="Arial"/>
          <w:sz w:val="18"/>
          <w:szCs w:val="14"/>
          <w:shd w:val="clear" w:color="auto" w:fill="FFFFFF" w:themeFill="background1"/>
        </w:rPr>
        <w:t xml:space="preserve"> </w:t>
      </w:r>
      <w:r w:rsidR="00DC2523" w:rsidRPr="007B530E">
        <w:rPr>
          <w:rFonts w:ascii="Söhne" w:hAnsi="Söhne" w:cs="Arial"/>
          <w:sz w:val="18"/>
          <w:szCs w:val="14"/>
          <w:u w:val="double"/>
          <w:shd w:val="clear" w:color="auto" w:fill="FFFFFF" w:themeFill="background1"/>
        </w:rPr>
        <w:t>NSP</w:t>
      </w:r>
      <w:r w:rsidRPr="007B530E">
        <w:rPr>
          <w:rFonts w:ascii="Söhne" w:hAnsi="Söhne" w:cs="Arial"/>
          <w:sz w:val="18"/>
          <w:szCs w:val="14"/>
        </w:rPr>
        <w:t xml:space="preserve"> of FMDV demonstrates no </w:t>
      </w:r>
      <w:r w:rsidRPr="007B530E">
        <w:rPr>
          <w:rFonts w:ascii="Söhne" w:hAnsi="Söhne" w:cs="Arial"/>
          <w:strike/>
          <w:sz w:val="18"/>
          <w:szCs w:val="14"/>
        </w:rPr>
        <w:t>evidence of</w:t>
      </w:r>
      <w:r w:rsidRPr="007B530E">
        <w:rPr>
          <w:rFonts w:ascii="Söhne" w:hAnsi="Söhne" w:cs="Arial"/>
          <w:sz w:val="18"/>
          <w:szCs w:val="14"/>
        </w:rPr>
        <w:t xml:space="preserve"> </w:t>
      </w:r>
      <w:r w:rsidRPr="007B530E">
        <w:rPr>
          <w:rFonts w:ascii="Söhne" w:hAnsi="Söhne" w:cs="Arial"/>
          <w:strike/>
          <w:sz w:val="18"/>
          <w:szCs w:val="14"/>
        </w:rPr>
        <w:t>FMDV</w:t>
      </w:r>
      <w:r w:rsidRPr="007B530E">
        <w:rPr>
          <w:rFonts w:ascii="Söhne" w:hAnsi="Söhne" w:cs="Arial"/>
          <w:sz w:val="18"/>
          <w:szCs w:val="14"/>
        </w:rPr>
        <w:t xml:space="preserve"> transmission </w:t>
      </w:r>
      <w:r w:rsidRPr="007B530E">
        <w:rPr>
          <w:rFonts w:ascii="Söhne" w:hAnsi="Söhne" w:cs="Arial"/>
          <w:sz w:val="18"/>
          <w:szCs w:val="14"/>
          <w:u w:val="double"/>
        </w:rPr>
        <w:t>of FMDV</w:t>
      </w:r>
      <w:r w:rsidRPr="007B530E">
        <w:rPr>
          <w:rFonts w:ascii="Söhne" w:hAnsi="Söhne" w:cs="Arial"/>
          <w:sz w:val="18"/>
          <w:szCs w:val="14"/>
        </w:rPr>
        <w:t>.</w:t>
      </w:r>
    </w:p>
    <w:p w14:paraId="0C575FB7" w14:textId="50BEF26C" w:rsidR="000A7DF8" w:rsidRPr="007B530E" w:rsidRDefault="000A7DF8" w:rsidP="00284BB5">
      <w:pPr>
        <w:spacing w:after="240" w:line="240" w:lineRule="auto"/>
        <w:ind w:left="425"/>
        <w:jc w:val="both"/>
        <w:rPr>
          <w:rFonts w:ascii="Söhne" w:hAnsi="Söhne" w:cs="Arial"/>
          <w:sz w:val="18"/>
          <w:szCs w:val="14"/>
        </w:rPr>
      </w:pPr>
      <w:r w:rsidRPr="007B530E">
        <w:rPr>
          <w:rFonts w:ascii="Söhne" w:hAnsi="Söhne" w:cs="Arial"/>
          <w:sz w:val="18"/>
          <w:szCs w:val="14"/>
        </w:rPr>
        <w:t xml:space="preserve">The country or </w:t>
      </w:r>
      <w:r w:rsidRPr="007B530E">
        <w:rPr>
          <w:rFonts w:ascii="Söhne" w:hAnsi="Söhne" w:cs="Arial"/>
          <w:i/>
          <w:iCs/>
          <w:sz w:val="18"/>
          <w:szCs w:val="14"/>
        </w:rPr>
        <w:t>zone</w:t>
      </w:r>
      <w:r w:rsidRPr="007B530E">
        <w:rPr>
          <w:rFonts w:ascii="Söhne" w:hAnsi="Söhne" w:cs="Arial"/>
          <w:sz w:val="18"/>
          <w:szCs w:val="14"/>
        </w:rPr>
        <w:t xml:space="preserve"> can gain the status of </w:t>
      </w:r>
      <w:r w:rsidRPr="007B530E">
        <w:rPr>
          <w:rFonts w:ascii="Söhne" w:hAnsi="Söhne" w:cs="Arial"/>
          <w:strike/>
          <w:sz w:val="18"/>
          <w:szCs w:val="14"/>
        </w:rPr>
        <w:t>FMD</w:t>
      </w:r>
      <w:r w:rsidRPr="007B530E">
        <w:rPr>
          <w:rFonts w:ascii="Söhne" w:hAnsi="Söhne" w:cs="Arial"/>
          <w:sz w:val="18"/>
          <w:szCs w:val="14"/>
        </w:rPr>
        <w:t xml:space="preserve"> free </w:t>
      </w:r>
      <w:r w:rsidRPr="007B530E">
        <w:rPr>
          <w:rFonts w:ascii="Söhne" w:hAnsi="Söhne" w:cs="Arial"/>
          <w:strike/>
          <w:sz w:val="18"/>
          <w:szCs w:val="14"/>
        </w:rPr>
        <w:t xml:space="preserve">country or </w:t>
      </w:r>
      <w:r w:rsidRPr="007B530E">
        <w:rPr>
          <w:rFonts w:ascii="Söhne" w:hAnsi="Söhne" w:cs="Arial"/>
          <w:i/>
          <w:iCs/>
          <w:strike/>
          <w:sz w:val="18"/>
          <w:szCs w:val="14"/>
        </w:rPr>
        <w:t>zone</w:t>
      </w:r>
      <w:r w:rsidRPr="007B530E">
        <w:rPr>
          <w:rFonts w:ascii="Söhne" w:hAnsi="Söhne" w:cs="Arial"/>
          <w:sz w:val="18"/>
          <w:szCs w:val="14"/>
        </w:rPr>
        <w:t xml:space="preserve"> </w:t>
      </w:r>
      <w:r w:rsidRPr="007B530E">
        <w:rPr>
          <w:rFonts w:ascii="Söhne" w:hAnsi="Söhne" w:cs="Arial"/>
          <w:sz w:val="18"/>
          <w:szCs w:val="14"/>
          <w:u w:val="double"/>
        </w:rPr>
        <w:t>from FMD</w:t>
      </w:r>
      <w:r w:rsidRPr="007B530E">
        <w:rPr>
          <w:rFonts w:ascii="Söhne" w:hAnsi="Söhne" w:cs="Arial"/>
          <w:sz w:val="18"/>
          <w:szCs w:val="14"/>
        </w:rPr>
        <w:t xml:space="preserve"> where </w:t>
      </w:r>
      <w:r w:rsidRPr="007B530E">
        <w:rPr>
          <w:rFonts w:ascii="Söhne" w:hAnsi="Söhne" w:cs="Arial"/>
          <w:i/>
          <w:iCs/>
          <w:sz w:val="18"/>
          <w:szCs w:val="14"/>
        </w:rPr>
        <w:t>vaccination</w:t>
      </w:r>
      <w:r w:rsidRPr="007B530E">
        <w:rPr>
          <w:rFonts w:ascii="Söhne" w:hAnsi="Söhne" w:cs="Arial"/>
          <w:sz w:val="18"/>
          <w:szCs w:val="14"/>
        </w:rPr>
        <w:t xml:space="preserve"> is practised only after the submitted evidence, based on the provisions of </w:t>
      </w:r>
      <w:r w:rsidR="00126636" w:rsidRPr="007B530E">
        <w:rPr>
          <w:rFonts w:ascii="Söhne" w:hAnsi="Söhne" w:cs="Arial"/>
          <w:strike/>
          <w:sz w:val="18"/>
          <w:szCs w:val="14"/>
          <w:highlight w:val="yellow"/>
        </w:rPr>
        <w:t>Article</w:t>
      </w:r>
      <w:r w:rsidR="00126636" w:rsidRPr="007B530E">
        <w:rPr>
          <w:rFonts w:ascii="Söhne" w:hAnsi="Söhne" w:cs="Arial"/>
          <w:sz w:val="18"/>
          <w:szCs w:val="14"/>
        </w:rPr>
        <w:t xml:space="preserve"> </w:t>
      </w:r>
      <w:r w:rsidR="00126636" w:rsidRPr="007B530E">
        <w:rPr>
          <w:rFonts w:ascii="Söhne" w:hAnsi="Söhne" w:cs="Arial"/>
          <w:sz w:val="18"/>
          <w:szCs w:val="14"/>
          <w:highlight w:val="yellow"/>
          <w:u w:val="double"/>
        </w:rPr>
        <w:t>Chapter</w:t>
      </w:r>
      <w:r w:rsidR="00126636" w:rsidRPr="007B530E">
        <w:rPr>
          <w:rFonts w:ascii="Söhne" w:hAnsi="Söhne" w:cs="Arial"/>
          <w:sz w:val="18"/>
          <w:szCs w:val="14"/>
        </w:rPr>
        <w:t xml:space="preserve"> 1.</w:t>
      </w:r>
      <w:r w:rsidR="00126636" w:rsidRPr="007B530E">
        <w:rPr>
          <w:rFonts w:ascii="Söhne" w:hAnsi="Söhne" w:cs="Arial"/>
          <w:sz w:val="18"/>
          <w:szCs w:val="14"/>
          <w:highlight w:val="yellow"/>
          <w:u w:val="double"/>
        </w:rPr>
        <w:t>11</w:t>
      </w:r>
      <w:r w:rsidR="00126636" w:rsidRPr="007B530E">
        <w:rPr>
          <w:rFonts w:ascii="Söhne" w:hAnsi="Söhne" w:cs="Arial"/>
          <w:strike/>
          <w:sz w:val="18"/>
          <w:szCs w:val="14"/>
          <w:highlight w:val="yellow"/>
        </w:rPr>
        <w:t>6.6.</w:t>
      </w:r>
      <w:r w:rsidR="00126636" w:rsidRPr="007B530E">
        <w:rPr>
          <w:rFonts w:ascii="Söhne" w:hAnsi="Söhne" w:cs="Arial"/>
          <w:sz w:val="18"/>
          <w:szCs w:val="14"/>
        </w:rPr>
        <w:t xml:space="preserve"> </w:t>
      </w:r>
      <w:r w:rsidRPr="007B530E">
        <w:rPr>
          <w:rFonts w:ascii="Söhne" w:hAnsi="Söhne" w:cs="Arial"/>
          <w:sz w:val="18"/>
          <w:szCs w:val="14"/>
        </w:rPr>
        <w:t>has been accepted by the OIE.</w:t>
      </w:r>
    </w:p>
    <w:p w14:paraId="0EFFA582" w14:textId="1C3DF838" w:rsidR="000A7DF8" w:rsidRPr="007B530E" w:rsidRDefault="000A7DF8" w:rsidP="00284BB5">
      <w:pPr>
        <w:spacing w:after="240" w:line="240" w:lineRule="auto"/>
        <w:ind w:left="425"/>
        <w:jc w:val="both"/>
        <w:rPr>
          <w:rFonts w:ascii="Söhne" w:hAnsi="Söhne" w:cs="Arial"/>
          <w:sz w:val="18"/>
          <w:szCs w:val="14"/>
        </w:rPr>
      </w:pPr>
      <w:r w:rsidRPr="007B530E">
        <w:rPr>
          <w:rFonts w:ascii="Söhne" w:hAnsi="Söhne" w:cs="Arial"/>
          <w:sz w:val="18"/>
          <w:szCs w:val="14"/>
        </w:rPr>
        <w:t xml:space="preserve">Where a </w:t>
      </w:r>
      <w:r w:rsidRPr="007B530E">
        <w:rPr>
          <w:rFonts w:ascii="Söhne" w:hAnsi="Söhne" w:cs="Arial"/>
          <w:i/>
          <w:iCs/>
          <w:sz w:val="18"/>
          <w:szCs w:val="14"/>
        </w:rPr>
        <w:t>stamping-out policy</w:t>
      </w:r>
      <w:r w:rsidRPr="007B530E">
        <w:rPr>
          <w:rFonts w:ascii="Söhne" w:hAnsi="Söhne" w:cs="Arial"/>
          <w:sz w:val="18"/>
          <w:szCs w:val="14"/>
        </w:rPr>
        <w:t xml:space="preserve"> is not practised, the above waiting period</w:t>
      </w:r>
      <w:r w:rsidRPr="007B530E">
        <w:rPr>
          <w:rFonts w:ascii="Söhne" w:hAnsi="Söhne" w:cs="Arial"/>
          <w:strike/>
          <w:sz w:val="18"/>
          <w:szCs w:val="14"/>
          <w:highlight w:val="yellow"/>
        </w:rPr>
        <w:t>s</w:t>
      </w:r>
      <w:r w:rsidRPr="007B530E">
        <w:rPr>
          <w:rFonts w:ascii="Söhne" w:hAnsi="Söhne" w:cs="Arial"/>
          <w:sz w:val="18"/>
          <w:szCs w:val="14"/>
        </w:rPr>
        <w:t xml:space="preserve"> do</w:t>
      </w:r>
      <w:r w:rsidR="00F512A2" w:rsidRPr="007B530E">
        <w:rPr>
          <w:rFonts w:ascii="Söhne" w:hAnsi="Söhne" w:cs="Arial"/>
          <w:sz w:val="18"/>
          <w:szCs w:val="14"/>
          <w:highlight w:val="yellow"/>
          <w:u w:val="double"/>
        </w:rPr>
        <w:t>es</w:t>
      </w:r>
      <w:r w:rsidRPr="007B530E">
        <w:rPr>
          <w:rFonts w:ascii="Söhne" w:hAnsi="Söhne" w:cs="Arial"/>
          <w:sz w:val="18"/>
          <w:szCs w:val="14"/>
        </w:rPr>
        <w:t xml:space="preserve"> not apply, and Article 8.8.3. applies.</w:t>
      </w:r>
    </w:p>
    <w:p w14:paraId="007D1E48" w14:textId="1C4C1082" w:rsidR="000A7DF8" w:rsidRPr="007B530E" w:rsidRDefault="000A7DF8" w:rsidP="00284BB5">
      <w:pPr>
        <w:spacing w:after="240" w:line="240" w:lineRule="auto"/>
        <w:ind w:left="425" w:hanging="425"/>
        <w:jc w:val="both"/>
        <w:rPr>
          <w:rFonts w:ascii="Söhne" w:hAnsi="Söhne" w:cs="Arial"/>
          <w:sz w:val="18"/>
          <w:szCs w:val="14"/>
        </w:rPr>
      </w:pPr>
      <w:r w:rsidRPr="007B530E">
        <w:rPr>
          <w:rFonts w:ascii="Söhne" w:hAnsi="Söhne" w:cs="Arial"/>
          <w:sz w:val="18"/>
          <w:szCs w:val="14"/>
        </w:rPr>
        <w:t>3)</w:t>
      </w:r>
      <w:r w:rsidRPr="007B530E">
        <w:rPr>
          <w:rFonts w:ascii="Söhne" w:hAnsi="Söhne" w:cs="Arial"/>
          <w:sz w:val="18"/>
          <w:szCs w:val="14"/>
        </w:rPr>
        <w:tab/>
        <w:t xml:space="preserve">When </w:t>
      </w:r>
      <w:r w:rsidRPr="007B530E">
        <w:rPr>
          <w:rFonts w:ascii="Söhne" w:hAnsi="Söhne" w:cs="Arial"/>
          <w:strike/>
          <w:sz w:val="18"/>
          <w:szCs w:val="14"/>
        </w:rPr>
        <w:t xml:space="preserve">a </w:t>
      </w:r>
      <w:r w:rsidRPr="007B530E">
        <w:rPr>
          <w:rFonts w:ascii="Söhne" w:hAnsi="Söhne" w:cs="Arial"/>
          <w:i/>
          <w:iCs/>
          <w:strike/>
          <w:sz w:val="18"/>
          <w:szCs w:val="14"/>
        </w:rPr>
        <w:t>case</w:t>
      </w:r>
      <w:r w:rsidRPr="007B530E">
        <w:rPr>
          <w:rFonts w:ascii="Söhne" w:hAnsi="Söhne" w:cs="Arial"/>
          <w:strike/>
          <w:sz w:val="18"/>
          <w:szCs w:val="14"/>
        </w:rPr>
        <w:t xml:space="preserve"> of</w:t>
      </w:r>
      <w:r w:rsidRPr="007B530E">
        <w:rPr>
          <w:rFonts w:ascii="Söhne" w:hAnsi="Söhne" w:cs="Arial"/>
          <w:sz w:val="18"/>
          <w:szCs w:val="14"/>
        </w:rPr>
        <w:t xml:space="preserve"> </w:t>
      </w:r>
      <w:r w:rsidR="00DC096B" w:rsidRPr="007B530E">
        <w:rPr>
          <w:rFonts w:ascii="Söhne" w:hAnsi="Söhne" w:cs="Arial"/>
          <w:i/>
          <w:sz w:val="18"/>
          <w:szCs w:val="14"/>
          <w:u w:val="double"/>
        </w:rPr>
        <w:t>infection</w:t>
      </w:r>
      <w:r w:rsidR="00DC096B" w:rsidRPr="007B530E">
        <w:rPr>
          <w:rFonts w:ascii="Söhne" w:hAnsi="Söhne" w:cs="Arial"/>
          <w:sz w:val="18"/>
          <w:szCs w:val="14"/>
          <w:u w:val="double"/>
        </w:rPr>
        <w:t xml:space="preserve"> with</w:t>
      </w:r>
      <w:r w:rsidR="00DC096B" w:rsidRPr="007B530E">
        <w:rPr>
          <w:rFonts w:ascii="Söhne" w:hAnsi="Söhne" w:cs="Arial"/>
          <w:sz w:val="18"/>
          <w:szCs w:val="14"/>
        </w:rPr>
        <w:t xml:space="preserve"> </w:t>
      </w:r>
      <w:r w:rsidRPr="007B530E">
        <w:rPr>
          <w:rFonts w:ascii="Söhne" w:hAnsi="Söhne" w:cs="Arial"/>
          <w:sz w:val="18"/>
          <w:szCs w:val="14"/>
        </w:rPr>
        <w:t>FMD</w:t>
      </w:r>
      <w:r w:rsidR="00DC096B" w:rsidRPr="007B530E">
        <w:rPr>
          <w:rFonts w:ascii="Söhne" w:hAnsi="Söhne" w:cs="Arial"/>
          <w:sz w:val="18"/>
          <w:szCs w:val="14"/>
          <w:u w:val="double"/>
        </w:rPr>
        <w:t>V</w:t>
      </w:r>
      <w:r w:rsidRPr="007B530E">
        <w:rPr>
          <w:rFonts w:ascii="Söhne" w:hAnsi="Söhne" w:cs="Arial"/>
          <w:sz w:val="18"/>
          <w:szCs w:val="14"/>
          <w:highlight w:val="yellow"/>
          <w:u w:val="double"/>
        </w:rPr>
        <w:t xml:space="preserve"> </w:t>
      </w:r>
      <w:r w:rsidR="00BE68E4" w:rsidRPr="007B530E">
        <w:rPr>
          <w:rFonts w:ascii="Söhne" w:hAnsi="Söhne" w:cs="Arial"/>
          <w:sz w:val="18"/>
          <w:szCs w:val="14"/>
          <w:highlight w:val="yellow"/>
          <w:u w:val="double"/>
        </w:rPr>
        <w:t>or transmission of FMDV</w:t>
      </w:r>
      <w:r w:rsidR="00BE68E4" w:rsidRPr="007B530E">
        <w:rPr>
          <w:rFonts w:ascii="Söhne" w:hAnsi="Söhne" w:cs="Arial"/>
          <w:sz w:val="18"/>
          <w:szCs w:val="14"/>
          <w:u w:val="double"/>
        </w:rPr>
        <w:t xml:space="preserve"> </w:t>
      </w:r>
      <w:r w:rsidRPr="007B530E">
        <w:rPr>
          <w:rFonts w:ascii="Söhne" w:hAnsi="Söhne" w:cs="Arial"/>
          <w:sz w:val="18"/>
          <w:szCs w:val="14"/>
        </w:rPr>
        <w:t xml:space="preserve">occurs in a </w:t>
      </w:r>
      <w:r w:rsidRPr="007B530E">
        <w:rPr>
          <w:rFonts w:ascii="Söhne" w:hAnsi="Söhne" w:cs="Arial"/>
          <w:strike/>
          <w:sz w:val="18"/>
          <w:szCs w:val="14"/>
        </w:rPr>
        <w:t>FMD free</w:t>
      </w:r>
      <w:r w:rsidRPr="007B530E">
        <w:rPr>
          <w:rFonts w:ascii="Söhne" w:hAnsi="Söhne" w:cs="Arial"/>
          <w:sz w:val="18"/>
          <w:szCs w:val="14"/>
        </w:rPr>
        <w:t xml:space="preserve"> country or </w:t>
      </w:r>
      <w:r w:rsidRPr="007B530E">
        <w:rPr>
          <w:rFonts w:ascii="Söhne" w:hAnsi="Söhne" w:cs="Arial"/>
          <w:i/>
          <w:iCs/>
          <w:sz w:val="18"/>
          <w:szCs w:val="14"/>
        </w:rPr>
        <w:t>zone</w:t>
      </w:r>
      <w:r w:rsidRPr="007B530E">
        <w:rPr>
          <w:rFonts w:ascii="Söhne" w:hAnsi="Söhne" w:cs="Arial"/>
          <w:sz w:val="18"/>
          <w:szCs w:val="14"/>
        </w:rPr>
        <w:t xml:space="preserve"> </w:t>
      </w:r>
      <w:r w:rsidR="00DC096B" w:rsidRPr="007B530E">
        <w:rPr>
          <w:rFonts w:ascii="Söhne" w:hAnsi="Söhne" w:cs="Arial"/>
          <w:sz w:val="18"/>
          <w:szCs w:val="14"/>
          <w:u w:val="double"/>
        </w:rPr>
        <w:t>previously</w:t>
      </w:r>
      <w:r w:rsidR="00DC096B" w:rsidRPr="007B530E">
        <w:rPr>
          <w:rFonts w:ascii="Söhne" w:hAnsi="Söhne" w:cs="Arial"/>
          <w:sz w:val="18"/>
          <w:szCs w:val="14"/>
        </w:rPr>
        <w:t xml:space="preserve"> </w:t>
      </w:r>
      <w:r w:rsidRPr="007B530E">
        <w:rPr>
          <w:rFonts w:ascii="Söhne" w:hAnsi="Söhne" w:cs="Arial"/>
          <w:sz w:val="18"/>
          <w:szCs w:val="14"/>
          <w:u w:val="double"/>
        </w:rPr>
        <w:t>free from FMD</w:t>
      </w:r>
      <w:r w:rsidRPr="007B530E">
        <w:rPr>
          <w:rFonts w:ascii="Söhne" w:hAnsi="Söhne" w:cs="Arial"/>
          <w:sz w:val="18"/>
          <w:szCs w:val="14"/>
        </w:rPr>
        <w:t xml:space="preserve"> where </w:t>
      </w:r>
      <w:r w:rsidRPr="007B530E">
        <w:rPr>
          <w:rFonts w:ascii="Söhne" w:hAnsi="Söhne" w:cs="Arial"/>
          <w:i/>
          <w:iCs/>
          <w:sz w:val="18"/>
          <w:szCs w:val="14"/>
        </w:rPr>
        <w:t>vaccination</w:t>
      </w:r>
      <w:r w:rsidRPr="007B530E">
        <w:rPr>
          <w:rFonts w:ascii="Söhne" w:hAnsi="Söhne" w:cs="Arial"/>
          <w:sz w:val="18"/>
          <w:szCs w:val="14"/>
        </w:rPr>
        <w:t xml:space="preserve"> is practised, one of the following waiting periods is required to regain this free status:</w:t>
      </w:r>
    </w:p>
    <w:p w14:paraId="5AFF7085" w14:textId="6C20242A" w:rsidR="000A7DF8" w:rsidRPr="007B530E" w:rsidRDefault="000A7DF8" w:rsidP="00284BB5">
      <w:pPr>
        <w:spacing w:after="240" w:line="240" w:lineRule="auto"/>
        <w:ind w:left="850" w:hanging="425"/>
        <w:jc w:val="both"/>
        <w:rPr>
          <w:rFonts w:ascii="Söhne" w:hAnsi="Söhne" w:cs="Arial"/>
          <w:sz w:val="18"/>
          <w:szCs w:val="14"/>
        </w:rPr>
      </w:pPr>
      <w:r w:rsidRPr="007B530E">
        <w:rPr>
          <w:rFonts w:ascii="Söhne" w:hAnsi="Söhne" w:cs="Arial"/>
          <w:sz w:val="18"/>
          <w:szCs w:val="14"/>
        </w:rPr>
        <w:t>a)</w:t>
      </w:r>
      <w:r w:rsidRPr="007B530E">
        <w:rPr>
          <w:rFonts w:ascii="Söhne" w:hAnsi="Söhne" w:cs="Arial"/>
          <w:sz w:val="18"/>
          <w:szCs w:val="14"/>
        </w:rPr>
        <w:tab/>
        <w:t xml:space="preserve">six months after the disposal of the last animal killed where a </w:t>
      </w:r>
      <w:r w:rsidRPr="007B530E">
        <w:rPr>
          <w:rFonts w:ascii="Söhne" w:hAnsi="Söhne" w:cs="Arial"/>
          <w:i/>
          <w:iCs/>
          <w:sz w:val="18"/>
          <w:szCs w:val="14"/>
        </w:rPr>
        <w:t>stamping-out policy</w:t>
      </w:r>
      <w:r w:rsidRPr="007B530E">
        <w:rPr>
          <w:rFonts w:ascii="Söhne" w:hAnsi="Söhne" w:cs="Arial"/>
          <w:sz w:val="18"/>
          <w:szCs w:val="14"/>
        </w:rPr>
        <w:t xml:space="preserve">, with emergency </w:t>
      </w:r>
      <w:r w:rsidRPr="007B530E">
        <w:rPr>
          <w:rFonts w:ascii="Söhne" w:hAnsi="Söhne" w:cs="Arial"/>
          <w:i/>
          <w:iCs/>
          <w:sz w:val="18"/>
          <w:szCs w:val="14"/>
        </w:rPr>
        <w:t>vaccination</w:t>
      </w:r>
      <w:r w:rsidRPr="007B530E">
        <w:rPr>
          <w:rFonts w:ascii="Söhne" w:hAnsi="Söhne" w:cs="Arial"/>
          <w:sz w:val="18"/>
          <w:szCs w:val="14"/>
        </w:rPr>
        <w:t xml:space="preserve">, and </w:t>
      </w:r>
      <w:r w:rsidRPr="007B530E">
        <w:rPr>
          <w:rFonts w:ascii="Söhne" w:hAnsi="Söhne" w:cs="Arial"/>
          <w:i/>
          <w:iCs/>
          <w:sz w:val="18"/>
          <w:szCs w:val="14"/>
        </w:rPr>
        <w:t>surveillance</w:t>
      </w:r>
      <w:r w:rsidRPr="007B530E">
        <w:rPr>
          <w:rFonts w:ascii="Söhne" w:hAnsi="Söhne" w:cs="Arial"/>
          <w:sz w:val="18"/>
          <w:szCs w:val="14"/>
        </w:rPr>
        <w:t xml:space="preserve"> in accordance with Articles 8.8.40. to 8.8.42. are applied, provided that serological </w:t>
      </w:r>
      <w:r w:rsidRPr="007B530E">
        <w:rPr>
          <w:rFonts w:ascii="Söhne" w:hAnsi="Söhne" w:cs="Arial"/>
          <w:i/>
          <w:iCs/>
          <w:sz w:val="18"/>
          <w:szCs w:val="14"/>
        </w:rPr>
        <w:t>surveillance</w:t>
      </w:r>
      <w:r w:rsidRPr="007B530E">
        <w:rPr>
          <w:rFonts w:ascii="Söhne" w:hAnsi="Söhne" w:cs="Arial"/>
          <w:sz w:val="18"/>
          <w:szCs w:val="14"/>
        </w:rPr>
        <w:t xml:space="preserve"> based on the detection of antibodies to </w:t>
      </w:r>
      <w:proofErr w:type="spellStart"/>
      <w:r w:rsidR="00DC2523" w:rsidRPr="007B530E">
        <w:rPr>
          <w:rFonts w:ascii="Söhne" w:hAnsi="Söhne" w:cs="Arial"/>
          <w:strike/>
          <w:sz w:val="18"/>
          <w:szCs w:val="14"/>
          <w:shd w:val="clear" w:color="auto" w:fill="FFFFFF" w:themeFill="background1"/>
        </w:rPr>
        <w:t>nonstructural</w:t>
      </w:r>
      <w:proofErr w:type="spellEnd"/>
      <w:r w:rsidR="00DC2523" w:rsidRPr="007B530E">
        <w:rPr>
          <w:rFonts w:ascii="Söhne" w:hAnsi="Söhne" w:cs="Arial"/>
          <w:strike/>
          <w:sz w:val="18"/>
          <w:szCs w:val="14"/>
          <w:shd w:val="clear" w:color="auto" w:fill="FFFFFF" w:themeFill="background1"/>
        </w:rPr>
        <w:t xml:space="preserve"> proteins</w:t>
      </w:r>
      <w:r w:rsidR="00DC2523" w:rsidRPr="007B530E">
        <w:rPr>
          <w:rFonts w:ascii="Söhne" w:hAnsi="Söhne" w:cs="Arial"/>
          <w:sz w:val="18"/>
          <w:szCs w:val="14"/>
          <w:shd w:val="clear" w:color="auto" w:fill="FFFFFF" w:themeFill="background1"/>
        </w:rPr>
        <w:t xml:space="preserve"> </w:t>
      </w:r>
      <w:r w:rsidR="00DC2523" w:rsidRPr="007B530E">
        <w:rPr>
          <w:rFonts w:ascii="Söhne" w:hAnsi="Söhne" w:cs="Arial"/>
          <w:sz w:val="18"/>
          <w:szCs w:val="14"/>
          <w:u w:val="double"/>
          <w:shd w:val="clear" w:color="auto" w:fill="FFFFFF" w:themeFill="background1"/>
        </w:rPr>
        <w:t>NSP</w:t>
      </w:r>
      <w:r w:rsidR="00DC2523" w:rsidRPr="007B530E">
        <w:rPr>
          <w:rFonts w:ascii="Söhne" w:hAnsi="Söhne" w:cs="Arial"/>
          <w:sz w:val="18"/>
          <w:szCs w:val="14"/>
          <w:shd w:val="clear" w:color="auto" w:fill="FFFFFF" w:themeFill="background1"/>
        </w:rPr>
        <w:t xml:space="preserve"> </w:t>
      </w:r>
      <w:r w:rsidRPr="007B530E">
        <w:rPr>
          <w:rFonts w:ascii="Söhne" w:hAnsi="Söhne" w:cs="Arial"/>
          <w:sz w:val="18"/>
          <w:szCs w:val="14"/>
        </w:rPr>
        <w:t xml:space="preserve">of FMDV demonstrates no </w:t>
      </w:r>
      <w:r w:rsidRPr="007B530E">
        <w:rPr>
          <w:rFonts w:ascii="Söhne" w:hAnsi="Söhne" w:cs="Arial"/>
          <w:strike/>
          <w:sz w:val="18"/>
          <w:szCs w:val="14"/>
        </w:rPr>
        <w:t>evidence</w:t>
      </w:r>
      <w:r w:rsidRPr="007B530E">
        <w:rPr>
          <w:rFonts w:ascii="Söhne" w:hAnsi="Söhne" w:cs="Arial"/>
          <w:sz w:val="18"/>
          <w:szCs w:val="14"/>
        </w:rPr>
        <w:t xml:space="preserve"> </w:t>
      </w:r>
      <w:r w:rsidRPr="007B530E">
        <w:rPr>
          <w:rFonts w:ascii="Söhne" w:hAnsi="Söhne" w:cs="Arial"/>
          <w:strike/>
          <w:sz w:val="18"/>
          <w:szCs w:val="14"/>
        </w:rPr>
        <w:t>of</w:t>
      </w:r>
      <w:r w:rsidRPr="007B530E">
        <w:rPr>
          <w:rFonts w:ascii="Söhne" w:hAnsi="Söhne" w:cs="Arial"/>
          <w:sz w:val="18"/>
          <w:szCs w:val="14"/>
        </w:rPr>
        <w:t xml:space="preserve"> </w:t>
      </w:r>
      <w:r w:rsidRPr="007B530E">
        <w:rPr>
          <w:rFonts w:ascii="Söhne" w:hAnsi="Söhne" w:cs="Arial"/>
          <w:strike/>
          <w:sz w:val="18"/>
          <w:szCs w:val="14"/>
        </w:rPr>
        <w:t>virus</w:t>
      </w:r>
      <w:r w:rsidRPr="007B530E">
        <w:rPr>
          <w:rFonts w:ascii="Söhne" w:hAnsi="Söhne" w:cs="Arial"/>
          <w:sz w:val="18"/>
          <w:szCs w:val="14"/>
        </w:rPr>
        <w:t xml:space="preserve"> transmission </w:t>
      </w:r>
      <w:r w:rsidRPr="007B530E">
        <w:rPr>
          <w:rFonts w:ascii="Söhne" w:hAnsi="Söhne" w:cs="Arial"/>
          <w:sz w:val="18"/>
          <w:szCs w:val="14"/>
          <w:u w:val="double"/>
        </w:rPr>
        <w:t>of FMDV</w:t>
      </w:r>
      <w:r w:rsidR="00D76838" w:rsidRPr="007B530E">
        <w:rPr>
          <w:rFonts w:ascii="Söhne" w:hAnsi="Söhne" w:cs="Arial"/>
          <w:sz w:val="18"/>
          <w:szCs w:val="14"/>
          <w:u w:val="double"/>
        </w:rPr>
        <w:t>.</w:t>
      </w:r>
      <w:r w:rsidR="00C55281" w:rsidRPr="007B530E">
        <w:rPr>
          <w:rFonts w:ascii="Söhne" w:hAnsi="Söhne" w:cs="Arial"/>
          <w:sz w:val="18"/>
          <w:szCs w:val="14"/>
          <w:u w:val="double"/>
        </w:rPr>
        <w:t xml:space="preserve"> This period can be reduced to a minimum of three months if a country can submit sufficient evidence demonstrating absence of </w:t>
      </w:r>
      <w:r w:rsidR="00C55281" w:rsidRPr="007B530E">
        <w:rPr>
          <w:rFonts w:ascii="Söhne" w:hAnsi="Söhne" w:cs="Arial"/>
          <w:i/>
          <w:sz w:val="18"/>
          <w:szCs w:val="14"/>
          <w:u w:val="double"/>
        </w:rPr>
        <w:t>infection</w:t>
      </w:r>
      <w:r w:rsidR="00C55281" w:rsidRPr="007B530E">
        <w:rPr>
          <w:rFonts w:ascii="Söhne" w:hAnsi="Söhne" w:cs="Arial"/>
          <w:sz w:val="18"/>
          <w:szCs w:val="14"/>
          <w:u w:val="double"/>
        </w:rPr>
        <w:t xml:space="preserve"> in the non-vaccinated </w:t>
      </w:r>
      <w:r w:rsidR="00C55281" w:rsidRPr="007B530E">
        <w:rPr>
          <w:rFonts w:ascii="Söhne" w:hAnsi="Söhne" w:cs="Arial"/>
          <w:i/>
          <w:iCs/>
          <w:sz w:val="18"/>
          <w:szCs w:val="14"/>
          <w:u w:val="double"/>
        </w:rPr>
        <w:t>population</w:t>
      </w:r>
      <w:r w:rsidR="00C55281" w:rsidRPr="007B530E">
        <w:rPr>
          <w:rFonts w:ascii="Söhne" w:hAnsi="Söhne" w:cs="Arial"/>
          <w:sz w:val="18"/>
          <w:szCs w:val="14"/>
          <w:u w:val="double"/>
        </w:rPr>
        <w:t xml:space="preserve"> and absence of transmission of FMDV in the vaccinated </w:t>
      </w:r>
      <w:r w:rsidR="00C55281" w:rsidRPr="007B530E">
        <w:rPr>
          <w:rFonts w:ascii="Söhne" w:hAnsi="Söhne" w:cs="Arial"/>
          <w:i/>
          <w:iCs/>
          <w:sz w:val="18"/>
          <w:szCs w:val="14"/>
          <w:u w:val="double"/>
        </w:rPr>
        <w:t>population</w:t>
      </w:r>
      <w:r w:rsidR="00C55281" w:rsidRPr="007B530E">
        <w:rPr>
          <w:rFonts w:ascii="Söhne" w:hAnsi="Söhne" w:cs="Arial"/>
          <w:sz w:val="18"/>
          <w:szCs w:val="14"/>
          <w:u w:val="double"/>
        </w:rPr>
        <w:t xml:space="preserve"> based on the provisions of </w:t>
      </w:r>
      <w:r w:rsidR="007D6669" w:rsidRPr="007B530E">
        <w:rPr>
          <w:rFonts w:ascii="Söhne" w:hAnsi="Söhne" w:cs="Arial"/>
          <w:sz w:val="18"/>
          <w:szCs w:val="14"/>
          <w:u w:val="double"/>
        </w:rPr>
        <w:t xml:space="preserve">points 7 and 8 of </w:t>
      </w:r>
      <w:r w:rsidR="00C55281" w:rsidRPr="007B530E">
        <w:rPr>
          <w:rFonts w:ascii="Söhne" w:hAnsi="Söhne" w:cs="Arial"/>
          <w:sz w:val="18"/>
          <w:szCs w:val="14"/>
          <w:u w:val="double"/>
        </w:rPr>
        <w:t>Article</w:t>
      </w:r>
      <w:r w:rsidR="00C55281" w:rsidRPr="007B530E">
        <w:rPr>
          <w:rFonts w:ascii="Söhne" w:hAnsi="Söhne" w:cs="Arial"/>
          <w:strike/>
          <w:sz w:val="18"/>
          <w:szCs w:val="14"/>
          <w:highlight w:val="yellow"/>
          <w:u w:val="double"/>
        </w:rPr>
        <w:t>s</w:t>
      </w:r>
      <w:r w:rsidR="00C55281" w:rsidRPr="007B530E">
        <w:rPr>
          <w:rFonts w:ascii="Söhne" w:hAnsi="Söhne" w:cs="Arial"/>
          <w:sz w:val="18"/>
          <w:szCs w:val="14"/>
          <w:u w:val="double"/>
        </w:rPr>
        <w:t xml:space="preserve"> 8.8.40. as appropriate</w:t>
      </w:r>
      <w:r w:rsidRPr="007B530E">
        <w:rPr>
          <w:rFonts w:ascii="Söhne" w:hAnsi="Söhne" w:cs="Arial"/>
          <w:sz w:val="18"/>
          <w:szCs w:val="14"/>
          <w:u w:val="double"/>
        </w:rPr>
        <w:t>;</w:t>
      </w:r>
      <w:r w:rsidRPr="007B530E">
        <w:rPr>
          <w:rFonts w:ascii="Söhne" w:hAnsi="Söhne" w:cs="Arial"/>
          <w:sz w:val="18"/>
          <w:szCs w:val="14"/>
        </w:rPr>
        <w:t xml:space="preserve"> or </w:t>
      </w:r>
    </w:p>
    <w:p w14:paraId="148C7949" w14:textId="749D359C" w:rsidR="000A7DF8" w:rsidRPr="007B530E" w:rsidRDefault="000A7DF8" w:rsidP="00284BB5">
      <w:pPr>
        <w:spacing w:after="240" w:line="240" w:lineRule="auto"/>
        <w:ind w:left="851" w:hanging="425"/>
        <w:jc w:val="both"/>
        <w:rPr>
          <w:rFonts w:ascii="Söhne" w:hAnsi="Söhne" w:cs="Arial"/>
          <w:sz w:val="18"/>
          <w:szCs w:val="14"/>
        </w:rPr>
      </w:pPr>
      <w:r w:rsidRPr="007B530E">
        <w:rPr>
          <w:rFonts w:ascii="Söhne" w:hAnsi="Söhne" w:cs="Arial"/>
          <w:sz w:val="18"/>
          <w:szCs w:val="14"/>
        </w:rPr>
        <w:t>b)</w:t>
      </w:r>
      <w:r w:rsidRPr="007B530E">
        <w:rPr>
          <w:rFonts w:ascii="Söhne" w:hAnsi="Söhne" w:cs="Arial"/>
          <w:sz w:val="18"/>
          <w:szCs w:val="14"/>
        </w:rPr>
        <w:tab/>
        <w:t xml:space="preserve">12 months after the detection of the last </w:t>
      </w:r>
      <w:r w:rsidRPr="007B530E">
        <w:rPr>
          <w:rFonts w:ascii="Söhne" w:hAnsi="Söhne" w:cs="Arial"/>
          <w:i/>
          <w:iCs/>
          <w:sz w:val="18"/>
          <w:szCs w:val="14"/>
        </w:rPr>
        <w:t>case</w:t>
      </w:r>
      <w:r w:rsidRPr="007B530E">
        <w:rPr>
          <w:rFonts w:ascii="Söhne" w:hAnsi="Söhne" w:cs="Arial"/>
          <w:sz w:val="18"/>
          <w:szCs w:val="14"/>
        </w:rPr>
        <w:t xml:space="preserve"> where a </w:t>
      </w:r>
      <w:r w:rsidRPr="007B530E">
        <w:rPr>
          <w:rFonts w:ascii="Söhne" w:hAnsi="Söhne" w:cs="Arial"/>
          <w:i/>
          <w:iCs/>
          <w:sz w:val="18"/>
          <w:szCs w:val="14"/>
        </w:rPr>
        <w:t>stamping-out policy</w:t>
      </w:r>
      <w:r w:rsidRPr="007B530E">
        <w:rPr>
          <w:rFonts w:ascii="Söhne" w:hAnsi="Söhne" w:cs="Arial"/>
          <w:sz w:val="18"/>
          <w:szCs w:val="14"/>
        </w:rPr>
        <w:t xml:space="preserve"> is not applied, but where emergency </w:t>
      </w:r>
      <w:r w:rsidRPr="007B530E">
        <w:rPr>
          <w:rFonts w:ascii="Söhne" w:hAnsi="Söhne" w:cs="Arial"/>
          <w:i/>
          <w:iCs/>
          <w:sz w:val="18"/>
          <w:szCs w:val="14"/>
        </w:rPr>
        <w:t>vaccination</w:t>
      </w:r>
      <w:r w:rsidRPr="007B530E">
        <w:rPr>
          <w:rFonts w:ascii="Söhne" w:hAnsi="Söhne" w:cs="Arial"/>
          <w:sz w:val="18"/>
          <w:szCs w:val="14"/>
        </w:rPr>
        <w:t xml:space="preserve"> and </w:t>
      </w:r>
      <w:r w:rsidRPr="007B530E">
        <w:rPr>
          <w:rFonts w:ascii="Söhne" w:hAnsi="Söhne" w:cs="Arial"/>
          <w:i/>
          <w:iCs/>
          <w:sz w:val="18"/>
          <w:szCs w:val="14"/>
        </w:rPr>
        <w:t>surveillance</w:t>
      </w:r>
      <w:r w:rsidRPr="007B530E">
        <w:rPr>
          <w:rFonts w:ascii="Söhne" w:hAnsi="Söhne" w:cs="Arial"/>
          <w:sz w:val="18"/>
          <w:szCs w:val="14"/>
        </w:rPr>
        <w:t xml:space="preserve"> in accordance with Articles 8.8.40. to 8.8.42. are applied, provided that serological </w:t>
      </w:r>
      <w:r w:rsidRPr="007B530E">
        <w:rPr>
          <w:rFonts w:ascii="Söhne" w:hAnsi="Söhne" w:cs="Arial"/>
          <w:i/>
          <w:iCs/>
          <w:sz w:val="18"/>
          <w:szCs w:val="14"/>
        </w:rPr>
        <w:t>surveillance</w:t>
      </w:r>
      <w:r w:rsidRPr="007B530E">
        <w:rPr>
          <w:rFonts w:ascii="Söhne" w:hAnsi="Söhne" w:cs="Arial"/>
          <w:sz w:val="18"/>
          <w:szCs w:val="14"/>
        </w:rPr>
        <w:t xml:space="preserve"> based on the detection of antibodies to </w:t>
      </w:r>
      <w:proofErr w:type="spellStart"/>
      <w:r w:rsidR="00DC2523" w:rsidRPr="007B530E">
        <w:rPr>
          <w:rFonts w:ascii="Söhne" w:hAnsi="Söhne" w:cs="Arial"/>
          <w:strike/>
          <w:sz w:val="18"/>
          <w:szCs w:val="14"/>
          <w:shd w:val="clear" w:color="auto" w:fill="FFFFFF" w:themeFill="background1"/>
        </w:rPr>
        <w:t>nonstructural</w:t>
      </w:r>
      <w:proofErr w:type="spellEnd"/>
      <w:r w:rsidR="00DC2523" w:rsidRPr="007B530E">
        <w:rPr>
          <w:rFonts w:ascii="Söhne" w:hAnsi="Söhne" w:cs="Arial"/>
          <w:strike/>
          <w:sz w:val="18"/>
          <w:szCs w:val="14"/>
          <w:shd w:val="clear" w:color="auto" w:fill="FFFFFF" w:themeFill="background1"/>
        </w:rPr>
        <w:t xml:space="preserve"> proteins</w:t>
      </w:r>
      <w:r w:rsidR="00DC2523" w:rsidRPr="007B530E">
        <w:rPr>
          <w:rFonts w:ascii="Söhne" w:hAnsi="Söhne" w:cs="Arial"/>
          <w:sz w:val="18"/>
          <w:szCs w:val="14"/>
          <w:shd w:val="clear" w:color="auto" w:fill="FFFFFF" w:themeFill="background1"/>
        </w:rPr>
        <w:t xml:space="preserve"> </w:t>
      </w:r>
      <w:r w:rsidR="00DC2523" w:rsidRPr="007B530E">
        <w:rPr>
          <w:rFonts w:ascii="Söhne" w:hAnsi="Söhne" w:cs="Arial"/>
          <w:sz w:val="18"/>
          <w:szCs w:val="14"/>
          <w:u w:val="double"/>
          <w:shd w:val="clear" w:color="auto" w:fill="FFFFFF" w:themeFill="background1"/>
        </w:rPr>
        <w:t>NSP</w:t>
      </w:r>
      <w:r w:rsidR="00DC2523" w:rsidRPr="007B530E">
        <w:rPr>
          <w:rFonts w:ascii="Söhne" w:hAnsi="Söhne" w:cs="Arial"/>
          <w:sz w:val="18"/>
          <w:szCs w:val="14"/>
          <w:shd w:val="clear" w:color="auto" w:fill="FFFFFF" w:themeFill="background1"/>
        </w:rPr>
        <w:t xml:space="preserve"> </w:t>
      </w:r>
      <w:r w:rsidRPr="007B530E">
        <w:rPr>
          <w:rFonts w:ascii="Söhne" w:hAnsi="Söhne" w:cs="Arial"/>
          <w:sz w:val="18"/>
          <w:szCs w:val="14"/>
        </w:rPr>
        <w:t xml:space="preserve">of FMDV demonstrates no evidence of </w:t>
      </w:r>
      <w:r w:rsidRPr="007B530E">
        <w:rPr>
          <w:rFonts w:ascii="Söhne" w:hAnsi="Söhne" w:cs="Arial"/>
          <w:strike/>
          <w:sz w:val="18"/>
          <w:szCs w:val="14"/>
        </w:rPr>
        <w:t>virus</w:t>
      </w:r>
      <w:r w:rsidRPr="007B530E">
        <w:rPr>
          <w:rFonts w:ascii="Söhne" w:hAnsi="Söhne" w:cs="Arial"/>
          <w:sz w:val="18"/>
          <w:szCs w:val="14"/>
        </w:rPr>
        <w:t xml:space="preserve"> transmission</w:t>
      </w:r>
      <w:r w:rsidRPr="007B530E">
        <w:rPr>
          <w:rFonts w:ascii="Söhne" w:hAnsi="Söhne" w:cs="Arial"/>
          <w:sz w:val="18"/>
          <w:szCs w:val="14"/>
          <w:u w:val="double"/>
        </w:rPr>
        <w:t xml:space="preserve"> of FMDV</w:t>
      </w:r>
      <w:r w:rsidRPr="007B530E">
        <w:rPr>
          <w:rFonts w:ascii="Söhne" w:hAnsi="Söhne" w:cs="Arial"/>
          <w:sz w:val="18"/>
          <w:szCs w:val="14"/>
        </w:rPr>
        <w:t>.</w:t>
      </w:r>
    </w:p>
    <w:p w14:paraId="6C1591BA" w14:textId="7120C52F" w:rsidR="000A7DF8" w:rsidRPr="007B530E" w:rsidRDefault="000A7DF8" w:rsidP="00284BB5">
      <w:pPr>
        <w:spacing w:after="240" w:line="240" w:lineRule="auto"/>
        <w:ind w:left="425"/>
        <w:jc w:val="both"/>
        <w:rPr>
          <w:rFonts w:ascii="Söhne" w:hAnsi="Söhne" w:cs="Arial"/>
          <w:sz w:val="18"/>
          <w:szCs w:val="14"/>
          <w:u w:val="double"/>
        </w:rPr>
      </w:pPr>
      <w:r w:rsidRPr="007B530E">
        <w:rPr>
          <w:rFonts w:ascii="Söhne" w:hAnsi="Söhne" w:cs="Arial"/>
          <w:sz w:val="18"/>
          <w:szCs w:val="14"/>
          <w:u w:val="double"/>
        </w:rPr>
        <w:t xml:space="preserve">The country or </w:t>
      </w:r>
      <w:r w:rsidRPr="007B530E">
        <w:rPr>
          <w:rFonts w:ascii="Söhne" w:hAnsi="Söhne" w:cs="Arial"/>
          <w:i/>
          <w:iCs/>
          <w:sz w:val="18"/>
          <w:szCs w:val="14"/>
          <w:u w:val="double"/>
        </w:rPr>
        <w:t>zone</w:t>
      </w:r>
      <w:r w:rsidRPr="007B530E">
        <w:rPr>
          <w:rFonts w:ascii="Söhne" w:hAnsi="Söhne" w:cs="Arial"/>
          <w:sz w:val="18"/>
          <w:szCs w:val="14"/>
          <w:u w:val="double"/>
        </w:rPr>
        <w:t xml:space="preserve"> will regain its free status only after the submitted evidence, based on the provisions of </w:t>
      </w:r>
      <w:r w:rsidRPr="007B530E">
        <w:rPr>
          <w:rFonts w:ascii="Söhne" w:hAnsi="Söhne" w:cs="Arial"/>
          <w:strike/>
          <w:sz w:val="18"/>
          <w:szCs w:val="14"/>
          <w:u w:val="double"/>
        </w:rPr>
        <w:t>Article 1.6.6</w:t>
      </w:r>
      <w:r w:rsidR="0067049A" w:rsidRPr="007B530E">
        <w:rPr>
          <w:rFonts w:ascii="Söhne" w:hAnsi="Söhne" w:cs="Arial"/>
          <w:sz w:val="18"/>
          <w:szCs w:val="14"/>
          <w:u w:val="double"/>
        </w:rPr>
        <w:t xml:space="preserve"> Chapter 1.11</w:t>
      </w:r>
      <w:r w:rsidRPr="007B530E">
        <w:rPr>
          <w:rFonts w:ascii="Söhne" w:hAnsi="Söhne" w:cs="Arial"/>
          <w:sz w:val="18"/>
          <w:szCs w:val="14"/>
          <w:u w:val="double"/>
        </w:rPr>
        <w:t>., has been accepted by the OIE.</w:t>
      </w:r>
    </w:p>
    <w:p w14:paraId="2065ECC9" w14:textId="77777777" w:rsidR="000A7DF8" w:rsidRPr="007B530E" w:rsidRDefault="000A7DF8" w:rsidP="00284BB5">
      <w:pPr>
        <w:spacing w:after="240" w:line="240" w:lineRule="auto"/>
        <w:ind w:left="425"/>
        <w:jc w:val="both"/>
        <w:rPr>
          <w:rFonts w:ascii="Söhne" w:hAnsi="Söhne" w:cs="Arial"/>
          <w:sz w:val="18"/>
          <w:szCs w:val="14"/>
        </w:rPr>
      </w:pPr>
      <w:proofErr w:type="spellStart"/>
      <w:r w:rsidRPr="007B530E">
        <w:rPr>
          <w:rFonts w:ascii="Söhne" w:hAnsi="Söhne" w:cs="Arial"/>
          <w:sz w:val="18"/>
          <w:szCs w:val="14"/>
        </w:rPr>
        <w:t>Whe</w:t>
      </w:r>
      <w:r w:rsidRPr="007B530E">
        <w:rPr>
          <w:rFonts w:ascii="Söhne" w:hAnsi="Söhne" w:cs="Arial"/>
          <w:sz w:val="18"/>
          <w:szCs w:val="14"/>
          <w:u w:val="double"/>
        </w:rPr>
        <w:t>n</w:t>
      </w:r>
      <w:r w:rsidRPr="007B530E">
        <w:rPr>
          <w:rFonts w:ascii="Söhne" w:hAnsi="Söhne" w:cs="Arial"/>
          <w:strike/>
          <w:sz w:val="18"/>
          <w:szCs w:val="14"/>
        </w:rPr>
        <w:t>re</w:t>
      </w:r>
      <w:proofErr w:type="spellEnd"/>
      <w:r w:rsidRPr="007B530E">
        <w:rPr>
          <w:rFonts w:ascii="Söhne" w:hAnsi="Söhne" w:cs="Arial"/>
          <w:sz w:val="18"/>
          <w:szCs w:val="14"/>
        </w:rPr>
        <w:t xml:space="preserve"> emergency </w:t>
      </w:r>
      <w:r w:rsidRPr="007B530E">
        <w:rPr>
          <w:rFonts w:ascii="Söhne" w:hAnsi="Söhne" w:cs="Arial"/>
          <w:i/>
          <w:iCs/>
          <w:sz w:val="18"/>
          <w:szCs w:val="14"/>
        </w:rPr>
        <w:t>vaccination</w:t>
      </w:r>
      <w:r w:rsidRPr="007B530E">
        <w:rPr>
          <w:rFonts w:ascii="Söhne" w:hAnsi="Söhne" w:cs="Arial"/>
          <w:sz w:val="18"/>
          <w:szCs w:val="14"/>
        </w:rPr>
        <w:t xml:space="preserve"> is not applied, the above waiting periods do not apply, and Article 8.8.3. applies.</w:t>
      </w:r>
    </w:p>
    <w:p w14:paraId="01399EFC" w14:textId="77777777" w:rsidR="000A7DF8" w:rsidRPr="007B530E" w:rsidRDefault="000A7DF8" w:rsidP="00284BB5">
      <w:pPr>
        <w:spacing w:after="240" w:line="240" w:lineRule="auto"/>
        <w:ind w:left="426"/>
        <w:jc w:val="both"/>
        <w:rPr>
          <w:rFonts w:ascii="Söhne" w:hAnsi="Söhne" w:cs="Arial"/>
          <w:strike/>
          <w:sz w:val="18"/>
          <w:szCs w:val="14"/>
        </w:rPr>
      </w:pPr>
      <w:r w:rsidRPr="007B530E">
        <w:rPr>
          <w:rFonts w:ascii="Söhne" w:hAnsi="Söhne" w:cs="Arial"/>
          <w:strike/>
          <w:sz w:val="18"/>
          <w:szCs w:val="14"/>
        </w:rPr>
        <w:t xml:space="preserve">The country or </w:t>
      </w:r>
      <w:r w:rsidRPr="007B530E">
        <w:rPr>
          <w:rFonts w:ascii="Söhne" w:hAnsi="Söhne" w:cs="Arial"/>
          <w:i/>
          <w:iCs/>
          <w:strike/>
          <w:sz w:val="18"/>
          <w:szCs w:val="14"/>
        </w:rPr>
        <w:t>zone</w:t>
      </w:r>
      <w:r w:rsidRPr="007B530E">
        <w:rPr>
          <w:rFonts w:ascii="Söhne" w:hAnsi="Söhne" w:cs="Arial"/>
          <w:strike/>
          <w:sz w:val="18"/>
          <w:szCs w:val="14"/>
        </w:rPr>
        <w:t xml:space="preserve"> will regain the status of FMD free country or </w:t>
      </w:r>
      <w:r w:rsidRPr="007B530E">
        <w:rPr>
          <w:rFonts w:ascii="Söhne" w:hAnsi="Söhne" w:cs="Arial"/>
          <w:i/>
          <w:iCs/>
          <w:strike/>
          <w:sz w:val="18"/>
          <w:szCs w:val="14"/>
        </w:rPr>
        <w:t>zone</w:t>
      </w:r>
      <w:r w:rsidRPr="007B530E">
        <w:rPr>
          <w:rFonts w:ascii="Söhne" w:hAnsi="Söhne" w:cs="Arial"/>
          <w:strike/>
          <w:sz w:val="18"/>
          <w:szCs w:val="14"/>
        </w:rPr>
        <w:t xml:space="preserve"> where </w:t>
      </w:r>
      <w:r w:rsidRPr="007B530E">
        <w:rPr>
          <w:rFonts w:ascii="Söhne" w:hAnsi="Söhne" w:cs="Arial"/>
          <w:i/>
          <w:iCs/>
          <w:strike/>
          <w:sz w:val="18"/>
          <w:szCs w:val="14"/>
        </w:rPr>
        <w:t>vaccination</w:t>
      </w:r>
      <w:r w:rsidRPr="007B530E">
        <w:rPr>
          <w:rFonts w:ascii="Söhne" w:hAnsi="Söhne" w:cs="Arial"/>
          <w:strike/>
          <w:sz w:val="18"/>
          <w:szCs w:val="14"/>
        </w:rPr>
        <w:t xml:space="preserve"> is practised only after the submitted evidence, based on the provisions of Article 1.6.6., has been accepted by the OIE. </w:t>
      </w:r>
    </w:p>
    <w:p w14:paraId="1A94D35C" w14:textId="77777777" w:rsidR="000A7DF8" w:rsidRPr="007B530E" w:rsidRDefault="000A7DF8" w:rsidP="00284BB5">
      <w:pPr>
        <w:spacing w:after="240" w:line="240" w:lineRule="auto"/>
        <w:ind w:left="425" w:hanging="425"/>
        <w:jc w:val="both"/>
        <w:rPr>
          <w:rFonts w:ascii="Söhne" w:hAnsi="Söhne" w:cs="Arial"/>
          <w:sz w:val="18"/>
          <w:szCs w:val="14"/>
        </w:rPr>
      </w:pPr>
      <w:r w:rsidRPr="007B530E">
        <w:rPr>
          <w:rFonts w:ascii="Söhne" w:hAnsi="Söhne" w:cs="Arial"/>
          <w:sz w:val="18"/>
          <w:szCs w:val="14"/>
        </w:rPr>
        <w:t>4)</w:t>
      </w:r>
      <w:r w:rsidRPr="007B530E">
        <w:rPr>
          <w:rFonts w:ascii="Söhne" w:hAnsi="Söhne" w:cs="Arial"/>
          <w:sz w:val="18"/>
          <w:szCs w:val="14"/>
        </w:rPr>
        <w:tab/>
        <w:t xml:space="preserve">When </w:t>
      </w:r>
      <w:r w:rsidRPr="007B530E">
        <w:rPr>
          <w:rFonts w:ascii="Söhne" w:hAnsi="Söhne" w:cs="Arial"/>
          <w:strike/>
          <w:sz w:val="18"/>
          <w:szCs w:val="14"/>
        </w:rPr>
        <w:t>a</w:t>
      </w:r>
      <w:r w:rsidRPr="007B530E">
        <w:rPr>
          <w:rFonts w:ascii="Söhne" w:hAnsi="Söhne" w:cs="Arial"/>
          <w:sz w:val="18"/>
          <w:szCs w:val="14"/>
        </w:rPr>
        <w:t xml:space="preserve"> </w:t>
      </w:r>
      <w:r w:rsidRPr="007B530E">
        <w:rPr>
          <w:rFonts w:ascii="Söhne" w:hAnsi="Söhne" w:cs="Arial"/>
          <w:strike/>
          <w:sz w:val="18"/>
          <w:szCs w:val="14"/>
        </w:rPr>
        <w:t xml:space="preserve">FMD </w:t>
      </w:r>
      <w:r w:rsidRPr="007B530E">
        <w:rPr>
          <w:rFonts w:ascii="Söhne" w:hAnsi="Söhne" w:cs="Arial"/>
          <w:i/>
          <w:iCs/>
          <w:strike/>
          <w:sz w:val="18"/>
          <w:szCs w:val="14"/>
        </w:rPr>
        <w:t>case</w:t>
      </w:r>
      <w:r w:rsidRPr="007B530E">
        <w:rPr>
          <w:rFonts w:ascii="Söhne" w:hAnsi="Söhne" w:cs="Arial"/>
          <w:strike/>
          <w:sz w:val="18"/>
          <w:szCs w:val="14"/>
        </w:rPr>
        <w:t xml:space="preserve"> </w:t>
      </w:r>
      <w:r w:rsidR="00DC096B" w:rsidRPr="007B530E">
        <w:rPr>
          <w:rFonts w:ascii="Söhne" w:hAnsi="Söhne" w:cs="Arial"/>
          <w:strike/>
          <w:sz w:val="18"/>
          <w:szCs w:val="14"/>
          <w:u w:val="double"/>
        </w:rPr>
        <w:t>of</w:t>
      </w:r>
      <w:r w:rsidR="00DC096B" w:rsidRPr="007B530E">
        <w:rPr>
          <w:rFonts w:ascii="Söhne" w:hAnsi="Söhne" w:cs="Arial"/>
          <w:sz w:val="18"/>
          <w:szCs w:val="14"/>
          <w:u w:val="double"/>
        </w:rPr>
        <w:t xml:space="preserve"> </w:t>
      </w:r>
      <w:r w:rsidR="00DC096B" w:rsidRPr="007B530E">
        <w:rPr>
          <w:rFonts w:ascii="Söhne" w:hAnsi="Söhne" w:cs="Arial"/>
          <w:i/>
          <w:sz w:val="18"/>
          <w:szCs w:val="14"/>
          <w:u w:val="double"/>
        </w:rPr>
        <w:t>infection</w:t>
      </w:r>
      <w:r w:rsidR="00DC096B" w:rsidRPr="007B530E">
        <w:rPr>
          <w:rFonts w:ascii="Söhne" w:hAnsi="Söhne" w:cs="Arial"/>
          <w:sz w:val="18"/>
          <w:szCs w:val="14"/>
          <w:u w:val="double"/>
        </w:rPr>
        <w:t xml:space="preserve"> with FMDV</w:t>
      </w:r>
      <w:r w:rsidR="00DC096B" w:rsidRPr="007B530E">
        <w:rPr>
          <w:rFonts w:ascii="Söhne" w:hAnsi="Söhne" w:cs="Arial"/>
          <w:sz w:val="18"/>
          <w:szCs w:val="14"/>
        </w:rPr>
        <w:t xml:space="preserve"> </w:t>
      </w:r>
      <w:r w:rsidRPr="007B530E">
        <w:rPr>
          <w:rFonts w:ascii="Söhne" w:hAnsi="Söhne" w:cs="Arial"/>
          <w:sz w:val="18"/>
          <w:szCs w:val="14"/>
        </w:rPr>
        <w:t xml:space="preserve">occurs in a </w:t>
      </w:r>
      <w:r w:rsidRPr="007B530E">
        <w:rPr>
          <w:rFonts w:ascii="Söhne" w:hAnsi="Söhne" w:cs="Arial"/>
          <w:strike/>
          <w:sz w:val="18"/>
          <w:szCs w:val="14"/>
        </w:rPr>
        <w:t>FMD free</w:t>
      </w:r>
      <w:r w:rsidRPr="007B530E">
        <w:rPr>
          <w:rFonts w:ascii="Söhne" w:hAnsi="Söhne" w:cs="Arial"/>
          <w:sz w:val="18"/>
          <w:szCs w:val="14"/>
        </w:rPr>
        <w:t xml:space="preserve"> </w:t>
      </w:r>
      <w:r w:rsidRPr="007B530E">
        <w:rPr>
          <w:rFonts w:ascii="Söhne" w:hAnsi="Söhne" w:cs="Arial"/>
          <w:i/>
          <w:iCs/>
          <w:sz w:val="18"/>
          <w:szCs w:val="14"/>
        </w:rPr>
        <w:t xml:space="preserve">compartment </w:t>
      </w:r>
      <w:r w:rsidRPr="007B530E">
        <w:rPr>
          <w:rFonts w:ascii="Söhne" w:hAnsi="Söhne" w:cs="Arial"/>
          <w:iCs/>
          <w:sz w:val="18"/>
          <w:szCs w:val="14"/>
          <w:u w:val="double"/>
        </w:rPr>
        <w:t>free from FMD</w:t>
      </w:r>
      <w:r w:rsidRPr="007B530E">
        <w:rPr>
          <w:rFonts w:ascii="Söhne" w:hAnsi="Söhne" w:cs="Arial"/>
          <w:sz w:val="18"/>
          <w:szCs w:val="14"/>
        </w:rPr>
        <w:t>, Article 8.8.4.</w:t>
      </w:r>
      <w:r w:rsidR="00DC096B" w:rsidRPr="007B530E">
        <w:rPr>
          <w:rFonts w:ascii="Söhne" w:hAnsi="Söhne" w:cs="Arial"/>
          <w:sz w:val="18"/>
          <w:szCs w:val="14"/>
        </w:rPr>
        <w:t xml:space="preserve">  </w:t>
      </w:r>
      <w:r w:rsidR="00DC096B" w:rsidRPr="007B530E">
        <w:rPr>
          <w:rFonts w:ascii="Söhne" w:hAnsi="Söhne" w:cs="Arial"/>
          <w:sz w:val="18"/>
          <w:szCs w:val="14"/>
          <w:u w:val="double"/>
        </w:rPr>
        <w:t>or Article 8.8.4bis.</w:t>
      </w:r>
      <w:r w:rsidRPr="007B530E">
        <w:rPr>
          <w:rFonts w:ascii="Söhne" w:hAnsi="Söhne" w:cs="Arial"/>
          <w:sz w:val="18"/>
          <w:szCs w:val="14"/>
          <w:u w:val="double"/>
        </w:rPr>
        <w:t xml:space="preserve"> </w:t>
      </w:r>
      <w:r w:rsidRPr="007B530E">
        <w:rPr>
          <w:rFonts w:ascii="Söhne" w:hAnsi="Söhne" w:cs="Arial"/>
          <w:sz w:val="18"/>
          <w:szCs w:val="14"/>
        </w:rPr>
        <w:t>applies.</w:t>
      </w:r>
    </w:p>
    <w:p w14:paraId="5A7D3189" w14:textId="0B9F4F13" w:rsidR="000A7DF8" w:rsidRPr="007B530E" w:rsidRDefault="000A7DF8" w:rsidP="00284BB5">
      <w:pPr>
        <w:spacing w:after="240" w:line="240" w:lineRule="auto"/>
        <w:ind w:left="425" w:hanging="425"/>
        <w:jc w:val="both"/>
        <w:rPr>
          <w:rFonts w:ascii="Söhne" w:hAnsi="Söhne" w:cs="Arial"/>
          <w:sz w:val="18"/>
          <w:szCs w:val="14"/>
        </w:rPr>
      </w:pPr>
      <w:r w:rsidRPr="007B530E">
        <w:rPr>
          <w:rFonts w:ascii="Söhne" w:hAnsi="Söhne" w:cs="Arial"/>
          <w:sz w:val="18"/>
          <w:szCs w:val="14"/>
        </w:rPr>
        <w:t>5)</w:t>
      </w:r>
      <w:r w:rsidRPr="007B530E">
        <w:rPr>
          <w:rFonts w:ascii="Söhne" w:hAnsi="Söhne" w:cs="Arial"/>
          <w:sz w:val="18"/>
          <w:szCs w:val="14"/>
        </w:rPr>
        <w:tab/>
        <w:t xml:space="preserve">Member Countries applying for the recovery of status should do so only when the respective requirements for the recovery of status are met. When a </w:t>
      </w:r>
      <w:r w:rsidRPr="007B530E">
        <w:rPr>
          <w:rFonts w:ascii="Söhne" w:hAnsi="Söhne" w:cs="Arial"/>
          <w:i/>
          <w:iCs/>
          <w:sz w:val="18"/>
          <w:szCs w:val="14"/>
        </w:rPr>
        <w:t>containment zone</w:t>
      </w:r>
      <w:r w:rsidRPr="007B530E">
        <w:rPr>
          <w:rFonts w:ascii="Söhne" w:hAnsi="Söhne" w:cs="Arial"/>
          <w:sz w:val="18"/>
          <w:szCs w:val="14"/>
        </w:rPr>
        <w:t xml:space="preserve"> has been established, the restrictions within the </w:t>
      </w:r>
      <w:r w:rsidRPr="007B530E">
        <w:rPr>
          <w:rFonts w:ascii="Söhne" w:hAnsi="Söhne" w:cs="Arial"/>
          <w:i/>
          <w:iCs/>
          <w:sz w:val="18"/>
          <w:szCs w:val="14"/>
        </w:rPr>
        <w:t>containment zone</w:t>
      </w:r>
      <w:r w:rsidRPr="007B530E">
        <w:rPr>
          <w:rFonts w:ascii="Söhne" w:hAnsi="Söhne" w:cs="Arial"/>
          <w:sz w:val="18"/>
          <w:szCs w:val="14"/>
        </w:rPr>
        <w:t xml:space="preserve"> should be lifted </w:t>
      </w:r>
      <w:r w:rsidRPr="007B530E">
        <w:rPr>
          <w:rFonts w:ascii="Söhne" w:hAnsi="Söhne" w:cs="Arial"/>
          <w:strike/>
          <w:sz w:val="18"/>
          <w:szCs w:val="14"/>
          <w:highlight w:val="yellow"/>
        </w:rPr>
        <w:lastRenderedPageBreak/>
        <w:t>in accordance with the requirements of this article</w:t>
      </w:r>
      <w:r w:rsidRPr="007B530E">
        <w:rPr>
          <w:rFonts w:ascii="Söhne" w:hAnsi="Söhne" w:cs="Arial"/>
          <w:sz w:val="18"/>
          <w:szCs w:val="14"/>
        </w:rPr>
        <w:t xml:space="preserve"> only when </w:t>
      </w:r>
      <w:r w:rsidRPr="007B530E">
        <w:rPr>
          <w:rFonts w:ascii="Söhne" w:hAnsi="Söhne" w:cs="Arial"/>
          <w:strike/>
          <w:sz w:val="18"/>
          <w:szCs w:val="14"/>
        </w:rPr>
        <w:t>the</w:t>
      </w:r>
      <w:r w:rsidRPr="007B530E">
        <w:rPr>
          <w:rFonts w:ascii="Söhne" w:hAnsi="Söhne" w:cs="Arial"/>
          <w:sz w:val="18"/>
          <w:szCs w:val="14"/>
        </w:rPr>
        <w:t xml:space="preserve"> </w:t>
      </w:r>
      <w:r w:rsidRPr="007B530E">
        <w:rPr>
          <w:rFonts w:ascii="Söhne" w:hAnsi="Söhne" w:cs="Arial"/>
          <w:i/>
          <w:iCs/>
          <w:strike/>
          <w:sz w:val="18"/>
          <w:szCs w:val="14"/>
        </w:rPr>
        <w:t>disease</w:t>
      </w:r>
      <w:r w:rsidRPr="007B530E">
        <w:rPr>
          <w:rFonts w:ascii="Söhne" w:hAnsi="Söhne" w:cs="Arial"/>
          <w:sz w:val="18"/>
          <w:szCs w:val="14"/>
        </w:rPr>
        <w:t xml:space="preserve"> </w:t>
      </w:r>
      <w:r w:rsidRPr="007B530E">
        <w:rPr>
          <w:rFonts w:ascii="Söhne" w:hAnsi="Söhne" w:cs="Arial"/>
          <w:sz w:val="18"/>
          <w:szCs w:val="14"/>
          <w:u w:val="double"/>
        </w:rPr>
        <w:t>FMD</w:t>
      </w:r>
      <w:r w:rsidRPr="007B530E">
        <w:rPr>
          <w:rFonts w:ascii="Söhne" w:hAnsi="Söhne" w:cs="Arial"/>
          <w:sz w:val="18"/>
          <w:szCs w:val="14"/>
        </w:rPr>
        <w:t xml:space="preserve"> has been successfully eradicated within the </w:t>
      </w:r>
      <w:r w:rsidRPr="007B530E">
        <w:rPr>
          <w:rFonts w:ascii="Söhne" w:hAnsi="Söhne" w:cs="Arial"/>
          <w:i/>
          <w:iCs/>
          <w:sz w:val="18"/>
          <w:szCs w:val="14"/>
        </w:rPr>
        <w:t>containment zone</w:t>
      </w:r>
      <w:r w:rsidR="00495FD6" w:rsidRPr="007B530E">
        <w:rPr>
          <w:rFonts w:ascii="Söhne" w:hAnsi="Söhne" w:cs="Arial"/>
          <w:i/>
          <w:iCs/>
          <w:sz w:val="18"/>
          <w:szCs w:val="14"/>
        </w:rPr>
        <w:t xml:space="preserve"> </w:t>
      </w:r>
      <w:r w:rsidR="00495FD6" w:rsidRPr="007B530E">
        <w:rPr>
          <w:rFonts w:ascii="Söhne" w:hAnsi="Söhne" w:cs="Arial"/>
          <w:sz w:val="18"/>
          <w:szCs w:val="14"/>
          <w:highlight w:val="yellow"/>
          <w:u w:val="double"/>
        </w:rPr>
        <w:t>and status has been regained following the provisions in this article</w:t>
      </w:r>
      <w:r w:rsidRPr="007B530E">
        <w:rPr>
          <w:rFonts w:ascii="Söhne" w:hAnsi="Söhne" w:cs="Arial"/>
          <w:sz w:val="18"/>
          <w:szCs w:val="14"/>
        </w:rPr>
        <w:t>.</w:t>
      </w:r>
    </w:p>
    <w:p w14:paraId="5872028D" w14:textId="0E12FC03" w:rsidR="008F3EA6" w:rsidRPr="007B530E" w:rsidRDefault="000A7DF8" w:rsidP="00284BB5">
      <w:pPr>
        <w:spacing w:after="240" w:line="240" w:lineRule="auto"/>
        <w:ind w:left="425"/>
        <w:jc w:val="both"/>
        <w:rPr>
          <w:rFonts w:ascii="Söhne" w:hAnsi="Söhne" w:cs="Arial"/>
          <w:sz w:val="18"/>
          <w:szCs w:val="18"/>
          <w:u w:val="double"/>
        </w:rPr>
      </w:pPr>
      <w:r w:rsidRPr="007B530E">
        <w:rPr>
          <w:rFonts w:ascii="Söhne" w:hAnsi="Söhne" w:cs="Arial"/>
          <w:sz w:val="18"/>
          <w:szCs w:val="14"/>
        </w:rPr>
        <w:t>For Member Countries not applying for recovery within 24 months after suspension</w:t>
      </w:r>
      <w:r w:rsidR="00C543A9" w:rsidRPr="007B530E">
        <w:rPr>
          <w:rFonts w:ascii="Söhne" w:hAnsi="Söhne" w:cs="Arial"/>
          <w:sz w:val="18"/>
          <w:szCs w:val="14"/>
          <w:u w:val="double"/>
        </w:rPr>
        <w:t xml:space="preserve"> </w:t>
      </w:r>
      <w:r w:rsidR="00C543A9" w:rsidRPr="007B530E">
        <w:rPr>
          <w:rFonts w:ascii="Söhne" w:hAnsi="Söhne" w:cs="Arial"/>
          <w:sz w:val="18"/>
          <w:szCs w:val="14"/>
          <w:highlight w:val="yellow"/>
          <w:u w:val="double"/>
        </w:rPr>
        <w:t>of status</w:t>
      </w:r>
      <w:r w:rsidRPr="007B530E">
        <w:rPr>
          <w:rFonts w:ascii="Söhne" w:hAnsi="Söhne" w:cs="Arial"/>
          <w:sz w:val="18"/>
          <w:szCs w:val="14"/>
        </w:rPr>
        <w:t>, the provisions of Article</w:t>
      </w:r>
      <w:r w:rsidR="0091038E" w:rsidRPr="007B530E">
        <w:rPr>
          <w:rFonts w:ascii="Söhne" w:hAnsi="Söhne" w:cs="Arial"/>
          <w:sz w:val="18"/>
          <w:szCs w:val="14"/>
        </w:rPr>
        <w:t> </w:t>
      </w:r>
      <w:r w:rsidRPr="007B530E">
        <w:rPr>
          <w:rFonts w:ascii="Söhne" w:hAnsi="Söhne" w:cs="Arial"/>
          <w:sz w:val="18"/>
          <w:szCs w:val="14"/>
        </w:rPr>
        <w:t>8.8.2., Article 8.8.3.</w:t>
      </w:r>
      <w:r w:rsidRPr="007B530E">
        <w:rPr>
          <w:rFonts w:ascii="Söhne" w:hAnsi="Söhne" w:cs="Arial"/>
          <w:strike/>
          <w:sz w:val="18"/>
          <w:szCs w:val="14"/>
        </w:rPr>
        <w:t xml:space="preserve"> </w:t>
      </w:r>
      <w:r w:rsidRPr="007B530E">
        <w:rPr>
          <w:rFonts w:ascii="Söhne" w:hAnsi="Söhne" w:cs="Arial"/>
          <w:strike/>
          <w:sz w:val="18"/>
          <w:szCs w:val="14"/>
          <w:highlight w:val="yellow"/>
        </w:rPr>
        <w:t>or</w:t>
      </w:r>
      <w:r w:rsidR="00C543A9" w:rsidRPr="007B530E">
        <w:rPr>
          <w:rFonts w:ascii="Söhne" w:hAnsi="Söhne" w:cs="Arial"/>
          <w:sz w:val="18"/>
          <w:szCs w:val="14"/>
          <w:highlight w:val="yellow"/>
          <w:u w:val="double"/>
        </w:rPr>
        <w:t>,</w:t>
      </w:r>
      <w:r w:rsidR="00C543A9" w:rsidRPr="007B530E">
        <w:rPr>
          <w:rFonts w:ascii="Söhne" w:hAnsi="Söhne" w:cs="Arial"/>
          <w:sz w:val="18"/>
          <w:szCs w:val="14"/>
          <w:u w:val="double"/>
        </w:rPr>
        <w:t xml:space="preserve"> </w:t>
      </w:r>
      <w:r w:rsidRPr="007B530E">
        <w:rPr>
          <w:rFonts w:ascii="Söhne" w:hAnsi="Söhne" w:cs="Arial"/>
          <w:sz w:val="18"/>
          <w:szCs w:val="14"/>
        </w:rPr>
        <w:t xml:space="preserve">Article 8.8.4. </w:t>
      </w:r>
      <w:r w:rsidR="00C543A9" w:rsidRPr="007B530E">
        <w:rPr>
          <w:rFonts w:ascii="Söhne" w:hAnsi="Söhne" w:cs="Arial"/>
          <w:sz w:val="18"/>
          <w:szCs w:val="14"/>
          <w:highlight w:val="yellow"/>
          <w:u w:val="double"/>
        </w:rPr>
        <w:t>or Article 8.8.4.b</w:t>
      </w:r>
      <w:r w:rsidR="007542E1" w:rsidRPr="007B530E">
        <w:rPr>
          <w:rFonts w:ascii="Söhne" w:hAnsi="Söhne" w:cs="Arial"/>
          <w:sz w:val="18"/>
          <w:szCs w:val="14"/>
          <w:highlight w:val="yellow"/>
          <w:u w:val="double"/>
        </w:rPr>
        <w:t>i</w:t>
      </w:r>
      <w:r w:rsidR="00C543A9" w:rsidRPr="007B530E">
        <w:rPr>
          <w:rFonts w:ascii="Söhne" w:hAnsi="Söhne" w:cs="Arial"/>
          <w:sz w:val="18"/>
          <w:szCs w:val="14"/>
          <w:highlight w:val="yellow"/>
          <w:u w:val="double"/>
        </w:rPr>
        <w:t xml:space="preserve">s </w:t>
      </w:r>
      <w:r w:rsidRPr="007B530E">
        <w:rPr>
          <w:rFonts w:ascii="Söhne" w:hAnsi="Söhne" w:cs="Arial"/>
          <w:sz w:val="18"/>
          <w:szCs w:val="14"/>
        </w:rPr>
        <w:t>apply.</w:t>
      </w:r>
    </w:p>
    <w:p w14:paraId="73F90EAB" w14:textId="77777777" w:rsidR="00BE5193" w:rsidRPr="007B530E" w:rsidRDefault="00BE5193" w:rsidP="00871CEB">
      <w:pPr>
        <w:spacing w:after="240" w:line="240" w:lineRule="auto"/>
        <w:jc w:val="center"/>
        <w:rPr>
          <w:rFonts w:ascii="Söhne Halbfett" w:hAnsi="Söhne Halbfett" w:cs="Arial"/>
          <w:sz w:val="18"/>
          <w:szCs w:val="18"/>
        </w:rPr>
      </w:pPr>
      <w:bookmarkStart w:id="14" w:name="article_fmd.8."/>
      <w:bookmarkEnd w:id="14"/>
      <w:r w:rsidRPr="007B530E">
        <w:rPr>
          <w:rFonts w:ascii="Söhne Halbfett" w:hAnsi="Söhne Halbfett" w:cs="Arial"/>
          <w:sz w:val="18"/>
          <w:szCs w:val="18"/>
        </w:rPr>
        <w:t>Article 8.8.8.</w:t>
      </w:r>
    </w:p>
    <w:p w14:paraId="34B4B247" w14:textId="186210BB" w:rsidR="00BE5193" w:rsidRPr="007B530E" w:rsidRDefault="00BE5193" w:rsidP="00871CEB">
      <w:pPr>
        <w:spacing w:after="240" w:line="240" w:lineRule="auto"/>
        <w:jc w:val="both"/>
        <w:rPr>
          <w:rFonts w:ascii="Söhne Halbfett" w:hAnsi="Söhne Halbfett" w:cs="Arial"/>
          <w:sz w:val="18"/>
          <w:szCs w:val="18"/>
        </w:rPr>
      </w:pPr>
      <w:r w:rsidRPr="007B530E">
        <w:rPr>
          <w:rFonts w:ascii="Söhne Halbfett" w:hAnsi="Söhne Halbfett" w:cs="Arial"/>
          <w:sz w:val="18"/>
          <w:szCs w:val="18"/>
        </w:rPr>
        <w:t>Direct transfer of FMD susceptible animals from an infected zone</w:t>
      </w:r>
      <w:r w:rsidR="000F30A4" w:rsidRPr="007B530E">
        <w:rPr>
          <w:rFonts w:ascii="Söhne Halbfett" w:hAnsi="Söhne Halbfett" w:cs="Arial"/>
          <w:sz w:val="18"/>
          <w:szCs w:val="18"/>
          <w:u w:val="double"/>
        </w:rPr>
        <w:t>, including containment zone,</w:t>
      </w:r>
      <w:r w:rsidRPr="007B530E">
        <w:rPr>
          <w:rFonts w:ascii="Söhne Halbfett" w:hAnsi="Söhne Halbfett" w:cs="Arial"/>
          <w:sz w:val="18"/>
          <w:szCs w:val="18"/>
        </w:rPr>
        <w:t xml:space="preserve"> for slaughter in a free zone (whether vaccination is practised or not) </w:t>
      </w:r>
    </w:p>
    <w:p w14:paraId="132826E3" w14:textId="77777777" w:rsidR="00BE5193" w:rsidRPr="007B530E" w:rsidRDefault="00BE5193" w:rsidP="00871CEB">
      <w:pPr>
        <w:spacing w:after="240" w:line="240" w:lineRule="auto"/>
        <w:jc w:val="both"/>
        <w:rPr>
          <w:rFonts w:ascii="Söhne" w:hAnsi="Söhne" w:cs="Arial"/>
          <w:sz w:val="18"/>
          <w:szCs w:val="18"/>
        </w:rPr>
      </w:pPr>
      <w:r w:rsidRPr="007B530E">
        <w:rPr>
          <w:rFonts w:ascii="Söhne" w:hAnsi="Söhne" w:cs="Arial"/>
          <w:sz w:val="18"/>
          <w:szCs w:val="18"/>
        </w:rPr>
        <w:t xml:space="preserve">In order not to jeopardise the status of a free </w:t>
      </w:r>
      <w:r w:rsidRPr="007B530E">
        <w:rPr>
          <w:rFonts w:ascii="Söhne" w:hAnsi="Söhne" w:cs="Arial"/>
          <w:i/>
          <w:iCs/>
          <w:sz w:val="18"/>
          <w:szCs w:val="18"/>
        </w:rPr>
        <w:t>zone</w:t>
      </w:r>
      <w:r w:rsidRPr="007B530E">
        <w:rPr>
          <w:rFonts w:ascii="Söhne" w:hAnsi="Söhne" w:cs="Arial"/>
          <w:sz w:val="18"/>
          <w:szCs w:val="18"/>
        </w:rPr>
        <w:t xml:space="preserve">, FMD susceptible animals should only leave the infected </w:t>
      </w:r>
      <w:r w:rsidRPr="007B530E">
        <w:rPr>
          <w:rFonts w:ascii="Söhne" w:hAnsi="Söhne" w:cs="Arial"/>
          <w:i/>
          <w:iCs/>
          <w:sz w:val="18"/>
          <w:szCs w:val="18"/>
        </w:rPr>
        <w:t>zone</w:t>
      </w:r>
      <w:r w:rsidRPr="007B530E">
        <w:rPr>
          <w:rFonts w:ascii="Söhne" w:hAnsi="Söhne" w:cs="Arial"/>
          <w:sz w:val="18"/>
          <w:szCs w:val="18"/>
        </w:rPr>
        <w:t xml:space="preserve"> if transported directly </w:t>
      </w:r>
      <w:r w:rsidRPr="007B530E">
        <w:rPr>
          <w:rFonts w:ascii="Söhne" w:hAnsi="Söhne" w:cs="Arial"/>
          <w:strike/>
          <w:sz w:val="18"/>
          <w:szCs w:val="18"/>
        </w:rPr>
        <w:t>to</w:t>
      </w:r>
      <w:r w:rsidRPr="007B530E">
        <w:rPr>
          <w:rFonts w:ascii="Söhne" w:hAnsi="Söhne" w:cs="Arial"/>
          <w:sz w:val="18"/>
          <w:szCs w:val="18"/>
        </w:rPr>
        <w:t xml:space="preserve"> </w:t>
      </w:r>
      <w:r w:rsidRPr="007B530E">
        <w:rPr>
          <w:rFonts w:ascii="Söhne" w:hAnsi="Söhne" w:cs="Arial"/>
          <w:sz w:val="18"/>
          <w:szCs w:val="18"/>
          <w:u w:val="double"/>
        </w:rPr>
        <w:t>for</w:t>
      </w:r>
      <w:r w:rsidRPr="007B530E">
        <w:rPr>
          <w:rFonts w:ascii="Söhne" w:hAnsi="Söhne" w:cs="Arial"/>
          <w:sz w:val="18"/>
          <w:szCs w:val="18"/>
        </w:rPr>
        <w:t xml:space="preserve"> </w:t>
      </w:r>
      <w:r w:rsidRPr="007B530E">
        <w:rPr>
          <w:rFonts w:ascii="Söhne" w:hAnsi="Söhne" w:cs="Arial"/>
          <w:i/>
          <w:iCs/>
          <w:sz w:val="18"/>
          <w:szCs w:val="18"/>
        </w:rPr>
        <w:t>slaughter</w:t>
      </w:r>
      <w:r w:rsidRPr="007B530E">
        <w:rPr>
          <w:rFonts w:ascii="Söhne" w:hAnsi="Söhne" w:cs="Arial"/>
          <w:sz w:val="18"/>
          <w:szCs w:val="18"/>
        </w:rPr>
        <w:t xml:space="preserve"> in the nearest designated </w:t>
      </w:r>
      <w:r w:rsidRPr="007B530E">
        <w:rPr>
          <w:rFonts w:ascii="Söhne" w:hAnsi="Söhne" w:cs="Arial"/>
          <w:i/>
          <w:iCs/>
          <w:sz w:val="18"/>
          <w:szCs w:val="18"/>
        </w:rPr>
        <w:t>slaughterhouse/abattoir</w:t>
      </w:r>
      <w:r w:rsidRPr="007B530E">
        <w:rPr>
          <w:rFonts w:ascii="Söhne" w:hAnsi="Söhne" w:cs="Arial"/>
          <w:sz w:val="18"/>
          <w:szCs w:val="18"/>
        </w:rPr>
        <w:t xml:space="preserve"> under the following conditions: </w:t>
      </w:r>
    </w:p>
    <w:p w14:paraId="066884D2" w14:textId="77777777" w:rsidR="00BE5193"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1)</w:t>
      </w:r>
      <w:r w:rsidRPr="007B530E">
        <w:rPr>
          <w:rFonts w:ascii="Söhne" w:hAnsi="Söhne" w:cs="Arial"/>
          <w:sz w:val="18"/>
          <w:szCs w:val="18"/>
        </w:rPr>
        <w:tab/>
        <w:t xml:space="preserve">no FMD susceptible animal has been introduced into the </w:t>
      </w:r>
      <w:r w:rsidRPr="007B530E">
        <w:rPr>
          <w:rFonts w:ascii="Söhne" w:hAnsi="Söhne" w:cs="Arial"/>
          <w:i/>
          <w:iCs/>
          <w:sz w:val="18"/>
          <w:szCs w:val="18"/>
        </w:rPr>
        <w:t>establishment</w:t>
      </w:r>
      <w:r w:rsidRPr="007B530E">
        <w:rPr>
          <w:rFonts w:ascii="Söhne" w:hAnsi="Söhne" w:cs="Arial"/>
          <w:sz w:val="18"/>
          <w:szCs w:val="18"/>
        </w:rPr>
        <w:t xml:space="preserve"> of origin and no animal in the </w:t>
      </w:r>
      <w:r w:rsidRPr="007B530E">
        <w:rPr>
          <w:rFonts w:ascii="Söhne" w:hAnsi="Söhne" w:cs="Arial"/>
          <w:i/>
          <w:iCs/>
          <w:sz w:val="18"/>
          <w:szCs w:val="18"/>
        </w:rPr>
        <w:t>establishment</w:t>
      </w:r>
      <w:r w:rsidRPr="007B530E">
        <w:rPr>
          <w:rFonts w:ascii="Söhne" w:hAnsi="Söhne" w:cs="Arial"/>
          <w:sz w:val="18"/>
          <w:szCs w:val="18"/>
        </w:rPr>
        <w:t xml:space="preserve"> of origin has shown clinical signs of FMD for at least 30 days prior to movement; </w:t>
      </w:r>
    </w:p>
    <w:p w14:paraId="72BC2229" w14:textId="77777777" w:rsidR="00BE5193"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2)</w:t>
      </w:r>
      <w:r w:rsidRPr="007B530E">
        <w:rPr>
          <w:rFonts w:ascii="Söhne" w:hAnsi="Söhne" w:cs="Arial"/>
          <w:sz w:val="18"/>
          <w:szCs w:val="18"/>
        </w:rPr>
        <w:tab/>
        <w:t xml:space="preserve">the animals were kept in the </w:t>
      </w:r>
      <w:r w:rsidRPr="007B530E">
        <w:rPr>
          <w:rFonts w:ascii="Söhne" w:hAnsi="Söhne" w:cs="Arial"/>
          <w:i/>
          <w:iCs/>
          <w:sz w:val="18"/>
          <w:szCs w:val="18"/>
        </w:rPr>
        <w:t>establishment</w:t>
      </w:r>
      <w:r w:rsidRPr="007B530E">
        <w:rPr>
          <w:rFonts w:ascii="Söhne" w:hAnsi="Söhne" w:cs="Arial"/>
          <w:sz w:val="18"/>
          <w:szCs w:val="18"/>
        </w:rPr>
        <w:t xml:space="preserve"> of origin for at least three months prior to movement; </w:t>
      </w:r>
    </w:p>
    <w:p w14:paraId="36776FBD" w14:textId="1F895749" w:rsidR="00BE5193"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3)</w:t>
      </w:r>
      <w:r w:rsidRPr="007B530E">
        <w:rPr>
          <w:rFonts w:ascii="Söhne" w:hAnsi="Söhne" w:cs="Arial"/>
          <w:sz w:val="18"/>
          <w:szCs w:val="18"/>
        </w:rPr>
        <w:tab/>
        <w:t>FMD has not occurred within a 10</w:t>
      </w:r>
      <w:r w:rsidR="00AA1678" w:rsidRPr="007B530E">
        <w:rPr>
          <w:rFonts w:ascii="Söhne" w:hAnsi="Söhne" w:cs="Arial"/>
          <w:sz w:val="18"/>
          <w:szCs w:val="18"/>
        </w:rPr>
        <w:t>-</w:t>
      </w:r>
      <w:r w:rsidRPr="007B530E">
        <w:rPr>
          <w:rFonts w:ascii="Söhne" w:hAnsi="Söhne" w:cs="Arial"/>
          <w:sz w:val="18"/>
          <w:szCs w:val="18"/>
        </w:rPr>
        <w:t xml:space="preserve">kilometre radius of the </w:t>
      </w:r>
      <w:r w:rsidRPr="007B530E">
        <w:rPr>
          <w:rFonts w:ascii="Söhne" w:hAnsi="Söhne" w:cs="Arial"/>
          <w:i/>
          <w:iCs/>
          <w:sz w:val="18"/>
          <w:szCs w:val="18"/>
        </w:rPr>
        <w:t>establishment</w:t>
      </w:r>
      <w:r w:rsidRPr="007B530E">
        <w:rPr>
          <w:rFonts w:ascii="Söhne" w:hAnsi="Söhne" w:cs="Arial"/>
          <w:sz w:val="18"/>
          <w:szCs w:val="18"/>
        </w:rPr>
        <w:t xml:space="preserve"> of origin for at least four weeks prior to movement; </w:t>
      </w:r>
    </w:p>
    <w:p w14:paraId="1F066E6B" w14:textId="679C916F" w:rsidR="00BE5193" w:rsidRPr="007B530E" w:rsidRDefault="00BE5193" w:rsidP="00871CEB">
      <w:pPr>
        <w:spacing w:after="240" w:line="240" w:lineRule="auto"/>
        <w:ind w:left="425" w:hanging="425"/>
        <w:jc w:val="both"/>
        <w:rPr>
          <w:rFonts w:ascii="Söhne" w:hAnsi="Söhne" w:cs="Arial"/>
          <w:sz w:val="18"/>
          <w:szCs w:val="18"/>
        </w:rPr>
      </w:pPr>
      <w:r w:rsidRPr="007B530E">
        <w:rPr>
          <w:rFonts w:ascii="Söhne" w:hAnsi="Söhne" w:cs="Arial"/>
          <w:sz w:val="18"/>
          <w:szCs w:val="18"/>
        </w:rPr>
        <w:t>4)</w:t>
      </w:r>
      <w:r w:rsidRPr="007B530E">
        <w:rPr>
          <w:rFonts w:ascii="Söhne" w:hAnsi="Söhne" w:cs="Arial"/>
          <w:sz w:val="18"/>
          <w:szCs w:val="18"/>
        </w:rPr>
        <w:tab/>
        <w:t xml:space="preserve">the animals </w:t>
      </w:r>
      <w:r w:rsidRPr="007B530E">
        <w:rPr>
          <w:rFonts w:ascii="Söhne" w:hAnsi="Söhne" w:cs="Arial"/>
          <w:strike/>
          <w:sz w:val="18"/>
          <w:szCs w:val="18"/>
        </w:rPr>
        <w:t>should be</w:t>
      </w:r>
      <w:r w:rsidRPr="007B530E">
        <w:rPr>
          <w:rFonts w:ascii="Söhne" w:hAnsi="Söhne" w:cs="Arial"/>
          <w:sz w:val="18"/>
          <w:szCs w:val="18"/>
        </w:rPr>
        <w:t xml:space="preserve"> </w:t>
      </w:r>
      <w:r w:rsidRPr="007B530E">
        <w:rPr>
          <w:rFonts w:ascii="Söhne" w:hAnsi="Söhne" w:cs="Arial"/>
          <w:sz w:val="18"/>
          <w:szCs w:val="18"/>
          <w:u w:val="double"/>
        </w:rPr>
        <w:t>are</w:t>
      </w:r>
      <w:r w:rsidRPr="007B530E">
        <w:rPr>
          <w:rFonts w:ascii="Söhne" w:hAnsi="Söhne" w:cs="Arial"/>
          <w:sz w:val="18"/>
          <w:szCs w:val="18"/>
        </w:rPr>
        <w:t xml:space="preserve"> transported under the supervision of the </w:t>
      </w:r>
      <w:r w:rsidRPr="007B530E">
        <w:rPr>
          <w:rFonts w:ascii="Söhne" w:hAnsi="Söhne" w:cs="Arial"/>
          <w:i/>
          <w:iCs/>
          <w:sz w:val="18"/>
          <w:szCs w:val="18"/>
        </w:rPr>
        <w:t>Veterinary Authority</w:t>
      </w:r>
      <w:r w:rsidRPr="007B530E">
        <w:rPr>
          <w:rFonts w:ascii="Söhne" w:hAnsi="Söhne" w:cs="Arial"/>
          <w:sz w:val="18"/>
          <w:szCs w:val="18"/>
        </w:rPr>
        <w:t xml:space="preserve"> in a </w:t>
      </w:r>
      <w:r w:rsidRPr="007B530E">
        <w:rPr>
          <w:rFonts w:ascii="Söhne" w:hAnsi="Söhne" w:cs="Arial"/>
          <w:i/>
          <w:iCs/>
          <w:sz w:val="18"/>
          <w:szCs w:val="18"/>
        </w:rPr>
        <w:t>vehicle</w:t>
      </w:r>
      <w:r w:rsidRPr="007B530E">
        <w:rPr>
          <w:rFonts w:ascii="Söhne" w:hAnsi="Söhne" w:cs="Arial"/>
          <w:sz w:val="18"/>
          <w:szCs w:val="18"/>
        </w:rPr>
        <w:t xml:space="preserve">, which was cleansed and disinfected before </w:t>
      </w:r>
      <w:r w:rsidRPr="007B530E">
        <w:rPr>
          <w:rFonts w:ascii="Söhne" w:hAnsi="Söhne" w:cs="Arial"/>
          <w:i/>
          <w:iCs/>
          <w:sz w:val="18"/>
          <w:szCs w:val="18"/>
        </w:rPr>
        <w:t>loading</w:t>
      </w:r>
      <w:r w:rsidRPr="007B530E">
        <w:rPr>
          <w:rFonts w:ascii="Söhne" w:hAnsi="Söhne" w:cs="Arial"/>
          <w:sz w:val="18"/>
          <w:szCs w:val="18"/>
        </w:rPr>
        <w:t xml:space="preserve">, directly from the </w:t>
      </w:r>
      <w:r w:rsidRPr="007B530E">
        <w:rPr>
          <w:rFonts w:ascii="Söhne" w:hAnsi="Söhne" w:cs="Arial"/>
          <w:i/>
          <w:iCs/>
          <w:sz w:val="18"/>
          <w:szCs w:val="18"/>
        </w:rPr>
        <w:t>establishment</w:t>
      </w:r>
      <w:r w:rsidRPr="007B530E">
        <w:rPr>
          <w:rFonts w:ascii="Söhne" w:hAnsi="Söhne" w:cs="Arial"/>
          <w:sz w:val="18"/>
          <w:szCs w:val="18"/>
        </w:rPr>
        <w:t xml:space="preserve"> of origin to the </w:t>
      </w:r>
      <w:r w:rsidRPr="007B530E">
        <w:rPr>
          <w:rFonts w:ascii="Söhne" w:hAnsi="Söhne" w:cs="Arial"/>
          <w:i/>
          <w:iCs/>
          <w:sz w:val="18"/>
          <w:szCs w:val="18"/>
        </w:rPr>
        <w:t>slaughterhouse/abattoir</w:t>
      </w:r>
      <w:r w:rsidRPr="007B530E">
        <w:rPr>
          <w:rFonts w:ascii="Söhne" w:hAnsi="Söhne" w:cs="Arial"/>
          <w:sz w:val="18"/>
          <w:szCs w:val="18"/>
        </w:rPr>
        <w:t xml:space="preserve"> without coming into contact with other susceptible animals; </w:t>
      </w:r>
    </w:p>
    <w:p w14:paraId="4CB8B3D7" w14:textId="77777777" w:rsidR="00284BB5"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5)</w:t>
      </w:r>
      <w:r w:rsidRPr="007B530E">
        <w:rPr>
          <w:rFonts w:ascii="Söhne" w:hAnsi="Söhne" w:cs="Arial"/>
          <w:sz w:val="18"/>
          <w:szCs w:val="18"/>
        </w:rPr>
        <w:tab/>
        <w:t xml:space="preserve">such a </w:t>
      </w:r>
      <w:r w:rsidRPr="007B530E">
        <w:rPr>
          <w:rFonts w:ascii="Söhne" w:hAnsi="Söhne" w:cs="Arial"/>
          <w:i/>
          <w:iCs/>
          <w:sz w:val="18"/>
          <w:szCs w:val="18"/>
        </w:rPr>
        <w:t>slaughterhouse/abattoir</w:t>
      </w:r>
      <w:r w:rsidRPr="007B530E">
        <w:rPr>
          <w:rFonts w:ascii="Söhne" w:hAnsi="Söhne" w:cs="Arial"/>
          <w:sz w:val="18"/>
          <w:szCs w:val="18"/>
        </w:rPr>
        <w:t xml:space="preserve"> is not approved for the export of </w:t>
      </w:r>
      <w:r w:rsidRPr="007B530E">
        <w:rPr>
          <w:rFonts w:ascii="Söhne" w:hAnsi="Söhne" w:cs="Arial"/>
          <w:i/>
          <w:iCs/>
          <w:sz w:val="18"/>
          <w:szCs w:val="18"/>
        </w:rPr>
        <w:t>fresh meat</w:t>
      </w:r>
      <w:r w:rsidRPr="007B530E">
        <w:rPr>
          <w:rFonts w:ascii="Söhne" w:hAnsi="Söhne" w:cs="Arial"/>
          <w:sz w:val="18"/>
          <w:szCs w:val="18"/>
        </w:rPr>
        <w:t xml:space="preserve"> during the time it is handling the </w:t>
      </w:r>
      <w:r w:rsidRPr="007B530E">
        <w:rPr>
          <w:rFonts w:ascii="Söhne" w:hAnsi="Söhne" w:cs="Arial"/>
          <w:i/>
          <w:iCs/>
          <w:sz w:val="18"/>
          <w:szCs w:val="18"/>
        </w:rPr>
        <w:t>meat</w:t>
      </w:r>
      <w:r w:rsidRPr="007B530E">
        <w:rPr>
          <w:rFonts w:ascii="Söhne" w:hAnsi="Söhne" w:cs="Arial"/>
          <w:sz w:val="18"/>
          <w:szCs w:val="18"/>
        </w:rPr>
        <w:t xml:space="preserve"> of animals from the infected </w:t>
      </w:r>
      <w:r w:rsidRPr="007B530E">
        <w:rPr>
          <w:rFonts w:ascii="Söhne" w:hAnsi="Söhne" w:cs="Arial"/>
          <w:i/>
          <w:iCs/>
          <w:sz w:val="18"/>
          <w:szCs w:val="18"/>
        </w:rPr>
        <w:t>zone</w:t>
      </w:r>
      <w:r w:rsidRPr="007B530E">
        <w:rPr>
          <w:rFonts w:ascii="Söhne" w:hAnsi="Söhne" w:cs="Arial"/>
          <w:sz w:val="18"/>
          <w:szCs w:val="18"/>
        </w:rPr>
        <w:t xml:space="preserve">; </w:t>
      </w:r>
    </w:p>
    <w:p w14:paraId="67D9D94D" w14:textId="77777777" w:rsidR="00BE5193"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6)</w:t>
      </w:r>
      <w:r w:rsidRPr="007B530E">
        <w:rPr>
          <w:rFonts w:ascii="Söhne" w:hAnsi="Söhne" w:cs="Arial"/>
          <w:sz w:val="18"/>
          <w:szCs w:val="18"/>
        </w:rPr>
        <w:tab/>
      </w:r>
      <w:r w:rsidRPr="007B530E">
        <w:rPr>
          <w:rFonts w:ascii="Söhne" w:hAnsi="Söhne" w:cs="Arial"/>
          <w:i/>
          <w:iCs/>
          <w:sz w:val="18"/>
          <w:szCs w:val="18"/>
        </w:rPr>
        <w:t>vehicles</w:t>
      </w:r>
      <w:r w:rsidRPr="007B530E">
        <w:rPr>
          <w:rFonts w:ascii="Söhne" w:hAnsi="Söhne" w:cs="Arial"/>
          <w:sz w:val="18"/>
          <w:szCs w:val="18"/>
        </w:rPr>
        <w:t xml:space="preserve"> and the </w:t>
      </w:r>
      <w:r w:rsidRPr="007B530E">
        <w:rPr>
          <w:rFonts w:ascii="Söhne" w:hAnsi="Söhne" w:cs="Arial"/>
          <w:i/>
          <w:iCs/>
          <w:sz w:val="18"/>
          <w:szCs w:val="18"/>
        </w:rPr>
        <w:t>slaughterhouse/abattoir</w:t>
      </w:r>
      <w:r w:rsidRPr="007B530E">
        <w:rPr>
          <w:rFonts w:ascii="Söhne" w:hAnsi="Söhne" w:cs="Arial"/>
          <w:sz w:val="18"/>
          <w:szCs w:val="18"/>
        </w:rPr>
        <w:t xml:space="preserve"> </w:t>
      </w:r>
      <w:r w:rsidRPr="007B530E">
        <w:rPr>
          <w:rFonts w:ascii="Söhne" w:hAnsi="Söhne" w:cs="Arial"/>
          <w:strike/>
          <w:sz w:val="18"/>
          <w:szCs w:val="18"/>
        </w:rPr>
        <w:t>should be</w:t>
      </w:r>
      <w:r w:rsidRPr="007B530E">
        <w:rPr>
          <w:rFonts w:ascii="Söhne" w:hAnsi="Söhne" w:cs="Arial"/>
          <w:sz w:val="18"/>
          <w:szCs w:val="18"/>
        </w:rPr>
        <w:t xml:space="preserve"> </w:t>
      </w:r>
      <w:r w:rsidRPr="007B530E">
        <w:rPr>
          <w:rFonts w:ascii="Söhne" w:hAnsi="Söhne" w:cs="Arial"/>
          <w:sz w:val="18"/>
          <w:szCs w:val="18"/>
          <w:u w:val="double"/>
        </w:rPr>
        <w:t>are</w:t>
      </w:r>
      <w:r w:rsidRPr="007B530E">
        <w:rPr>
          <w:rFonts w:ascii="Söhne" w:hAnsi="Söhne" w:cs="Arial"/>
          <w:sz w:val="18"/>
          <w:szCs w:val="18"/>
        </w:rPr>
        <w:t xml:space="preserve"> subjected to thorough cleansing and </w:t>
      </w:r>
      <w:r w:rsidRPr="007B530E">
        <w:rPr>
          <w:rFonts w:ascii="Söhne" w:hAnsi="Söhne" w:cs="Arial"/>
          <w:i/>
          <w:iCs/>
          <w:sz w:val="18"/>
          <w:szCs w:val="18"/>
        </w:rPr>
        <w:t>disinfection</w:t>
      </w:r>
      <w:r w:rsidRPr="007B530E">
        <w:rPr>
          <w:rFonts w:ascii="Söhne" w:hAnsi="Söhne" w:cs="Arial"/>
          <w:sz w:val="18"/>
          <w:szCs w:val="18"/>
        </w:rPr>
        <w:t xml:space="preserve"> immediately after use. </w:t>
      </w:r>
    </w:p>
    <w:p w14:paraId="2B724ADF" w14:textId="6E87F070" w:rsidR="00BE5193" w:rsidRPr="007B530E" w:rsidRDefault="00BE5193" w:rsidP="00871CEB">
      <w:pPr>
        <w:spacing w:after="240" w:line="240" w:lineRule="auto"/>
        <w:jc w:val="both"/>
        <w:rPr>
          <w:rFonts w:ascii="Söhne" w:hAnsi="Söhne" w:cs="Arial"/>
          <w:sz w:val="18"/>
          <w:szCs w:val="18"/>
        </w:rPr>
      </w:pPr>
      <w:r w:rsidRPr="007B530E">
        <w:rPr>
          <w:rFonts w:ascii="Söhne" w:hAnsi="Söhne" w:cs="Arial"/>
          <w:sz w:val="18"/>
          <w:szCs w:val="18"/>
        </w:rPr>
        <w:t xml:space="preserve">The animals should have been subjected to ante- and post-mortem inspection within 24 hours before and after </w:t>
      </w:r>
      <w:r w:rsidRPr="007B530E">
        <w:rPr>
          <w:rFonts w:ascii="Söhne" w:hAnsi="Söhne" w:cs="Arial"/>
          <w:i/>
          <w:iCs/>
          <w:sz w:val="18"/>
          <w:szCs w:val="18"/>
        </w:rPr>
        <w:t>slaughter</w:t>
      </w:r>
      <w:r w:rsidRPr="007B530E">
        <w:rPr>
          <w:rFonts w:ascii="Söhne" w:hAnsi="Söhne" w:cs="Arial"/>
          <w:sz w:val="18"/>
          <w:szCs w:val="18"/>
        </w:rPr>
        <w:t xml:space="preserve"> with no evidence of FMD, and the </w:t>
      </w:r>
      <w:r w:rsidRPr="007B530E">
        <w:rPr>
          <w:rFonts w:ascii="Söhne" w:hAnsi="Söhne" w:cs="Arial"/>
          <w:i/>
          <w:iCs/>
          <w:sz w:val="18"/>
          <w:szCs w:val="18"/>
        </w:rPr>
        <w:t>meat</w:t>
      </w:r>
      <w:r w:rsidRPr="007B530E">
        <w:rPr>
          <w:rFonts w:ascii="Söhne" w:hAnsi="Söhne" w:cs="Arial"/>
          <w:sz w:val="18"/>
          <w:szCs w:val="18"/>
        </w:rPr>
        <w:t xml:space="preserve"> derived from them treated in accordance with point 2 of Article</w:t>
      </w:r>
      <w:r w:rsidR="00634E73" w:rsidRPr="007B530E">
        <w:rPr>
          <w:rFonts w:ascii="Söhne" w:hAnsi="Söhne" w:cs="Arial"/>
          <w:sz w:val="18"/>
          <w:szCs w:val="18"/>
        </w:rPr>
        <w:t> </w:t>
      </w:r>
      <w:r w:rsidRPr="007B530E">
        <w:rPr>
          <w:rFonts w:ascii="Söhne" w:hAnsi="Söhne" w:cs="Arial"/>
          <w:sz w:val="18"/>
          <w:szCs w:val="18"/>
        </w:rPr>
        <w:t>8.8.22. or Article</w:t>
      </w:r>
      <w:r w:rsidR="002B1AFB" w:rsidRPr="007B530E">
        <w:rPr>
          <w:rFonts w:ascii="Söhne" w:hAnsi="Söhne" w:cs="Arial"/>
          <w:sz w:val="18"/>
          <w:szCs w:val="18"/>
        </w:rPr>
        <w:t xml:space="preserve"> </w:t>
      </w:r>
      <w:r w:rsidRPr="007B530E">
        <w:rPr>
          <w:rFonts w:ascii="Söhne" w:hAnsi="Söhne" w:cs="Arial"/>
          <w:sz w:val="18"/>
          <w:szCs w:val="18"/>
        </w:rPr>
        <w:t>8.8.23. Other products obtained from the animals and any products coming into contact with them should be treated in accordance with Articles 8.8.31. to 8.8.38. in order to destroy any FMDV potentially present.</w:t>
      </w:r>
    </w:p>
    <w:p w14:paraId="5AAF1611" w14:textId="70C57C83" w:rsidR="00BE5193" w:rsidRPr="007B530E" w:rsidRDefault="00BE5193" w:rsidP="00871CEB">
      <w:pPr>
        <w:spacing w:after="240" w:line="240" w:lineRule="auto"/>
        <w:jc w:val="center"/>
        <w:rPr>
          <w:rFonts w:ascii="Söhne Halbfett" w:hAnsi="Söhne Halbfett" w:cs="Arial"/>
          <w:strike/>
          <w:sz w:val="18"/>
          <w:szCs w:val="18"/>
        </w:rPr>
      </w:pPr>
      <w:bookmarkStart w:id="15" w:name="article_fmd.9."/>
      <w:bookmarkEnd w:id="15"/>
      <w:r w:rsidRPr="007B530E">
        <w:rPr>
          <w:rFonts w:ascii="Söhne Halbfett" w:hAnsi="Söhne Halbfett" w:cs="Arial"/>
          <w:strike/>
          <w:sz w:val="18"/>
          <w:szCs w:val="18"/>
        </w:rPr>
        <w:t>Article 8.8.9.</w:t>
      </w:r>
    </w:p>
    <w:p w14:paraId="6EC51842" w14:textId="2780ADC6" w:rsidR="00662CCC" w:rsidRPr="007B530E" w:rsidRDefault="00BE5193" w:rsidP="00871CEB">
      <w:pPr>
        <w:spacing w:after="240" w:line="240" w:lineRule="auto"/>
        <w:jc w:val="both"/>
        <w:rPr>
          <w:rFonts w:ascii="Söhne Halbfett" w:hAnsi="Söhne Halbfett" w:cs="Arial"/>
          <w:strike/>
          <w:sz w:val="18"/>
          <w:szCs w:val="18"/>
        </w:rPr>
      </w:pPr>
      <w:r w:rsidRPr="007B530E">
        <w:rPr>
          <w:rFonts w:ascii="Söhne Halbfett" w:hAnsi="Söhne Halbfett" w:cs="Arial"/>
          <w:strike/>
          <w:sz w:val="18"/>
          <w:szCs w:val="18"/>
        </w:rPr>
        <w:t xml:space="preserve">Direct transfer of FMD susceptible animals from a containment zone for slaughter in a free zone (whether vaccination is practised or not) </w:t>
      </w:r>
    </w:p>
    <w:p w14:paraId="6A810919" w14:textId="5540F9AF" w:rsidR="009C19C0" w:rsidRPr="007B530E" w:rsidRDefault="00BE5193" w:rsidP="00871CEB">
      <w:pPr>
        <w:spacing w:after="240" w:line="240" w:lineRule="auto"/>
        <w:jc w:val="both"/>
        <w:rPr>
          <w:rFonts w:ascii="Söhne" w:hAnsi="Söhne" w:cs="Arial"/>
          <w:strike/>
          <w:sz w:val="18"/>
          <w:szCs w:val="18"/>
        </w:rPr>
      </w:pPr>
      <w:r w:rsidRPr="007B530E">
        <w:rPr>
          <w:rFonts w:ascii="Söhne" w:hAnsi="Söhne" w:cs="Arial"/>
          <w:strike/>
          <w:sz w:val="18"/>
          <w:szCs w:val="18"/>
        </w:rPr>
        <w:t xml:space="preserve">In order not to jeopardise the status of a free </w:t>
      </w:r>
      <w:r w:rsidRPr="007B530E">
        <w:rPr>
          <w:rFonts w:ascii="Söhne" w:hAnsi="Söhne" w:cs="Arial"/>
          <w:i/>
          <w:iCs/>
          <w:strike/>
          <w:sz w:val="18"/>
          <w:szCs w:val="18"/>
        </w:rPr>
        <w:t>zone</w:t>
      </w:r>
      <w:r w:rsidRPr="007B530E">
        <w:rPr>
          <w:rFonts w:ascii="Söhne" w:hAnsi="Söhne" w:cs="Arial"/>
          <w:strike/>
          <w:sz w:val="18"/>
          <w:szCs w:val="18"/>
        </w:rPr>
        <w:t xml:space="preserve">, FMD susceptible animals should only leave the </w:t>
      </w:r>
      <w:r w:rsidRPr="007B530E">
        <w:rPr>
          <w:rFonts w:ascii="Söhne" w:hAnsi="Söhne" w:cs="Arial"/>
          <w:i/>
          <w:iCs/>
          <w:strike/>
          <w:sz w:val="18"/>
          <w:szCs w:val="18"/>
        </w:rPr>
        <w:t>containment zone</w:t>
      </w:r>
      <w:r w:rsidRPr="007B530E">
        <w:rPr>
          <w:rFonts w:ascii="Söhne" w:hAnsi="Söhne" w:cs="Arial"/>
          <w:strike/>
          <w:sz w:val="18"/>
          <w:szCs w:val="18"/>
        </w:rPr>
        <w:t xml:space="preserve"> if transported directly to </w:t>
      </w:r>
      <w:r w:rsidRPr="007B530E">
        <w:rPr>
          <w:rFonts w:ascii="Söhne" w:hAnsi="Söhne" w:cs="Arial"/>
          <w:strike/>
          <w:sz w:val="18"/>
          <w:szCs w:val="18"/>
          <w:u w:val="double"/>
        </w:rPr>
        <w:t xml:space="preserve">for </w:t>
      </w:r>
      <w:r w:rsidRPr="007B530E">
        <w:rPr>
          <w:rFonts w:ascii="Söhne" w:hAnsi="Söhne" w:cs="Arial"/>
          <w:i/>
          <w:iCs/>
          <w:strike/>
          <w:sz w:val="18"/>
          <w:szCs w:val="18"/>
        </w:rPr>
        <w:t>slaughter</w:t>
      </w:r>
      <w:r w:rsidRPr="007B530E">
        <w:rPr>
          <w:rFonts w:ascii="Söhne" w:hAnsi="Söhne" w:cs="Arial"/>
          <w:strike/>
          <w:sz w:val="18"/>
          <w:szCs w:val="18"/>
        </w:rPr>
        <w:t xml:space="preserve"> in the nearest designated </w:t>
      </w:r>
      <w:r w:rsidRPr="007B530E">
        <w:rPr>
          <w:rFonts w:ascii="Söhne" w:hAnsi="Söhne" w:cs="Arial"/>
          <w:i/>
          <w:iCs/>
          <w:strike/>
          <w:sz w:val="18"/>
          <w:szCs w:val="18"/>
        </w:rPr>
        <w:t>slaughterhouse/abattoir</w:t>
      </w:r>
      <w:r w:rsidRPr="007B530E">
        <w:rPr>
          <w:rFonts w:ascii="Söhne" w:hAnsi="Söhne" w:cs="Arial"/>
          <w:strike/>
          <w:sz w:val="18"/>
          <w:szCs w:val="18"/>
        </w:rPr>
        <w:t xml:space="preserve"> under the following conditions:</w:t>
      </w:r>
    </w:p>
    <w:p w14:paraId="5ABC79C8" w14:textId="43CD77CF" w:rsidR="00BE5193" w:rsidRPr="007B530E" w:rsidRDefault="00BE5193" w:rsidP="00871CEB">
      <w:pPr>
        <w:spacing w:after="240" w:line="240" w:lineRule="auto"/>
        <w:ind w:left="426" w:hanging="426"/>
        <w:jc w:val="both"/>
        <w:rPr>
          <w:rFonts w:ascii="Söhne" w:hAnsi="Söhne" w:cs="Arial"/>
          <w:strike/>
          <w:sz w:val="18"/>
          <w:szCs w:val="18"/>
        </w:rPr>
      </w:pPr>
      <w:r w:rsidRPr="007B530E">
        <w:rPr>
          <w:rFonts w:ascii="Söhne" w:hAnsi="Söhne" w:cs="Arial"/>
          <w:strike/>
          <w:sz w:val="18"/>
          <w:szCs w:val="18"/>
        </w:rPr>
        <w:t>1)</w:t>
      </w:r>
      <w:r w:rsidRPr="007B530E">
        <w:rPr>
          <w:rFonts w:ascii="Söhne" w:hAnsi="Söhne" w:cs="Arial"/>
          <w:sz w:val="18"/>
          <w:szCs w:val="18"/>
        </w:rPr>
        <w:tab/>
      </w:r>
      <w:r w:rsidRPr="007B530E">
        <w:rPr>
          <w:rFonts w:ascii="Söhne" w:hAnsi="Söhne" w:cs="Arial"/>
          <w:strike/>
          <w:sz w:val="18"/>
          <w:szCs w:val="18"/>
        </w:rPr>
        <w:t xml:space="preserve">the </w:t>
      </w:r>
      <w:r w:rsidRPr="007B530E">
        <w:rPr>
          <w:rFonts w:ascii="Söhne" w:hAnsi="Söhne" w:cs="Arial"/>
          <w:i/>
          <w:iCs/>
          <w:strike/>
          <w:sz w:val="18"/>
          <w:szCs w:val="18"/>
        </w:rPr>
        <w:t>containment zone</w:t>
      </w:r>
      <w:r w:rsidRPr="007B530E">
        <w:rPr>
          <w:rFonts w:ascii="Söhne" w:hAnsi="Söhne" w:cs="Arial"/>
          <w:strike/>
          <w:sz w:val="18"/>
          <w:szCs w:val="18"/>
        </w:rPr>
        <w:t xml:space="preserve"> has been officially established in accordance with the requirements in Article 8.8.6.;</w:t>
      </w:r>
    </w:p>
    <w:p w14:paraId="0B98D0F1" w14:textId="51208B89" w:rsidR="00BE5193" w:rsidRPr="007B530E" w:rsidRDefault="00BE5193" w:rsidP="00871CEB">
      <w:pPr>
        <w:spacing w:after="240" w:line="240" w:lineRule="auto"/>
        <w:ind w:left="426" w:hanging="426"/>
        <w:jc w:val="both"/>
        <w:rPr>
          <w:rFonts w:ascii="Söhne" w:hAnsi="Söhne" w:cs="Arial"/>
          <w:strike/>
          <w:sz w:val="18"/>
          <w:szCs w:val="18"/>
        </w:rPr>
      </w:pPr>
      <w:r w:rsidRPr="007B530E">
        <w:rPr>
          <w:rFonts w:ascii="Söhne" w:hAnsi="Söhne" w:cs="Arial"/>
          <w:strike/>
          <w:sz w:val="18"/>
          <w:szCs w:val="18"/>
        </w:rPr>
        <w:t>2)</w:t>
      </w:r>
      <w:r w:rsidRPr="007B530E">
        <w:rPr>
          <w:rFonts w:ascii="Söhne" w:hAnsi="Söhne" w:cs="Arial"/>
          <w:sz w:val="18"/>
          <w:szCs w:val="18"/>
        </w:rPr>
        <w:tab/>
      </w:r>
      <w:r w:rsidRPr="007B530E">
        <w:rPr>
          <w:rFonts w:ascii="Söhne" w:hAnsi="Söhne" w:cs="Arial"/>
          <w:strike/>
          <w:sz w:val="18"/>
          <w:szCs w:val="18"/>
        </w:rPr>
        <w:t xml:space="preserve">the animals should be </w:t>
      </w:r>
      <w:r w:rsidRPr="007B530E">
        <w:rPr>
          <w:rFonts w:ascii="Söhne" w:hAnsi="Söhne" w:cs="Arial"/>
          <w:strike/>
          <w:sz w:val="18"/>
          <w:szCs w:val="18"/>
          <w:u w:val="double"/>
        </w:rPr>
        <w:t>are</w:t>
      </w:r>
      <w:r w:rsidRPr="007B530E">
        <w:rPr>
          <w:rFonts w:ascii="Söhne" w:hAnsi="Söhne" w:cs="Arial"/>
          <w:strike/>
          <w:sz w:val="18"/>
          <w:szCs w:val="18"/>
        </w:rPr>
        <w:t xml:space="preserve"> transported under the supervision of the </w:t>
      </w:r>
      <w:r w:rsidRPr="007B530E">
        <w:rPr>
          <w:rFonts w:ascii="Söhne" w:hAnsi="Söhne" w:cs="Arial"/>
          <w:i/>
          <w:iCs/>
          <w:strike/>
          <w:sz w:val="18"/>
          <w:szCs w:val="18"/>
        </w:rPr>
        <w:t>Veterinary Authority</w:t>
      </w:r>
      <w:r w:rsidRPr="007B530E">
        <w:rPr>
          <w:rFonts w:ascii="Söhne" w:hAnsi="Söhne" w:cs="Arial"/>
          <w:strike/>
          <w:sz w:val="18"/>
          <w:szCs w:val="18"/>
        </w:rPr>
        <w:t xml:space="preserve"> in a </w:t>
      </w:r>
      <w:r w:rsidRPr="007B530E">
        <w:rPr>
          <w:rFonts w:ascii="Söhne" w:hAnsi="Söhne" w:cs="Arial"/>
          <w:i/>
          <w:iCs/>
          <w:strike/>
          <w:sz w:val="18"/>
          <w:szCs w:val="18"/>
        </w:rPr>
        <w:t>vehicle</w:t>
      </w:r>
      <w:r w:rsidRPr="007B530E">
        <w:rPr>
          <w:rFonts w:ascii="Söhne" w:hAnsi="Söhne" w:cs="Arial"/>
          <w:strike/>
          <w:sz w:val="18"/>
          <w:szCs w:val="18"/>
        </w:rPr>
        <w:t xml:space="preserve">, which was cleansed and disinfected before </w:t>
      </w:r>
      <w:r w:rsidRPr="007B530E">
        <w:rPr>
          <w:rFonts w:ascii="Söhne" w:hAnsi="Söhne" w:cs="Arial"/>
          <w:i/>
          <w:iCs/>
          <w:strike/>
          <w:sz w:val="18"/>
          <w:szCs w:val="18"/>
        </w:rPr>
        <w:t>loading</w:t>
      </w:r>
      <w:r w:rsidRPr="007B530E">
        <w:rPr>
          <w:rFonts w:ascii="Söhne" w:hAnsi="Söhne" w:cs="Arial"/>
          <w:strike/>
          <w:sz w:val="18"/>
          <w:szCs w:val="18"/>
        </w:rPr>
        <w:t xml:space="preserve">, directly from the </w:t>
      </w:r>
      <w:r w:rsidRPr="007B530E">
        <w:rPr>
          <w:rFonts w:ascii="Söhne" w:hAnsi="Söhne" w:cs="Arial"/>
          <w:i/>
          <w:iCs/>
          <w:strike/>
          <w:sz w:val="18"/>
          <w:szCs w:val="18"/>
        </w:rPr>
        <w:t>establishment</w:t>
      </w:r>
      <w:r w:rsidRPr="007B530E">
        <w:rPr>
          <w:rFonts w:ascii="Söhne" w:hAnsi="Söhne" w:cs="Arial"/>
          <w:strike/>
          <w:sz w:val="18"/>
          <w:szCs w:val="18"/>
        </w:rPr>
        <w:t xml:space="preserve"> of origin to the </w:t>
      </w:r>
      <w:r w:rsidRPr="007B530E">
        <w:rPr>
          <w:rFonts w:ascii="Söhne" w:hAnsi="Söhne" w:cs="Arial"/>
          <w:i/>
          <w:iCs/>
          <w:strike/>
          <w:sz w:val="18"/>
          <w:szCs w:val="18"/>
        </w:rPr>
        <w:t>slaughterhouse/abattoir</w:t>
      </w:r>
      <w:r w:rsidRPr="007B530E">
        <w:rPr>
          <w:rFonts w:ascii="Söhne" w:hAnsi="Söhne" w:cs="Arial"/>
          <w:strike/>
          <w:sz w:val="18"/>
          <w:szCs w:val="18"/>
        </w:rPr>
        <w:t xml:space="preserve"> without coming into contact with other susceptible animals;</w:t>
      </w:r>
    </w:p>
    <w:p w14:paraId="00945485" w14:textId="12A0FEC3" w:rsidR="00BE5193" w:rsidRPr="007B530E" w:rsidRDefault="00BE5193" w:rsidP="00871CEB">
      <w:pPr>
        <w:spacing w:after="240" w:line="240" w:lineRule="auto"/>
        <w:ind w:left="426" w:hanging="426"/>
        <w:jc w:val="both"/>
        <w:rPr>
          <w:rFonts w:ascii="Söhne" w:hAnsi="Söhne" w:cs="Arial"/>
          <w:strike/>
          <w:sz w:val="18"/>
          <w:szCs w:val="18"/>
        </w:rPr>
      </w:pPr>
      <w:r w:rsidRPr="007B530E">
        <w:rPr>
          <w:rFonts w:ascii="Söhne" w:hAnsi="Söhne" w:cs="Arial"/>
          <w:strike/>
          <w:sz w:val="18"/>
          <w:szCs w:val="18"/>
        </w:rPr>
        <w:t>3)</w:t>
      </w:r>
      <w:r w:rsidRPr="007B530E">
        <w:rPr>
          <w:rFonts w:ascii="Söhne" w:hAnsi="Söhne" w:cs="Arial"/>
          <w:sz w:val="18"/>
          <w:szCs w:val="18"/>
        </w:rPr>
        <w:tab/>
      </w:r>
      <w:r w:rsidRPr="007B530E">
        <w:rPr>
          <w:rFonts w:ascii="Söhne" w:hAnsi="Söhne" w:cs="Arial"/>
          <w:strike/>
          <w:sz w:val="18"/>
          <w:szCs w:val="18"/>
        </w:rPr>
        <w:t xml:space="preserve">such an </w:t>
      </w:r>
      <w:r w:rsidRPr="007B530E">
        <w:rPr>
          <w:rFonts w:ascii="Söhne" w:hAnsi="Söhne" w:cs="Arial"/>
          <w:i/>
          <w:iCs/>
          <w:strike/>
          <w:sz w:val="18"/>
          <w:szCs w:val="18"/>
        </w:rPr>
        <w:t>slaughterhouse/abattoir</w:t>
      </w:r>
      <w:r w:rsidRPr="007B530E">
        <w:rPr>
          <w:rFonts w:ascii="Söhne" w:hAnsi="Söhne" w:cs="Arial"/>
          <w:strike/>
          <w:sz w:val="18"/>
          <w:szCs w:val="18"/>
        </w:rPr>
        <w:t xml:space="preserve"> is not approved for the export of </w:t>
      </w:r>
      <w:r w:rsidRPr="007B530E">
        <w:rPr>
          <w:rFonts w:ascii="Söhne" w:hAnsi="Söhne" w:cs="Arial"/>
          <w:i/>
          <w:iCs/>
          <w:strike/>
          <w:sz w:val="18"/>
          <w:szCs w:val="18"/>
        </w:rPr>
        <w:t>fresh meat</w:t>
      </w:r>
      <w:r w:rsidRPr="007B530E">
        <w:rPr>
          <w:rFonts w:ascii="Söhne" w:hAnsi="Söhne" w:cs="Arial"/>
          <w:strike/>
          <w:sz w:val="18"/>
          <w:szCs w:val="18"/>
        </w:rPr>
        <w:t xml:space="preserve"> during the time it is handling the </w:t>
      </w:r>
      <w:r w:rsidRPr="007B530E">
        <w:rPr>
          <w:rFonts w:ascii="Söhne" w:hAnsi="Söhne" w:cs="Arial"/>
          <w:i/>
          <w:iCs/>
          <w:strike/>
          <w:sz w:val="18"/>
          <w:szCs w:val="18"/>
        </w:rPr>
        <w:t>meat</w:t>
      </w:r>
      <w:r w:rsidRPr="007B530E">
        <w:rPr>
          <w:rFonts w:ascii="Söhne" w:hAnsi="Söhne" w:cs="Arial"/>
          <w:strike/>
          <w:sz w:val="18"/>
          <w:szCs w:val="18"/>
        </w:rPr>
        <w:t xml:space="preserve"> of animals from the </w:t>
      </w:r>
      <w:r w:rsidRPr="007B530E">
        <w:rPr>
          <w:rFonts w:ascii="Söhne" w:hAnsi="Söhne" w:cs="Arial"/>
          <w:i/>
          <w:iCs/>
          <w:strike/>
          <w:sz w:val="18"/>
          <w:szCs w:val="18"/>
        </w:rPr>
        <w:t>containment zone</w:t>
      </w:r>
      <w:r w:rsidRPr="007B530E">
        <w:rPr>
          <w:rFonts w:ascii="Söhne" w:hAnsi="Söhne" w:cs="Arial"/>
          <w:strike/>
          <w:sz w:val="18"/>
          <w:szCs w:val="18"/>
        </w:rPr>
        <w:t>;</w:t>
      </w:r>
    </w:p>
    <w:p w14:paraId="557B10D0" w14:textId="39418667" w:rsidR="00BE5193" w:rsidRPr="007B530E" w:rsidRDefault="00BE5193" w:rsidP="00871CEB">
      <w:pPr>
        <w:spacing w:after="240" w:line="240" w:lineRule="auto"/>
        <w:ind w:left="426" w:hanging="426"/>
        <w:jc w:val="both"/>
        <w:rPr>
          <w:rFonts w:ascii="Söhne" w:hAnsi="Söhne" w:cs="Arial"/>
          <w:strike/>
          <w:sz w:val="18"/>
          <w:szCs w:val="18"/>
        </w:rPr>
      </w:pPr>
      <w:r w:rsidRPr="007B530E">
        <w:rPr>
          <w:rFonts w:ascii="Söhne" w:hAnsi="Söhne" w:cs="Arial"/>
          <w:strike/>
          <w:sz w:val="18"/>
          <w:szCs w:val="18"/>
        </w:rPr>
        <w:t>4)</w:t>
      </w:r>
      <w:r w:rsidRPr="007B530E">
        <w:rPr>
          <w:rFonts w:ascii="Söhne" w:hAnsi="Söhne" w:cs="Arial"/>
          <w:sz w:val="18"/>
          <w:szCs w:val="18"/>
        </w:rPr>
        <w:tab/>
      </w:r>
      <w:r w:rsidRPr="007B530E">
        <w:rPr>
          <w:rFonts w:ascii="Söhne" w:hAnsi="Söhne" w:cs="Arial"/>
          <w:i/>
          <w:iCs/>
          <w:strike/>
          <w:sz w:val="18"/>
          <w:szCs w:val="18"/>
        </w:rPr>
        <w:t>vehicles</w:t>
      </w:r>
      <w:r w:rsidRPr="007B530E">
        <w:rPr>
          <w:rFonts w:ascii="Söhne" w:hAnsi="Söhne" w:cs="Arial"/>
          <w:strike/>
          <w:sz w:val="18"/>
          <w:szCs w:val="18"/>
        </w:rPr>
        <w:t xml:space="preserve"> and the </w:t>
      </w:r>
      <w:r w:rsidRPr="007B530E">
        <w:rPr>
          <w:rFonts w:ascii="Söhne" w:hAnsi="Söhne" w:cs="Arial"/>
          <w:i/>
          <w:iCs/>
          <w:strike/>
          <w:sz w:val="18"/>
          <w:szCs w:val="18"/>
        </w:rPr>
        <w:t>slaughterhouse/abattoir</w:t>
      </w:r>
      <w:r w:rsidRPr="007B530E">
        <w:rPr>
          <w:rFonts w:ascii="Söhne" w:hAnsi="Söhne" w:cs="Arial"/>
          <w:strike/>
          <w:sz w:val="18"/>
          <w:szCs w:val="18"/>
        </w:rPr>
        <w:t xml:space="preserve"> should be </w:t>
      </w:r>
      <w:r w:rsidRPr="007B530E">
        <w:rPr>
          <w:rFonts w:ascii="Söhne" w:hAnsi="Söhne" w:cs="Arial"/>
          <w:strike/>
          <w:sz w:val="18"/>
          <w:szCs w:val="18"/>
          <w:u w:val="double"/>
        </w:rPr>
        <w:t>are</w:t>
      </w:r>
      <w:r w:rsidRPr="007B530E">
        <w:rPr>
          <w:rFonts w:ascii="Söhne" w:hAnsi="Söhne" w:cs="Arial"/>
          <w:strike/>
          <w:sz w:val="18"/>
          <w:szCs w:val="18"/>
        </w:rPr>
        <w:t xml:space="preserve"> subjected to thorough cleansing and </w:t>
      </w:r>
      <w:r w:rsidRPr="007B530E">
        <w:rPr>
          <w:rFonts w:ascii="Söhne" w:hAnsi="Söhne" w:cs="Arial"/>
          <w:i/>
          <w:iCs/>
          <w:strike/>
          <w:sz w:val="18"/>
          <w:szCs w:val="18"/>
        </w:rPr>
        <w:t>disinfection</w:t>
      </w:r>
      <w:r w:rsidRPr="007B530E">
        <w:rPr>
          <w:rFonts w:ascii="Söhne" w:hAnsi="Söhne" w:cs="Arial"/>
          <w:strike/>
          <w:sz w:val="18"/>
          <w:szCs w:val="18"/>
        </w:rPr>
        <w:t xml:space="preserve"> immediately after use.</w:t>
      </w:r>
    </w:p>
    <w:p w14:paraId="6D40D2A1" w14:textId="28C844EF" w:rsidR="00CA136D" w:rsidRPr="007B530E" w:rsidRDefault="00BE5193" w:rsidP="00871CEB">
      <w:pPr>
        <w:spacing w:after="240" w:line="240" w:lineRule="auto"/>
        <w:jc w:val="both"/>
        <w:rPr>
          <w:rFonts w:ascii="Söhne" w:hAnsi="Söhne" w:cs="Arial"/>
          <w:strike/>
          <w:sz w:val="18"/>
          <w:szCs w:val="18"/>
        </w:rPr>
      </w:pPr>
      <w:r w:rsidRPr="007B530E">
        <w:rPr>
          <w:rFonts w:ascii="Söhne" w:hAnsi="Söhne" w:cs="Arial"/>
          <w:strike/>
          <w:sz w:val="18"/>
          <w:szCs w:val="18"/>
        </w:rPr>
        <w:t xml:space="preserve">The animals should have been subjected to ante- and post-mortem inspection within 24 hours before and after </w:t>
      </w:r>
      <w:r w:rsidRPr="007B530E">
        <w:rPr>
          <w:rFonts w:ascii="Söhne" w:hAnsi="Söhne" w:cs="Arial"/>
          <w:i/>
          <w:iCs/>
          <w:strike/>
          <w:sz w:val="18"/>
          <w:szCs w:val="18"/>
        </w:rPr>
        <w:t>slaughter</w:t>
      </w:r>
      <w:r w:rsidRPr="007B530E">
        <w:rPr>
          <w:rFonts w:ascii="Söhne" w:hAnsi="Söhne" w:cs="Arial"/>
          <w:strike/>
          <w:sz w:val="18"/>
          <w:szCs w:val="18"/>
        </w:rPr>
        <w:t xml:space="preserve"> with no evidence of FMD and the </w:t>
      </w:r>
      <w:r w:rsidRPr="007B530E">
        <w:rPr>
          <w:rFonts w:ascii="Söhne" w:hAnsi="Söhne" w:cs="Arial"/>
          <w:i/>
          <w:iCs/>
          <w:strike/>
          <w:sz w:val="18"/>
          <w:szCs w:val="18"/>
        </w:rPr>
        <w:t>meat</w:t>
      </w:r>
      <w:r w:rsidRPr="007B530E">
        <w:rPr>
          <w:rFonts w:ascii="Söhne" w:hAnsi="Söhne" w:cs="Arial"/>
          <w:strike/>
          <w:sz w:val="18"/>
          <w:szCs w:val="18"/>
        </w:rPr>
        <w:t xml:space="preserve"> derived from them treated in accordance with point 2 of Article</w:t>
      </w:r>
      <w:r w:rsidR="00634E73" w:rsidRPr="007B530E">
        <w:rPr>
          <w:rFonts w:ascii="Söhne" w:hAnsi="Söhne" w:cs="Arial"/>
          <w:strike/>
          <w:sz w:val="18"/>
          <w:szCs w:val="18"/>
        </w:rPr>
        <w:t> </w:t>
      </w:r>
      <w:r w:rsidRPr="007B530E">
        <w:rPr>
          <w:rFonts w:ascii="Söhne" w:hAnsi="Söhne" w:cs="Arial"/>
          <w:strike/>
          <w:sz w:val="18"/>
          <w:szCs w:val="18"/>
        </w:rPr>
        <w:t>8.8.22. or Article</w:t>
      </w:r>
      <w:r w:rsidR="002B1AFB" w:rsidRPr="007B530E">
        <w:rPr>
          <w:rFonts w:ascii="Söhne" w:hAnsi="Söhne" w:cs="Arial"/>
          <w:strike/>
          <w:sz w:val="18"/>
          <w:szCs w:val="18"/>
        </w:rPr>
        <w:t xml:space="preserve"> </w:t>
      </w:r>
      <w:r w:rsidRPr="007B530E">
        <w:rPr>
          <w:rFonts w:ascii="Söhne" w:hAnsi="Söhne" w:cs="Arial"/>
          <w:strike/>
          <w:sz w:val="18"/>
          <w:szCs w:val="18"/>
        </w:rPr>
        <w:t xml:space="preserve">8.8.23. Other products obtained from the animals and any products coming into contact with them should be treated in accordance with Articles 8.8.31. to 8.8.38. in order to destroy any FMDV potentially present. </w:t>
      </w:r>
      <w:bookmarkStart w:id="16" w:name="article_fmd.10."/>
      <w:bookmarkEnd w:id="16"/>
    </w:p>
    <w:p w14:paraId="6ADD5256" w14:textId="53F625D8" w:rsidR="00DC096B" w:rsidRPr="007B530E" w:rsidRDefault="00DC096B" w:rsidP="00871CEB">
      <w:pPr>
        <w:spacing w:after="240" w:line="240" w:lineRule="auto"/>
        <w:jc w:val="center"/>
        <w:rPr>
          <w:rFonts w:ascii="Söhne Halbfett" w:hAnsi="Söhne Halbfett" w:cs="Arial"/>
          <w:sz w:val="18"/>
          <w:szCs w:val="18"/>
          <w:u w:val="double"/>
        </w:rPr>
      </w:pPr>
      <w:r w:rsidRPr="007B530E">
        <w:rPr>
          <w:rFonts w:ascii="Söhne Halbfett" w:hAnsi="Söhne Halbfett" w:cs="Arial"/>
          <w:sz w:val="18"/>
          <w:szCs w:val="18"/>
          <w:u w:val="double"/>
        </w:rPr>
        <w:lastRenderedPageBreak/>
        <w:t>Article 8.8.9bis</w:t>
      </w:r>
      <w:r w:rsidR="00AF745F" w:rsidRPr="007B530E">
        <w:rPr>
          <w:rFonts w:ascii="Söhne Halbfett" w:hAnsi="Söhne Halbfett" w:cs="Arial"/>
          <w:sz w:val="18"/>
          <w:szCs w:val="18"/>
          <w:u w:val="double"/>
        </w:rPr>
        <w:t>.</w:t>
      </w:r>
    </w:p>
    <w:p w14:paraId="745B8714" w14:textId="51F8350E" w:rsidR="00EC10B0" w:rsidRPr="007B530E" w:rsidRDefault="00DC096B" w:rsidP="00871CEB">
      <w:pPr>
        <w:spacing w:after="240" w:line="240" w:lineRule="auto"/>
        <w:jc w:val="both"/>
        <w:rPr>
          <w:rFonts w:ascii="Söhne Halbfett" w:hAnsi="Söhne Halbfett" w:cs="Arial"/>
          <w:sz w:val="18"/>
          <w:szCs w:val="18"/>
          <w:u w:val="double"/>
        </w:rPr>
      </w:pPr>
      <w:r w:rsidRPr="007B530E">
        <w:rPr>
          <w:rFonts w:ascii="Söhne Halbfett" w:hAnsi="Söhne Halbfett" w:cs="Arial"/>
          <w:sz w:val="18"/>
          <w:szCs w:val="18"/>
          <w:u w:val="double"/>
        </w:rPr>
        <w:t xml:space="preserve">Direct transfer of FMD vaccinated animals from a </w:t>
      </w:r>
      <w:r w:rsidRPr="007B530E">
        <w:rPr>
          <w:rFonts w:ascii="Söhne Halbfett" w:hAnsi="Söhne Halbfett" w:cs="Arial"/>
          <w:strike/>
          <w:sz w:val="18"/>
          <w:szCs w:val="18"/>
          <w:u w:val="double"/>
        </w:rPr>
        <w:t>free</w:t>
      </w:r>
      <w:r w:rsidRPr="007B530E">
        <w:rPr>
          <w:rFonts w:ascii="Söhne Halbfett" w:hAnsi="Söhne Halbfett" w:cs="Arial"/>
          <w:sz w:val="18"/>
          <w:szCs w:val="18"/>
          <w:u w:val="double"/>
        </w:rPr>
        <w:t xml:space="preserve"> zone </w:t>
      </w:r>
      <w:r w:rsidR="00E85F2A" w:rsidRPr="007B530E">
        <w:rPr>
          <w:rFonts w:ascii="Söhne Halbfett" w:hAnsi="Söhne Halbfett" w:cs="Arial"/>
          <w:sz w:val="18"/>
          <w:szCs w:val="18"/>
          <w:u w:val="double"/>
        </w:rPr>
        <w:t xml:space="preserve">free from FMD </w:t>
      </w:r>
      <w:r w:rsidRPr="007B530E">
        <w:rPr>
          <w:rFonts w:ascii="Söhne Halbfett" w:hAnsi="Söhne Halbfett" w:cs="Arial"/>
          <w:sz w:val="18"/>
          <w:szCs w:val="18"/>
          <w:u w:val="double"/>
        </w:rPr>
        <w:t>where vaccination is practised or not for slaughter in a free zone where vaccination is not practised</w:t>
      </w:r>
    </w:p>
    <w:p w14:paraId="45225032" w14:textId="1AFEED69" w:rsidR="008E013A" w:rsidRPr="007B530E" w:rsidRDefault="008E013A" w:rsidP="00871CEB">
      <w:pPr>
        <w:spacing w:after="240" w:line="240" w:lineRule="auto"/>
        <w:jc w:val="both"/>
        <w:rPr>
          <w:rFonts w:ascii="Söhne" w:hAnsi="Söhne" w:cs="Arial"/>
          <w:sz w:val="18"/>
          <w:szCs w:val="18"/>
          <w:u w:val="double"/>
        </w:rPr>
      </w:pPr>
      <w:r w:rsidRPr="007B530E">
        <w:rPr>
          <w:rFonts w:ascii="Söhne" w:hAnsi="Söhne" w:cs="Arial"/>
          <w:sz w:val="18"/>
          <w:szCs w:val="18"/>
          <w:u w:val="double"/>
        </w:rPr>
        <w:t xml:space="preserve">In order not to jeopardise the status of a free </w:t>
      </w:r>
      <w:r w:rsidRPr="007B530E">
        <w:rPr>
          <w:rFonts w:ascii="Söhne" w:hAnsi="Söhne" w:cs="Arial"/>
          <w:i/>
          <w:iCs/>
          <w:sz w:val="18"/>
          <w:szCs w:val="18"/>
          <w:u w:val="double"/>
        </w:rPr>
        <w:t xml:space="preserve">zone </w:t>
      </w:r>
      <w:r w:rsidRPr="007B530E">
        <w:rPr>
          <w:rFonts w:ascii="Söhne" w:hAnsi="Söhne" w:cs="Arial"/>
          <w:iCs/>
          <w:sz w:val="18"/>
          <w:szCs w:val="18"/>
          <w:u w:val="double"/>
        </w:rPr>
        <w:t xml:space="preserve">where </w:t>
      </w:r>
      <w:r w:rsidRPr="007B530E">
        <w:rPr>
          <w:rFonts w:ascii="Söhne" w:hAnsi="Söhne" w:cs="Arial"/>
          <w:i/>
          <w:iCs/>
          <w:sz w:val="18"/>
          <w:szCs w:val="18"/>
          <w:u w:val="double"/>
        </w:rPr>
        <w:t>vaccination</w:t>
      </w:r>
      <w:r w:rsidRPr="007B530E">
        <w:rPr>
          <w:rFonts w:ascii="Söhne" w:hAnsi="Söhne" w:cs="Arial"/>
          <w:iCs/>
          <w:sz w:val="18"/>
          <w:szCs w:val="18"/>
          <w:u w:val="double"/>
        </w:rPr>
        <w:t xml:space="preserve"> is not practised</w:t>
      </w:r>
      <w:r w:rsidRPr="007B530E">
        <w:rPr>
          <w:rFonts w:ascii="Söhne" w:hAnsi="Söhne" w:cs="Arial"/>
          <w:sz w:val="18"/>
          <w:szCs w:val="18"/>
          <w:u w:val="double"/>
        </w:rPr>
        <w:t xml:space="preserve">, FMD vaccinated animals should only leave the </w:t>
      </w:r>
      <w:r w:rsidRPr="007B530E">
        <w:rPr>
          <w:rFonts w:ascii="Söhne" w:hAnsi="Söhne" w:cs="Arial"/>
          <w:i/>
          <w:sz w:val="18"/>
          <w:szCs w:val="18"/>
          <w:u w:val="double"/>
        </w:rPr>
        <w:t>free</w:t>
      </w:r>
      <w:r w:rsidRPr="007B530E">
        <w:rPr>
          <w:rFonts w:ascii="Söhne" w:hAnsi="Söhne" w:cs="Arial"/>
          <w:i/>
          <w:iCs/>
          <w:sz w:val="18"/>
          <w:szCs w:val="18"/>
          <w:u w:val="double"/>
        </w:rPr>
        <w:t xml:space="preserve"> zone</w:t>
      </w:r>
      <w:r w:rsidRPr="007B530E">
        <w:rPr>
          <w:rFonts w:ascii="Söhne" w:hAnsi="Söhne" w:cs="Arial"/>
          <w:sz w:val="18"/>
          <w:szCs w:val="18"/>
          <w:u w:val="double"/>
        </w:rPr>
        <w:t xml:space="preserve"> if transported directly for </w:t>
      </w:r>
      <w:r w:rsidRPr="007B530E">
        <w:rPr>
          <w:rFonts w:ascii="Söhne" w:hAnsi="Söhne" w:cs="Arial"/>
          <w:i/>
          <w:iCs/>
          <w:sz w:val="18"/>
          <w:szCs w:val="18"/>
          <w:u w:val="double"/>
        </w:rPr>
        <w:t>slaughter</w:t>
      </w:r>
      <w:r w:rsidRPr="007B530E">
        <w:rPr>
          <w:rFonts w:ascii="Söhne" w:hAnsi="Söhne" w:cs="Arial"/>
          <w:sz w:val="18"/>
          <w:szCs w:val="18"/>
          <w:u w:val="double"/>
        </w:rPr>
        <w:t xml:space="preserve"> in </w:t>
      </w:r>
      <w:r w:rsidRPr="007B530E">
        <w:rPr>
          <w:rFonts w:ascii="Söhne" w:hAnsi="Söhne" w:cs="Arial"/>
          <w:strike/>
          <w:sz w:val="18"/>
          <w:szCs w:val="18"/>
          <w:highlight w:val="yellow"/>
          <w:u w:val="double"/>
        </w:rPr>
        <w:t>the</w:t>
      </w:r>
      <w:r w:rsidRPr="007B530E">
        <w:rPr>
          <w:rFonts w:ascii="Söhne" w:hAnsi="Söhne" w:cs="Arial"/>
          <w:strike/>
          <w:sz w:val="18"/>
          <w:szCs w:val="18"/>
          <w:u w:val="double"/>
        </w:rPr>
        <w:t xml:space="preserve"> </w:t>
      </w:r>
      <w:r w:rsidR="00672216" w:rsidRPr="007B530E">
        <w:rPr>
          <w:rFonts w:ascii="Söhne" w:hAnsi="Söhne" w:cs="Arial"/>
          <w:sz w:val="18"/>
          <w:szCs w:val="18"/>
          <w:highlight w:val="yellow"/>
          <w:u w:val="double"/>
        </w:rPr>
        <w:t>a</w:t>
      </w:r>
      <w:r w:rsidR="00672216" w:rsidRPr="007B530E">
        <w:rPr>
          <w:rFonts w:ascii="Söhne" w:hAnsi="Söhne" w:cs="Arial"/>
          <w:sz w:val="18"/>
          <w:szCs w:val="18"/>
          <w:u w:val="double"/>
        </w:rPr>
        <w:t xml:space="preserve"> </w:t>
      </w:r>
      <w:r w:rsidRPr="007B530E">
        <w:rPr>
          <w:rFonts w:ascii="Söhne" w:hAnsi="Söhne" w:cs="Arial"/>
          <w:strike/>
          <w:sz w:val="18"/>
          <w:szCs w:val="18"/>
          <w:u w:val="double"/>
        </w:rPr>
        <w:t>nearest</w:t>
      </w:r>
      <w:r w:rsidRPr="007B530E">
        <w:rPr>
          <w:rFonts w:ascii="Söhne" w:hAnsi="Söhne" w:cs="Arial"/>
          <w:sz w:val="18"/>
          <w:szCs w:val="18"/>
          <w:u w:val="double"/>
        </w:rPr>
        <w:t xml:space="preserve"> designated </w:t>
      </w:r>
      <w:r w:rsidRPr="007B530E">
        <w:rPr>
          <w:rFonts w:ascii="Söhne" w:hAnsi="Söhne" w:cs="Arial"/>
          <w:i/>
          <w:iCs/>
          <w:sz w:val="18"/>
          <w:szCs w:val="18"/>
          <w:u w:val="double"/>
        </w:rPr>
        <w:t>slaughterhouse/abattoir</w:t>
      </w:r>
      <w:r w:rsidRPr="007B530E">
        <w:rPr>
          <w:rFonts w:ascii="Söhne" w:hAnsi="Söhne" w:cs="Arial"/>
          <w:sz w:val="18"/>
          <w:szCs w:val="18"/>
          <w:u w:val="double"/>
        </w:rPr>
        <w:t xml:space="preserve"> under the following conditions:</w:t>
      </w:r>
    </w:p>
    <w:p w14:paraId="506B7ACF" w14:textId="77777777" w:rsidR="00DC096B" w:rsidRPr="007B530E" w:rsidRDefault="00DC096B" w:rsidP="00871CEB">
      <w:pPr>
        <w:spacing w:after="240" w:line="240" w:lineRule="auto"/>
        <w:ind w:left="426" w:hanging="426"/>
        <w:jc w:val="both"/>
        <w:rPr>
          <w:rFonts w:ascii="Söhne" w:hAnsi="Söhne" w:cs="Arial"/>
          <w:sz w:val="18"/>
          <w:szCs w:val="14"/>
          <w:u w:val="double"/>
        </w:rPr>
      </w:pPr>
      <w:r w:rsidRPr="007B530E">
        <w:rPr>
          <w:rFonts w:ascii="Söhne" w:hAnsi="Söhne" w:cs="Arial"/>
          <w:sz w:val="18"/>
          <w:szCs w:val="14"/>
          <w:u w:val="double"/>
        </w:rPr>
        <w:t>1)</w:t>
      </w:r>
      <w:r w:rsidRPr="007B530E">
        <w:rPr>
          <w:rFonts w:ascii="Söhne" w:hAnsi="Söhne" w:cs="Arial"/>
          <w:sz w:val="18"/>
          <w:szCs w:val="14"/>
        </w:rPr>
        <w:tab/>
      </w:r>
      <w:r w:rsidRPr="007B530E">
        <w:rPr>
          <w:rFonts w:ascii="Söhne" w:hAnsi="Söhne" w:cs="Arial"/>
          <w:sz w:val="18"/>
          <w:szCs w:val="14"/>
          <w:u w:val="double"/>
        </w:rPr>
        <w:t xml:space="preserve">no animal in the </w:t>
      </w:r>
      <w:r w:rsidRPr="007B530E">
        <w:rPr>
          <w:rFonts w:ascii="Söhne" w:hAnsi="Söhne" w:cs="Arial"/>
          <w:i/>
          <w:iCs/>
          <w:sz w:val="18"/>
          <w:szCs w:val="14"/>
          <w:u w:val="double"/>
        </w:rPr>
        <w:t>establishment</w:t>
      </w:r>
      <w:r w:rsidRPr="007B530E">
        <w:rPr>
          <w:rFonts w:ascii="Söhne" w:hAnsi="Söhne" w:cs="Arial"/>
          <w:sz w:val="18"/>
          <w:szCs w:val="14"/>
          <w:u w:val="double"/>
        </w:rPr>
        <w:t xml:space="preserve"> of origin has shown clinical signs of FMD for at least 30 days prior to movement; </w:t>
      </w:r>
    </w:p>
    <w:p w14:paraId="46533F93" w14:textId="706E99D0" w:rsidR="00DC096B" w:rsidRPr="007B530E" w:rsidRDefault="00DC096B" w:rsidP="00871CEB">
      <w:pPr>
        <w:spacing w:after="240" w:line="240" w:lineRule="auto"/>
        <w:ind w:left="426" w:hanging="426"/>
        <w:jc w:val="both"/>
        <w:rPr>
          <w:rFonts w:ascii="Söhne" w:hAnsi="Söhne" w:cs="Arial"/>
          <w:sz w:val="18"/>
          <w:szCs w:val="14"/>
          <w:u w:val="double"/>
        </w:rPr>
      </w:pPr>
      <w:r w:rsidRPr="007B530E">
        <w:rPr>
          <w:rFonts w:ascii="Söhne" w:hAnsi="Söhne" w:cs="Arial"/>
          <w:sz w:val="18"/>
          <w:szCs w:val="14"/>
          <w:u w:val="double"/>
        </w:rPr>
        <w:t>2)</w:t>
      </w:r>
      <w:r w:rsidRPr="007B530E">
        <w:rPr>
          <w:rFonts w:ascii="Söhne" w:hAnsi="Söhne" w:cs="Arial"/>
          <w:sz w:val="18"/>
          <w:szCs w:val="14"/>
        </w:rPr>
        <w:tab/>
      </w:r>
      <w:r w:rsidRPr="007B530E">
        <w:rPr>
          <w:rFonts w:ascii="Söhne" w:hAnsi="Söhne" w:cs="Arial"/>
          <w:sz w:val="18"/>
          <w:szCs w:val="14"/>
          <w:u w:val="double"/>
        </w:rPr>
        <w:t xml:space="preserve">the animals were kept in the </w:t>
      </w:r>
      <w:r w:rsidRPr="007B530E">
        <w:rPr>
          <w:rFonts w:ascii="Söhne" w:hAnsi="Söhne" w:cs="Arial"/>
          <w:iCs/>
          <w:strike/>
          <w:sz w:val="18"/>
          <w:szCs w:val="14"/>
          <w:highlight w:val="yellow"/>
          <w:u w:val="double"/>
        </w:rPr>
        <w:t>country or</w:t>
      </w:r>
      <w:r w:rsidRPr="007B530E">
        <w:rPr>
          <w:rFonts w:ascii="Söhne" w:hAnsi="Söhne" w:cs="Arial"/>
          <w:i/>
          <w:iCs/>
          <w:sz w:val="18"/>
          <w:szCs w:val="14"/>
          <w:u w:val="double"/>
        </w:rPr>
        <w:t xml:space="preserve"> zone</w:t>
      </w:r>
      <w:r w:rsidRPr="007B530E">
        <w:rPr>
          <w:rFonts w:ascii="Söhne" w:hAnsi="Söhne" w:cs="Arial"/>
          <w:sz w:val="18"/>
          <w:szCs w:val="14"/>
          <w:u w:val="double"/>
        </w:rPr>
        <w:t xml:space="preserve"> of origin for at least three months prior to movement; </w:t>
      </w:r>
    </w:p>
    <w:p w14:paraId="02BAC538" w14:textId="4DED3840" w:rsidR="00DC096B" w:rsidRPr="007B530E" w:rsidRDefault="00DC096B" w:rsidP="00871CEB">
      <w:pPr>
        <w:spacing w:after="240" w:line="240" w:lineRule="auto"/>
        <w:ind w:left="425" w:hanging="425"/>
        <w:jc w:val="both"/>
        <w:rPr>
          <w:rFonts w:ascii="Söhne" w:hAnsi="Söhne" w:cs="Arial"/>
          <w:sz w:val="18"/>
          <w:szCs w:val="14"/>
          <w:u w:val="double"/>
        </w:rPr>
      </w:pPr>
      <w:r w:rsidRPr="007B530E">
        <w:rPr>
          <w:rFonts w:ascii="Söhne" w:hAnsi="Söhne" w:cs="Arial"/>
          <w:sz w:val="18"/>
          <w:szCs w:val="14"/>
          <w:u w:val="double"/>
        </w:rPr>
        <w:t>3)</w:t>
      </w:r>
      <w:r w:rsidRPr="007B530E">
        <w:rPr>
          <w:rFonts w:ascii="Söhne" w:hAnsi="Söhne" w:cs="Arial"/>
          <w:sz w:val="18"/>
          <w:szCs w:val="14"/>
        </w:rPr>
        <w:tab/>
      </w:r>
      <w:r w:rsidRPr="007B530E">
        <w:rPr>
          <w:rFonts w:ascii="Söhne" w:hAnsi="Söhne" w:cs="Arial"/>
          <w:sz w:val="18"/>
          <w:szCs w:val="14"/>
          <w:u w:val="double"/>
        </w:rPr>
        <w:t xml:space="preserve">the animals are transported under the supervision of the </w:t>
      </w:r>
      <w:r w:rsidRPr="007B530E">
        <w:rPr>
          <w:rFonts w:ascii="Söhne" w:hAnsi="Söhne" w:cs="Arial"/>
          <w:i/>
          <w:iCs/>
          <w:sz w:val="18"/>
          <w:szCs w:val="14"/>
          <w:u w:val="double"/>
        </w:rPr>
        <w:t>Veterinary Authority</w:t>
      </w:r>
      <w:r w:rsidRPr="007B530E">
        <w:rPr>
          <w:rFonts w:ascii="Söhne" w:hAnsi="Söhne" w:cs="Arial"/>
          <w:sz w:val="18"/>
          <w:szCs w:val="14"/>
          <w:u w:val="double"/>
        </w:rPr>
        <w:t xml:space="preserve"> in a </w:t>
      </w:r>
      <w:r w:rsidRPr="007B530E">
        <w:rPr>
          <w:rFonts w:ascii="Söhne" w:hAnsi="Söhne" w:cs="Arial"/>
          <w:i/>
          <w:iCs/>
          <w:sz w:val="18"/>
          <w:szCs w:val="14"/>
          <w:u w:val="double"/>
        </w:rPr>
        <w:t>vehicle</w:t>
      </w:r>
      <w:r w:rsidRPr="007B530E">
        <w:rPr>
          <w:rFonts w:ascii="Söhne" w:hAnsi="Söhne" w:cs="Arial"/>
          <w:sz w:val="18"/>
          <w:szCs w:val="14"/>
          <w:u w:val="double"/>
        </w:rPr>
        <w:t xml:space="preserve">, directly from the </w:t>
      </w:r>
      <w:r w:rsidRPr="007B530E">
        <w:rPr>
          <w:rFonts w:ascii="Söhne" w:hAnsi="Söhne" w:cs="Arial"/>
          <w:i/>
          <w:iCs/>
          <w:sz w:val="18"/>
          <w:szCs w:val="14"/>
          <w:u w:val="double"/>
        </w:rPr>
        <w:t>establishment</w:t>
      </w:r>
      <w:r w:rsidRPr="007B530E">
        <w:rPr>
          <w:rFonts w:ascii="Söhne" w:hAnsi="Söhne" w:cs="Arial"/>
          <w:sz w:val="18"/>
          <w:szCs w:val="14"/>
          <w:u w:val="double"/>
        </w:rPr>
        <w:t xml:space="preserve"> of origin to the </w:t>
      </w:r>
      <w:r w:rsidRPr="007B530E">
        <w:rPr>
          <w:rFonts w:ascii="Söhne" w:hAnsi="Söhne" w:cs="Arial"/>
          <w:i/>
          <w:iCs/>
          <w:sz w:val="18"/>
          <w:szCs w:val="14"/>
          <w:u w:val="double"/>
        </w:rPr>
        <w:t>slaughterhouse/abattoir</w:t>
      </w:r>
      <w:r w:rsidRPr="007B530E">
        <w:rPr>
          <w:rFonts w:ascii="Söhne" w:hAnsi="Söhne" w:cs="Arial"/>
          <w:sz w:val="18"/>
          <w:szCs w:val="14"/>
          <w:u w:val="double"/>
        </w:rPr>
        <w:t>;</w:t>
      </w:r>
    </w:p>
    <w:p w14:paraId="5E322987" w14:textId="2B76F2D0" w:rsidR="006E7BE8" w:rsidRPr="007B530E" w:rsidRDefault="00DC096B" w:rsidP="00871CEB">
      <w:pPr>
        <w:spacing w:after="240" w:line="240" w:lineRule="auto"/>
        <w:ind w:left="425" w:hanging="425"/>
        <w:jc w:val="both"/>
        <w:rPr>
          <w:rFonts w:ascii="Söhne" w:hAnsi="Söhne" w:cs="Arial"/>
          <w:sz w:val="18"/>
          <w:szCs w:val="18"/>
          <w:u w:val="double"/>
        </w:rPr>
      </w:pPr>
      <w:r w:rsidRPr="007B530E">
        <w:rPr>
          <w:rFonts w:ascii="Söhne" w:hAnsi="Söhne" w:cs="Arial"/>
          <w:sz w:val="18"/>
          <w:szCs w:val="14"/>
          <w:u w:val="double"/>
        </w:rPr>
        <w:t>4)</w:t>
      </w:r>
      <w:r w:rsidRPr="007B530E">
        <w:rPr>
          <w:rFonts w:ascii="Söhne" w:hAnsi="Söhne" w:cs="Arial"/>
          <w:sz w:val="18"/>
          <w:szCs w:val="14"/>
        </w:rPr>
        <w:tab/>
      </w:r>
      <w:r w:rsidRPr="007B530E">
        <w:rPr>
          <w:rFonts w:ascii="Söhne" w:hAnsi="Söhne" w:cs="Arial"/>
          <w:sz w:val="18"/>
          <w:szCs w:val="14"/>
          <w:u w:val="double"/>
        </w:rPr>
        <w:t xml:space="preserve">if transiting an infected </w:t>
      </w:r>
      <w:r w:rsidRPr="007B530E">
        <w:rPr>
          <w:rFonts w:ascii="Söhne" w:hAnsi="Söhne" w:cs="Arial"/>
          <w:i/>
          <w:iCs/>
          <w:sz w:val="18"/>
          <w:szCs w:val="14"/>
          <w:u w:val="double"/>
        </w:rPr>
        <w:t>zone</w:t>
      </w:r>
      <w:r w:rsidRPr="007B530E">
        <w:rPr>
          <w:rFonts w:ascii="Söhne" w:hAnsi="Söhne" w:cs="Arial"/>
          <w:sz w:val="18"/>
          <w:szCs w:val="14"/>
          <w:u w:val="double"/>
        </w:rPr>
        <w:t xml:space="preserve">, </w:t>
      </w:r>
      <w:r w:rsidR="003A168F" w:rsidRPr="007B530E">
        <w:rPr>
          <w:rFonts w:ascii="Söhne" w:hAnsi="Söhne" w:cs="Arial"/>
          <w:sz w:val="18"/>
          <w:szCs w:val="14"/>
          <w:u w:val="double"/>
        </w:rPr>
        <w:t xml:space="preserve">the animals </w:t>
      </w:r>
      <w:r w:rsidRPr="007B530E">
        <w:rPr>
          <w:rFonts w:ascii="Söhne" w:hAnsi="Söhne" w:cs="Arial"/>
          <w:sz w:val="18"/>
          <w:szCs w:val="14"/>
          <w:u w:val="double"/>
        </w:rPr>
        <w:t xml:space="preserve">were not exposed to any source of FMDV during transportation to the </w:t>
      </w:r>
      <w:r w:rsidRPr="007B530E">
        <w:rPr>
          <w:rFonts w:ascii="Söhne" w:hAnsi="Söhne" w:cs="Arial"/>
          <w:i/>
          <w:iCs/>
          <w:sz w:val="18"/>
          <w:szCs w:val="14"/>
          <w:u w:val="double"/>
        </w:rPr>
        <w:t>place of shipment</w:t>
      </w:r>
      <w:r w:rsidRPr="007B530E">
        <w:rPr>
          <w:rFonts w:ascii="Söhne" w:hAnsi="Söhne" w:cs="Arial"/>
          <w:sz w:val="18"/>
          <w:szCs w:val="14"/>
          <w:u w:val="double"/>
        </w:rPr>
        <w:t xml:space="preserve">. </w:t>
      </w:r>
    </w:p>
    <w:p w14:paraId="172FC823" w14:textId="77777777" w:rsidR="00BE5193" w:rsidRPr="007B530E" w:rsidRDefault="00BE5193" w:rsidP="00871CEB">
      <w:pPr>
        <w:spacing w:after="240" w:line="240" w:lineRule="auto"/>
        <w:jc w:val="center"/>
        <w:rPr>
          <w:rFonts w:ascii="Söhne Halbfett" w:hAnsi="Söhne Halbfett" w:cs="Arial"/>
          <w:sz w:val="18"/>
          <w:szCs w:val="18"/>
        </w:rPr>
      </w:pPr>
      <w:r w:rsidRPr="007B530E">
        <w:rPr>
          <w:rFonts w:ascii="Söhne Halbfett" w:hAnsi="Söhne Halbfett" w:cs="Arial"/>
          <w:sz w:val="18"/>
          <w:szCs w:val="18"/>
        </w:rPr>
        <w:t>Article 8.8.10.</w:t>
      </w:r>
    </w:p>
    <w:p w14:paraId="1F1DAA74" w14:textId="25F8C6CC" w:rsidR="00BE5193" w:rsidRPr="007B530E" w:rsidRDefault="00BE5193" w:rsidP="00871CEB">
      <w:pPr>
        <w:spacing w:after="240" w:line="240" w:lineRule="auto"/>
        <w:jc w:val="both"/>
        <w:rPr>
          <w:rFonts w:ascii="Söhne Halbfett" w:hAnsi="Söhne Halbfett" w:cs="Arial"/>
          <w:sz w:val="18"/>
          <w:szCs w:val="18"/>
        </w:rPr>
      </w:pPr>
      <w:r w:rsidRPr="007B530E">
        <w:rPr>
          <w:rFonts w:ascii="Söhne Halbfett" w:hAnsi="Söhne Halbfett" w:cs="Arial"/>
          <w:sz w:val="18"/>
          <w:szCs w:val="18"/>
        </w:rPr>
        <w:t>Recommendations for importation</w:t>
      </w:r>
      <w:r w:rsidR="003154B7" w:rsidRPr="007B530E">
        <w:rPr>
          <w:rFonts w:ascii="Söhne Halbfett" w:hAnsi="Söhne Halbfett" w:cs="Arial"/>
          <w:sz w:val="18"/>
          <w:szCs w:val="18"/>
        </w:rPr>
        <w:t xml:space="preserve"> </w:t>
      </w:r>
      <w:r w:rsidR="003154B7" w:rsidRPr="007B530E">
        <w:rPr>
          <w:rFonts w:ascii="Söhne Halbfett" w:hAnsi="Söhne Halbfett" w:cs="Arial"/>
          <w:sz w:val="18"/>
          <w:szCs w:val="18"/>
          <w:highlight w:val="yellow"/>
          <w:u w:val="double"/>
        </w:rPr>
        <w:t>of susceptible animals</w:t>
      </w:r>
      <w:r w:rsidR="003154B7" w:rsidRPr="007B530E">
        <w:rPr>
          <w:rFonts w:ascii="Söhne Halbfett" w:hAnsi="Söhne Halbfett" w:cs="Arial"/>
          <w:sz w:val="18"/>
          <w:szCs w:val="18"/>
          <w:u w:val="single"/>
        </w:rPr>
        <w:t xml:space="preserve"> </w:t>
      </w:r>
      <w:r w:rsidRPr="007B530E">
        <w:rPr>
          <w:rFonts w:ascii="Söhne Halbfett" w:hAnsi="Söhne Halbfett" w:cs="Arial"/>
          <w:sz w:val="18"/>
          <w:szCs w:val="18"/>
        </w:rPr>
        <w:t xml:space="preserve">from </w:t>
      </w:r>
      <w:r w:rsidRPr="007B530E">
        <w:rPr>
          <w:rFonts w:ascii="Söhne Halbfett" w:hAnsi="Söhne Halbfett" w:cs="Arial"/>
          <w:strike/>
          <w:sz w:val="18"/>
          <w:szCs w:val="18"/>
        </w:rPr>
        <w:t>FMD free</w:t>
      </w:r>
      <w:r w:rsidRPr="007B530E">
        <w:rPr>
          <w:rFonts w:ascii="Söhne Halbfett" w:hAnsi="Söhne Halbfett" w:cs="Arial"/>
          <w:sz w:val="18"/>
          <w:szCs w:val="18"/>
        </w:rPr>
        <w:t xml:space="preserve"> countries</w:t>
      </w:r>
      <w:r w:rsidR="008E013A" w:rsidRPr="007B530E">
        <w:rPr>
          <w:rFonts w:ascii="Söhne Halbfett" w:hAnsi="Söhne Halbfett" w:cs="Arial"/>
          <w:sz w:val="18"/>
          <w:szCs w:val="18"/>
          <w:u w:val="double"/>
        </w:rPr>
        <w:t>,</w:t>
      </w:r>
      <w:r w:rsidRPr="007B530E">
        <w:rPr>
          <w:rFonts w:ascii="Söhne Halbfett" w:hAnsi="Söhne Halbfett" w:cs="Arial"/>
          <w:sz w:val="18"/>
          <w:szCs w:val="18"/>
        </w:rPr>
        <w:t xml:space="preserve"> </w:t>
      </w:r>
      <w:r w:rsidRPr="007B530E">
        <w:rPr>
          <w:rFonts w:ascii="Söhne Halbfett" w:hAnsi="Söhne Halbfett" w:cs="Arial"/>
          <w:strike/>
          <w:sz w:val="18"/>
          <w:szCs w:val="18"/>
        </w:rPr>
        <w:t xml:space="preserve">or </w:t>
      </w:r>
      <w:r w:rsidRPr="007B530E">
        <w:rPr>
          <w:rFonts w:ascii="Söhne Halbfett" w:hAnsi="Söhne Halbfett" w:cs="Arial"/>
          <w:sz w:val="18"/>
          <w:szCs w:val="18"/>
        </w:rPr>
        <w:t>zones</w:t>
      </w:r>
      <w:r w:rsidR="008E013A" w:rsidRPr="007B530E">
        <w:rPr>
          <w:rFonts w:ascii="Söhne Halbfett" w:hAnsi="Söhne Halbfett" w:cs="Arial"/>
          <w:sz w:val="18"/>
          <w:szCs w:val="18"/>
          <w:u w:val="double"/>
        </w:rPr>
        <w:t xml:space="preserve"> or compartments</w:t>
      </w:r>
      <w:r w:rsidR="00DB79BB" w:rsidRPr="007B530E">
        <w:rPr>
          <w:rFonts w:ascii="Söhne Halbfett" w:hAnsi="Söhne Halbfett" w:cs="Arial"/>
          <w:sz w:val="18"/>
          <w:szCs w:val="18"/>
        </w:rPr>
        <w:t xml:space="preserve"> </w:t>
      </w:r>
      <w:r w:rsidRPr="007B530E">
        <w:rPr>
          <w:rFonts w:ascii="Söhne Halbfett" w:hAnsi="Söhne Halbfett" w:cs="Arial"/>
          <w:sz w:val="18"/>
          <w:szCs w:val="18"/>
          <w:u w:val="double"/>
        </w:rPr>
        <w:t>free from FMD</w:t>
      </w:r>
      <w:r w:rsidRPr="007B530E">
        <w:rPr>
          <w:rFonts w:ascii="Söhne Halbfett" w:hAnsi="Söhne Halbfett" w:cs="Arial"/>
          <w:sz w:val="18"/>
          <w:szCs w:val="18"/>
        </w:rPr>
        <w:t xml:space="preserve"> where vaccination is not practised </w:t>
      </w:r>
      <w:r w:rsidRPr="007B530E">
        <w:rPr>
          <w:rFonts w:ascii="Söhne Halbfett" w:hAnsi="Söhne Halbfett" w:cs="Arial"/>
          <w:strike/>
          <w:sz w:val="18"/>
          <w:szCs w:val="18"/>
        </w:rPr>
        <w:t>or</w:t>
      </w:r>
      <w:r w:rsidR="0067542F" w:rsidRPr="007B530E">
        <w:rPr>
          <w:rFonts w:ascii="Söhne Halbfett" w:hAnsi="Söhne Halbfett" w:cs="Arial"/>
          <w:strike/>
          <w:sz w:val="18"/>
          <w:szCs w:val="18"/>
        </w:rPr>
        <w:t xml:space="preserve"> </w:t>
      </w:r>
      <w:r w:rsidRPr="007B530E">
        <w:rPr>
          <w:rFonts w:ascii="Söhne Halbfett" w:hAnsi="Söhne Halbfett" w:cs="Arial"/>
          <w:strike/>
          <w:sz w:val="18"/>
          <w:szCs w:val="18"/>
        </w:rPr>
        <w:t>FMD free</w:t>
      </w:r>
      <w:r w:rsidR="0067542F" w:rsidRPr="007B530E">
        <w:rPr>
          <w:rFonts w:ascii="Söhne Halbfett" w:hAnsi="Söhne Halbfett" w:cs="Arial"/>
          <w:strike/>
          <w:sz w:val="18"/>
          <w:szCs w:val="18"/>
        </w:rPr>
        <w:t xml:space="preserve"> </w:t>
      </w:r>
      <w:r w:rsidRPr="007B530E">
        <w:rPr>
          <w:rFonts w:ascii="Söhne Halbfett" w:hAnsi="Söhne Halbfett" w:cs="Arial"/>
          <w:strike/>
          <w:sz w:val="18"/>
          <w:szCs w:val="18"/>
        </w:rPr>
        <w:t xml:space="preserve">compartments </w:t>
      </w:r>
      <w:r w:rsidRPr="007B530E">
        <w:rPr>
          <w:rFonts w:ascii="Söhne Halbfett" w:hAnsi="Söhne Halbfett" w:cs="Arial"/>
          <w:strike/>
          <w:sz w:val="18"/>
          <w:szCs w:val="18"/>
          <w:u w:val="double"/>
        </w:rPr>
        <w:t>free from FMD</w:t>
      </w:r>
      <w:r w:rsidRPr="007B530E">
        <w:rPr>
          <w:rFonts w:ascii="Söhne Halbfett" w:hAnsi="Söhne Halbfett" w:cs="Arial"/>
          <w:sz w:val="18"/>
          <w:szCs w:val="18"/>
        </w:rPr>
        <w:t xml:space="preserve"> </w:t>
      </w:r>
    </w:p>
    <w:p w14:paraId="5020DF69" w14:textId="45476EC1" w:rsidR="00755DB1" w:rsidRPr="007B530E" w:rsidRDefault="00BE5193" w:rsidP="00871CEB">
      <w:pPr>
        <w:spacing w:after="240" w:line="240" w:lineRule="auto"/>
        <w:jc w:val="both"/>
        <w:rPr>
          <w:rFonts w:ascii="Söhne" w:hAnsi="Söhne" w:cs="Arial"/>
          <w:strike/>
          <w:sz w:val="18"/>
          <w:szCs w:val="18"/>
          <w:u w:val="single"/>
        </w:rPr>
      </w:pPr>
      <w:r w:rsidRPr="007B530E">
        <w:rPr>
          <w:rFonts w:ascii="Söhne" w:hAnsi="Söhne" w:cs="Arial"/>
          <w:strike/>
          <w:sz w:val="18"/>
          <w:szCs w:val="18"/>
          <w:highlight w:val="yellow"/>
          <w:u w:val="single"/>
        </w:rPr>
        <w:t>For FMD susceptible animals</w:t>
      </w:r>
      <w:r w:rsidRPr="007B530E">
        <w:rPr>
          <w:rFonts w:ascii="Söhne" w:hAnsi="Söhne" w:cs="Arial"/>
          <w:strike/>
          <w:sz w:val="18"/>
          <w:szCs w:val="18"/>
          <w:u w:val="single"/>
        </w:rPr>
        <w:t xml:space="preserve"> </w:t>
      </w:r>
      <w:r w:rsidR="003154B7" w:rsidRPr="007B530E">
        <w:rPr>
          <w:rFonts w:ascii="Söhne" w:hAnsi="Söhne" w:cs="Arial"/>
          <w:strike/>
          <w:sz w:val="18"/>
          <w:szCs w:val="18"/>
          <w:u w:val="single"/>
        </w:rPr>
        <w:t xml:space="preserve"> </w:t>
      </w:r>
    </w:p>
    <w:p w14:paraId="18278CA0" w14:textId="77777777" w:rsidR="00BE5193" w:rsidRPr="007B530E" w:rsidRDefault="00BE5193" w:rsidP="00871CEB">
      <w:pPr>
        <w:spacing w:after="240" w:line="240" w:lineRule="auto"/>
        <w:jc w:val="both"/>
        <w:rPr>
          <w:rFonts w:ascii="Söhne" w:hAnsi="Söhne" w:cs="Arial"/>
          <w:sz w:val="18"/>
          <w:szCs w:val="18"/>
        </w:rPr>
      </w:pPr>
      <w:r w:rsidRPr="007B530E">
        <w:rPr>
          <w:rFonts w:ascii="Söhne" w:hAnsi="Söhne" w:cs="Arial"/>
          <w:i/>
          <w:iCs/>
          <w:sz w:val="18"/>
          <w:szCs w:val="18"/>
        </w:rPr>
        <w:t>Veterinary Authorities</w:t>
      </w:r>
      <w:r w:rsidRPr="007B530E">
        <w:rPr>
          <w:rFonts w:ascii="Söhne" w:hAnsi="Söhne" w:cs="Arial"/>
          <w:sz w:val="18"/>
          <w:szCs w:val="18"/>
        </w:rPr>
        <w:t xml:space="preserve"> should require the presentation of an </w:t>
      </w:r>
      <w:r w:rsidRPr="007B530E">
        <w:rPr>
          <w:rFonts w:ascii="Söhne" w:hAnsi="Söhne" w:cs="Arial"/>
          <w:i/>
          <w:iCs/>
          <w:sz w:val="18"/>
          <w:szCs w:val="18"/>
        </w:rPr>
        <w:t>international veterinary certificate</w:t>
      </w:r>
      <w:r w:rsidRPr="007B530E">
        <w:rPr>
          <w:rFonts w:ascii="Söhne" w:hAnsi="Söhne" w:cs="Arial"/>
          <w:sz w:val="18"/>
          <w:szCs w:val="18"/>
        </w:rPr>
        <w:t xml:space="preserve"> attesting that the animals:</w:t>
      </w:r>
    </w:p>
    <w:p w14:paraId="404A828F" w14:textId="77777777" w:rsidR="00BE5193"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1)</w:t>
      </w:r>
      <w:r w:rsidRPr="007B530E">
        <w:rPr>
          <w:rFonts w:ascii="Söhne" w:hAnsi="Söhne" w:cs="Arial"/>
          <w:sz w:val="18"/>
          <w:szCs w:val="18"/>
        </w:rPr>
        <w:tab/>
        <w:t>showed no clinical sign of FMD on the day of shipment;</w:t>
      </w:r>
    </w:p>
    <w:p w14:paraId="03318A69" w14:textId="1839D9E9" w:rsidR="0026593E"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2)</w:t>
      </w:r>
      <w:r w:rsidRPr="007B530E">
        <w:rPr>
          <w:rFonts w:ascii="Söhne" w:hAnsi="Söhne" w:cs="Arial"/>
          <w:sz w:val="18"/>
          <w:szCs w:val="18"/>
        </w:rPr>
        <w:tab/>
        <w:t xml:space="preserve">were kept since birth or for at least the past three months in a </w:t>
      </w:r>
      <w:r w:rsidRPr="007B530E">
        <w:rPr>
          <w:rFonts w:ascii="Söhne" w:hAnsi="Söhne" w:cs="Arial"/>
          <w:strike/>
          <w:sz w:val="18"/>
          <w:szCs w:val="18"/>
        </w:rPr>
        <w:t>FMD free</w:t>
      </w:r>
      <w:r w:rsidRPr="007B530E">
        <w:rPr>
          <w:rFonts w:ascii="Söhne" w:hAnsi="Söhne" w:cs="Arial"/>
          <w:sz w:val="18"/>
          <w:szCs w:val="18"/>
        </w:rPr>
        <w:t xml:space="preserve"> country</w:t>
      </w:r>
      <w:r w:rsidR="00637DD7" w:rsidRPr="007B530E">
        <w:rPr>
          <w:rFonts w:ascii="Söhne" w:hAnsi="Söhne" w:cs="Arial"/>
          <w:sz w:val="18"/>
          <w:szCs w:val="18"/>
          <w:u w:val="double"/>
        </w:rPr>
        <w:t>,</w:t>
      </w:r>
      <w:r w:rsidRPr="007B530E">
        <w:rPr>
          <w:rFonts w:ascii="Söhne" w:hAnsi="Söhne" w:cs="Arial"/>
          <w:sz w:val="18"/>
          <w:szCs w:val="18"/>
          <w:u w:val="double"/>
        </w:rPr>
        <w:t xml:space="preserve"> </w:t>
      </w:r>
      <w:r w:rsidRPr="007B530E">
        <w:rPr>
          <w:rFonts w:ascii="Söhne" w:hAnsi="Söhne" w:cs="Arial"/>
          <w:strike/>
          <w:color w:val="000000" w:themeColor="text1"/>
          <w:sz w:val="18"/>
          <w:szCs w:val="18"/>
        </w:rPr>
        <w:t>or</w:t>
      </w:r>
      <w:r w:rsidRPr="007B530E">
        <w:rPr>
          <w:rFonts w:ascii="Söhne" w:hAnsi="Söhne" w:cs="Arial"/>
          <w:color w:val="000000" w:themeColor="text1"/>
          <w:sz w:val="18"/>
          <w:szCs w:val="18"/>
        </w:rPr>
        <w:t xml:space="preserve"> </w:t>
      </w:r>
      <w:r w:rsidRPr="007B530E">
        <w:rPr>
          <w:rFonts w:ascii="Söhne" w:hAnsi="Söhne" w:cs="Arial"/>
          <w:i/>
          <w:iCs/>
          <w:sz w:val="18"/>
          <w:szCs w:val="18"/>
        </w:rPr>
        <w:t>zone</w:t>
      </w:r>
      <w:r w:rsidRPr="007B530E">
        <w:rPr>
          <w:rFonts w:ascii="Söhne" w:hAnsi="Söhne" w:cs="Arial"/>
          <w:sz w:val="18"/>
          <w:szCs w:val="18"/>
        </w:rPr>
        <w:t xml:space="preserve"> </w:t>
      </w:r>
      <w:r w:rsidR="00637DD7" w:rsidRPr="007B530E">
        <w:rPr>
          <w:rFonts w:ascii="Söhne" w:hAnsi="Söhne" w:cs="Arial"/>
          <w:sz w:val="18"/>
          <w:szCs w:val="18"/>
          <w:u w:val="double"/>
        </w:rPr>
        <w:t>or</w:t>
      </w:r>
      <w:r w:rsidR="00637DD7" w:rsidRPr="007B530E">
        <w:rPr>
          <w:rFonts w:ascii="Söhne" w:hAnsi="Söhne" w:cs="Arial"/>
          <w:sz w:val="18"/>
          <w:szCs w:val="18"/>
        </w:rPr>
        <w:t xml:space="preserve"> </w:t>
      </w:r>
      <w:r w:rsidR="00637DD7" w:rsidRPr="007B530E">
        <w:rPr>
          <w:rFonts w:ascii="Söhne" w:hAnsi="Söhne" w:cs="Arial"/>
          <w:i/>
          <w:sz w:val="18"/>
          <w:szCs w:val="18"/>
          <w:u w:val="double"/>
        </w:rPr>
        <w:t>compartment</w:t>
      </w:r>
      <w:r w:rsidR="00637DD7" w:rsidRPr="007B530E">
        <w:rPr>
          <w:rFonts w:ascii="Söhne" w:hAnsi="Söhne" w:cs="Arial"/>
          <w:i/>
          <w:sz w:val="18"/>
          <w:szCs w:val="18"/>
        </w:rPr>
        <w:t xml:space="preserve"> </w:t>
      </w:r>
      <w:r w:rsidRPr="007B530E">
        <w:rPr>
          <w:rFonts w:ascii="Söhne" w:hAnsi="Söhne" w:cs="Arial"/>
          <w:sz w:val="18"/>
          <w:szCs w:val="18"/>
          <w:u w:val="double"/>
        </w:rPr>
        <w:t>free from FMD</w:t>
      </w:r>
      <w:r w:rsidRPr="007B530E">
        <w:rPr>
          <w:rFonts w:ascii="Söhne" w:hAnsi="Söhne" w:cs="Arial"/>
          <w:sz w:val="18"/>
          <w:szCs w:val="18"/>
        </w:rPr>
        <w:t xml:space="preserve"> where </w:t>
      </w:r>
      <w:r w:rsidRPr="007B530E">
        <w:rPr>
          <w:rFonts w:ascii="Söhne" w:hAnsi="Söhne" w:cs="Arial"/>
          <w:i/>
          <w:iCs/>
          <w:sz w:val="18"/>
          <w:szCs w:val="18"/>
        </w:rPr>
        <w:t>vaccination</w:t>
      </w:r>
      <w:r w:rsidRPr="007B530E">
        <w:rPr>
          <w:rFonts w:ascii="Söhne" w:hAnsi="Söhne" w:cs="Arial"/>
          <w:sz w:val="18"/>
          <w:szCs w:val="18"/>
        </w:rPr>
        <w:t xml:space="preserve"> is not practised </w:t>
      </w:r>
      <w:r w:rsidRPr="007B530E">
        <w:rPr>
          <w:rFonts w:ascii="Söhne" w:hAnsi="Söhne" w:cs="Arial"/>
          <w:strike/>
          <w:color w:val="000000" w:themeColor="text1"/>
          <w:sz w:val="18"/>
          <w:szCs w:val="18"/>
        </w:rPr>
        <w:t xml:space="preserve">or a FMD free </w:t>
      </w:r>
      <w:r w:rsidRPr="007B530E">
        <w:rPr>
          <w:rFonts w:ascii="Söhne" w:hAnsi="Söhne" w:cs="Arial"/>
          <w:i/>
          <w:iCs/>
          <w:strike/>
          <w:color w:val="000000" w:themeColor="text1"/>
          <w:sz w:val="18"/>
          <w:szCs w:val="18"/>
        </w:rPr>
        <w:t>compartment</w:t>
      </w:r>
      <w:r w:rsidRPr="007B530E">
        <w:rPr>
          <w:rFonts w:ascii="Söhne" w:hAnsi="Söhne" w:cs="Arial"/>
          <w:i/>
          <w:iCs/>
          <w:color w:val="000000" w:themeColor="text1"/>
          <w:sz w:val="18"/>
          <w:szCs w:val="18"/>
        </w:rPr>
        <w:t xml:space="preserve"> </w:t>
      </w:r>
      <w:r w:rsidRPr="007B530E">
        <w:rPr>
          <w:rFonts w:ascii="Söhne" w:hAnsi="Söhne" w:cs="Arial"/>
          <w:iCs/>
          <w:strike/>
          <w:sz w:val="18"/>
          <w:szCs w:val="18"/>
          <w:u w:val="double"/>
        </w:rPr>
        <w:t>free from FMD</w:t>
      </w:r>
      <w:r w:rsidRPr="007B530E">
        <w:rPr>
          <w:rFonts w:ascii="Söhne" w:hAnsi="Söhne" w:cs="Arial"/>
          <w:sz w:val="18"/>
          <w:szCs w:val="18"/>
        </w:rPr>
        <w:t>;</w:t>
      </w:r>
      <w:r w:rsidR="006B55D6" w:rsidRPr="007B530E">
        <w:rPr>
          <w:rFonts w:ascii="Söhne" w:hAnsi="Söhne" w:cs="Arial"/>
          <w:sz w:val="18"/>
          <w:szCs w:val="18"/>
        </w:rPr>
        <w:t xml:space="preserve"> </w:t>
      </w:r>
    </w:p>
    <w:p w14:paraId="05FC6712" w14:textId="77777777" w:rsidR="000F25A4" w:rsidRPr="007B530E" w:rsidRDefault="000F25A4"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3)</w:t>
      </w:r>
      <w:r w:rsidRPr="007B530E">
        <w:rPr>
          <w:rFonts w:ascii="Söhne" w:hAnsi="Söhne" w:cs="Arial"/>
          <w:sz w:val="18"/>
          <w:szCs w:val="18"/>
        </w:rPr>
        <w:tab/>
        <w:t xml:space="preserve">if transiting an infected </w:t>
      </w:r>
      <w:r w:rsidRPr="007B530E">
        <w:rPr>
          <w:rFonts w:ascii="Söhne" w:hAnsi="Söhne" w:cs="Arial"/>
          <w:i/>
          <w:iCs/>
          <w:sz w:val="18"/>
          <w:szCs w:val="18"/>
        </w:rPr>
        <w:t>zone</w:t>
      </w:r>
      <w:r w:rsidRPr="007B530E">
        <w:rPr>
          <w:rFonts w:ascii="Söhne" w:hAnsi="Söhne" w:cs="Arial"/>
          <w:sz w:val="18"/>
          <w:szCs w:val="18"/>
        </w:rPr>
        <w:t xml:space="preserve">, were not exposed to any source of FMDV during transportation to the </w:t>
      </w:r>
      <w:r w:rsidRPr="007B530E">
        <w:rPr>
          <w:rFonts w:ascii="Söhne" w:hAnsi="Söhne" w:cs="Arial"/>
          <w:i/>
          <w:iCs/>
          <w:sz w:val="18"/>
          <w:szCs w:val="18"/>
        </w:rPr>
        <w:t>place of shipment</w:t>
      </w:r>
      <w:r w:rsidRPr="007B530E">
        <w:rPr>
          <w:rFonts w:ascii="Söhne" w:hAnsi="Söhne" w:cs="Arial"/>
          <w:strike/>
          <w:sz w:val="18"/>
          <w:szCs w:val="18"/>
        </w:rPr>
        <w:t>.</w:t>
      </w:r>
      <w:r w:rsidR="0067542F" w:rsidRPr="007B530E">
        <w:rPr>
          <w:rFonts w:ascii="Söhne" w:hAnsi="Söhne" w:cs="Arial"/>
          <w:sz w:val="18"/>
          <w:szCs w:val="18"/>
          <w:u w:val="double"/>
        </w:rPr>
        <w:t>;</w:t>
      </w:r>
    </w:p>
    <w:p w14:paraId="3F0AC88C" w14:textId="495D017F" w:rsidR="008E013A" w:rsidRPr="007B530E" w:rsidRDefault="008E013A" w:rsidP="00871CEB">
      <w:pPr>
        <w:spacing w:after="240" w:line="240" w:lineRule="auto"/>
        <w:ind w:left="425" w:hanging="425"/>
        <w:jc w:val="both"/>
        <w:rPr>
          <w:rFonts w:ascii="Söhne" w:hAnsi="Söhne" w:cs="Arial"/>
          <w:sz w:val="18"/>
          <w:u w:val="double"/>
        </w:rPr>
      </w:pPr>
      <w:r w:rsidRPr="007B530E">
        <w:rPr>
          <w:rFonts w:ascii="Söhne" w:hAnsi="Söhne" w:cs="Arial"/>
          <w:iCs/>
          <w:sz w:val="18"/>
          <w:szCs w:val="18"/>
          <w:u w:val="double"/>
        </w:rPr>
        <w:t>4)</w:t>
      </w:r>
      <w:r w:rsidRPr="007B530E">
        <w:rPr>
          <w:rFonts w:ascii="Söhne" w:hAnsi="Söhne" w:cs="Arial"/>
          <w:iCs/>
          <w:sz w:val="18"/>
          <w:szCs w:val="18"/>
        </w:rPr>
        <w:tab/>
      </w:r>
      <w:r w:rsidRPr="007B530E">
        <w:rPr>
          <w:rFonts w:ascii="Söhne" w:hAnsi="Söhne" w:cs="Arial"/>
          <w:iCs/>
          <w:sz w:val="18"/>
          <w:szCs w:val="18"/>
          <w:u w:val="double"/>
        </w:rPr>
        <w:t>if previously vaccinated, comply with point 4 of Article 8.8.11</w:t>
      </w:r>
      <w:r w:rsidRPr="007B530E">
        <w:rPr>
          <w:rFonts w:ascii="Söhne" w:hAnsi="Söhne" w:cs="Arial"/>
          <w:sz w:val="18"/>
          <w:u w:val="double"/>
        </w:rPr>
        <w:t>.</w:t>
      </w:r>
    </w:p>
    <w:p w14:paraId="064B09C5" w14:textId="77777777" w:rsidR="00BE5193" w:rsidRPr="007B530E" w:rsidRDefault="00BE5193" w:rsidP="00871CEB">
      <w:pPr>
        <w:keepNext/>
        <w:spacing w:after="240" w:line="240" w:lineRule="auto"/>
        <w:jc w:val="center"/>
        <w:rPr>
          <w:rFonts w:ascii="Söhne Halbfett" w:hAnsi="Söhne Halbfett" w:cs="Arial"/>
          <w:sz w:val="18"/>
          <w:szCs w:val="18"/>
        </w:rPr>
      </w:pPr>
      <w:bookmarkStart w:id="17" w:name="article_fmd.11."/>
      <w:bookmarkEnd w:id="17"/>
      <w:r w:rsidRPr="007B530E">
        <w:rPr>
          <w:rFonts w:ascii="Söhne Halbfett" w:hAnsi="Söhne Halbfett" w:cs="Arial"/>
          <w:sz w:val="18"/>
          <w:szCs w:val="18"/>
        </w:rPr>
        <w:t>Article 8.8.11.</w:t>
      </w:r>
    </w:p>
    <w:p w14:paraId="07C27E45" w14:textId="4B2F28E1" w:rsidR="004A4492" w:rsidRPr="007B530E" w:rsidRDefault="004A4492" w:rsidP="00871CEB">
      <w:pPr>
        <w:spacing w:after="240" w:line="240" w:lineRule="auto"/>
        <w:jc w:val="both"/>
        <w:rPr>
          <w:rFonts w:ascii="Söhne Halbfett" w:hAnsi="Söhne Halbfett" w:cs="Arial"/>
          <w:sz w:val="18"/>
          <w:szCs w:val="18"/>
        </w:rPr>
      </w:pPr>
      <w:r w:rsidRPr="007B530E">
        <w:rPr>
          <w:rFonts w:ascii="Söhne Halbfett" w:hAnsi="Söhne Halbfett" w:cs="Arial"/>
          <w:sz w:val="18"/>
          <w:szCs w:val="18"/>
        </w:rPr>
        <w:t>Recommendations for importation</w:t>
      </w:r>
      <w:r w:rsidR="003154B7" w:rsidRPr="007B530E">
        <w:rPr>
          <w:rFonts w:ascii="Söhne Halbfett" w:hAnsi="Söhne Halbfett" w:cs="Arial"/>
          <w:sz w:val="18"/>
          <w:szCs w:val="18"/>
        </w:rPr>
        <w:t xml:space="preserve"> </w:t>
      </w:r>
      <w:r w:rsidR="003154B7" w:rsidRPr="007B530E">
        <w:rPr>
          <w:rFonts w:ascii="Söhne Halbfett" w:hAnsi="Söhne Halbfett" w:cs="Arial"/>
          <w:sz w:val="18"/>
          <w:szCs w:val="18"/>
          <w:highlight w:val="yellow"/>
          <w:u w:val="double"/>
        </w:rPr>
        <w:t>of</w:t>
      </w:r>
      <w:r w:rsidR="006115C6" w:rsidRPr="007B530E">
        <w:rPr>
          <w:rFonts w:ascii="Söhne Halbfett" w:hAnsi="Söhne Halbfett" w:cs="Arial"/>
          <w:sz w:val="18"/>
          <w:szCs w:val="18"/>
          <w:highlight w:val="yellow"/>
          <w:u w:val="double"/>
        </w:rPr>
        <w:t xml:space="preserve"> </w:t>
      </w:r>
      <w:r w:rsidR="003154B7" w:rsidRPr="007B530E">
        <w:rPr>
          <w:rFonts w:ascii="Söhne Halbfett" w:hAnsi="Söhne Halbfett" w:cs="Arial"/>
          <w:sz w:val="18"/>
          <w:szCs w:val="18"/>
          <w:highlight w:val="yellow"/>
          <w:u w:val="double"/>
        </w:rPr>
        <w:t>domestic ruminants and pigs</w:t>
      </w:r>
      <w:r w:rsidR="00B84093" w:rsidRPr="007B530E">
        <w:rPr>
          <w:rFonts w:ascii="Söhne Halbfett" w:hAnsi="Söhne Halbfett" w:cs="Arial"/>
          <w:sz w:val="18"/>
          <w:szCs w:val="18"/>
        </w:rPr>
        <w:t xml:space="preserve"> </w:t>
      </w:r>
      <w:r w:rsidRPr="007B530E">
        <w:rPr>
          <w:rFonts w:ascii="Söhne Halbfett" w:hAnsi="Söhne Halbfett" w:cs="Arial"/>
          <w:sz w:val="18"/>
          <w:szCs w:val="18"/>
        </w:rPr>
        <w:t xml:space="preserve">from </w:t>
      </w:r>
      <w:r w:rsidRPr="007B530E">
        <w:rPr>
          <w:rFonts w:ascii="Söhne Halbfett" w:hAnsi="Söhne Halbfett" w:cs="Arial"/>
          <w:strike/>
          <w:sz w:val="18"/>
          <w:szCs w:val="18"/>
        </w:rPr>
        <w:t>FMD free</w:t>
      </w:r>
      <w:r w:rsidRPr="007B530E">
        <w:rPr>
          <w:rFonts w:ascii="Söhne Halbfett" w:hAnsi="Söhne Halbfett" w:cs="Arial"/>
          <w:sz w:val="18"/>
          <w:szCs w:val="18"/>
        </w:rPr>
        <w:t xml:space="preserve"> countries</w:t>
      </w:r>
      <w:r w:rsidR="008E013A" w:rsidRPr="007B530E">
        <w:rPr>
          <w:rFonts w:ascii="Söhne Halbfett" w:hAnsi="Söhne Halbfett" w:cs="Arial"/>
          <w:sz w:val="18"/>
          <w:szCs w:val="18"/>
          <w:u w:val="double"/>
        </w:rPr>
        <w:t>,</w:t>
      </w:r>
      <w:r w:rsidRPr="007B530E">
        <w:rPr>
          <w:rFonts w:ascii="Söhne Halbfett" w:hAnsi="Söhne Halbfett" w:cs="Arial"/>
          <w:sz w:val="18"/>
          <w:szCs w:val="18"/>
        </w:rPr>
        <w:t xml:space="preserve"> </w:t>
      </w:r>
      <w:r w:rsidRPr="007B530E">
        <w:rPr>
          <w:rFonts w:ascii="Söhne Halbfett" w:hAnsi="Söhne Halbfett" w:cs="Arial"/>
          <w:strike/>
          <w:sz w:val="18"/>
          <w:szCs w:val="18"/>
        </w:rPr>
        <w:t>or</w:t>
      </w:r>
      <w:r w:rsidRPr="007B530E">
        <w:rPr>
          <w:rFonts w:ascii="Söhne Halbfett" w:hAnsi="Söhne Halbfett" w:cs="Arial"/>
          <w:sz w:val="18"/>
          <w:szCs w:val="18"/>
        </w:rPr>
        <w:t xml:space="preserve"> zones </w:t>
      </w:r>
      <w:r w:rsidR="008E013A" w:rsidRPr="007B530E">
        <w:rPr>
          <w:rFonts w:ascii="Söhne Halbfett" w:hAnsi="Söhne Halbfett" w:cs="Arial"/>
          <w:sz w:val="18"/>
          <w:szCs w:val="18"/>
          <w:u w:val="double"/>
        </w:rPr>
        <w:t>or compartments</w:t>
      </w:r>
      <w:r w:rsidR="008E013A" w:rsidRPr="007B530E">
        <w:rPr>
          <w:rFonts w:ascii="Söhne Halbfett" w:hAnsi="Söhne Halbfett" w:cs="Arial"/>
          <w:sz w:val="18"/>
          <w:szCs w:val="18"/>
        </w:rPr>
        <w:t xml:space="preserve"> </w:t>
      </w:r>
      <w:r w:rsidRPr="007B530E">
        <w:rPr>
          <w:rFonts w:ascii="Söhne Halbfett" w:hAnsi="Söhne Halbfett" w:cs="Arial"/>
          <w:sz w:val="18"/>
          <w:szCs w:val="18"/>
          <w:u w:val="double"/>
        </w:rPr>
        <w:t>free from FMD</w:t>
      </w:r>
      <w:r w:rsidRPr="007B530E">
        <w:rPr>
          <w:rFonts w:ascii="Söhne Halbfett" w:hAnsi="Söhne Halbfett" w:cs="Arial"/>
          <w:sz w:val="18"/>
          <w:szCs w:val="18"/>
        </w:rPr>
        <w:t xml:space="preserve"> where vaccination is practised </w:t>
      </w:r>
    </w:p>
    <w:p w14:paraId="4B72DD48" w14:textId="610E637C" w:rsidR="004A4492" w:rsidRPr="007B530E" w:rsidRDefault="004A4492" w:rsidP="00871CEB">
      <w:pPr>
        <w:spacing w:after="240" w:line="240" w:lineRule="auto"/>
        <w:jc w:val="both"/>
        <w:rPr>
          <w:rFonts w:ascii="Söhne" w:hAnsi="Söhne" w:cs="Arial"/>
          <w:strike/>
          <w:sz w:val="18"/>
          <w:szCs w:val="18"/>
          <w:u w:val="single"/>
        </w:rPr>
      </w:pPr>
      <w:r w:rsidRPr="007B530E">
        <w:rPr>
          <w:rFonts w:ascii="Söhne" w:hAnsi="Söhne" w:cs="Arial"/>
          <w:strike/>
          <w:sz w:val="18"/>
          <w:szCs w:val="18"/>
          <w:highlight w:val="yellow"/>
          <w:u w:val="single"/>
        </w:rPr>
        <w:t>For domestic ruminants and pigs</w:t>
      </w:r>
      <w:r w:rsidRPr="007B530E">
        <w:rPr>
          <w:rFonts w:ascii="Söhne" w:hAnsi="Söhne" w:cs="Arial"/>
          <w:strike/>
          <w:sz w:val="18"/>
          <w:szCs w:val="18"/>
          <w:u w:val="single"/>
        </w:rPr>
        <w:t xml:space="preserve"> </w:t>
      </w:r>
    </w:p>
    <w:p w14:paraId="109FE030" w14:textId="77777777" w:rsidR="004A4492" w:rsidRPr="007B530E" w:rsidRDefault="004A4492" w:rsidP="00871CEB">
      <w:pPr>
        <w:spacing w:after="240" w:line="240" w:lineRule="auto"/>
        <w:jc w:val="both"/>
        <w:rPr>
          <w:rFonts w:ascii="Söhne" w:hAnsi="Söhne" w:cs="Arial"/>
          <w:sz w:val="18"/>
          <w:szCs w:val="18"/>
        </w:rPr>
      </w:pPr>
      <w:r w:rsidRPr="007B530E">
        <w:rPr>
          <w:rFonts w:ascii="Söhne" w:hAnsi="Söhne" w:cs="Arial"/>
          <w:i/>
          <w:iCs/>
          <w:sz w:val="18"/>
          <w:szCs w:val="18"/>
        </w:rPr>
        <w:t>Veterinary Authorities</w:t>
      </w:r>
      <w:r w:rsidRPr="007B530E">
        <w:rPr>
          <w:rFonts w:ascii="Söhne" w:hAnsi="Söhne" w:cs="Arial"/>
          <w:sz w:val="18"/>
          <w:szCs w:val="18"/>
        </w:rPr>
        <w:t xml:space="preserve"> should require the presentation of an </w:t>
      </w:r>
      <w:r w:rsidRPr="007B530E">
        <w:rPr>
          <w:rFonts w:ascii="Söhne" w:hAnsi="Söhne" w:cs="Arial"/>
          <w:i/>
          <w:iCs/>
          <w:sz w:val="18"/>
          <w:szCs w:val="18"/>
        </w:rPr>
        <w:t>international veterinary certificate</w:t>
      </w:r>
      <w:r w:rsidRPr="007B530E">
        <w:rPr>
          <w:rFonts w:ascii="Söhne" w:hAnsi="Söhne" w:cs="Arial"/>
          <w:sz w:val="18"/>
          <w:szCs w:val="18"/>
        </w:rPr>
        <w:t xml:space="preserve"> attesting that the animals:</w:t>
      </w:r>
    </w:p>
    <w:p w14:paraId="60683A6C" w14:textId="77777777" w:rsidR="004A4492" w:rsidRPr="007B530E" w:rsidRDefault="004A4492" w:rsidP="00871CEB">
      <w:pPr>
        <w:spacing w:after="240" w:line="240" w:lineRule="auto"/>
        <w:ind w:left="425" w:hanging="425"/>
        <w:jc w:val="both"/>
        <w:rPr>
          <w:rFonts w:ascii="Söhne" w:hAnsi="Söhne" w:cs="Arial"/>
          <w:sz w:val="18"/>
          <w:szCs w:val="18"/>
        </w:rPr>
      </w:pPr>
      <w:r w:rsidRPr="007B530E">
        <w:rPr>
          <w:rFonts w:ascii="Söhne" w:hAnsi="Söhne" w:cs="Arial"/>
          <w:sz w:val="18"/>
          <w:szCs w:val="18"/>
        </w:rPr>
        <w:t>1)</w:t>
      </w:r>
      <w:r w:rsidRPr="007B530E">
        <w:rPr>
          <w:rFonts w:ascii="Söhne" w:hAnsi="Söhne" w:cs="Arial"/>
          <w:sz w:val="18"/>
          <w:szCs w:val="18"/>
        </w:rPr>
        <w:tab/>
        <w:t>showed no clinical sign of FMD on the day of shipment;</w:t>
      </w:r>
    </w:p>
    <w:p w14:paraId="199628CA" w14:textId="2BB5FADF" w:rsidR="004A4492" w:rsidRPr="007B530E" w:rsidRDefault="004A4492"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2)</w:t>
      </w:r>
      <w:r w:rsidRPr="007B530E">
        <w:rPr>
          <w:rFonts w:ascii="Söhne" w:hAnsi="Söhne" w:cs="Arial"/>
          <w:sz w:val="18"/>
          <w:szCs w:val="18"/>
        </w:rPr>
        <w:tab/>
        <w:t xml:space="preserve">were kept since birth or for at least the past three months in a </w:t>
      </w:r>
      <w:r w:rsidRPr="007B530E">
        <w:rPr>
          <w:rFonts w:ascii="Söhne" w:hAnsi="Söhne" w:cs="Arial"/>
          <w:strike/>
          <w:sz w:val="18"/>
          <w:szCs w:val="18"/>
        </w:rPr>
        <w:t>FMD free</w:t>
      </w:r>
      <w:r w:rsidRPr="007B530E">
        <w:rPr>
          <w:rFonts w:ascii="Söhne" w:hAnsi="Söhne" w:cs="Arial"/>
          <w:sz w:val="18"/>
          <w:szCs w:val="18"/>
        </w:rPr>
        <w:t xml:space="preserve"> country</w:t>
      </w:r>
      <w:r w:rsidR="005226F7" w:rsidRPr="007B530E">
        <w:rPr>
          <w:rFonts w:ascii="Söhne" w:hAnsi="Söhne" w:cs="Arial"/>
          <w:sz w:val="18"/>
          <w:szCs w:val="18"/>
          <w:u w:val="double"/>
        </w:rPr>
        <w:t xml:space="preserve">, </w:t>
      </w:r>
      <w:r w:rsidR="005226F7" w:rsidRPr="007B530E">
        <w:rPr>
          <w:rFonts w:ascii="Söhne" w:hAnsi="Söhne" w:cs="Arial"/>
          <w:strike/>
          <w:color w:val="000000" w:themeColor="text1"/>
          <w:sz w:val="18"/>
          <w:szCs w:val="18"/>
        </w:rPr>
        <w:t>or</w:t>
      </w:r>
      <w:r w:rsidR="005226F7" w:rsidRPr="007B530E">
        <w:rPr>
          <w:rFonts w:ascii="Söhne" w:hAnsi="Söhne" w:cs="Arial"/>
          <w:color w:val="000000" w:themeColor="text1"/>
          <w:sz w:val="18"/>
          <w:szCs w:val="18"/>
        </w:rPr>
        <w:t xml:space="preserve"> </w:t>
      </w:r>
      <w:r w:rsidR="005226F7" w:rsidRPr="007B530E">
        <w:rPr>
          <w:rFonts w:ascii="Söhne" w:hAnsi="Söhne" w:cs="Arial"/>
          <w:i/>
          <w:iCs/>
          <w:sz w:val="18"/>
          <w:szCs w:val="18"/>
        </w:rPr>
        <w:t>zone</w:t>
      </w:r>
      <w:r w:rsidR="005226F7" w:rsidRPr="007B530E">
        <w:rPr>
          <w:rFonts w:ascii="Söhne" w:hAnsi="Söhne" w:cs="Arial"/>
          <w:sz w:val="18"/>
          <w:szCs w:val="18"/>
        </w:rPr>
        <w:t xml:space="preserve"> </w:t>
      </w:r>
      <w:r w:rsidR="005226F7" w:rsidRPr="007B530E">
        <w:rPr>
          <w:rFonts w:ascii="Söhne" w:hAnsi="Söhne" w:cs="Arial"/>
          <w:sz w:val="18"/>
          <w:szCs w:val="18"/>
          <w:u w:val="double"/>
        </w:rPr>
        <w:t>or</w:t>
      </w:r>
      <w:r w:rsidR="005226F7" w:rsidRPr="007B530E">
        <w:rPr>
          <w:rFonts w:ascii="Söhne" w:hAnsi="Söhne" w:cs="Arial"/>
          <w:sz w:val="18"/>
          <w:szCs w:val="18"/>
        </w:rPr>
        <w:t xml:space="preserve"> </w:t>
      </w:r>
      <w:r w:rsidR="005226F7" w:rsidRPr="007B530E">
        <w:rPr>
          <w:rFonts w:ascii="Söhne" w:hAnsi="Söhne" w:cs="Arial"/>
          <w:i/>
          <w:sz w:val="18"/>
          <w:szCs w:val="18"/>
          <w:u w:val="double"/>
        </w:rPr>
        <w:t>compartment</w:t>
      </w:r>
      <w:r w:rsidRPr="007B530E">
        <w:rPr>
          <w:rFonts w:ascii="Söhne" w:hAnsi="Söhne" w:cs="Arial"/>
          <w:sz w:val="18"/>
          <w:szCs w:val="18"/>
        </w:rPr>
        <w:t xml:space="preserve"> </w:t>
      </w:r>
      <w:r w:rsidRPr="007B530E">
        <w:rPr>
          <w:rFonts w:ascii="Söhne" w:hAnsi="Söhne" w:cs="Arial"/>
          <w:sz w:val="18"/>
          <w:szCs w:val="18"/>
          <w:u w:val="double"/>
        </w:rPr>
        <w:t>free from FMD</w:t>
      </w:r>
      <w:r w:rsidRPr="007B530E">
        <w:rPr>
          <w:rFonts w:ascii="Söhne" w:hAnsi="Söhne" w:cs="Arial"/>
          <w:sz w:val="18"/>
          <w:szCs w:val="18"/>
        </w:rPr>
        <w:t xml:space="preserve"> where </w:t>
      </w:r>
      <w:r w:rsidRPr="007B530E">
        <w:rPr>
          <w:rFonts w:ascii="Söhne" w:hAnsi="Söhne" w:cs="Arial"/>
          <w:i/>
          <w:iCs/>
          <w:sz w:val="18"/>
          <w:szCs w:val="18"/>
        </w:rPr>
        <w:t>vaccination</w:t>
      </w:r>
      <w:r w:rsidRPr="007B530E">
        <w:rPr>
          <w:rFonts w:ascii="Söhne" w:hAnsi="Söhne" w:cs="Arial"/>
          <w:sz w:val="18"/>
          <w:szCs w:val="18"/>
        </w:rPr>
        <w:t xml:space="preserve"> is practised;</w:t>
      </w:r>
    </w:p>
    <w:p w14:paraId="30A781E9" w14:textId="013B199D" w:rsidR="004A4492" w:rsidRPr="007B530E" w:rsidRDefault="004A4492"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3)</w:t>
      </w:r>
      <w:r w:rsidRPr="007B530E">
        <w:rPr>
          <w:rFonts w:ascii="Söhne" w:hAnsi="Söhne" w:cs="Arial"/>
          <w:sz w:val="18"/>
          <w:szCs w:val="18"/>
        </w:rPr>
        <w:tab/>
      </w:r>
      <w:r w:rsidR="008E013A" w:rsidRPr="007B530E">
        <w:rPr>
          <w:rFonts w:ascii="Söhne" w:hAnsi="Söhne" w:cs="Arial"/>
          <w:sz w:val="18"/>
          <w:szCs w:val="18"/>
          <w:u w:val="double"/>
        </w:rPr>
        <w:t>if not vaccinated</w:t>
      </w:r>
      <w:r w:rsidR="008E013A" w:rsidRPr="007B530E">
        <w:rPr>
          <w:rFonts w:ascii="Söhne" w:hAnsi="Söhne" w:cs="Arial"/>
          <w:sz w:val="18"/>
          <w:szCs w:val="18"/>
        </w:rPr>
        <w:t xml:space="preserve"> </w:t>
      </w:r>
      <w:r w:rsidRPr="007B530E">
        <w:rPr>
          <w:rFonts w:ascii="Söhne" w:hAnsi="Söhne" w:cs="Arial"/>
          <w:sz w:val="18"/>
          <w:szCs w:val="18"/>
        </w:rPr>
        <w:t xml:space="preserve">were subjected to </w:t>
      </w:r>
      <w:r w:rsidRPr="007B530E">
        <w:rPr>
          <w:rFonts w:ascii="Söhne" w:hAnsi="Söhne" w:cs="Arial"/>
          <w:strike/>
          <w:sz w:val="18"/>
          <w:szCs w:val="18"/>
        </w:rPr>
        <w:t>a</w:t>
      </w:r>
      <w:r w:rsidRPr="007B530E">
        <w:rPr>
          <w:rFonts w:ascii="Söhne" w:hAnsi="Söhne" w:cs="Arial"/>
          <w:sz w:val="18"/>
          <w:szCs w:val="18"/>
        </w:rPr>
        <w:t xml:space="preserve"> </w:t>
      </w:r>
      <w:r w:rsidR="00A20F0A" w:rsidRPr="007B530E">
        <w:rPr>
          <w:rFonts w:ascii="Söhne" w:hAnsi="Söhne" w:cs="Arial"/>
          <w:sz w:val="18"/>
          <w:szCs w:val="18"/>
          <w:u w:val="double"/>
        </w:rPr>
        <w:t>virological and serological</w:t>
      </w:r>
      <w:r w:rsidR="00A20F0A" w:rsidRPr="007B530E">
        <w:rPr>
          <w:rFonts w:ascii="Söhne" w:hAnsi="Söhne" w:cs="Arial"/>
          <w:sz w:val="18"/>
          <w:szCs w:val="18"/>
        </w:rPr>
        <w:t xml:space="preserve"> </w:t>
      </w:r>
      <w:r w:rsidRPr="007B530E">
        <w:rPr>
          <w:rFonts w:ascii="Söhne" w:hAnsi="Söhne" w:cs="Arial"/>
          <w:sz w:val="18"/>
          <w:szCs w:val="18"/>
        </w:rPr>
        <w:t>test</w:t>
      </w:r>
      <w:r w:rsidR="00A20F0A" w:rsidRPr="007B530E">
        <w:rPr>
          <w:rFonts w:ascii="Söhne" w:hAnsi="Söhne" w:cs="Arial"/>
          <w:sz w:val="18"/>
          <w:szCs w:val="18"/>
          <w:u w:val="double"/>
        </w:rPr>
        <w:t>s</w:t>
      </w:r>
      <w:r w:rsidRPr="007B530E">
        <w:rPr>
          <w:rFonts w:ascii="Söhne" w:hAnsi="Söhne" w:cs="Arial"/>
          <w:sz w:val="18"/>
          <w:szCs w:val="18"/>
        </w:rPr>
        <w:t xml:space="preserve"> for FMD with negative results</w:t>
      </w:r>
      <w:r w:rsidR="00B578A6" w:rsidRPr="007B530E">
        <w:rPr>
          <w:rFonts w:ascii="Söhne" w:hAnsi="Söhne" w:cs="Arial"/>
          <w:sz w:val="18"/>
          <w:szCs w:val="18"/>
        </w:rPr>
        <w:t xml:space="preserve"> </w:t>
      </w:r>
      <w:r w:rsidR="00B578A6" w:rsidRPr="007B530E">
        <w:rPr>
          <w:rFonts w:ascii="Söhne" w:hAnsi="Söhne" w:cs="Arial"/>
          <w:color w:val="000000" w:themeColor="text1"/>
          <w:sz w:val="18"/>
          <w:szCs w:val="18"/>
          <w:u w:val="double"/>
        </w:rPr>
        <w:t xml:space="preserve">on samples collected not </w:t>
      </w:r>
      <w:r w:rsidR="00B578A6" w:rsidRPr="007B530E">
        <w:rPr>
          <w:rFonts w:ascii="Söhne" w:hAnsi="Söhne" w:cs="Arial"/>
          <w:sz w:val="18"/>
          <w:szCs w:val="18"/>
          <w:u w:val="double"/>
        </w:rPr>
        <w:t>earlier</w:t>
      </w:r>
      <w:r w:rsidR="00840E05" w:rsidRPr="007B530E">
        <w:rPr>
          <w:rFonts w:ascii="Söhne" w:hAnsi="Söhne" w:cs="Arial"/>
          <w:sz w:val="18"/>
          <w:szCs w:val="18"/>
          <w:u w:val="double"/>
        </w:rPr>
        <w:t xml:space="preserve"> </w:t>
      </w:r>
      <w:r w:rsidR="00B578A6" w:rsidRPr="007B530E">
        <w:rPr>
          <w:rFonts w:ascii="Söhne" w:hAnsi="Söhne" w:cs="Arial"/>
          <w:color w:val="000000" w:themeColor="text1"/>
          <w:sz w:val="18"/>
          <w:szCs w:val="18"/>
          <w:u w:val="double"/>
        </w:rPr>
        <w:t xml:space="preserve">than 14 days before </w:t>
      </w:r>
      <w:r w:rsidR="00B578A6" w:rsidRPr="007B530E">
        <w:rPr>
          <w:rFonts w:ascii="Söhne" w:hAnsi="Söhne" w:cs="Arial"/>
          <w:strike/>
          <w:color w:val="000000" w:themeColor="text1"/>
          <w:sz w:val="18"/>
          <w:szCs w:val="18"/>
          <w:highlight w:val="yellow"/>
          <w:u w:val="double"/>
        </w:rPr>
        <w:t>the</w:t>
      </w:r>
      <w:r w:rsidR="00B578A6" w:rsidRPr="007B530E">
        <w:rPr>
          <w:rFonts w:ascii="Söhne" w:hAnsi="Söhne" w:cs="Arial"/>
          <w:color w:val="000000" w:themeColor="text1"/>
          <w:sz w:val="18"/>
          <w:szCs w:val="18"/>
          <w:highlight w:val="yellow"/>
          <w:u w:val="double"/>
        </w:rPr>
        <w:t xml:space="preserve"> </w:t>
      </w:r>
      <w:r w:rsidR="00B578A6" w:rsidRPr="007B530E">
        <w:rPr>
          <w:rFonts w:ascii="Söhne" w:hAnsi="Söhne" w:cs="Arial"/>
          <w:color w:val="000000" w:themeColor="text1"/>
          <w:sz w:val="18"/>
          <w:szCs w:val="18"/>
          <w:u w:val="double"/>
        </w:rPr>
        <w:t>shipment</w:t>
      </w:r>
      <w:r w:rsidRPr="007B530E">
        <w:rPr>
          <w:rFonts w:ascii="Söhne" w:hAnsi="Söhne" w:cs="Arial"/>
          <w:color w:val="000000" w:themeColor="text1"/>
          <w:sz w:val="18"/>
          <w:szCs w:val="18"/>
          <w:u w:val="double"/>
        </w:rPr>
        <w:t>;</w:t>
      </w:r>
    </w:p>
    <w:p w14:paraId="5C603584" w14:textId="0B0BA848" w:rsidR="00B578A6" w:rsidRPr="007B530E" w:rsidRDefault="004A4492"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4)</w:t>
      </w:r>
      <w:r w:rsidRPr="007B530E">
        <w:rPr>
          <w:rFonts w:ascii="Söhne" w:hAnsi="Söhne" w:cs="Arial"/>
          <w:sz w:val="18"/>
          <w:szCs w:val="18"/>
        </w:rPr>
        <w:tab/>
      </w:r>
      <w:r w:rsidR="00A20F0A" w:rsidRPr="007B530E">
        <w:rPr>
          <w:rFonts w:ascii="Söhne" w:hAnsi="Söhne" w:cs="Arial"/>
          <w:sz w:val="18"/>
          <w:szCs w:val="18"/>
          <w:u w:val="double"/>
        </w:rPr>
        <w:t>if vaccinated were subjected to virological and NSP serological tests for FMD with negative results</w:t>
      </w:r>
      <w:r w:rsidR="00B578A6" w:rsidRPr="007B530E">
        <w:rPr>
          <w:rFonts w:ascii="Söhne" w:hAnsi="Söhne" w:cs="Arial"/>
          <w:sz w:val="18"/>
          <w:szCs w:val="18"/>
          <w:u w:val="double"/>
        </w:rPr>
        <w:t xml:space="preserve"> </w:t>
      </w:r>
      <w:r w:rsidR="00B578A6" w:rsidRPr="007B530E">
        <w:rPr>
          <w:rFonts w:ascii="Söhne" w:hAnsi="Söhne" w:cs="Arial"/>
          <w:color w:val="000000" w:themeColor="text1"/>
          <w:sz w:val="18"/>
          <w:szCs w:val="18"/>
          <w:u w:val="double"/>
        </w:rPr>
        <w:t>on samples collected not earlier</w:t>
      </w:r>
      <w:r w:rsidR="00EA4081" w:rsidRPr="007B530E">
        <w:rPr>
          <w:rFonts w:ascii="Söhne" w:hAnsi="Söhne" w:cs="Arial"/>
          <w:color w:val="000000" w:themeColor="text1"/>
          <w:sz w:val="18"/>
          <w:szCs w:val="18"/>
          <w:u w:val="double"/>
        </w:rPr>
        <w:t xml:space="preserve"> </w:t>
      </w:r>
      <w:r w:rsidR="00B578A6" w:rsidRPr="007B530E">
        <w:rPr>
          <w:rFonts w:ascii="Söhne" w:hAnsi="Söhne" w:cs="Arial"/>
          <w:sz w:val="18"/>
          <w:szCs w:val="18"/>
          <w:u w:val="double"/>
        </w:rPr>
        <w:t xml:space="preserve">than 14 days before </w:t>
      </w:r>
      <w:r w:rsidR="00B578A6" w:rsidRPr="007B530E">
        <w:rPr>
          <w:rFonts w:ascii="Söhne" w:hAnsi="Söhne" w:cs="Arial"/>
          <w:strike/>
          <w:sz w:val="18"/>
          <w:szCs w:val="18"/>
          <w:highlight w:val="yellow"/>
          <w:u w:val="double"/>
        </w:rPr>
        <w:t>the</w:t>
      </w:r>
      <w:r w:rsidR="00B578A6" w:rsidRPr="007B530E">
        <w:rPr>
          <w:rFonts w:ascii="Söhne" w:hAnsi="Söhne" w:cs="Arial"/>
          <w:sz w:val="18"/>
          <w:szCs w:val="18"/>
          <w:highlight w:val="yellow"/>
          <w:u w:val="double"/>
        </w:rPr>
        <w:t xml:space="preserve"> </w:t>
      </w:r>
      <w:r w:rsidR="00B578A6" w:rsidRPr="007B530E">
        <w:rPr>
          <w:rFonts w:ascii="Söhne" w:hAnsi="Söhne" w:cs="Arial"/>
          <w:sz w:val="18"/>
          <w:szCs w:val="18"/>
          <w:u w:val="double"/>
        </w:rPr>
        <w:t>shipment;</w:t>
      </w:r>
    </w:p>
    <w:p w14:paraId="2B78F014" w14:textId="7006CB90" w:rsidR="000F25A4" w:rsidRPr="007B530E" w:rsidRDefault="00A20F0A" w:rsidP="00871CEB">
      <w:pPr>
        <w:keepNext/>
        <w:spacing w:after="240" w:line="240" w:lineRule="auto"/>
        <w:ind w:left="425" w:hanging="425"/>
        <w:jc w:val="both"/>
        <w:rPr>
          <w:rFonts w:ascii="Söhne" w:hAnsi="Söhne" w:cs="Arial"/>
          <w:sz w:val="18"/>
          <w:szCs w:val="18"/>
        </w:rPr>
      </w:pPr>
      <w:r w:rsidRPr="007B530E">
        <w:rPr>
          <w:rFonts w:ascii="Söhne" w:hAnsi="Söhne" w:cs="Arial"/>
          <w:sz w:val="18"/>
          <w:szCs w:val="18"/>
          <w:u w:val="double"/>
        </w:rPr>
        <w:lastRenderedPageBreak/>
        <w:t>5)</w:t>
      </w:r>
      <w:r w:rsidRPr="007B530E">
        <w:rPr>
          <w:rFonts w:ascii="Söhne" w:hAnsi="Söhne" w:cs="Arial"/>
          <w:sz w:val="18"/>
          <w:szCs w:val="18"/>
        </w:rPr>
        <w:tab/>
      </w:r>
      <w:r w:rsidR="004A4492" w:rsidRPr="007B530E">
        <w:rPr>
          <w:rFonts w:ascii="Söhne" w:hAnsi="Söhne" w:cs="Arial"/>
          <w:sz w:val="18"/>
          <w:szCs w:val="18"/>
        </w:rPr>
        <w:t xml:space="preserve">if transiting an infected </w:t>
      </w:r>
      <w:r w:rsidR="004A4492" w:rsidRPr="007B530E">
        <w:rPr>
          <w:rFonts w:ascii="Söhne" w:hAnsi="Söhne" w:cs="Arial"/>
          <w:i/>
          <w:iCs/>
          <w:sz w:val="18"/>
          <w:szCs w:val="18"/>
        </w:rPr>
        <w:t>zone</w:t>
      </w:r>
      <w:r w:rsidR="004A4492" w:rsidRPr="007B530E">
        <w:rPr>
          <w:rFonts w:ascii="Söhne" w:hAnsi="Söhne" w:cs="Arial"/>
          <w:sz w:val="18"/>
          <w:szCs w:val="18"/>
        </w:rPr>
        <w:t xml:space="preserve">, were not exposed to any source of FMDV during transportation to the </w:t>
      </w:r>
      <w:r w:rsidR="004A4492" w:rsidRPr="007B530E">
        <w:rPr>
          <w:rFonts w:ascii="Söhne" w:hAnsi="Söhne" w:cs="Arial"/>
          <w:i/>
          <w:iCs/>
          <w:sz w:val="18"/>
          <w:szCs w:val="18"/>
        </w:rPr>
        <w:t>place of shipment</w:t>
      </w:r>
      <w:r w:rsidR="000C107E" w:rsidRPr="007B530E">
        <w:rPr>
          <w:rFonts w:ascii="Söhne" w:hAnsi="Söhne" w:cs="Arial"/>
          <w:sz w:val="18"/>
          <w:szCs w:val="18"/>
        </w:rPr>
        <w:t>;</w:t>
      </w:r>
    </w:p>
    <w:p w14:paraId="77F89CE5" w14:textId="0368C182" w:rsidR="006E33A5" w:rsidRPr="007B530E" w:rsidRDefault="00C76BE6" w:rsidP="00871CEB">
      <w:pPr>
        <w:keepNext/>
        <w:spacing w:after="240" w:line="240" w:lineRule="auto"/>
        <w:ind w:left="425" w:hanging="425"/>
        <w:jc w:val="both"/>
        <w:rPr>
          <w:rFonts w:ascii="Söhne" w:hAnsi="Söhne" w:cs="Arial"/>
          <w:sz w:val="18"/>
          <w:szCs w:val="18"/>
        </w:rPr>
      </w:pPr>
      <w:r w:rsidRPr="007B530E">
        <w:rPr>
          <w:rFonts w:ascii="Söhne" w:hAnsi="Söhne" w:cs="Arial"/>
          <w:sz w:val="18"/>
          <w:szCs w:val="18"/>
          <w:u w:val="double"/>
        </w:rPr>
        <w:t>6)</w:t>
      </w:r>
      <w:r w:rsidRPr="007B530E">
        <w:rPr>
          <w:rFonts w:ascii="Söhne" w:hAnsi="Söhne" w:cs="Arial"/>
          <w:sz w:val="18"/>
          <w:szCs w:val="18"/>
        </w:rPr>
        <w:tab/>
      </w:r>
      <w:r w:rsidR="000C107E" w:rsidRPr="007B530E">
        <w:rPr>
          <w:rFonts w:ascii="Söhne" w:hAnsi="Söhne" w:cs="Arial"/>
          <w:sz w:val="18"/>
          <w:szCs w:val="18"/>
          <w:u w:val="double"/>
        </w:rPr>
        <w:t>i</w:t>
      </w:r>
      <w:r w:rsidRPr="007B530E">
        <w:rPr>
          <w:rFonts w:ascii="Söhne" w:hAnsi="Söhne" w:cs="Arial"/>
          <w:sz w:val="18"/>
          <w:szCs w:val="18"/>
          <w:u w:val="double"/>
        </w:rPr>
        <w:t xml:space="preserve">f transiting a free </w:t>
      </w:r>
      <w:r w:rsidRPr="007B530E">
        <w:rPr>
          <w:rFonts w:ascii="Söhne" w:hAnsi="Söhne" w:cs="Arial"/>
          <w:i/>
          <w:iCs/>
          <w:sz w:val="18"/>
          <w:szCs w:val="18"/>
          <w:u w:val="double"/>
        </w:rPr>
        <w:t>zone</w:t>
      </w:r>
      <w:r w:rsidRPr="007B530E">
        <w:rPr>
          <w:rFonts w:ascii="Söhne" w:hAnsi="Söhne" w:cs="Arial"/>
          <w:sz w:val="18"/>
          <w:szCs w:val="18"/>
          <w:u w:val="double"/>
        </w:rPr>
        <w:t xml:space="preserve"> where </w:t>
      </w:r>
      <w:r w:rsidRPr="007B530E">
        <w:rPr>
          <w:rFonts w:ascii="Söhne" w:hAnsi="Söhne" w:cs="Arial"/>
          <w:i/>
          <w:iCs/>
          <w:sz w:val="18"/>
          <w:szCs w:val="18"/>
          <w:u w:val="double"/>
        </w:rPr>
        <w:t>vaccination</w:t>
      </w:r>
      <w:r w:rsidRPr="007B530E">
        <w:rPr>
          <w:rFonts w:ascii="Söhne" w:hAnsi="Söhne" w:cs="Arial"/>
          <w:sz w:val="18"/>
          <w:szCs w:val="18"/>
          <w:u w:val="double"/>
        </w:rPr>
        <w:t xml:space="preserve"> is not practised, were not in contact</w:t>
      </w:r>
      <w:r w:rsidR="00F0564B" w:rsidRPr="007B530E">
        <w:rPr>
          <w:rFonts w:ascii="Söhne" w:hAnsi="Söhne" w:cs="Arial"/>
          <w:sz w:val="18"/>
          <w:szCs w:val="18"/>
          <w:u w:val="double"/>
        </w:rPr>
        <w:t xml:space="preserve"> with any FMD susceptible animal during transportation to the place of shipment. </w:t>
      </w:r>
    </w:p>
    <w:p w14:paraId="599F02BC" w14:textId="332EED20" w:rsidR="00A20F0A" w:rsidRPr="007B530E" w:rsidRDefault="00A20F0A" w:rsidP="00871CEB">
      <w:pPr>
        <w:spacing w:after="240" w:line="240" w:lineRule="auto"/>
        <w:jc w:val="center"/>
        <w:rPr>
          <w:rFonts w:ascii="Söhne Halbfett" w:eastAsiaTheme="minorEastAsia" w:hAnsi="Söhne Halbfett" w:cs="Arial"/>
          <w:sz w:val="18"/>
          <w:szCs w:val="18"/>
          <w:u w:val="double"/>
          <w:lang w:eastAsia="ko-KR"/>
        </w:rPr>
      </w:pPr>
      <w:r w:rsidRPr="007B530E">
        <w:rPr>
          <w:rFonts w:ascii="Söhne Halbfett" w:eastAsiaTheme="minorEastAsia" w:hAnsi="Söhne Halbfett" w:cs="Arial"/>
          <w:sz w:val="18"/>
          <w:szCs w:val="18"/>
          <w:u w:val="double"/>
          <w:lang w:eastAsia="ko-KR"/>
        </w:rPr>
        <w:t>Article 8.8.11bis.</w:t>
      </w:r>
    </w:p>
    <w:p w14:paraId="4438CD79" w14:textId="16454724" w:rsidR="00A20F0A" w:rsidRPr="007B530E" w:rsidRDefault="00A20F0A" w:rsidP="00871CEB">
      <w:pPr>
        <w:spacing w:after="240" w:line="240" w:lineRule="auto"/>
        <w:jc w:val="both"/>
        <w:rPr>
          <w:rFonts w:ascii="Söhne Halbfett" w:eastAsiaTheme="minorEastAsia" w:hAnsi="Söhne Halbfett" w:cs="Arial"/>
          <w:sz w:val="18"/>
          <w:szCs w:val="18"/>
          <w:u w:val="double"/>
          <w:lang w:eastAsia="ko-KR"/>
        </w:rPr>
      </w:pPr>
      <w:r w:rsidRPr="007B530E">
        <w:rPr>
          <w:rFonts w:ascii="Söhne Halbfett" w:eastAsiaTheme="minorEastAsia" w:hAnsi="Söhne Halbfett" w:cs="Arial"/>
          <w:sz w:val="18"/>
          <w:szCs w:val="18"/>
          <w:u w:val="double"/>
          <w:lang w:eastAsia="ko-KR"/>
        </w:rPr>
        <w:t xml:space="preserve">Recommendations for the importation </w:t>
      </w:r>
      <w:r w:rsidR="009379DA" w:rsidRPr="007B530E">
        <w:rPr>
          <w:rFonts w:ascii="Söhne Halbfett" w:eastAsiaTheme="minorEastAsia" w:hAnsi="Söhne Halbfett" w:cs="Arial"/>
          <w:sz w:val="18"/>
          <w:szCs w:val="18"/>
          <w:highlight w:val="yellow"/>
          <w:u w:val="double"/>
          <w:lang w:eastAsia="ko-KR"/>
        </w:rPr>
        <w:t>of vaccinated animals destined for slaughter</w:t>
      </w:r>
      <w:r w:rsidR="009379DA" w:rsidRPr="007B530E">
        <w:rPr>
          <w:rFonts w:ascii="Söhne Halbfett" w:eastAsiaTheme="minorEastAsia" w:hAnsi="Söhne Halbfett" w:cs="Arial"/>
          <w:sz w:val="18"/>
          <w:szCs w:val="18"/>
          <w:u w:val="double"/>
          <w:lang w:eastAsia="ko-KR"/>
        </w:rPr>
        <w:t xml:space="preserve"> </w:t>
      </w:r>
      <w:r w:rsidRPr="007B530E">
        <w:rPr>
          <w:rFonts w:ascii="Söhne Halbfett" w:eastAsiaTheme="minorEastAsia" w:hAnsi="Söhne Halbfett" w:cs="Arial"/>
          <w:sz w:val="18"/>
          <w:szCs w:val="18"/>
          <w:u w:val="double"/>
          <w:lang w:eastAsia="ko-KR"/>
        </w:rPr>
        <w:t xml:space="preserve">from a </w:t>
      </w:r>
      <w:r w:rsidRPr="007B530E">
        <w:rPr>
          <w:rFonts w:ascii="Söhne Halbfett" w:eastAsiaTheme="minorEastAsia" w:hAnsi="Söhne Halbfett" w:cs="Arial"/>
          <w:strike/>
          <w:sz w:val="18"/>
          <w:szCs w:val="18"/>
          <w:u w:val="double"/>
          <w:lang w:eastAsia="ko-KR"/>
        </w:rPr>
        <w:t>free</w:t>
      </w:r>
      <w:r w:rsidRPr="007B530E">
        <w:rPr>
          <w:rFonts w:ascii="Söhne Halbfett" w:eastAsiaTheme="minorEastAsia" w:hAnsi="Söhne Halbfett" w:cs="Arial"/>
          <w:sz w:val="18"/>
          <w:szCs w:val="18"/>
          <w:u w:val="double"/>
          <w:lang w:eastAsia="ko-KR"/>
        </w:rPr>
        <w:t xml:space="preserve"> country, zone or compartment </w:t>
      </w:r>
      <w:r w:rsidR="001B05D5" w:rsidRPr="007B530E">
        <w:rPr>
          <w:rFonts w:ascii="Söhne Halbfett" w:eastAsiaTheme="minorEastAsia" w:hAnsi="Söhne Halbfett" w:cs="Arial"/>
          <w:sz w:val="18"/>
          <w:szCs w:val="18"/>
          <w:u w:val="double"/>
          <w:lang w:eastAsia="ko-KR"/>
        </w:rPr>
        <w:t xml:space="preserve">free from FMD </w:t>
      </w:r>
      <w:r w:rsidRPr="007B530E">
        <w:rPr>
          <w:rFonts w:ascii="Söhne Halbfett" w:eastAsiaTheme="minorEastAsia" w:hAnsi="Söhne Halbfett" w:cs="Arial"/>
          <w:sz w:val="18"/>
          <w:szCs w:val="18"/>
          <w:u w:val="double"/>
          <w:lang w:eastAsia="ko-KR"/>
        </w:rPr>
        <w:t>where vaccination is practised</w:t>
      </w:r>
    </w:p>
    <w:p w14:paraId="522F795E" w14:textId="680B5211" w:rsidR="00A20F0A" w:rsidRPr="007B530E" w:rsidRDefault="46851203" w:rsidP="46851203">
      <w:pPr>
        <w:spacing w:after="240" w:line="240" w:lineRule="auto"/>
        <w:jc w:val="both"/>
        <w:rPr>
          <w:rFonts w:ascii="Söhne" w:eastAsiaTheme="minorEastAsia" w:hAnsi="Söhne" w:cs="Arial"/>
          <w:strike/>
          <w:sz w:val="18"/>
          <w:szCs w:val="18"/>
          <w:u w:val="single"/>
          <w:lang w:eastAsia="ko-KR"/>
        </w:rPr>
      </w:pPr>
      <w:r w:rsidRPr="007B530E">
        <w:rPr>
          <w:rFonts w:ascii="Söhne" w:eastAsiaTheme="minorEastAsia" w:hAnsi="Söhne" w:cs="Arial"/>
          <w:strike/>
          <w:sz w:val="18"/>
          <w:szCs w:val="18"/>
          <w:highlight w:val="yellow"/>
          <w:u w:val="double"/>
          <w:lang w:eastAsia="ko-KR"/>
        </w:rPr>
        <w:t>For vaccinated animals destined for slaughter</w:t>
      </w:r>
    </w:p>
    <w:p w14:paraId="024FDFE5" w14:textId="516039A4" w:rsidR="00A20F0A" w:rsidRPr="007B530E" w:rsidRDefault="00A20F0A" w:rsidP="00871CEB">
      <w:pPr>
        <w:spacing w:after="240" w:line="240" w:lineRule="auto"/>
        <w:jc w:val="both"/>
        <w:rPr>
          <w:rFonts w:ascii="Söhne" w:eastAsiaTheme="minorEastAsia" w:hAnsi="Söhne" w:cs="Arial"/>
          <w:sz w:val="18"/>
          <w:u w:val="double"/>
          <w:lang w:eastAsia="ko-KR"/>
        </w:rPr>
      </w:pPr>
      <w:r w:rsidRPr="007B530E">
        <w:rPr>
          <w:rFonts w:ascii="Söhne" w:eastAsiaTheme="minorEastAsia" w:hAnsi="Söhne" w:cs="Arial"/>
          <w:i/>
          <w:iCs/>
          <w:sz w:val="18"/>
          <w:u w:val="double"/>
          <w:lang w:eastAsia="ko-KR"/>
        </w:rPr>
        <w:t xml:space="preserve">Veterinary Authorities </w:t>
      </w:r>
      <w:r w:rsidRPr="007B530E">
        <w:rPr>
          <w:rFonts w:ascii="Söhne" w:eastAsiaTheme="minorEastAsia" w:hAnsi="Söhne" w:cs="Arial"/>
          <w:sz w:val="18"/>
          <w:u w:val="double"/>
          <w:lang w:eastAsia="ko-KR"/>
        </w:rPr>
        <w:t xml:space="preserve">of </w:t>
      </w:r>
      <w:r w:rsidRPr="007B530E">
        <w:rPr>
          <w:rFonts w:ascii="Söhne" w:eastAsiaTheme="minorEastAsia" w:hAnsi="Söhne" w:cs="Arial"/>
          <w:i/>
          <w:iCs/>
          <w:sz w:val="18"/>
          <w:u w:val="double"/>
          <w:lang w:eastAsia="ko-KR"/>
        </w:rPr>
        <w:t xml:space="preserve">importing countries </w:t>
      </w:r>
      <w:r w:rsidRPr="007B530E">
        <w:rPr>
          <w:rFonts w:ascii="Söhne" w:eastAsiaTheme="minorEastAsia" w:hAnsi="Söhne" w:cs="Arial"/>
          <w:sz w:val="18"/>
          <w:u w:val="double"/>
          <w:lang w:eastAsia="ko-KR"/>
        </w:rPr>
        <w:t xml:space="preserve">should require the presentation of an </w:t>
      </w:r>
      <w:r w:rsidRPr="007B530E">
        <w:rPr>
          <w:rFonts w:ascii="Söhne" w:eastAsiaTheme="minorEastAsia" w:hAnsi="Söhne" w:cs="Arial"/>
          <w:i/>
          <w:iCs/>
          <w:sz w:val="18"/>
          <w:u w:val="double"/>
          <w:lang w:eastAsia="ko-KR"/>
        </w:rPr>
        <w:t xml:space="preserve">international veterinary certificate </w:t>
      </w:r>
      <w:r w:rsidRPr="007B530E">
        <w:rPr>
          <w:rFonts w:ascii="Söhne" w:eastAsiaTheme="minorEastAsia" w:hAnsi="Söhne" w:cs="Arial"/>
          <w:sz w:val="18"/>
          <w:u w:val="double"/>
          <w:lang w:eastAsia="ko-KR"/>
        </w:rPr>
        <w:t>attesting that:</w:t>
      </w:r>
    </w:p>
    <w:p w14:paraId="4D4D1860" w14:textId="28AA8500" w:rsidR="00A20F0A" w:rsidRPr="007B530E" w:rsidRDefault="00A20F0A" w:rsidP="00871CEB">
      <w:pPr>
        <w:spacing w:after="240" w:line="240" w:lineRule="auto"/>
        <w:ind w:left="426" w:hanging="426"/>
        <w:jc w:val="both"/>
        <w:rPr>
          <w:rFonts w:ascii="Söhne" w:hAnsi="Söhne" w:cs="Arial"/>
          <w:sz w:val="18"/>
          <w:szCs w:val="18"/>
          <w:u w:val="double"/>
        </w:rPr>
      </w:pPr>
      <w:r w:rsidRPr="007B530E">
        <w:rPr>
          <w:rFonts w:ascii="Söhne" w:hAnsi="Söhne" w:cs="Arial"/>
          <w:sz w:val="18"/>
          <w:szCs w:val="14"/>
          <w:u w:val="double"/>
        </w:rPr>
        <w:t>1)</w:t>
      </w:r>
      <w:r w:rsidRPr="007B530E">
        <w:rPr>
          <w:rFonts w:ascii="Söhne" w:hAnsi="Söhne" w:cs="Arial"/>
          <w:sz w:val="18"/>
          <w:szCs w:val="14"/>
        </w:rPr>
        <w:tab/>
      </w:r>
      <w:r w:rsidRPr="007B530E">
        <w:rPr>
          <w:rFonts w:ascii="Söhne" w:hAnsi="Söhne" w:cs="Arial"/>
          <w:sz w:val="18"/>
          <w:szCs w:val="14"/>
          <w:u w:val="double"/>
        </w:rPr>
        <w:t xml:space="preserve">no animal in the </w:t>
      </w:r>
      <w:r w:rsidRPr="007B530E">
        <w:rPr>
          <w:rFonts w:ascii="Söhne" w:hAnsi="Söhne" w:cs="Arial"/>
          <w:i/>
          <w:iCs/>
          <w:sz w:val="18"/>
          <w:szCs w:val="14"/>
          <w:u w:val="double"/>
        </w:rPr>
        <w:t>establishment</w:t>
      </w:r>
      <w:r w:rsidRPr="007B530E">
        <w:rPr>
          <w:rFonts w:ascii="Söhne" w:hAnsi="Söhne" w:cs="Arial"/>
          <w:sz w:val="18"/>
          <w:szCs w:val="14"/>
          <w:u w:val="double"/>
        </w:rPr>
        <w:t xml:space="preserve"> of origin has shown clinical signs of </w:t>
      </w:r>
      <w:r w:rsidRPr="007B530E">
        <w:rPr>
          <w:rFonts w:ascii="Söhne" w:hAnsi="Söhne" w:cs="Arial"/>
          <w:sz w:val="18"/>
          <w:szCs w:val="18"/>
          <w:u w:val="double"/>
        </w:rPr>
        <w:t xml:space="preserve">FMD for at least 30 days prior to shipment; </w:t>
      </w:r>
    </w:p>
    <w:p w14:paraId="21ACFFF5" w14:textId="342486CA" w:rsidR="00A20F0A" w:rsidRPr="007B530E" w:rsidRDefault="00A20F0A" w:rsidP="00871CEB">
      <w:pPr>
        <w:spacing w:after="240" w:line="240" w:lineRule="auto"/>
        <w:ind w:left="426" w:hanging="426"/>
        <w:jc w:val="both"/>
        <w:rPr>
          <w:rFonts w:ascii="Söhne" w:hAnsi="Söhne" w:cs="Arial"/>
          <w:sz w:val="18"/>
          <w:szCs w:val="18"/>
          <w:u w:val="double"/>
        </w:rPr>
      </w:pPr>
      <w:r w:rsidRPr="007B530E">
        <w:rPr>
          <w:rFonts w:ascii="Söhne" w:hAnsi="Söhne" w:cs="Arial"/>
          <w:sz w:val="18"/>
          <w:szCs w:val="18"/>
          <w:u w:val="double"/>
        </w:rPr>
        <w:t>2)</w:t>
      </w:r>
      <w:r w:rsidRPr="007B530E">
        <w:rPr>
          <w:rFonts w:ascii="Söhne" w:hAnsi="Söhne" w:cs="Arial"/>
          <w:sz w:val="18"/>
          <w:szCs w:val="18"/>
        </w:rPr>
        <w:tab/>
      </w:r>
      <w:r w:rsidRPr="007B530E">
        <w:rPr>
          <w:rFonts w:ascii="Söhne" w:hAnsi="Söhne" w:cs="Arial"/>
          <w:sz w:val="18"/>
          <w:szCs w:val="18"/>
          <w:u w:val="double"/>
        </w:rPr>
        <w:t xml:space="preserve">the animals were kept in the </w:t>
      </w:r>
      <w:r w:rsidRPr="007B530E">
        <w:rPr>
          <w:rFonts w:ascii="Söhne" w:hAnsi="Söhne" w:cs="Arial"/>
          <w:iCs/>
          <w:sz w:val="18"/>
          <w:szCs w:val="18"/>
          <w:u w:val="double"/>
        </w:rPr>
        <w:t xml:space="preserve">country, </w:t>
      </w:r>
      <w:r w:rsidRPr="007B530E">
        <w:rPr>
          <w:rFonts w:ascii="Söhne" w:hAnsi="Söhne" w:cs="Arial"/>
          <w:i/>
          <w:iCs/>
          <w:sz w:val="18"/>
          <w:szCs w:val="18"/>
          <w:u w:val="double"/>
        </w:rPr>
        <w:t>zone</w:t>
      </w:r>
      <w:r w:rsidRPr="007B530E">
        <w:rPr>
          <w:rFonts w:ascii="Söhne" w:hAnsi="Söhne" w:cs="Arial"/>
          <w:sz w:val="18"/>
          <w:szCs w:val="18"/>
          <w:u w:val="double"/>
        </w:rPr>
        <w:t xml:space="preserve"> or </w:t>
      </w:r>
      <w:r w:rsidRPr="007B530E">
        <w:rPr>
          <w:rFonts w:ascii="Söhne" w:hAnsi="Söhne" w:cs="Arial"/>
          <w:i/>
          <w:sz w:val="18"/>
          <w:szCs w:val="18"/>
          <w:u w:val="double"/>
        </w:rPr>
        <w:t xml:space="preserve">compartment </w:t>
      </w:r>
      <w:r w:rsidRPr="007B530E">
        <w:rPr>
          <w:rFonts w:ascii="Söhne" w:hAnsi="Söhne" w:cs="Arial"/>
          <w:sz w:val="18"/>
          <w:szCs w:val="18"/>
          <w:u w:val="double"/>
        </w:rPr>
        <w:t xml:space="preserve">of origin since birth or for at least three months prior to shipment; </w:t>
      </w:r>
    </w:p>
    <w:p w14:paraId="0800C858" w14:textId="1C665D61" w:rsidR="007B65A3" w:rsidRPr="007B530E" w:rsidRDefault="00A20F0A" w:rsidP="00871CEB">
      <w:pPr>
        <w:spacing w:after="240" w:line="240" w:lineRule="auto"/>
        <w:ind w:left="426" w:hanging="426"/>
        <w:jc w:val="both"/>
        <w:rPr>
          <w:rFonts w:ascii="Söhne" w:hAnsi="Söhne" w:cs="Arial"/>
          <w:sz w:val="18"/>
          <w:szCs w:val="18"/>
          <w:u w:val="double"/>
        </w:rPr>
      </w:pPr>
      <w:r w:rsidRPr="007B530E">
        <w:rPr>
          <w:rFonts w:ascii="Söhne" w:hAnsi="Söhne" w:cs="Arial"/>
          <w:sz w:val="18"/>
          <w:szCs w:val="18"/>
          <w:u w:val="double"/>
        </w:rPr>
        <w:t>3)</w:t>
      </w:r>
      <w:r w:rsidRPr="007B530E">
        <w:rPr>
          <w:rFonts w:ascii="Söhne" w:hAnsi="Söhne" w:cs="Arial"/>
          <w:sz w:val="18"/>
          <w:szCs w:val="18"/>
        </w:rPr>
        <w:tab/>
      </w:r>
      <w:r w:rsidRPr="007B530E">
        <w:rPr>
          <w:rFonts w:ascii="Söhne" w:hAnsi="Söhne" w:cs="Arial"/>
          <w:sz w:val="18"/>
          <w:szCs w:val="18"/>
          <w:u w:val="double"/>
        </w:rPr>
        <w:t xml:space="preserve">the animals were transported under the supervision of the </w:t>
      </w:r>
      <w:r w:rsidRPr="007B530E">
        <w:rPr>
          <w:rFonts w:ascii="Söhne" w:hAnsi="Söhne" w:cs="Arial"/>
          <w:i/>
          <w:iCs/>
          <w:sz w:val="18"/>
          <w:szCs w:val="18"/>
          <w:u w:val="double"/>
        </w:rPr>
        <w:t>Veterinary Authority</w:t>
      </w:r>
      <w:r w:rsidRPr="007B530E">
        <w:rPr>
          <w:rFonts w:ascii="Söhne" w:hAnsi="Söhne" w:cs="Arial"/>
          <w:sz w:val="18"/>
          <w:szCs w:val="18"/>
          <w:u w:val="double"/>
        </w:rPr>
        <w:t xml:space="preserve"> directly from the </w:t>
      </w:r>
      <w:r w:rsidRPr="007B530E">
        <w:rPr>
          <w:rFonts w:ascii="Söhne" w:hAnsi="Söhne" w:cs="Arial"/>
          <w:i/>
          <w:iCs/>
          <w:sz w:val="18"/>
          <w:szCs w:val="18"/>
          <w:u w:val="double"/>
        </w:rPr>
        <w:t>establishment</w:t>
      </w:r>
      <w:r w:rsidRPr="007B530E">
        <w:rPr>
          <w:rFonts w:ascii="Söhne" w:hAnsi="Söhne" w:cs="Arial"/>
          <w:sz w:val="18"/>
          <w:szCs w:val="18"/>
          <w:u w:val="double"/>
        </w:rPr>
        <w:t xml:space="preserve"> of origin in sealed </w:t>
      </w:r>
      <w:r w:rsidRPr="007B530E">
        <w:rPr>
          <w:rFonts w:ascii="Söhne" w:hAnsi="Söhne" w:cs="Arial"/>
          <w:i/>
          <w:sz w:val="18"/>
          <w:szCs w:val="18"/>
          <w:u w:val="double"/>
        </w:rPr>
        <w:t>vehicles/vessels</w:t>
      </w:r>
      <w:r w:rsidRPr="007B530E">
        <w:rPr>
          <w:rFonts w:ascii="Söhne" w:hAnsi="Söhne" w:cs="Arial"/>
          <w:sz w:val="18"/>
          <w:szCs w:val="18"/>
          <w:u w:val="double"/>
        </w:rPr>
        <w:t>;</w:t>
      </w:r>
    </w:p>
    <w:p w14:paraId="78667A55" w14:textId="77777777" w:rsidR="00284BB5" w:rsidRPr="007B530E" w:rsidRDefault="00A20F0A" w:rsidP="00871CEB">
      <w:pPr>
        <w:spacing w:after="240" w:line="240" w:lineRule="auto"/>
        <w:ind w:left="426" w:hanging="426"/>
        <w:jc w:val="both"/>
        <w:rPr>
          <w:rFonts w:ascii="Söhne" w:hAnsi="Söhne" w:cs="Arial"/>
          <w:sz w:val="18"/>
          <w:szCs w:val="18"/>
          <w:u w:val="double"/>
        </w:rPr>
      </w:pPr>
      <w:r w:rsidRPr="007B530E">
        <w:rPr>
          <w:rFonts w:ascii="Söhne" w:hAnsi="Söhne" w:cs="Arial"/>
          <w:sz w:val="18"/>
          <w:szCs w:val="18"/>
          <w:u w:val="double"/>
        </w:rPr>
        <w:t>4)</w:t>
      </w:r>
      <w:r w:rsidRPr="007B530E">
        <w:rPr>
          <w:rFonts w:ascii="Söhne" w:hAnsi="Söhne" w:cs="Arial"/>
          <w:sz w:val="18"/>
          <w:szCs w:val="18"/>
        </w:rPr>
        <w:tab/>
      </w:r>
      <w:r w:rsidRPr="007B530E">
        <w:rPr>
          <w:rFonts w:ascii="Söhne" w:hAnsi="Söhne" w:cs="Arial"/>
          <w:sz w:val="18"/>
          <w:szCs w:val="18"/>
          <w:u w:val="double"/>
        </w:rPr>
        <w:t xml:space="preserve">if transiting an </w:t>
      </w:r>
      <w:r w:rsidRPr="007B530E">
        <w:rPr>
          <w:rFonts w:ascii="Söhne" w:hAnsi="Söhne" w:cs="Arial"/>
          <w:i/>
          <w:sz w:val="18"/>
          <w:szCs w:val="18"/>
          <w:u w:val="double"/>
        </w:rPr>
        <w:t>infected</w:t>
      </w:r>
      <w:r w:rsidRPr="007B530E">
        <w:rPr>
          <w:rFonts w:ascii="Söhne" w:hAnsi="Söhne" w:cs="Arial"/>
          <w:sz w:val="18"/>
          <w:szCs w:val="18"/>
          <w:u w:val="double"/>
        </w:rPr>
        <w:t xml:space="preserve"> </w:t>
      </w:r>
      <w:r w:rsidRPr="007B530E">
        <w:rPr>
          <w:rFonts w:ascii="Söhne" w:hAnsi="Söhne" w:cs="Arial"/>
          <w:i/>
          <w:iCs/>
          <w:sz w:val="18"/>
          <w:szCs w:val="18"/>
          <w:u w:val="double"/>
        </w:rPr>
        <w:t>zone</w:t>
      </w:r>
      <w:r w:rsidRPr="007B530E">
        <w:rPr>
          <w:rFonts w:ascii="Söhne" w:hAnsi="Söhne" w:cs="Arial"/>
          <w:sz w:val="18"/>
          <w:szCs w:val="18"/>
          <w:u w:val="double"/>
        </w:rPr>
        <w:t xml:space="preserve">, </w:t>
      </w:r>
      <w:r w:rsidR="00DE5E05" w:rsidRPr="007B530E">
        <w:rPr>
          <w:rFonts w:ascii="Söhne" w:hAnsi="Söhne" w:cs="Arial"/>
          <w:sz w:val="18"/>
          <w:szCs w:val="14"/>
          <w:u w:val="double"/>
        </w:rPr>
        <w:t xml:space="preserve">the animals </w:t>
      </w:r>
      <w:r w:rsidRPr="007B530E">
        <w:rPr>
          <w:rFonts w:ascii="Söhne" w:hAnsi="Söhne" w:cs="Arial"/>
          <w:sz w:val="18"/>
          <w:szCs w:val="18"/>
          <w:u w:val="double"/>
        </w:rPr>
        <w:t xml:space="preserve">were not exposed to any source of FMDV during transportation to the </w:t>
      </w:r>
      <w:r w:rsidRPr="007B530E">
        <w:rPr>
          <w:rFonts w:ascii="Söhne" w:hAnsi="Söhne" w:cs="Arial"/>
          <w:i/>
          <w:iCs/>
          <w:sz w:val="18"/>
          <w:szCs w:val="18"/>
          <w:u w:val="double"/>
        </w:rPr>
        <w:t>place of shipment</w:t>
      </w:r>
      <w:r w:rsidRPr="007B530E">
        <w:rPr>
          <w:rFonts w:ascii="Söhne" w:hAnsi="Söhne" w:cs="Arial"/>
          <w:sz w:val="18"/>
          <w:szCs w:val="18"/>
          <w:u w:val="double"/>
        </w:rPr>
        <w:t>.</w:t>
      </w:r>
      <w:bookmarkStart w:id="18" w:name="article_fmd.12."/>
      <w:bookmarkEnd w:id="18"/>
    </w:p>
    <w:p w14:paraId="11B9F607" w14:textId="77777777" w:rsidR="00BE5193" w:rsidRPr="007B530E" w:rsidRDefault="00BE5193" w:rsidP="00871CEB">
      <w:pPr>
        <w:keepNext/>
        <w:spacing w:after="240" w:line="240" w:lineRule="auto"/>
        <w:jc w:val="center"/>
        <w:rPr>
          <w:rFonts w:ascii="Söhne Halbfett" w:hAnsi="Söhne Halbfett" w:cs="Arial"/>
          <w:sz w:val="18"/>
          <w:szCs w:val="18"/>
        </w:rPr>
      </w:pPr>
      <w:r w:rsidRPr="007B530E">
        <w:rPr>
          <w:rFonts w:ascii="Söhne Halbfett" w:hAnsi="Söhne Halbfett" w:cs="Arial"/>
          <w:sz w:val="18"/>
          <w:szCs w:val="18"/>
        </w:rPr>
        <w:t>Article 8.8.12.</w:t>
      </w:r>
    </w:p>
    <w:p w14:paraId="262018B3" w14:textId="70EFF80E" w:rsidR="00BE5193" w:rsidRPr="007B530E" w:rsidRDefault="00BE5193" w:rsidP="00871CEB">
      <w:pPr>
        <w:spacing w:after="240" w:line="240" w:lineRule="auto"/>
        <w:jc w:val="both"/>
        <w:rPr>
          <w:rFonts w:ascii="Söhne Halbfett" w:hAnsi="Söhne Halbfett" w:cs="Arial"/>
          <w:sz w:val="18"/>
          <w:szCs w:val="18"/>
        </w:rPr>
      </w:pPr>
      <w:r w:rsidRPr="007B530E">
        <w:rPr>
          <w:rFonts w:ascii="Söhne Halbfett" w:hAnsi="Söhne Halbfett" w:cs="Arial"/>
          <w:sz w:val="18"/>
          <w:szCs w:val="18"/>
        </w:rPr>
        <w:t xml:space="preserve">Recommendations for importation </w:t>
      </w:r>
      <w:r w:rsidR="00AA6699" w:rsidRPr="007B530E">
        <w:rPr>
          <w:rFonts w:ascii="Söhne Halbfett" w:hAnsi="Söhne Halbfett" w:cs="Arial"/>
          <w:sz w:val="18"/>
          <w:szCs w:val="18"/>
          <w:highlight w:val="yellow"/>
          <w:u w:val="double"/>
        </w:rPr>
        <w:t>of domestic ruminants and pigs</w:t>
      </w:r>
      <w:r w:rsidR="00AA6699" w:rsidRPr="007B530E">
        <w:rPr>
          <w:rFonts w:ascii="Söhne Halbfett" w:hAnsi="Söhne Halbfett" w:cs="Arial"/>
          <w:sz w:val="18"/>
          <w:szCs w:val="18"/>
        </w:rPr>
        <w:t xml:space="preserve"> </w:t>
      </w:r>
      <w:r w:rsidRPr="007B530E">
        <w:rPr>
          <w:rFonts w:ascii="Söhne Halbfett" w:hAnsi="Söhne Halbfett" w:cs="Arial"/>
          <w:sz w:val="18"/>
          <w:szCs w:val="18"/>
        </w:rPr>
        <w:t xml:space="preserve">from </w:t>
      </w:r>
      <w:r w:rsidRPr="007B530E">
        <w:rPr>
          <w:rFonts w:ascii="Söhne Halbfett" w:hAnsi="Söhne Halbfett" w:cs="Arial"/>
          <w:strike/>
          <w:sz w:val="18"/>
          <w:szCs w:val="18"/>
        </w:rPr>
        <w:t>FMD infected</w:t>
      </w:r>
      <w:r w:rsidRPr="007B530E">
        <w:rPr>
          <w:rFonts w:ascii="Söhne Halbfett" w:hAnsi="Söhne Halbfett" w:cs="Arial"/>
          <w:sz w:val="18"/>
          <w:szCs w:val="18"/>
        </w:rPr>
        <w:t xml:space="preserve"> countries or zones </w:t>
      </w:r>
      <w:r w:rsidRPr="007B530E">
        <w:rPr>
          <w:rFonts w:ascii="Söhne Halbfett" w:hAnsi="Söhne Halbfett" w:cs="Arial"/>
          <w:sz w:val="18"/>
          <w:szCs w:val="18"/>
          <w:u w:val="double"/>
        </w:rPr>
        <w:t>infected with FMDV,</w:t>
      </w:r>
      <w:r w:rsidRPr="007B530E">
        <w:rPr>
          <w:rFonts w:ascii="Söhne Halbfett" w:hAnsi="Söhne Halbfett" w:cs="Arial"/>
          <w:sz w:val="18"/>
          <w:szCs w:val="18"/>
        </w:rPr>
        <w:t xml:space="preserve"> where an official control programme exists</w:t>
      </w:r>
    </w:p>
    <w:p w14:paraId="386060AC" w14:textId="5CA27C14" w:rsidR="00BE5193" w:rsidRPr="007B530E" w:rsidRDefault="00BE5193" w:rsidP="00871CEB">
      <w:pPr>
        <w:spacing w:after="240" w:line="240" w:lineRule="auto"/>
        <w:jc w:val="both"/>
        <w:rPr>
          <w:rFonts w:ascii="Söhne" w:hAnsi="Söhne" w:cs="Arial"/>
          <w:strike/>
          <w:sz w:val="18"/>
          <w:szCs w:val="18"/>
          <w:u w:val="single"/>
        </w:rPr>
      </w:pPr>
      <w:r w:rsidRPr="007B530E">
        <w:rPr>
          <w:rFonts w:ascii="Söhne" w:hAnsi="Söhne" w:cs="Arial"/>
          <w:strike/>
          <w:sz w:val="18"/>
          <w:szCs w:val="18"/>
          <w:highlight w:val="yellow"/>
          <w:u w:val="single"/>
        </w:rPr>
        <w:t>For domestic ruminants and pigs</w:t>
      </w:r>
    </w:p>
    <w:p w14:paraId="64697190" w14:textId="77777777" w:rsidR="00BE5193" w:rsidRPr="007B530E" w:rsidRDefault="00BE5193" w:rsidP="00871CEB">
      <w:pPr>
        <w:spacing w:after="240" w:line="240" w:lineRule="auto"/>
        <w:jc w:val="both"/>
        <w:rPr>
          <w:rFonts w:ascii="Söhne" w:hAnsi="Söhne" w:cs="Arial"/>
          <w:sz w:val="18"/>
          <w:szCs w:val="18"/>
        </w:rPr>
      </w:pPr>
      <w:r w:rsidRPr="007B530E">
        <w:rPr>
          <w:rFonts w:ascii="Söhne" w:hAnsi="Söhne" w:cs="Arial"/>
          <w:i/>
          <w:iCs/>
          <w:sz w:val="18"/>
          <w:szCs w:val="18"/>
        </w:rPr>
        <w:t>Veterinary Authorities</w:t>
      </w:r>
      <w:r w:rsidRPr="007B530E">
        <w:rPr>
          <w:rFonts w:ascii="Söhne" w:hAnsi="Söhne" w:cs="Arial"/>
          <w:sz w:val="18"/>
          <w:szCs w:val="18"/>
        </w:rPr>
        <w:t xml:space="preserve"> should require the presentation of an </w:t>
      </w:r>
      <w:r w:rsidRPr="007B530E">
        <w:rPr>
          <w:rFonts w:ascii="Söhne" w:hAnsi="Söhne" w:cs="Arial"/>
          <w:i/>
          <w:iCs/>
          <w:sz w:val="18"/>
          <w:szCs w:val="18"/>
        </w:rPr>
        <w:t>international veterinary certificate</w:t>
      </w:r>
      <w:r w:rsidRPr="007B530E">
        <w:rPr>
          <w:rFonts w:ascii="Söhne" w:hAnsi="Söhne" w:cs="Arial"/>
          <w:sz w:val="18"/>
          <w:szCs w:val="18"/>
        </w:rPr>
        <w:t xml:space="preserve"> attesting that:</w:t>
      </w:r>
    </w:p>
    <w:p w14:paraId="3C367B4D" w14:textId="77777777" w:rsidR="00F24DC4" w:rsidRPr="007B530E" w:rsidRDefault="00F24DC4"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1)</w:t>
      </w:r>
      <w:r w:rsidRPr="007B530E">
        <w:rPr>
          <w:rFonts w:ascii="Söhne" w:hAnsi="Söhne" w:cs="Arial"/>
          <w:sz w:val="18"/>
          <w:szCs w:val="18"/>
        </w:rPr>
        <w:tab/>
        <w:t>the animals showed no clinical sign of FMD on the day of shipment;</w:t>
      </w:r>
    </w:p>
    <w:p w14:paraId="6F31BBC4" w14:textId="77777777" w:rsidR="001645AB" w:rsidRPr="007B530E" w:rsidRDefault="001645AB" w:rsidP="00871CEB">
      <w:pPr>
        <w:spacing w:after="240" w:line="240" w:lineRule="auto"/>
        <w:ind w:left="426" w:hanging="426"/>
        <w:jc w:val="both"/>
        <w:rPr>
          <w:rFonts w:ascii="Söhne" w:hAnsi="Söhne" w:cs="Arial"/>
          <w:sz w:val="18"/>
          <w:szCs w:val="18"/>
          <w:u w:val="double"/>
        </w:rPr>
      </w:pPr>
      <w:r w:rsidRPr="007B530E">
        <w:rPr>
          <w:rFonts w:ascii="Söhne" w:hAnsi="Söhne" w:cs="Arial"/>
          <w:sz w:val="18"/>
          <w:szCs w:val="18"/>
          <w:u w:val="double"/>
        </w:rPr>
        <w:t>2)</w:t>
      </w:r>
      <w:r w:rsidRPr="007B530E">
        <w:rPr>
          <w:rFonts w:ascii="Söhne" w:hAnsi="Söhne" w:cs="Arial"/>
          <w:sz w:val="18"/>
          <w:szCs w:val="18"/>
        </w:rPr>
        <w:tab/>
      </w:r>
      <w:r w:rsidRPr="007B530E">
        <w:rPr>
          <w:rFonts w:ascii="Söhne" w:hAnsi="Söhne" w:cs="Arial"/>
          <w:sz w:val="18"/>
          <w:szCs w:val="18"/>
          <w:u w:val="double"/>
        </w:rPr>
        <w:t>pigs have not been fed swill not complying with Article</w:t>
      </w:r>
      <w:r w:rsidR="00E54A66" w:rsidRPr="007B530E">
        <w:rPr>
          <w:rFonts w:ascii="Söhne" w:hAnsi="Söhne" w:cs="Arial"/>
          <w:sz w:val="18"/>
          <w:szCs w:val="18"/>
          <w:u w:val="double"/>
        </w:rPr>
        <w:t xml:space="preserve"> 8.8.31bis.;</w:t>
      </w:r>
    </w:p>
    <w:p w14:paraId="61FD3946" w14:textId="77777777" w:rsidR="00F24DC4" w:rsidRPr="007B530E" w:rsidRDefault="00E54A66" w:rsidP="00871CEB">
      <w:pPr>
        <w:spacing w:after="240" w:line="240" w:lineRule="auto"/>
        <w:ind w:left="426" w:hanging="426"/>
        <w:jc w:val="both"/>
        <w:rPr>
          <w:rFonts w:ascii="Söhne" w:hAnsi="Söhne" w:cs="Arial"/>
          <w:sz w:val="18"/>
          <w:szCs w:val="18"/>
        </w:rPr>
      </w:pPr>
      <w:r w:rsidRPr="007B530E">
        <w:rPr>
          <w:rFonts w:ascii="Söhne" w:hAnsi="Söhne" w:cs="Arial"/>
          <w:sz w:val="18"/>
          <w:szCs w:val="18"/>
          <w:u w:val="double"/>
        </w:rPr>
        <w:t>3</w:t>
      </w:r>
      <w:r w:rsidR="00F24DC4" w:rsidRPr="007B530E">
        <w:rPr>
          <w:rFonts w:ascii="Söhne" w:hAnsi="Söhne" w:cs="Arial"/>
          <w:strike/>
          <w:sz w:val="18"/>
          <w:szCs w:val="18"/>
        </w:rPr>
        <w:t>2</w:t>
      </w:r>
      <w:r w:rsidR="00F24DC4" w:rsidRPr="007B530E">
        <w:rPr>
          <w:rFonts w:ascii="Söhne" w:hAnsi="Söhne" w:cs="Arial"/>
          <w:sz w:val="18"/>
          <w:szCs w:val="18"/>
        </w:rPr>
        <w:t>)</w:t>
      </w:r>
      <w:r w:rsidR="00F24DC4" w:rsidRPr="007B530E">
        <w:rPr>
          <w:rFonts w:ascii="Söhne" w:hAnsi="Söhne" w:cs="Arial"/>
          <w:sz w:val="18"/>
          <w:szCs w:val="18"/>
        </w:rPr>
        <w:tab/>
        <w:t xml:space="preserve">prior to isolation, the animals were kept in the </w:t>
      </w:r>
      <w:r w:rsidR="00F24DC4" w:rsidRPr="007B530E">
        <w:rPr>
          <w:rFonts w:ascii="Söhne" w:hAnsi="Söhne" w:cs="Arial"/>
          <w:i/>
          <w:iCs/>
          <w:sz w:val="18"/>
          <w:szCs w:val="18"/>
        </w:rPr>
        <w:t>establishment</w:t>
      </w:r>
      <w:r w:rsidR="00F24DC4" w:rsidRPr="007B530E">
        <w:rPr>
          <w:rFonts w:ascii="Söhne" w:hAnsi="Söhne" w:cs="Arial"/>
          <w:sz w:val="18"/>
          <w:szCs w:val="18"/>
        </w:rPr>
        <w:t xml:space="preserve"> of origin:</w:t>
      </w:r>
    </w:p>
    <w:p w14:paraId="4A8B21FF" w14:textId="77777777" w:rsidR="00F24DC4" w:rsidRPr="007B530E" w:rsidRDefault="00F24DC4" w:rsidP="00871CEB">
      <w:pPr>
        <w:spacing w:after="240" w:line="240" w:lineRule="auto"/>
        <w:ind w:left="851" w:hanging="425"/>
        <w:jc w:val="both"/>
        <w:rPr>
          <w:rFonts w:ascii="Söhne" w:hAnsi="Söhne" w:cs="Arial"/>
          <w:sz w:val="18"/>
          <w:szCs w:val="18"/>
        </w:rPr>
      </w:pPr>
      <w:r w:rsidRPr="007B530E">
        <w:rPr>
          <w:rFonts w:ascii="Söhne" w:hAnsi="Söhne" w:cs="Arial"/>
          <w:iCs/>
          <w:sz w:val="18"/>
          <w:szCs w:val="18"/>
        </w:rPr>
        <w:t>a)</w:t>
      </w:r>
      <w:r w:rsidRPr="007B530E">
        <w:rPr>
          <w:rFonts w:ascii="Söhne" w:hAnsi="Söhne" w:cs="Arial"/>
          <w:sz w:val="18"/>
          <w:szCs w:val="18"/>
        </w:rPr>
        <w:tab/>
        <w:t xml:space="preserve">for 30 days, or since birth if younger than 30 days, if a </w:t>
      </w:r>
      <w:r w:rsidRPr="007B530E">
        <w:rPr>
          <w:rFonts w:ascii="Söhne" w:hAnsi="Söhne" w:cs="Arial"/>
          <w:i/>
          <w:iCs/>
          <w:sz w:val="18"/>
          <w:szCs w:val="18"/>
        </w:rPr>
        <w:t>stamping-out policy</w:t>
      </w:r>
      <w:r w:rsidRPr="007B530E">
        <w:rPr>
          <w:rFonts w:ascii="Söhne" w:hAnsi="Söhne" w:cs="Arial"/>
          <w:sz w:val="18"/>
          <w:szCs w:val="18"/>
        </w:rPr>
        <w:t xml:space="preserve"> is applied to control FMD in the </w:t>
      </w:r>
      <w:r w:rsidRPr="007B530E">
        <w:rPr>
          <w:rFonts w:ascii="Söhne" w:hAnsi="Söhne" w:cs="Arial"/>
          <w:i/>
          <w:iCs/>
          <w:sz w:val="18"/>
          <w:szCs w:val="18"/>
        </w:rPr>
        <w:t>exporting country</w:t>
      </w:r>
      <w:r w:rsidRPr="007B530E">
        <w:rPr>
          <w:rFonts w:ascii="Söhne" w:hAnsi="Söhne" w:cs="Arial"/>
          <w:sz w:val="18"/>
          <w:szCs w:val="18"/>
        </w:rPr>
        <w:t xml:space="preserve"> or </w:t>
      </w:r>
      <w:r w:rsidRPr="007B530E">
        <w:rPr>
          <w:rFonts w:ascii="Söhne" w:hAnsi="Söhne" w:cs="Arial"/>
          <w:i/>
          <w:iCs/>
          <w:sz w:val="18"/>
          <w:szCs w:val="18"/>
        </w:rPr>
        <w:t>zone</w:t>
      </w:r>
      <w:r w:rsidRPr="007B530E">
        <w:rPr>
          <w:rFonts w:ascii="Söhne" w:hAnsi="Söhne" w:cs="Arial"/>
          <w:sz w:val="18"/>
          <w:szCs w:val="18"/>
        </w:rPr>
        <w:t xml:space="preserve">, or </w:t>
      </w:r>
    </w:p>
    <w:p w14:paraId="56A41F3C" w14:textId="77777777" w:rsidR="00F24DC4" w:rsidRPr="007B530E" w:rsidRDefault="00F24DC4" w:rsidP="00871CEB">
      <w:pPr>
        <w:spacing w:after="240" w:line="240" w:lineRule="auto"/>
        <w:ind w:left="851" w:hanging="425"/>
        <w:jc w:val="both"/>
        <w:rPr>
          <w:rFonts w:ascii="Söhne" w:hAnsi="Söhne" w:cs="Arial"/>
          <w:sz w:val="18"/>
          <w:szCs w:val="18"/>
        </w:rPr>
      </w:pPr>
      <w:r w:rsidRPr="007B530E">
        <w:rPr>
          <w:rFonts w:ascii="Söhne" w:hAnsi="Söhne" w:cs="Arial"/>
          <w:iCs/>
          <w:sz w:val="18"/>
          <w:szCs w:val="18"/>
        </w:rPr>
        <w:t>b)</w:t>
      </w:r>
      <w:r w:rsidRPr="007B530E">
        <w:rPr>
          <w:rFonts w:ascii="Söhne" w:hAnsi="Söhne" w:cs="Arial"/>
          <w:sz w:val="18"/>
          <w:szCs w:val="18"/>
        </w:rPr>
        <w:tab/>
        <w:t xml:space="preserve">for three months, or since birth if younger than three months if a </w:t>
      </w:r>
      <w:r w:rsidRPr="007B530E">
        <w:rPr>
          <w:rFonts w:ascii="Söhne" w:hAnsi="Söhne" w:cs="Arial"/>
          <w:i/>
          <w:iCs/>
          <w:sz w:val="18"/>
          <w:szCs w:val="18"/>
        </w:rPr>
        <w:t>stamping-out policy</w:t>
      </w:r>
      <w:r w:rsidRPr="007B530E">
        <w:rPr>
          <w:rFonts w:ascii="Söhne" w:hAnsi="Söhne" w:cs="Arial"/>
          <w:sz w:val="18"/>
          <w:szCs w:val="18"/>
        </w:rPr>
        <w:t xml:space="preserve"> is not applied to control FMD in the </w:t>
      </w:r>
      <w:r w:rsidRPr="007B530E">
        <w:rPr>
          <w:rFonts w:ascii="Söhne" w:hAnsi="Söhne" w:cs="Arial"/>
          <w:i/>
          <w:iCs/>
          <w:sz w:val="18"/>
          <w:szCs w:val="18"/>
        </w:rPr>
        <w:t>exporting country</w:t>
      </w:r>
      <w:r w:rsidRPr="007B530E">
        <w:rPr>
          <w:rFonts w:ascii="Söhne" w:hAnsi="Söhne" w:cs="Arial"/>
          <w:sz w:val="18"/>
          <w:szCs w:val="18"/>
        </w:rPr>
        <w:t xml:space="preserve"> or </w:t>
      </w:r>
      <w:r w:rsidRPr="007B530E">
        <w:rPr>
          <w:rFonts w:ascii="Söhne" w:hAnsi="Söhne" w:cs="Arial"/>
          <w:i/>
          <w:iCs/>
          <w:sz w:val="18"/>
          <w:szCs w:val="18"/>
        </w:rPr>
        <w:t>zone</w:t>
      </w:r>
      <w:r w:rsidRPr="007B530E">
        <w:rPr>
          <w:rFonts w:ascii="Söhne" w:hAnsi="Söhne" w:cs="Arial"/>
          <w:sz w:val="18"/>
          <w:szCs w:val="18"/>
        </w:rPr>
        <w:t xml:space="preserve">; </w:t>
      </w:r>
    </w:p>
    <w:p w14:paraId="50A7CC5B" w14:textId="6142C144" w:rsidR="002339E6" w:rsidRPr="007B530E" w:rsidRDefault="00E54A66" w:rsidP="00871CEB">
      <w:pPr>
        <w:spacing w:after="240" w:line="240" w:lineRule="auto"/>
        <w:ind w:left="426" w:hanging="426"/>
        <w:jc w:val="both"/>
        <w:rPr>
          <w:rFonts w:ascii="Söhne" w:hAnsi="Söhne" w:cs="Arial"/>
          <w:sz w:val="18"/>
          <w:szCs w:val="18"/>
        </w:rPr>
      </w:pPr>
      <w:r w:rsidRPr="007B530E">
        <w:rPr>
          <w:rFonts w:ascii="Söhne" w:hAnsi="Söhne" w:cs="Arial"/>
          <w:sz w:val="18"/>
          <w:szCs w:val="18"/>
          <w:u w:val="double"/>
        </w:rPr>
        <w:t>4</w:t>
      </w:r>
      <w:r w:rsidR="00F24DC4" w:rsidRPr="007B530E">
        <w:rPr>
          <w:rFonts w:ascii="Söhne" w:hAnsi="Söhne" w:cs="Arial"/>
          <w:strike/>
          <w:sz w:val="18"/>
          <w:szCs w:val="18"/>
        </w:rPr>
        <w:t>3</w:t>
      </w:r>
      <w:r w:rsidR="00F24DC4" w:rsidRPr="007B530E">
        <w:rPr>
          <w:rFonts w:ascii="Söhne" w:hAnsi="Söhne" w:cs="Arial"/>
          <w:sz w:val="18"/>
          <w:szCs w:val="18"/>
        </w:rPr>
        <w:t>)</w:t>
      </w:r>
      <w:r w:rsidR="00F24DC4" w:rsidRPr="007B530E">
        <w:rPr>
          <w:rFonts w:ascii="Söhne" w:hAnsi="Söhne" w:cs="Arial"/>
          <w:sz w:val="18"/>
          <w:szCs w:val="18"/>
        </w:rPr>
        <w:tab/>
      </w:r>
      <w:r w:rsidR="008F5D1F" w:rsidRPr="007B530E">
        <w:rPr>
          <w:rFonts w:ascii="Söhne" w:hAnsi="Söhne" w:cs="Arial"/>
          <w:sz w:val="18"/>
          <w:szCs w:val="18"/>
          <w:u w:val="double"/>
        </w:rPr>
        <w:t xml:space="preserve">the </w:t>
      </w:r>
      <w:r w:rsidR="008F5D1F" w:rsidRPr="007B530E">
        <w:rPr>
          <w:rFonts w:ascii="Söhne" w:hAnsi="Söhne" w:cs="Arial"/>
          <w:i/>
          <w:sz w:val="18"/>
          <w:szCs w:val="18"/>
          <w:u w:val="double"/>
        </w:rPr>
        <w:t>establishment</w:t>
      </w:r>
      <w:r w:rsidR="008F5D1F" w:rsidRPr="007B530E">
        <w:rPr>
          <w:rFonts w:ascii="Söhne" w:hAnsi="Söhne" w:cs="Arial"/>
          <w:sz w:val="18"/>
          <w:szCs w:val="18"/>
          <w:u w:val="double"/>
        </w:rPr>
        <w:t xml:space="preserve"> of origin is covered by the </w:t>
      </w:r>
      <w:r w:rsidR="008F5D1F" w:rsidRPr="007B530E">
        <w:rPr>
          <w:rFonts w:ascii="Söhne" w:hAnsi="Söhne" w:cs="Arial"/>
          <w:i/>
          <w:sz w:val="18"/>
          <w:szCs w:val="18"/>
          <w:u w:val="double"/>
        </w:rPr>
        <w:t>official control programme</w:t>
      </w:r>
      <w:r w:rsidR="008F5D1F" w:rsidRPr="007B530E">
        <w:rPr>
          <w:rFonts w:ascii="Söhne" w:hAnsi="Söhne" w:cs="Arial"/>
          <w:sz w:val="18"/>
          <w:szCs w:val="18"/>
          <w:u w:val="double"/>
        </w:rPr>
        <w:t xml:space="preserve"> and</w:t>
      </w:r>
      <w:r w:rsidR="008F5D1F" w:rsidRPr="007B530E">
        <w:rPr>
          <w:rFonts w:ascii="Söhne" w:hAnsi="Söhne" w:cs="Arial"/>
          <w:sz w:val="18"/>
          <w:szCs w:val="18"/>
        </w:rPr>
        <w:t xml:space="preserve"> </w:t>
      </w:r>
      <w:r w:rsidR="00F24DC4" w:rsidRPr="007B530E">
        <w:rPr>
          <w:rFonts w:ascii="Söhne" w:hAnsi="Söhne" w:cs="Arial"/>
          <w:sz w:val="18"/>
          <w:szCs w:val="18"/>
        </w:rPr>
        <w:t xml:space="preserve">FMD has not occurred within </w:t>
      </w:r>
      <w:r w:rsidR="008F5D1F" w:rsidRPr="007B530E">
        <w:rPr>
          <w:rFonts w:ascii="Söhne" w:hAnsi="Söhne" w:cs="Arial"/>
          <w:sz w:val="18"/>
          <w:szCs w:val="18"/>
          <w:u w:val="double"/>
        </w:rPr>
        <w:t>it</w:t>
      </w:r>
      <w:r w:rsidR="008F5D1F" w:rsidRPr="007B530E">
        <w:rPr>
          <w:rFonts w:ascii="Söhne" w:hAnsi="Söhne" w:cs="Arial"/>
          <w:sz w:val="18"/>
          <w:szCs w:val="18"/>
        </w:rPr>
        <w:t xml:space="preserve"> </w:t>
      </w:r>
      <w:r w:rsidR="00F24DC4" w:rsidRPr="007B530E">
        <w:rPr>
          <w:rFonts w:ascii="Söhne" w:hAnsi="Söhne" w:cs="Arial"/>
          <w:strike/>
          <w:sz w:val="18"/>
          <w:szCs w:val="18"/>
        </w:rPr>
        <w:t xml:space="preserve">the </w:t>
      </w:r>
      <w:r w:rsidR="00F24DC4" w:rsidRPr="007B530E">
        <w:rPr>
          <w:rFonts w:ascii="Söhne" w:hAnsi="Söhne" w:cs="Arial"/>
          <w:i/>
          <w:iCs/>
          <w:strike/>
          <w:sz w:val="18"/>
          <w:szCs w:val="18"/>
        </w:rPr>
        <w:t>establishment</w:t>
      </w:r>
      <w:r w:rsidR="00F24DC4" w:rsidRPr="007B530E">
        <w:rPr>
          <w:rFonts w:ascii="Söhne" w:hAnsi="Söhne" w:cs="Arial"/>
          <w:strike/>
          <w:sz w:val="18"/>
          <w:szCs w:val="18"/>
        </w:rPr>
        <w:t xml:space="preserve"> of origin</w:t>
      </w:r>
      <w:r w:rsidR="00F24DC4" w:rsidRPr="007B530E">
        <w:rPr>
          <w:rFonts w:ascii="Söhne" w:hAnsi="Söhne" w:cs="Arial"/>
          <w:sz w:val="18"/>
          <w:szCs w:val="18"/>
        </w:rPr>
        <w:t xml:space="preserve"> for the relevant period as defined in points </w:t>
      </w:r>
      <w:r w:rsidR="00F24DC4" w:rsidRPr="007B530E">
        <w:rPr>
          <w:rFonts w:ascii="Söhne" w:hAnsi="Söhne" w:cs="Arial"/>
          <w:strike/>
          <w:sz w:val="18"/>
          <w:szCs w:val="18"/>
        </w:rPr>
        <w:t>2</w:t>
      </w:r>
      <w:r w:rsidR="00F56DDB" w:rsidRPr="007B530E">
        <w:rPr>
          <w:rFonts w:ascii="Söhne" w:hAnsi="Söhne" w:cs="Arial"/>
          <w:sz w:val="18"/>
          <w:szCs w:val="18"/>
          <w:u w:val="double"/>
        </w:rPr>
        <w:t>3</w:t>
      </w:r>
      <w:r w:rsidR="0091038E" w:rsidRPr="007B530E">
        <w:rPr>
          <w:rFonts w:ascii="Söhne" w:hAnsi="Söhne" w:cs="Arial"/>
          <w:sz w:val="18"/>
          <w:szCs w:val="18"/>
          <w:u w:val="double"/>
        </w:rPr>
        <w:t>(</w:t>
      </w:r>
      <w:r w:rsidR="00F24DC4" w:rsidRPr="007B530E">
        <w:rPr>
          <w:rFonts w:ascii="Söhne" w:hAnsi="Söhne" w:cs="Arial"/>
          <w:sz w:val="18"/>
          <w:szCs w:val="18"/>
        </w:rPr>
        <w:t xml:space="preserve">a) and </w:t>
      </w:r>
      <w:r w:rsidR="00F56DDB" w:rsidRPr="007B530E">
        <w:rPr>
          <w:rFonts w:ascii="Söhne" w:hAnsi="Söhne" w:cs="Arial"/>
          <w:strike/>
          <w:sz w:val="18"/>
          <w:szCs w:val="18"/>
        </w:rPr>
        <w:t>2</w:t>
      </w:r>
      <w:r w:rsidR="00F56DDB" w:rsidRPr="007B530E">
        <w:rPr>
          <w:rFonts w:ascii="Söhne" w:hAnsi="Söhne" w:cs="Arial"/>
          <w:sz w:val="18"/>
          <w:szCs w:val="18"/>
          <w:u w:val="double"/>
        </w:rPr>
        <w:t>3</w:t>
      </w:r>
      <w:r w:rsidR="0091038E" w:rsidRPr="007B530E">
        <w:rPr>
          <w:rFonts w:ascii="Söhne" w:hAnsi="Söhne" w:cs="Arial"/>
          <w:sz w:val="18"/>
          <w:szCs w:val="18"/>
          <w:u w:val="double"/>
        </w:rPr>
        <w:t>(</w:t>
      </w:r>
      <w:r w:rsidR="00F24DC4" w:rsidRPr="007B530E">
        <w:rPr>
          <w:rFonts w:ascii="Söhne" w:hAnsi="Söhne" w:cs="Arial"/>
          <w:sz w:val="18"/>
          <w:szCs w:val="18"/>
        </w:rPr>
        <w:t>b) above;</w:t>
      </w:r>
    </w:p>
    <w:p w14:paraId="2603C0E3" w14:textId="77777777" w:rsidR="00A048D7" w:rsidRPr="007B530E" w:rsidRDefault="009E0341" w:rsidP="009E0341">
      <w:pPr>
        <w:tabs>
          <w:tab w:val="left" w:pos="426"/>
        </w:tabs>
        <w:spacing w:after="240" w:line="240" w:lineRule="auto"/>
        <w:ind w:left="851" w:hanging="851"/>
        <w:jc w:val="both"/>
        <w:rPr>
          <w:rFonts w:ascii="Söhne" w:hAnsi="Söhne" w:cs="Arial"/>
          <w:sz w:val="18"/>
          <w:szCs w:val="18"/>
        </w:rPr>
      </w:pPr>
      <w:r w:rsidRPr="007B530E">
        <w:rPr>
          <w:rFonts w:ascii="Söhne" w:hAnsi="Söhne" w:cs="Arial"/>
          <w:sz w:val="18"/>
          <w:szCs w:val="18"/>
          <w:u w:val="double"/>
        </w:rPr>
        <w:t>5</w:t>
      </w:r>
      <w:r w:rsidRPr="007B530E">
        <w:rPr>
          <w:rFonts w:ascii="Söhne" w:hAnsi="Söhne" w:cs="Arial"/>
          <w:strike/>
          <w:sz w:val="18"/>
          <w:szCs w:val="18"/>
        </w:rPr>
        <w:t>4</w:t>
      </w:r>
      <w:r w:rsidRPr="007B530E">
        <w:rPr>
          <w:rFonts w:ascii="Söhne" w:hAnsi="Söhne" w:cs="Arial"/>
          <w:strike/>
          <w:sz w:val="18"/>
          <w:szCs w:val="18"/>
          <w:highlight w:val="yellow"/>
        </w:rPr>
        <w:t>a)</w:t>
      </w:r>
      <w:r w:rsidRPr="007B530E">
        <w:rPr>
          <w:rFonts w:ascii="Söhne" w:hAnsi="Söhne" w:cs="Arial"/>
          <w:sz w:val="18"/>
          <w:szCs w:val="18"/>
        </w:rPr>
        <w:tab/>
        <w:t xml:space="preserve">the animals were isolated </w:t>
      </w:r>
      <w:r w:rsidR="00AB01ED" w:rsidRPr="007B530E">
        <w:rPr>
          <w:rFonts w:ascii="Söhne" w:hAnsi="Söhne" w:cs="Arial"/>
          <w:sz w:val="18"/>
          <w:szCs w:val="18"/>
          <w:highlight w:val="yellow"/>
          <w:u w:val="double"/>
        </w:rPr>
        <w:t>for the 30 days prior to shipment</w:t>
      </w:r>
      <w:r w:rsidR="00AB01ED" w:rsidRPr="007B530E">
        <w:rPr>
          <w:rFonts w:ascii="Söhne" w:hAnsi="Söhne" w:cs="Arial"/>
          <w:sz w:val="18"/>
          <w:szCs w:val="18"/>
          <w:u w:val="double"/>
        </w:rPr>
        <w:t>:</w:t>
      </w:r>
      <w:r w:rsidR="00AB01ED" w:rsidRPr="007B530E">
        <w:rPr>
          <w:rFonts w:ascii="Söhne" w:hAnsi="Söhne" w:cs="Arial"/>
          <w:sz w:val="18"/>
          <w:szCs w:val="18"/>
        </w:rPr>
        <w:t xml:space="preserve"> </w:t>
      </w:r>
    </w:p>
    <w:p w14:paraId="45D6F50B" w14:textId="443E8334" w:rsidR="009E0341" w:rsidRPr="007B530E" w:rsidRDefault="004225AC" w:rsidP="009E0341">
      <w:pPr>
        <w:tabs>
          <w:tab w:val="left" w:pos="426"/>
        </w:tabs>
        <w:spacing w:after="240" w:line="240" w:lineRule="auto"/>
        <w:ind w:left="851" w:hanging="851"/>
        <w:jc w:val="both"/>
        <w:rPr>
          <w:rFonts w:ascii="Söhne" w:hAnsi="Söhne" w:cs="Arial"/>
          <w:sz w:val="18"/>
          <w:szCs w:val="18"/>
        </w:rPr>
      </w:pPr>
      <w:r w:rsidRPr="007B530E">
        <w:rPr>
          <w:rFonts w:ascii="Söhne" w:hAnsi="Söhne" w:cs="Arial"/>
          <w:sz w:val="18"/>
          <w:szCs w:val="18"/>
        </w:rPr>
        <w:tab/>
      </w:r>
      <w:r w:rsidRPr="007B530E">
        <w:rPr>
          <w:rFonts w:ascii="Söhne" w:hAnsi="Söhne" w:cs="Arial"/>
          <w:sz w:val="18"/>
          <w:szCs w:val="18"/>
          <w:highlight w:val="yellow"/>
          <w:u w:val="double"/>
        </w:rPr>
        <w:t>a)</w:t>
      </w:r>
      <w:r w:rsidRPr="007B530E">
        <w:rPr>
          <w:rFonts w:ascii="Söhne" w:hAnsi="Söhne" w:cs="Arial"/>
          <w:sz w:val="18"/>
          <w:szCs w:val="18"/>
        </w:rPr>
        <w:tab/>
      </w:r>
      <w:r w:rsidR="009E0341" w:rsidRPr="007B530E">
        <w:rPr>
          <w:rFonts w:ascii="Söhne" w:hAnsi="Söhne" w:cs="Arial"/>
          <w:sz w:val="18"/>
          <w:szCs w:val="18"/>
        </w:rPr>
        <w:t xml:space="preserve">in </w:t>
      </w:r>
      <w:r w:rsidR="009E0341" w:rsidRPr="007B530E">
        <w:rPr>
          <w:rFonts w:ascii="Söhne" w:hAnsi="Söhne" w:cs="Arial"/>
          <w:strike/>
          <w:sz w:val="18"/>
          <w:szCs w:val="18"/>
          <w:highlight w:val="yellow"/>
        </w:rPr>
        <w:t>an establishment</w:t>
      </w:r>
      <w:r w:rsidR="00DB44F5" w:rsidRPr="007B530E">
        <w:rPr>
          <w:rFonts w:ascii="Söhne" w:hAnsi="Söhne" w:cs="Arial"/>
          <w:sz w:val="18"/>
          <w:szCs w:val="18"/>
        </w:rPr>
        <w:t xml:space="preserve"> </w:t>
      </w:r>
      <w:r w:rsidR="009E0341" w:rsidRPr="007B530E">
        <w:rPr>
          <w:rFonts w:ascii="Söhne" w:hAnsi="Söhne" w:cs="Arial"/>
          <w:strike/>
          <w:sz w:val="18"/>
          <w:szCs w:val="18"/>
          <w:highlight w:val="yellow"/>
          <w:u w:val="double"/>
        </w:rPr>
        <w:t>or</w:t>
      </w:r>
      <w:r w:rsidR="009E0341" w:rsidRPr="007B530E">
        <w:rPr>
          <w:rFonts w:ascii="Söhne" w:hAnsi="Söhne" w:cs="Arial"/>
          <w:sz w:val="18"/>
          <w:szCs w:val="18"/>
          <w:u w:val="double"/>
        </w:rPr>
        <w:t xml:space="preserve"> a </w:t>
      </w:r>
      <w:r w:rsidR="009E0341" w:rsidRPr="007B530E">
        <w:rPr>
          <w:rFonts w:ascii="Söhne" w:hAnsi="Söhne" w:cs="Arial"/>
          <w:i/>
          <w:iCs/>
          <w:sz w:val="18"/>
          <w:szCs w:val="18"/>
          <w:u w:val="double"/>
        </w:rPr>
        <w:t>quarantine station</w:t>
      </w:r>
      <w:r w:rsidR="009E0341" w:rsidRPr="007B530E">
        <w:rPr>
          <w:rFonts w:ascii="Söhne" w:hAnsi="Söhne" w:cs="Arial"/>
          <w:sz w:val="18"/>
          <w:szCs w:val="18"/>
        </w:rPr>
        <w:t xml:space="preserve"> </w:t>
      </w:r>
      <w:r w:rsidR="009E0341" w:rsidRPr="007B530E">
        <w:rPr>
          <w:rFonts w:ascii="Söhne" w:hAnsi="Söhne" w:cs="Arial"/>
          <w:strike/>
          <w:sz w:val="18"/>
          <w:szCs w:val="18"/>
          <w:highlight w:val="yellow"/>
        </w:rPr>
        <w:t>for the 30 days prior to shipment</w:t>
      </w:r>
      <w:r w:rsidR="009E0341" w:rsidRPr="007B530E">
        <w:rPr>
          <w:rFonts w:ascii="Söhne" w:hAnsi="Söhne" w:cs="Arial"/>
          <w:sz w:val="18"/>
          <w:szCs w:val="18"/>
        </w:rPr>
        <w:t xml:space="preserve">, and all animals in isolation were subjected to diagnostic virological and serological tests for evidence of FMDV with negative results on samples collected at least 28 days after the start of isolation period, </w:t>
      </w:r>
      <w:r w:rsidR="00DB44F5" w:rsidRPr="007B530E">
        <w:rPr>
          <w:rFonts w:ascii="Söhne" w:hAnsi="Söhne" w:cs="Arial"/>
          <w:strike/>
          <w:sz w:val="18"/>
          <w:szCs w:val="18"/>
          <w:highlight w:val="yellow"/>
        </w:rPr>
        <w:t>and</w:t>
      </w:r>
      <w:r w:rsidR="00DB44F5" w:rsidRPr="007B530E">
        <w:rPr>
          <w:rFonts w:ascii="Söhne" w:hAnsi="Söhne" w:cs="Arial"/>
          <w:sz w:val="18"/>
          <w:szCs w:val="18"/>
          <w:highlight w:val="yellow"/>
        </w:rPr>
        <w:t xml:space="preserve"> </w:t>
      </w:r>
      <w:r w:rsidR="00DB44F5" w:rsidRPr="007B530E">
        <w:rPr>
          <w:rFonts w:ascii="Söhne" w:hAnsi="Söhne" w:cs="Arial"/>
          <w:sz w:val="18"/>
          <w:szCs w:val="18"/>
          <w:highlight w:val="yellow"/>
          <w:u w:val="double"/>
        </w:rPr>
        <w:t>or</w:t>
      </w:r>
    </w:p>
    <w:p w14:paraId="4EFC730F" w14:textId="4B38D88E" w:rsidR="009E0341" w:rsidRPr="007B530E" w:rsidRDefault="009E0341" w:rsidP="093B632A">
      <w:pPr>
        <w:spacing w:after="240" w:line="240" w:lineRule="auto"/>
        <w:ind w:left="851" w:hanging="425"/>
        <w:jc w:val="both"/>
        <w:rPr>
          <w:rFonts w:ascii="Söhne" w:hAnsi="Söhne" w:cs="Arial"/>
          <w:sz w:val="18"/>
          <w:szCs w:val="18"/>
        </w:rPr>
      </w:pPr>
      <w:r w:rsidRPr="007B530E">
        <w:rPr>
          <w:rFonts w:ascii="Söhne" w:hAnsi="Söhne" w:cs="Arial"/>
          <w:sz w:val="18"/>
          <w:szCs w:val="18"/>
          <w:u w:val="double"/>
        </w:rPr>
        <w:t>b)</w:t>
      </w:r>
      <w:r w:rsidRPr="007B530E">
        <w:rPr>
          <w:rFonts w:ascii="Söhne" w:hAnsi="Söhne"/>
        </w:rPr>
        <w:tab/>
      </w:r>
      <w:r w:rsidRPr="007B530E">
        <w:rPr>
          <w:rFonts w:ascii="Söhne" w:hAnsi="Söhne" w:cs="Arial"/>
          <w:strike/>
          <w:sz w:val="18"/>
          <w:szCs w:val="18"/>
          <w:highlight w:val="yellow"/>
          <w:u w:val="double"/>
        </w:rPr>
        <w:t>if the animals were isolated</w:t>
      </w:r>
      <w:r w:rsidRPr="007B530E">
        <w:rPr>
          <w:rFonts w:ascii="Söhne" w:hAnsi="Söhne" w:cs="Arial"/>
          <w:sz w:val="18"/>
          <w:szCs w:val="18"/>
          <w:u w:val="double"/>
        </w:rPr>
        <w:t xml:space="preserve"> in an establishment that is not a </w:t>
      </w:r>
      <w:r w:rsidRPr="007B530E">
        <w:rPr>
          <w:rFonts w:ascii="Söhne" w:hAnsi="Söhne" w:cs="Arial"/>
          <w:i/>
          <w:iCs/>
          <w:sz w:val="18"/>
          <w:szCs w:val="18"/>
          <w:u w:val="double"/>
        </w:rPr>
        <w:t>quarantine station</w:t>
      </w:r>
      <w:r w:rsidRPr="007B530E">
        <w:rPr>
          <w:rFonts w:ascii="Söhne" w:hAnsi="Söhne" w:cs="Arial"/>
          <w:sz w:val="18"/>
          <w:szCs w:val="18"/>
          <w:u w:val="double"/>
        </w:rPr>
        <w:t>,</w:t>
      </w:r>
      <w:r w:rsidRPr="007B530E">
        <w:rPr>
          <w:rFonts w:ascii="Söhne" w:hAnsi="Söhne" w:cs="Arial"/>
          <w:sz w:val="18"/>
          <w:szCs w:val="18"/>
        </w:rPr>
        <w:t xml:space="preserve"> </w:t>
      </w:r>
      <w:r w:rsidRPr="007B530E">
        <w:rPr>
          <w:rFonts w:ascii="Söhne" w:hAnsi="Söhne" w:cs="Arial"/>
          <w:strike/>
          <w:sz w:val="18"/>
          <w:szCs w:val="18"/>
        </w:rPr>
        <w:t xml:space="preserve">that </w:t>
      </w:r>
      <w:r w:rsidRPr="007B530E">
        <w:rPr>
          <w:rFonts w:ascii="Söhne" w:hAnsi="Söhne" w:cs="Arial"/>
          <w:sz w:val="18"/>
          <w:szCs w:val="18"/>
        </w:rPr>
        <w:t>FMD</w:t>
      </w:r>
      <w:r w:rsidR="00480EA8" w:rsidRPr="007B530E">
        <w:rPr>
          <w:rFonts w:ascii="Söhne" w:hAnsi="Söhne" w:cs="Arial"/>
          <w:sz w:val="18"/>
          <w:szCs w:val="18"/>
        </w:rPr>
        <w:t xml:space="preserve"> </w:t>
      </w:r>
      <w:r w:rsidRPr="007B530E">
        <w:rPr>
          <w:rFonts w:ascii="Söhne" w:hAnsi="Söhne" w:cs="Arial"/>
          <w:sz w:val="18"/>
          <w:szCs w:val="18"/>
        </w:rPr>
        <w:t xml:space="preserve">did not occur within a 10-kilometre radius of the </w:t>
      </w:r>
      <w:r w:rsidRPr="007B530E">
        <w:rPr>
          <w:rFonts w:ascii="Söhne" w:hAnsi="Söhne" w:cs="Arial"/>
          <w:i/>
          <w:iCs/>
          <w:sz w:val="18"/>
          <w:szCs w:val="18"/>
        </w:rPr>
        <w:t>establishment</w:t>
      </w:r>
      <w:r w:rsidRPr="007B530E">
        <w:rPr>
          <w:rFonts w:ascii="Söhne" w:hAnsi="Söhne" w:cs="Arial"/>
          <w:sz w:val="18"/>
          <w:szCs w:val="18"/>
        </w:rPr>
        <w:t xml:space="preserve"> during that period</w:t>
      </w:r>
      <w:r w:rsidR="00480EA8" w:rsidRPr="007B530E">
        <w:rPr>
          <w:rFonts w:ascii="Söhne" w:hAnsi="Söhne" w:cs="Arial"/>
          <w:sz w:val="18"/>
          <w:szCs w:val="18"/>
          <w:highlight w:val="yellow"/>
          <w:u w:val="double"/>
        </w:rPr>
        <w:t>, and all animals in isolation were subjected to diagnostic virological and serological tests for evidence of FMDV with negative results on samples collected at least 28 days after the start of isolation period</w:t>
      </w:r>
      <w:r w:rsidR="00480EA8" w:rsidRPr="007B530E">
        <w:rPr>
          <w:rFonts w:ascii="Söhne" w:hAnsi="Söhne" w:cs="Arial"/>
          <w:sz w:val="18"/>
          <w:szCs w:val="18"/>
        </w:rPr>
        <w:t xml:space="preserve"> </w:t>
      </w:r>
      <w:r w:rsidRPr="007B530E">
        <w:rPr>
          <w:rFonts w:ascii="Söhne" w:hAnsi="Söhne" w:cs="Arial"/>
          <w:strike/>
          <w:sz w:val="18"/>
          <w:szCs w:val="18"/>
        </w:rPr>
        <w:t xml:space="preserve">, or the </w:t>
      </w:r>
      <w:r w:rsidRPr="007B530E">
        <w:rPr>
          <w:rFonts w:ascii="Söhne" w:hAnsi="Söhne" w:cs="Arial"/>
          <w:i/>
          <w:iCs/>
          <w:strike/>
          <w:sz w:val="18"/>
          <w:szCs w:val="18"/>
        </w:rPr>
        <w:t>establishment</w:t>
      </w:r>
      <w:r w:rsidRPr="007B530E">
        <w:rPr>
          <w:rFonts w:ascii="Söhne" w:hAnsi="Söhne" w:cs="Arial"/>
          <w:strike/>
          <w:sz w:val="18"/>
          <w:szCs w:val="18"/>
        </w:rPr>
        <w:t xml:space="preserve"> is a </w:t>
      </w:r>
      <w:r w:rsidRPr="007B530E">
        <w:rPr>
          <w:rFonts w:ascii="Söhne" w:hAnsi="Söhne" w:cs="Arial"/>
          <w:i/>
          <w:iCs/>
          <w:strike/>
          <w:sz w:val="18"/>
          <w:szCs w:val="18"/>
        </w:rPr>
        <w:t>quarantine station</w:t>
      </w:r>
      <w:r w:rsidRPr="007B530E">
        <w:rPr>
          <w:rFonts w:ascii="Söhne" w:hAnsi="Söhne" w:cs="Arial"/>
          <w:sz w:val="18"/>
          <w:szCs w:val="18"/>
        </w:rPr>
        <w:t xml:space="preserve">; </w:t>
      </w:r>
    </w:p>
    <w:p w14:paraId="131D0F31" w14:textId="77777777" w:rsidR="00F24DC4" w:rsidRPr="007B530E" w:rsidRDefault="007537A9" w:rsidP="00871CEB">
      <w:pPr>
        <w:spacing w:after="240" w:line="240" w:lineRule="auto"/>
        <w:ind w:left="425" w:hanging="425"/>
        <w:jc w:val="both"/>
        <w:rPr>
          <w:rFonts w:ascii="Söhne" w:hAnsi="Söhne" w:cs="Arial"/>
          <w:sz w:val="18"/>
          <w:szCs w:val="18"/>
        </w:rPr>
      </w:pPr>
      <w:r w:rsidRPr="007B530E">
        <w:rPr>
          <w:rFonts w:ascii="Söhne" w:hAnsi="Söhne" w:cs="Arial"/>
          <w:sz w:val="18"/>
          <w:szCs w:val="18"/>
          <w:u w:val="double"/>
        </w:rPr>
        <w:lastRenderedPageBreak/>
        <w:t>6</w:t>
      </w:r>
      <w:r w:rsidR="00F24DC4" w:rsidRPr="007B530E">
        <w:rPr>
          <w:rFonts w:ascii="Söhne" w:hAnsi="Söhne" w:cs="Arial"/>
          <w:strike/>
          <w:sz w:val="18"/>
          <w:szCs w:val="18"/>
        </w:rPr>
        <w:t>5</w:t>
      </w:r>
      <w:r w:rsidR="00F24DC4" w:rsidRPr="007B530E">
        <w:rPr>
          <w:rFonts w:ascii="Söhne" w:hAnsi="Söhne" w:cs="Arial"/>
          <w:sz w:val="18"/>
          <w:szCs w:val="18"/>
        </w:rPr>
        <w:t>)</w:t>
      </w:r>
      <w:r w:rsidR="00F24DC4" w:rsidRPr="007B530E">
        <w:rPr>
          <w:rFonts w:ascii="Söhne" w:hAnsi="Söhne" w:cs="Arial"/>
          <w:sz w:val="18"/>
          <w:szCs w:val="18"/>
        </w:rPr>
        <w:tab/>
        <w:t xml:space="preserve">the animals were not exposed to any source of FMDV during their transportation from the </w:t>
      </w:r>
      <w:r w:rsidR="00F24DC4" w:rsidRPr="007B530E">
        <w:rPr>
          <w:rFonts w:ascii="Söhne" w:hAnsi="Söhne" w:cs="Arial"/>
          <w:i/>
          <w:iCs/>
          <w:sz w:val="18"/>
          <w:szCs w:val="18"/>
        </w:rPr>
        <w:t>establishment</w:t>
      </w:r>
      <w:r w:rsidR="00F24DC4" w:rsidRPr="007B530E">
        <w:rPr>
          <w:rFonts w:ascii="Söhne" w:hAnsi="Söhne" w:cs="Arial"/>
          <w:sz w:val="18"/>
          <w:szCs w:val="18"/>
        </w:rPr>
        <w:t xml:space="preserve"> to the </w:t>
      </w:r>
      <w:r w:rsidR="00F24DC4" w:rsidRPr="007B530E">
        <w:rPr>
          <w:rFonts w:ascii="Söhne" w:hAnsi="Söhne" w:cs="Arial"/>
          <w:i/>
          <w:iCs/>
          <w:sz w:val="18"/>
          <w:szCs w:val="18"/>
        </w:rPr>
        <w:t>place of shipment</w:t>
      </w:r>
      <w:r w:rsidR="00F24DC4" w:rsidRPr="007B530E">
        <w:rPr>
          <w:rFonts w:ascii="Söhne" w:hAnsi="Söhne" w:cs="Arial"/>
          <w:sz w:val="18"/>
          <w:szCs w:val="18"/>
        </w:rPr>
        <w:t xml:space="preserve">. </w:t>
      </w:r>
    </w:p>
    <w:p w14:paraId="5CDC877E" w14:textId="6390D92F" w:rsidR="00BE5193" w:rsidRPr="007B530E" w:rsidRDefault="00BE5193" w:rsidP="00871CEB">
      <w:pPr>
        <w:spacing w:after="240" w:line="240" w:lineRule="auto"/>
        <w:jc w:val="center"/>
        <w:rPr>
          <w:rFonts w:ascii="Söhne Halbfett" w:hAnsi="Söhne Halbfett" w:cs="Arial"/>
          <w:strike/>
          <w:sz w:val="18"/>
          <w:szCs w:val="18"/>
        </w:rPr>
      </w:pPr>
      <w:bookmarkStart w:id="19" w:name="article_fmd.13."/>
      <w:bookmarkEnd w:id="19"/>
      <w:r w:rsidRPr="007B530E">
        <w:rPr>
          <w:rFonts w:ascii="Söhne Halbfett" w:hAnsi="Söhne Halbfett" w:cs="Arial"/>
          <w:strike/>
          <w:sz w:val="18"/>
          <w:szCs w:val="18"/>
        </w:rPr>
        <w:t>Article 8.8.13.</w:t>
      </w:r>
    </w:p>
    <w:p w14:paraId="1346E290" w14:textId="54D80E9F" w:rsidR="00BE5193" w:rsidRPr="007B530E" w:rsidRDefault="00BE5193" w:rsidP="00871CEB">
      <w:pPr>
        <w:spacing w:after="240" w:line="240" w:lineRule="auto"/>
        <w:jc w:val="both"/>
        <w:rPr>
          <w:rFonts w:ascii="Söhne Halbfett" w:hAnsi="Söhne Halbfett" w:cs="Arial"/>
          <w:strike/>
          <w:sz w:val="18"/>
          <w:szCs w:val="18"/>
        </w:rPr>
      </w:pPr>
      <w:r w:rsidRPr="007B530E">
        <w:rPr>
          <w:rFonts w:ascii="Söhne Halbfett" w:hAnsi="Söhne Halbfett" w:cs="Arial"/>
          <w:strike/>
          <w:sz w:val="18"/>
          <w:szCs w:val="18"/>
        </w:rPr>
        <w:t>Recommendations for importation from FMD free countries</w:t>
      </w:r>
      <w:r w:rsidR="00551BFF" w:rsidRPr="007B530E">
        <w:rPr>
          <w:rFonts w:ascii="Söhne Halbfett" w:hAnsi="Söhne Halbfett" w:cs="Arial"/>
          <w:strike/>
          <w:sz w:val="18"/>
          <w:szCs w:val="18"/>
        </w:rPr>
        <w:t>,</w:t>
      </w:r>
      <w:r w:rsidRPr="007B530E">
        <w:rPr>
          <w:rFonts w:ascii="Söhne Halbfett" w:hAnsi="Söhne Halbfett" w:cs="Arial"/>
          <w:strike/>
          <w:sz w:val="18"/>
          <w:szCs w:val="18"/>
        </w:rPr>
        <w:t xml:space="preserve"> or </w:t>
      </w:r>
      <w:r w:rsidRPr="007B530E">
        <w:rPr>
          <w:rFonts w:ascii="Söhne Halbfett" w:hAnsi="Söhne Halbfett" w:cs="Arial"/>
          <w:i/>
          <w:iCs/>
          <w:strike/>
          <w:sz w:val="18"/>
          <w:szCs w:val="18"/>
        </w:rPr>
        <w:t>zones</w:t>
      </w:r>
      <w:r w:rsidRPr="007B530E">
        <w:rPr>
          <w:rFonts w:ascii="Söhne Halbfett" w:hAnsi="Söhne Halbfett" w:cs="Arial"/>
          <w:strike/>
          <w:sz w:val="18"/>
          <w:szCs w:val="18"/>
        </w:rPr>
        <w:t xml:space="preserve"> </w:t>
      </w:r>
      <w:r w:rsidRPr="007B530E">
        <w:rPr>
          <w:rFonts w:ascii="Söhne Halbfett" w:hAnsi="Söhne Halbfett" w:cs="Arial"/>
          <w:strike/>
          <w:sz w:val="18"/>
          <w:szCs w:val="18"/>
          <w:u w:val="double"/>
        </w:rPr>
        <w:t>free from FMD</w:t>
      </w:r>
      <w:r w:rsidRPr="007B530E">
        <w:rPr>
          <w:rFonts w:ascii="Söhne Halbfett" w:hAnsi="Söhne Halbfett" w:cs="Arial"/>
          <w:strike/>
          <w:sz w:val="18"/>
          <w:szCs w:val="18"/>
        </w:rPr>
        <w:t xml:space="preserve"> where vaccination is not practised or FMD free compartments </w:t>
      </w:r>
      <w:r w:rsidRPr="007B530E">
        <w:rPr>
          <w:rFonts w:ascii="Söhne Halbfett" w:hAnsi="Söhne Halbfett" w:cs="Arial"/>
          <w:strike/>
          <w:sz w:val="18"/>
          <w:szCs w:val="18"/>
          <w:u w:val="double"/>
        </w:rPr>
        <w:t>free from FMD</w:t>
      </w:r>
    </w:p>
    <w:p w14:paraId="216E7678" w14:textId="64809DFE" w:rsidR="00BE5193" w:rsidRPr="007B530E" w:rsidRDefault="00BE5193" w:rsidP="00871CEB">
      <w:pPr>
        <w:spacing w:after="240" w:line="240" w:lineRule="auto"/>
        <w:jc w:val="both"/>
        <w:rPr>
          <w:rFonts w:ascii="Söhne" w:hAnsi="Söhne" w:cs="Arial"/>
          <w:strike/>
          <w:sz w:val="18"/>
          <w:szCs w:val="18"/>
          <w:u w:val="single"/>
        </w:rPr>
      </w:pPr>
      <w:r w:rsidRPr="007B530E">
        <w:rPr>
          <w:rFonts w:ascii="Söhne" w:hAnsi="Söhne" w:cs="Arial"/>
          <w:strike/>
          <w:sz w:val="18"/>
          <w:szCs w:val="18"/>
          <w:u w:val="single"/>
        </w:rPr>
        <w:t xml:space="preserve">For fresh semen of domestic ruminants and pigs </w:t>
      </w:r>
    </w:p>
    <w:p w14:paraId="25C3B05D" w14:textId="58C9C12D" w:rsidR="00BE5193" w:rsidRPr="007B530E" w:rsidRDefault="00BE5193" w:rsidP="00871CEB">
      <w:pPr>
        <w:spacing w:after="240" w:line="240" w:lineRule="auto"/>
        <w:jc w:val="both"/>
        <w:rPr>
          <w:rFonts w:ascii="Söhne" w:hAnsi="Söhne" w:cs="Arial"/>
          <w:strike/>
          <w:sz w:val="18"/>
          <w:szCs w:val="18"/>
        </w:rPr>
      </w:pPr>
      <w:r w:rsidRPr="007B530E">
        <w:rPr>
          <w:rFonts w:ascii="Söhne" w:hAnsi="Söhne" w:cs="Arial"/>
          <w:i/>
          <w:iCs/>
          <w:strike/>
          <w:sz w:val="18"/>
          <w:szCs w:val="18"/>
        </w:rPr>
        <w:t>Veterinary Authorities</w:t>
      </w:r>
      <w:r w:rsidRPr="007B530E">
        <w:rPr>
          <w:rFonts w:ascii="Söhne" w:hAnsi="Söhne" w:cs="Arial"/>
          <w:strike/>
          <w:sz w:val="18"/>
          <w:szCs w:val="18"/>
        </w:rPr>
        <w:t xml:space="preserve"> should require the presentation of an </w:t>
      </w:r>
      <w:r w:rsidRPr="007B530E">
        <w:rPr>
          <w:rFonts w:ascii="Söhne" w:hAnsi="Söhne" w:cs="Arial"/>
          <w:i/>
          <w:iCs/>
          <w:strike/>
          <w:sz w:val="18"/>
          <w:szCs w:val="18"/>
        </w:rPr>
        <w:t>international veterinary certificate</w:t>
      </w:r>
      <w:r w:rsidRPr="007B530E">
        <w:rPr>
          <w:rFonts w:ascii="Söhne" w:hAnsi="Söhne" w:cs="Arial"/>
          <w:strike/>
          <w:sz w:val="18"/>
          <w:szCs w:val="18"/>
        </w:rPr>
        <w:t xml:space="preserve"> attesting that:</w:t>
      </w:r>
    </w:p>
    <w:p w14:paraId="5F51A04C" w14:textId="04EF49DC" w:rsidR="00BE5193" w:rsidRPr="007B530E" w:rsidRDefault="00BE5193" w:rsidP="00871CEB">
      <w:pPr>
        <w:spacing w:after="240" w:line="240" w:lineRule="auto"/>
        <w:ind w:left="426" w:hanging="426"/>
        <w:jc w:val="both"/>
        <w:rPr>
          <w:rFonts w:ascii="Söhne" w:hAnsi="Söhne" w:cs="Arial"/>
          <w:strike/>
          <w:sz w:val="18"/>
          <w:szCs w:val="18"/>
        </w:rPr>
      </w:pPr>
      <w:r w:rsidRPr="007B530E">
        <w:rPr>
          <w:rFonts w:ascii="Söhne" w:hAnsi="Söhne" w:cs="Arial"/>
          <w:strike/>
          <w:sz w:val="18"/>
          <w:szCs w:val="18"/>
        </w:rPr>
        <w:t>1)</w:t>
      </w:r>
      <w:r w:rsidRPr="007B530E">
        <w:rPr>
          <w:rFonts w:ascii="Söhne" w:hAnsi="Söhne" w:cs="Arial"/>
          <w:sz w:val="18"/>
          <w:szCs w:val="18"/>
        </w:rPr>
        <w:tab/>
      </w:r>
      <w:r w:rsidRPr="007B530E">
        <w:rPr>
          <w:rFonts w:ascii="Söhne" w:hAnsi="Söhne" w:cs="Arial"/>
          <w:strike/>
          <w:sz w:val="18"/>
          <w:szCs w:val="18"/>
        </w:rPr>
        <w:t>the donor males:</w:t>
      </w:r>
    </w:p>
    <w:p w14:paraId="597F6C82" w14:textId="079D52DF" w:rsidR="00BE5193" w:rsidRPr="007B530E" w:rsidRDefault="00BE5193" w:rsidP="00871CEB">
      <w:pPr>
        <w:spacing w:after="240" w:line="240" w:lineRule="auto"/>
        <w:ind w:left="851" w:hanging="425"/>
        <w:jc w:val="both"/>
        <w:rPr>
          <w:rFonts w:ascii="Söhne" w:hAnsi="Söhne" w:cs="Arial"/>
          <w:strike/>
          <w:sz w:val="18"/>
          <w:szCs w:val="18"/>
        </w:rPr>
      </w:pPr>
      <w:r w:rsidRPr="007B530E">
        <w:rPr>
          <w:rFonts w:ascii="Söhne" w:hAnsi="Söhne" w:cs="Arial"/>
          <w:iCs/>
          <w:strike/>
          <w:sz w:val="18"/>
          <w:szCs w:val="18"/>
        </w:rPr>
        <w:t>a)</w:t>
      </w:r>
      <w:r w:rsidRPr="007B530E">
        <w:rPr>
          <w:rFonts w:ascii="Söhne" w:hAnsi="Söhne" w:cs="Arial"/>
          <w:iCs/>
          <w:sz w:val="18"/>
          <w:szCs w:val="18"/>
        </w:rPr>
        <w:tab/>
      </w:r>
      <w:r w:rsidRPr="007B530E">
        <w:rPr>
          <w:rFonts w:ascii="Söhne" w:hAnsi="Söhne" w:cs="Arial"/>
          <w:strike/>
          <w:sz w:val="18"/>
          <w:szCs w:val="18"/>
        </w:rPr>
        <w:t xml:space="preserve">showed no clinical sign of FMD on the day of collection of the semen; </w:t>
      </w:r>
    </w:p>
    <w:p w14:paraId="08729C75" w14:textId="56D57264" w:rsidR="00BE5193" w:rsidRPr="007B530E" w:rsidRDefault="00BE5193" w:rsidP="00871CEB">
      <w:pPr>
        <w:spacing w:after="240" w:line="240" w:lineRule="auto"/>
        <w:ind w:left="851" w:hanging="425"/>
        <w:jc w:val="both"/>
        <w:rPr>
          <w:rFonts w:ascii="Söhne" w:hAnsi="Söhne" w:cs="Arial"/>
          <w:strike/>
          <w:sz w:val="18"/>
          <w:szCs w:val="18"/>
        </w:rPr>
      </w:pPr>
      <w:r w:rsidRPr="007B530E">
        <w:rPr>
          <w:rFonts w:ascii="Söhne" w:hAnsi="Söhne" w:cs="Arial"/>
          <w:iCs/>
          <w:strike/>
          <w:sz w:val="18"/>
          <w:szCs w:val="18"/>
        </w:rPr>
        <w:t>b)</w:t>
      </w:r>
      <w:r w:rsidRPr="007B530E">
        <w:rPr>
          <w:rFonts w:ascii="Söhne" w:hAnsi="Söhne" w:cs="Arial"/>
          <w:sz w:val="18"/>
          <w:szCs w:val="18"/>
        </w:rPr>
        <w:tab/>
      </w:r>
      <w:r w:rsidRPr="007B530E">
        <w:rPr>
          <w:rFonts w:ascii="Söhne" w:hAnsi="Söhne" w:cs="Arial"/>
          <w:strike/>
          <w:sz w:val="18"/>
          <w:szCs w:val="18"/>
        </w:rPr>
        <w:t>were kept for at least three months prior to collection in a FMD free country</w:t>
      </w:r>
      <w:r w:rsidR="00143768" w:rsidRPr="007B530E">
        <w:rPr>
          <w:rFonts w:ascii="Söhne" w:hAnsi="Söhne" w:cs="Arial"/>
          <w:strike/>
          <w:sz w:val="18"/>
          <w:szCs w:val="18"/>
        </w:rPr>
        <w:t>,</w:t>
      </w:r>
      <w:r w:rsidRPr="007B530E">
        <w:rPr>
          <w:rFonts w:ascii="Söhne" w:hAnsi="Söhne" w:cs="Arial"/>
          <w:strike/>
          <w:sz w:val="18"/>
          <w:szCs w:val="18"/>
        </w:rPr>
        <w:t xml:space="preserve"> or </w:t>
      </w:r>
      <w:r w:rsidRPr="007B530E">
        <w:rPr>
          <w:rFonts w:ascii="Söhne" w:hAnsi="Söhne" w:cs="Arial"/>
          <w:i/>
          <w:iCs/>
          <w:strike/>
          <w:sz w:val="18"/>
          <w:szCs w:val="18"/>
        </w:rPr>
        <w:t>zone</w:t>
      </w:r>
      <w:r w:rsidRPr="007B530E">
        <w:rPr>
          <w:rFonts w:ascii="Söhne" w:hAnsi="Söhne" w:cs="Arial"/>
          <w:strike/>
          <w:sz w:val="18"/>
          <w:szCs w:val="18"/>
        </w:rPr>
        <w:t xml:space="preserve"> </w:t>
      </w:r>
      <w:r w:rsidRPr="007B530E">
        <w:rPr>
          <w:rFonts w:ascii="Söhne" w:hAnsi="Söhne" w:cs="Arial"/>
          <w:strike/>
          <w:sz w:val="18"/>
          <w:szCs w:val="18"/>
          <w:u w:val="double"/>
        </w:rPr>
        <w:t>free from FMD</w:t>
      </w:r>
      <w:r w:rsidRPr="007B530E">
        <w:rPr>
          <w:rFonts w:ascii="Söhne" w:hAnsi="Söhne" w:cs="Arial"/>
          <w:strike/>
          <w:sz w:val="18"/>
          <w:szCs w:val="18"/>
        </w:rPr>
        <w:t xml:space="preserve"> where </w:t>
      </w:r>
      <w:r w:rsidRPr="007B530E">
        <w:rPr>
          <w:rFonts w:ascii="Söhne" w:hAnsi="Söhne" w:cs="Arial"/>
          <w:i/>
          <w:iCs/>
          <w:strike/>
          <w:sz w:val="18"/>
          <w:szCs w:val="18"/>
        </w:rPr>
        <w:t>vaccination</w:t>
      </w:r>
      <w:r w:rsidRPr="007B530E">
        <w:rPr>
          <w:rFonts w:ascii="Söhne" w:hAnsi="Söhne" w:cs="Arial"/>
          <w:strike/>
          <w:sz w:val="18"/>
          <w:szCs w:val="18"/>
        </w:rPr>
        <w:t xml:space="preserve"> is not practised or FMD free </w:t>
      </w:r>
      <w:r w:rsidRPr="007B530E">
        <w:rPr>
          <w:rFonts w:ascii="Söhne" w:hAnsi="Söhne" w:cs="Arial"/>
          <w:i/>
          <w:iCs/>
          <w:strike/>
          <w:sz w:val="18"/>
          <w:szCs w:val="18"/>
        </w:rPr>
        <w:t xml:space="preserve">compartments </w:t>
      </w:r>
      <w:r w:rsidRPr="007B530E">
        <w:rPr>
          <w:rFonts w:ascii="Söhne" w:hAnsi="Söhne" w:cs="Arial"/>
          <w:iCs/>
          <w:strike/>
          <w:sz w:val="18"/>
          <w:szCs w:val="18"/>
          <w:u w:val="double"/>
        </w:rPr>
        <w:t>free from FMD</w:t>
      </w:r>
      <w:r w:rsidRPr="007B530E">
        <w:rPr>
          <w:rFonts w:ascii="Söhne" w:hAnsi="Söhne" w:cs="Arial"/>
          <w:strike/>
          <w:sz w:val="18"/>
          <w:szCs w:val="18"/>
        </w:rPr>
        <w:t>;</w:t>
      </w:r>
    </w:p>
    <w:p w14:paraId="2FE8F731" w14:textId="2A008BB5" w:rsidR="00BE5193" w:rsidRPr="007B530E" w:rsidRDefault="00BE5193" w:rsidP="00871CEB">
      <w:pPr>
        <w:spacing w:after="240" w:line="240" w:lineRule="auto"/>
        <w:ind w:left="851" w:hanging="425"/>
        <w:jc w:val="both"/>
        <w:rPr>
          <w:rFonts w:ascii="Söhne" w:hAnsi="Söhne" w:cs="Arial"/>
          <w:strike/>
          <w:sz w:val="18"/>
          <w:szCs w:val="18"/>
        </w:rPr>
      </w:pPr>
      <w:r w:rsidRPr="007B530E">
        <w:rPr>
          <w:rFonts w:ascii="Söhne" w:hAnsi="Söhne" w:cs="Arial"/>
          <w:iCs/>
          <w:strike/>
          <w:sz w:val="18"/>
          <w:szCs w:val="18"/>
        </w:rPr>
        <w:t>c)</w:t>
      </w:r>
      <w:r w:rsidRPr="007B530E">
        <w:rPr>
          <w:rFonts w:ascii="Söhne" w:hAnsi="Söhne" w:cs="Arial"/>
          <w:sz w:val="18"/>
          <w:szCs w:val="18"/>
        </w:rPr>
        <w:tab/>
      </w:r>
      <w:r w:rsidRPr="007B530E">
        <w:rPr>
          <w:rFonts w:ascii="Söhne" w:hAnsi="Söhne" w:cs="Arial"/>
          <w:strike/>
          <w:sz w:val="18"/>
          <w:szCs w:val="18"/>
        </w:rPr>
        <w:t xml:space="preserve">were kept in an </w:t>
      </w:r>
      <w:r w:rsidRPr="007B530E">
        <w:rPr>
          <w:rFonts w:ascii="Söhne" w:hAnsi="Söhne" w:cs="Arial"/>
          <w:i/>
          <w:iCs/>
          <w:strike/>
          <w:sz w:val="18"/>
          <w:szCs w:val="18"/>
        </w:rPr>
        <w:t>artificial insemination centre</w:t>
      </w:r>
      <w:r w:rsidRPr="007B530E">
        <w:rPr>
          <w:rFonts w:ascii="Söhne" w:hAnsi="Söhne" w:cs="Arial"/>
          <w:strike/>
          <w:sz w:val="18"/>
          <w:szCs w:val="18"/>
        </w:rPr>
        <w:t xml:space="preserve"> where none of the animals had a history of </w:t>
      </w:r>
      <w:r w:rsidRPr="007B530E">
        <w:rPr>
          <w:rFonts w:ascii="Söhne" w:hAnsi="Söhne" w:cs="Arial"/>
          <w:i/>
          <w:iCs/>
          <w:strike/>
          <w:sz w:val="18"/>
          <w:szCs w:val="18"/>
        </w:rPr>
        <w:t>infection</w:t>
      </w:r>
      <w:r w:rsidRPr="007B530E">
        <w:rPr>
          <w:rFonts w:ascii="Söhne" w:hAnsi="Söhne" w:cs="Arial"/>
          <w:strike/>
          <w:sz w:val="18"/>
          <w:szCs w:val="18"/>
        </w:rPr>
        <w:t xml:space="preserve"> with FMDV;</w:t>
      </w:r>
    </w:p>
    <w:p w14:paraId="175FDF9B" w14:textId="59959F03" w:rsidR="00E10655" w:rsidRPr="007B530E" w:rsidRDefault="00BE5193" w:rsidP="00871CEB">
      <w:pPr>
        <w:spacing w:after="240" w:line="240" w:lineRule="auto"/>
        <w:ind w:left="425" w:hanging="425"/>
        <w:jc w:val="both"/>
        <w:rPr>
          <w:rFonts w:ascii="Söhne" w:hAnsi="Söhne" w:cs="Arial"/>
          <w:strike/>
          <w:sz w:val="18"/>
          <w:szCs w:val="18"/>
        </w:rPr>
      </w:pPr>
      <w:r w:rsidRPr="007B530E">
        <w:rPr>
          <w:rFonts w:ascii="Söhne" w:hAnsi="Söhne" w:cs="Arial"/>
          <w:strike/>
          <w:sz w:val="18"/>
          <w:szCs w:val="18"/>
        </w:rPr>
        <w:t>2)</w:t>
      </w:r>
      <w:r w:rsidRPr="007B530E">
        <w:rPr>
          <w:rFonts w:ascii="Söhne" w:hAnsi="Söhne" w:cs="Arial"/>
          <w:sz w:val="18"/>
          <w:szCs w:val="18"/>
        </w:rPr>
        <w:tab/>
      </w:r>
      <w:r w:rsidRPr="007B530E">
        <w:rPr>
          <w:rFonts w:ascii="Söhne" w:hAnsi="Söhne" w:cs="Arial"/>
          <w:strike/>
          <w:sz w:val="18"/>
          <w:szCs w:val="18"/>
        </w:rPr>
        <w:t xml:space="preserve">the semen was collected, processed and stored in accordance with Chapters 4.5. and 4.6. </w:t>
      </w:r>
    </w:p>
    <w:p w14:paraId="5411F7C0" w14:textId="5647A4D5" w:rsidR="00BE5193" w:rsidRPr="007B530E" w:rsidRDefault="00BE5193" w:rsidP="00871CEB">
      <w:pPr>
        <w:spacing w:after="240" w:line="240" w:lineRule="auto"/>
        <w:jc w:val="center"/>
        <w:rPr>
          <w:rFonts w:ascii="Söhne Halbfett" w:hAnsi="Söhne Halbfett" w:cs="Arial"/>
          <w:sz w:val="18"/>
          <w:szCs w:val="18"/>
        </w:rPr>
      </w:pPr>
      <w:bookmarkStart w:id="20" w:name="article_fmd.14."/>
      <w:bookmarkEnd w:id="20"/>
      <w:r w:rsidRPr="007B530E">
        <w:rPr>
          <w:rFonts w:ascii="Söhne Halbfett" w:hAnsi="Söhne Halbfett" w:cs="Arial"/>
          <w:sz w:val="18"/>
          <w:szCs w:val="18"/>
        </w:rPr>
        <w:t>Article 8.8.14.</w:t>
      </w:r>
    </w:p>
    <w:p w14:paraId="498A6781" w14:textId="4FDBD742" w:rsidR="002D4A78" w:rsidRPr="007B530E" w:rsidRDefault="00BE5193" w:rsidP="00871CEB">
      <w:pPr>
        <w:spacing w:after="240" w:line="240" w:lineRule="auto"/>
        <w:jc w:val="both"/>
        <w:rPr>
          <w:rFonts w:ascii="Söhne Halbfett" w:hAnsi="Söhne Halbfett" w:cs="Arial"/>
          <w:strike/>
          <w:sz w:val="18"/>
          <w:szCs w:val="18"/>
          <w:u w:val="double"/>
        </w:rPr>
      </w:pPr>
      <w:r w:rsidRPr="007B530E">
        <w:rPr>
          <w:rFonts w:ascii="Söhne Halbfett" w:hAnsi="Söhne Halbfett" w:cs="Arial"/>
          <w:sz w:val="18"/>
          <w:szCs w:val="18"/>
        </w:rPr>
        <w:t xml:space="preserve">Recommendations for importation </w:t>
      </w:r>
      <w:r w:rsidR="00582DFE" w:rsidRPr="007B530E">
        <w:rPr>
          <w:rFonts w:ascii="Söhne Halbfett" w:hAnsi="Söhne Halbfett" w:cs="Arial"/>
          <w:sz w:val="18"/>
          <w:szCs w:val="18"/>
          <w:highlight w:val="yellow"/>
          <w:u w:val="double"/>
        </w:rPr>
        <w:t>of fresh and frozen semen of domestic ruminants and pigs</w:t>
      </w:r>
      <w:r w:rsidR="00582DFE" w:rsidRPr="007B530E">
        <w:rPr>
          <w:rFonts w:ascii="Söhne Halbfett" w:hAnsi="Söhne Halbfett" w:cs="Arial"/>
          <w:sz w:val="18"/>
          <w:szCs w:val="18"/>
        </w:rPr>
        <w:t xml:space="preserve"> </w:t>
      </w:r>
      <w:r w:rsidRPr="007B530E">
        <w:rPr>
          <w:rFonts w:ascii="Söhne Halbfett" w:hAnsi="Söhne Halbfett" w:cs="Arial"/>
          <w:sz w:val="18"/>
          <w:szCs w:val="18"/>
        </w:rPr>
        <w:t xml:space="preserve">from </w:t>
      </w:r>
      <w:r w:rsidRPr="007B530E">
        <w:rPr>
          <w:rFonts w:ascii="Söhne Halbfett" w:hAnsi="Söhne Halbfett" w:cs="Arial"/>
          <w:strike/>
          <w:sz w:val="18"/>
          <w:szCs w:val="18"/>
        </w:rPr>
        <w:t>FMD free</w:t>
      </w:r>
      <w:r w:rsidRPr="007B530E">
        <w:rPr>
          <w:rFonts w:ascii="Söhne Halbfett" w:hAnsi="Söhne Halbfett" w:cs="Arial"/>
          <w:sz w:val="18"/>
          <w:szCs w:val="18"/>
        </w:rPr>
        <w:t xml:space="preserve"> countries</w:t>
      </w:r>
      <w:r w:rsidR="004C4334" w:rsidRPr="007B530E">
        <w:rPr>
          <w:rFonts w:ascii="Söhne Halbfett" w:hAnsi="Söhne Halbfett" w:cs="Arial"/>
          <w:sz w:val="18"/>
          <w:szCs w:val="18"/>
          <w:u w:val="double"/>
        </w:rPr>
        <w:t>,</w:t>
      </w:r>
      <w:r w:rsidRPr="007B530E">
        <w:rPr>
          <w:rFonts w:ascii="Söhne Halbfett" w:hAnsi="Söhne Halbfett" w:cs="Arial"/>
          <w:strike/>
          <w:sz w:val="18"/>
          <w:szCs w:val="18"/>
        </w:rPr>
        <w:t xml:space="preserve"> or</w:t>
      </w:r>
      <w:r w:rsidRPr="007B530E">
        <w:rPr>
          <w:rFonts w:ascii="Söhne Halbfett" w:hAnsi="Söhne Halbfett" w:cs="Arial"/>
          <w:sz w:val="18"/>
          <w:szCs w:val="18"/>
        </w:rPr>
        <w:t xml:space="preserve"> zones</w:t>
      </w:r>
      <w:r w:rsidR="004C4334" w:rsidRPr="007B530E">
        <w:rPr>
          <w:rFonts w:ascii="Söhne Halbfett" w:hAnsi="Söhne Halbfett" w:cs="Arial"/>
          <w:sz w:val="18"/>
          <w:szCs w:val="18"/>
        </w:rPr>
        <w:t xml:space="preserve"> </w:t>
      </w:r>
      <w:r w:rsidR="004C4334" w:rsidRPr="007B530E">
        <w:rPr>
          <w:rFonts w:ascii="Söhne Halbfett" w:hAnsi="Söhne Halbfett" w:cs="Arial"/>
          <w:sz w:val="18"/>
          <w:szCs w:val="18"/>
          <w:u w:val="double"/>
        </w:rPr>
        <w:t>or compartments</w:t>
      </w:r>
      <w:r w:rsidRPr="007B530E">
        <w:rPr>
          <w:rFonts w:ascii="Söhne Halbfett" w:hAnsi="Söhne Halbfett" w:cs="Arial"/>
          <w:sz w:val="18"/>
          <w:szCs w:val="18"/>
        </w:rPr>
        <w:t xml:space="preserve"> </w:t>
      </w:r>
      <w:r w:rsidRPr="007B530E">
        <w:rPr>
          <w:rFonts w:ascii="Söhne Halbfett" w:hAnsi="Söhne Halbfett" w:cs="Arial"/>
          <w:sz w:val="18"/>
          <w:szCs w:val="18"/>
          <w:u w:val="double"/>
        </w:rPr>
        <w:t>free from FMD</w:t>
      </w:r>
      <w:r w:rsidRPr="007B530E">
        <w:rPr>
          <w:rFonts w:ascii="Söhne Halbfett" w:hAnsi="Söhne Halbfett" w:cs="Arial"/>
          <w:sz w:val="18"/>
          <w:szCs w:val="18"/>
        </w:rPr>
        <w:t xml:space="preserve"> where vaccination is not practised </w:t>
      </w:r>
      <w:r w:rsidRPr="007B530E">
        <w:rPr>
          <w:rFonts w:ascii="Söhne Halbfett" w:hAnsi="Söhne Halbfett" w:cs="Arial"/>
          <w:strike/>
          <w:sz w:val="18"/>
          <w:szCs w:val="18"/>
        </w:rPr>
        <w:t>or FMD free</w:t>
      </w:r>
      <w:r w:rsidRPr="007B530E">
        <w:rPr>
          <w:rFonts w:ascii="Söhne Halbfett" w:hAnsi="Söhne Halbfett" w:cs="Arial"/>
          <w:sz w:val="18"/>
          <w:szCs w:val="18"/>
        </w:rPr>
        <w:t xml:space="preserve"> </w:t>
      </w:r>
      <w:r w:rsidRPr="007B530E">
        <w:rPr>
          <w:rFonts w:ascii="Söhne Halbfett" w:hAnsi="Söhne Halbfett" w:cs="Arial"/>
          <w:strike/>
          <w:sz w:val="18"/>
          <w:szCs w:val="18"/>
        </w:rPr>
        <w:t xml:space="preserve">compartments </w:t>
      </w:r>
      <w:r w:rsidRPr="007B530E">
        <w:rPr>
          <w:rFonts w:ascii="Söhne Halbfett" w:hAnsi="Söhne Halbfett" w:cs="Arial"/>
          <w:strike/>
          <w:sz w:val="18"/>
          <w:szCs w:val="18"/>
          <w:u w:val="double"/>
        </w:rPr>
        <w:t>free from FMD</w:t>
      </w:r>
    </w:p>
    <w:p w14:paraId="393A7786" w14:textId="4E4A159C" w:rsidR="00755DB1" w:rsidRPr="007B530E" w:rsidRDefault="00BE5193" w:rsidP="00871CEB">
      <w:pPr>
        <w:spacing w:after="240" w:line="240" w:lineRule="auto"/>
        <w:jc w:val="both"/>
        <w:rPr>
          <w:rFonts w:ascii="Söhne" w:hAnsi="Söhne" w:cs="Arial"/>
          <w:strike/>
          <w:sz w:val="18"/>
          <w:szCs w:val="18"/>
          <w:u w:val="single"/>
        </w:rPr>
      </w:pPr>
      <w:r w:rsidRPr="007B530E">
        <w:rPr>
          <w:rFonts w:ascii="Söhne" w:hAnsi="Söhne" w:cs="Arial"/>
          <w:strike/>
          <w:sz w:val="18"/>
          <w:szCs w:val="18"/>
          <w:highlight w:val="yellow"/>
          <w:u w:val="single"/>
        </w:rPr>
        <w:t xml:space="preserve">For </w:t>
      </w:r>
      <w:r w:rsidR="001112CE" w:rsidRPr="007B530E">
        <w:rPr>
          <w:rFonts w:ascii="Söhne" w:hAnsi="Söhne" w:cs="Arial"/>
          <w:strike/>
          <w:color w:val="000000" w:themeColor="text1"/>
          <w:sz w:val="18"/>
          <w:szCs w:val="18"/>
          <w:highlight w:val="yellow"/>
          <w:u w:val="double"/>
        </w:rPr>
        <w:t>fresh and</w:t>
      </w:r>
      <w:r w:rsidR="001112CE" w:rsidRPr="007B530E">
        <w:rPr>
          <w:rFonts w:ascii="Söhne" w:hAnsi="Söhne" w:cs="Arial"/>
          <w:strike/>
          <w:color w:val="000000" w:themeColor="text1"/>
          <w:sz w:val="18"/>
          <w:szCs w:val="18"/>
          <w:highlight w:val="yellow"/>
          <w:u w:val="single"/>
        </w:rPr>
        <w:t xml:space="preserve"> </w:t>
      </w:r>
      <w:r w:rsidRPr="007B530E">
        <w:rPr>
          <w:rFonts w:ascii="Söhne" w:hAnsi="Söhne" w:cs="Arial"/>
          <w:strike/>
          <w:sz w:val="18"/>
          <w:szCs w:val="18"/>
          <w:highlight w:val="yellow"/>
          <w:u w:val="single"/>
        </w:rPr>
        <w:t>frozen semen of domestic ruminants and pigs</w:t>
      </w:r>
      <w:r w:rsidRPr="007B530E">
        <w:rPr>
          <w:rFonts w:ascii="Söhne" w:hAnsi="Söhne" w:cs="Arial"/>
          <w:strike/>
          <w:sz w:val="18"/>
          <w:szCs w:val="18"/>
          <w:u w:val="single"/>
        </w:rPr>
        <w:t xml:space="preserve"> </w:t>
      </w:r>
    </w:p>
    <w:p w14:paraId="13081A63" w14:textId="77777777" w:rsidR="00BE5193" w:rsidRPr="007B530E" w:rsidRDefault="00BE5193" w:rsidP="00871CEB">
      <w:pPr>
        <w:spacing w:after="240" w:line="240" w:lineRule="auto"/>
        <w:jc w:val="both"/>
        <w:rPr>
          <w:rFonts w:ascii="Söhne" w:hAnsi="Söhne" w:cs="Arial"/>
          <w:sz w:val="18"/>
          <w:szCs w:val="18"/>
        </w:rPr>
      </w:pPr>
      <w:r w:rsidRPr="007B530E">
        <w:rPr>
          <w:rFonts w:ascii="Söhne" w:hAnsi="Söhne" w:cs="Arial"/>
          <w:i/>
          <w:iCs/>
          <w:sz w:val="18"/>
          <w:szCs w:val="18"/>
        </w:rPr>
        <w:t>Veterinary Authorities</w:t>
      </w:r>
      <w:r w:rsidRPr="007B530E">
        <w:rPr>
          <w:rFonts w:ascii="Söhne" w:hAnsi="Söhne" w:cs="Arial"/>
          <w:sz w:val="18"/>
          <w:szCs w:val="18"/>
        </w:rPr>
        <w:t xml:space="preserve"> should require the presentation of an </w:t>
      </w:r>
      <w:r w:rsidRPr="007B530E">
        <w:rPr>
          <w:rFonts w:ascii="Söhne" w:hAnsi="Söhne" w:cs="Arial"/>
          <w:i/>
          <w:iCs/>
          <w:sz w:val="18"/>
          <w:szCs w:val="18"/>
        </w:rPr>
        <w:t>international veterinary certificate</w:t>
      </w:r>
      <w:r w:rsidRPr="007B530E">
        <w:rPr>
          <w:rFonts w:ascii="Söhne" w:hAnsi="Söhne" w:cs="Arial"/>
          <w:sz w:val="18"/>
          <w:szCs w:val="18"/>
        </w:rPr>
        <w:t xml:space="preserve"> attesting that: </w:t>
      </w:r>
    </w:p>
    <w:p w14:paraId="702DAA3D" w14:textId="77777777" w:rsidR="00BE5193"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1)</w:t>
      </w:r>
      <w:r w:rsidRPr="007B530E">
        <w:rPr>
          <w:rFonts w:ascii="Söhne" w:hAnsi="Söhne" w:cs="Arial"/>
          <w:sz w:val="18"/>
          <w:szCs w:val="18"/>
        </w:rPr>
        <w:tab/>
        <w:t>the donor males:</w:t>
      </w:r>
    </w:p>
    <w:p w14:paraId="22E8C6BF" w14:textId="15E8A0A8" w:rsidR="00BE5193" w:rsidRPr="007B530E" w:rsidRDefault="00BE5193" w:rsidP="00871CEB">
      <w:pPr>
        <w:spacing w:after="240" w:line="240" w:lineRule="auto"/>
        <w:ind w:left="851" w:hanging="425"/>
        <w:jc w:val="both"/>
        <w:rPr>
          <w:rFonts w:ascii="Söhne" w:hAnsi="Söhne" w:cs="Arial"/>
          <w:sz w:val="18"/>
          <w:szCs w:val="18"/>
        </w:rPr>
      </w:pPr>
      <w:r w:rsidRPr="007B530E">
        <w:rPr>
          <w:rFonts w:ascii="Söhne" w:hAnsi="Söhne" w:cs="Arial"/>
          <w:sz w:val="18"/>
          <w:szCs w:val="18"/>
        </w:rPr>
        <w:t>a)</w:t>
      </w:r>
      <w:r w:rsidRPr="007B530E">
        <w:rPr>
          <w:rFonts w:ascii="Söhne" w:hAnsi="Söhne" w:cs="Arial"/>
          <w:sz w:val="18"/>
          <w:szCs w:val="18"/>
        </w:rPr>
        <w:tab/>
        <w:t xml:space="preserve">showed no clinical sign of FMD on the day of collection of the semen </w:t>
      </w:r>
      <w:r w:rsidRPr="007B530E">
        <w:rPr>
          <w:rFonts w:ascii="Söhne" w:hAnsi="Söhne" w:cs="Arial"/>
          <w:strike/>
          <w:sz w:val="18"/>
          <w:szCs w:val="18"/>
        </w:rPr>
        <w:t>and for the following 30 days</w:t>
      </w:r>
      <w:r w:rsidRPr="007B530E">
        <w:rPr>
          <w:rFonts w:ascii="Söhne" w:hAnsi="Söhne" w:cs="Arial"/>
          <w:sz w:val="18"/>
          <w:szCs w:val="18"/>
        </w:rPr>
        <w:t xml:space="preserve">; </w:t>
      </w:r>
    </w:p>
    <w:p w14:paraId="622DF858" w14:textId="074E7FFD" w:rsidR="004C4334" w:rsidRPr="007B530E" w:rsidRDefault="00BE5193" w:rsidP="00871CEB">
      <w:pPr>
        <w:spacing w:after="240" w:line="240" w:lineRule="auto"/>
        <w:ind w:left="851" w:hanging="425"/>
        <w:jc w:val="both"/>
        <w:rPr>
          <w:rFonts w:ascii="Söhne" w:hAnsi="Söhne" w:cs="Arial"/>
          <w:sz w:val="18"/>
          <w:szCs w:val="18"/>
        </w:rPr>
      </w:pPr>
      <w:r w:rsidRPr="007B530E">
        <w:rPr>
          <w:rFonts w:ascii="Söhne" w:hAnsi="Söhne" w:cs="Arial"/>
          <w:sz w:val="18"/>
          <w:szCs w:val="18"/>
        </w:rPr>
        <w:t>b</w:t>
      </w:r>
      <w:r w:rsidRPr="007B530E">
        <w:rPr>
          <w:rFonts w:ascii="Söhne" w:hAnsi="Söhne" w:cs="Arial"/>
          <w:i/>
          <w:sz w:val="18"/>
          <w:szCs w:val="18"/>
        </w:rPr>
        <w:t>)</w:t>
      </w:r>
      <w:r w:rsidRPr="007B530E">
        <w:rPr>
          <w:rFonts w:ascii="Söhne" w:hAnsi="Söhne" w:cs="Arial"/>
          <w:sz w:val="18"/>
          <w:szCs w:val="18"/>
        </w:rPr>
        <w:tab/>
        <w:t xml:space="preserve">were kept for at least three months prior to collection in a </w:t>
      </w:r>
      <w:r w:rsidRPr="007B530E">
        <w:rPr>
          <w:rFonts w:ascii="Söhne" w:hAnsi="Söhne" w:cs="Arial"/>
          <w:strike/>
          <w:sz w:val="18"/>
          <w:szCs w:val="18"/>
        </w:rPr>
        <w:t>FMD free</w:t>
      </w:r>
      <w:r w:rsidRPr="007B530E">
        <w:rPr>
          <w:rFonts w:ascii="Söhne" w:hAnsi="Söhne" w:cs="Arial"/>
          <w:sz w:val="18"/>
          <w:szCs w:val="18"/>
        </w:rPr>
        <w:t xml:space="preserve"> country</w:t>
      </w:r>
      <w:r w:rsidR="005226F7" w:rsidRPr="007B530E">
        <w:rPr>
          <w:rFonts w:ascii="Söhne" w:hAnsi="Söhne" w:cs="Arial"/>
          <w:sz w:val="18"/>
          <w:szCs w:val="18"/>
          <w:u w:val="double"/>
        </w:rPr>
        <w:t xml:space="preserve">, </w:t>
      </w:r>
      <w:r w:rsidR="005226F7" w:rsidRPr="007B530E">
        <w:rPr>
          <w:rFonts w:ascii="Söhne" w:hAnsi="Söhne" w:cs="Arial"/>
          <w:strike/>
          <w:color w:val="000000" w:themeColor="text1"/>
          <w:sz w:val="18"/>
          <w:szCs w:val="18"/>
        </w:rPr>
        <w:t>or</w:t>
      </w:r>
      <w:r w:rsidR="005226F7" w:rsidRPr="007B530E">
        <w:rPr>
          <w:rFonts w:ascii="Söhne" w:hAnsi="Söhne" w:cs="Arial"/>
          <w:color w:val="000000" w:themeColor="text1"/>
          <w:sz w:val="18"/>
          <w:szCs w:val="18"/>
        </w:rPr>
        <w:t xml:space="preserve"> </w:t>
      </w:r>
      <w:r w:rsidR="005226F7" w:rsidRPr="007B530E">
        <w:rPr>
          <w:rFonts w:ascii="Söhne" w:hAnsi="Söhne" w:cs="Arial"/>
          <w:i/>
          <w:iCs/>
          <w:sz w:val="18"/>
          <w:szCs w:val="18"/>
        </w:rPr>
        <w:t>zone</w:t>
      </w:r>
      <w:r w:rsidR="005226F7" w:rsidRPr="007B530E">
        <w:rPr>
          <w:rFonts w:ascii="Söhne" w:hAnsi="Söhne" w:cs="Arial"/>
          <w:sz w:val="18"/>
          <w:szCs w:val="18"/>
        </w:rPr>
        <w:t xml:space="preserve"> </w:t>
      </w:r>
      <w:r w:rsidR="005226F7" w:rsidRPr="007B530E">
        <w:rPr>
          <w:rFonts w:ascii="Söhne" w:hAnsi="Söhne" w:cs="Arial"/>
          <w:sz w:val="18"/>
          <w:szCs w:val="18"/>
          <w:u w:val="double"/>
        </w:rPr>
        <w:t>or</w:t>
      </w:r>
      <w:r w:rsidR="005226F7" w:rsidRPr="007B530E">
        <w:rPr>
          <w:rFonts w:ascii="Söhne" w:hAnsi="Söhne" w:cs="Arial"/>
          <w:sz w:val="18"/>
          <w:szCs w:val="18"/>
        </w:rPr>
        <w:t xml:space="preserve"> </w:t>
      </w:r>
      <w:r w:rsidR="005226F7" w:rsidRPr="007B530E">
        <w:rPr>
          <w:rFonts w:ascii="Söhne" w:hAnsi="Söhne" w:cs="Arial"/>
          <w:i/>
          <w:sz w:val="18"/>
          <w:szCs w:val="18"/>
          <w:u w:val="double"/>
        </w:rPr>
        <w:t>compartment</w:t>
      </w:r>
      <w:r w:rsidR="004C4334" w:rsidRPr="007B530E">
        <w:rPr>
          <w:rFonts w:ascii="Söhne" w:hAnsi="Söhne" w:cs="Arial"/>
          <w:sz w:val="18"/>
          <w:szCs w:val="18"/>
        </w:rPr>
        <w:t xml:space="preserve"> </w:t>
      </w:r>
      <w:r w:rsidRPr="007B530E">
        <w:rPr>
          <w:rFonts w:ascii="Söhne" w:hAnsi="Söhne" w:cs="Arial"/>
          <w:sz w:val="18"/>
          <w:szCs w:val="18"/>
          <w:u w:val="double"/>
        </w:rPr>
        <w:t>free from FMD</w:t>
      </w:r>
      <w:r w:rsidRPr="007B530E">
        <w:rPr>
          <w:rFonts w:ascii="Söhne" w:hAnsi="Söhne" w:cs="Arial"/>
          <w:sz w:val="18"/>
          <w:szCs w:val="18"/>
        </w:rPr>
        <w:t xml:space="preserve"> where </w:t>
      </w:r>
      <w:r w:rsidRPr="007B530E">
        <w:rPr>
          <w:rFonts w:ascii="Söhne" w:hAnsi="Söhne" w:cs="Arial"/>
          <w:i/>
          <w:iCs/>
          <w:sz w:val="18"/>
          <w:szCs w:val="18"/>
        </w:rPr>
        <w:t>vaccination</w:t>
      </w:r>
      <w:r w:rsidRPr="007B530E">
        <w:rPr>
          <w:rFonts w:ascii="Söhne" w:hAnsi="Söhne" w:cs="Arial"/>
          <w:sz w:val="18"/>
          <w:szCs w:val="18"/>
        </w:rPr>
        <w:t xml:space="preserve"> is not practised </w:t>
      </w:r>
      <w:r w:rsidRPr="007B530E">
        <w:rPr>
          <w:rFonts w:ascii="Söhne" w:hAnsi="Söhne" w:cs="Arial"/>
          <w:strike/>
          <w:sz w:val="18"/>
          <w:szCs w:val="18"/>
        </w:rPr>
        <w:t xml:space="preserve">or FMD free </w:t>
      </w:r>
      <w:r w:rsidRPr="007B530E">
        <w:rPr>
          <w:rFonts w:ascii="Söhne" w:hAnsi="Söhne" w:cs="Arial"/>
          <w:i/>
          <w:iCs/>
          <w:strike/>
          <w:sz w:val="18"/>
          <w:szCs w:val="18"/>
        </w:rPr>
        <w:t xml:space="preserve">compartments </w:t>
      </w:r>
      <w:r w:rsidRPr="007B530E">
        <w:rPr>
          <w:rFonts w:ascii="Söhne" w:hAnsi="Söhne" w:cs="Arial"/>
          <w:iCs/>
          <w:strike/>
          <w:sz w:val="18"/>
          <w:szCs w:val="18"/>
          <w:u w:val="double"/>
        </w:rPr>
        <w:t>free from FMD</w:t>
      </w:r>
      <w:r w:rsidRPr="007B530E">
        <w:rPr>
          <w:rFonts w:ascii="Söhne" w:hAnsi="Söhne" w:cs="Arial"/>
          <w:sz w:val="18"/>
          <w:szCs w:val="18"/>
        </w:rPr>
        <w:t>;</w:t>
      </w:r>
    </w:p>
    <w:p w14:paraId="2019218F" w14:textId="5885FF4B" w:rsidR="004F5EA2" w:rsidRPr="007B530E" w:rsidRDefault="004C4334" w:rsidP="00871CEB">
      <w:pPr>
        <w:spacing w:after="240" w:line="240" w:lineRule="auto"/>
        <w:ind w:left="851" w:hanging="425"/>
        <w:jc w:val="both"/>
        <w:rPr>
          <w:rFonts w:ascii="Söhne" w:hAnsi="Söhne" w:cs="Arial"/>
          <w:sz w:val="18"/>
          <w:szCs w:val="18"/>
        </w:rPr>
      </w:pPr>
      <w:r w:rsidRPr="007B530E">
        <w:rPr>
          <w:rFonts w:ascii="Söhne" w:hAnsi="Söhne" w:cs="Arial"/>
          <w:iCs/>
          <w:sz w:val="18"/>
          <w:szCs w:val="18"/>
          <w:u w:val="double"/>
        </w:rPr>
        <w:t>c)</w:t>
      </w:r>
      <w:r w:rsidRPr="007B530E">
        <w:rPr>
          <w:rFonts w:ascii="Söhne" w:hAnsi="Söhne" w:cs="Arial"/>
          <w:iCs/>
          <w:sz w:val="18"/>
          <w:szCs w:val="18"/>
        </w:rPr>
        <w:t xml:space="preserve"> </w:t>
      </w:r>
      <w:r w:rsidR="00B718C3" w:rsidRPr="007B530E">
        <w:rPr>
          <w:rFonts w:ascii="Söhne" w:hAnsi="Söhne" w:cs="Arial"/>
          <w:iCs/>
          <w:sz w:val="18"/>
          <w:szCs w:val="18"/>
        </w:rPr>
        <w:tab/>
      </w:r>
      <w:r w:rsidRPr="007B530E">
        <w:rPr>
          <w:rFonts w:ascii="Söhne" w:hAnsi="Söhne" w:cs="Arial"/>
          <w:iCs/>
          <w:sz w:val="18"/>
          <w:szCs w:val="18"/>
          <w:u w:val="double"/>
        </w:rPr>
        <w:t xml:space="preserve">were kept in an </w:t>
      </w:r>
      <w:r w:rsidRPr="007B530E">
        <w:rPr>
          <w:rFonts w:ascii="Söhne" w:hAnsi="Söhne" w:cs="Arial"/>
          <w:i/>
          <w:iCs/>
          <w:sz w:val="18"/>
          <w:szCs w:val="18"/>
          <w:u w:val="double"/>
        </w:rPr>
        <w:t>artificial insemination centre</w:t>
      </w:r>
      <w:r w:rsidRPr="007B530E">
        <w:rPr>
          <w:rFonts w:ascii="Söhne" w:hAnsi="Söhne" w:cs="Arial"/>
          <w:iCs/>
          <w:sz w:val="18"/>
          <w:szCs w:val="18"/>
          <w:u w:val="double"/>
        </w:rPr>
        <w:t xml:space="preserve">; </w:t>
      </w:r>
    </w:p>
    <w:p w14:paraId="191766E8" w14:textId="160244E8" w:rsidR="00BE5193" w:rsidRPr="007B530E" w:rsidRDefault="00BE5193" w:rsidP="00871CEB">
      <w:pPr>
        <w:spacing w:after="240" w:line="240" w:lineRule="auto"/>
        <w:ind w:left="425" w:hanging="425"/>
        <w:jc w:val="both"/>
        <w:rPr>
          <w:rFonts w:ascii="Söhne" w:hAnsi="Söhne" w:cs="Arial"/>
          <w:sz w:val="18"/>
          <w:szCs w:val="18"/>
        </w:rPr>
      </w:pPr>
      <w:r w:rsidRPr="007B530E">
        <w:rPr>
          <w:rFonts w:ascii="Söhne" w:hAnsi="Söhne" w:cs="Arial"/>
          <w:sz w:val="18"/>
          <w:szCs w:val="18"/>
        </w:rPr>
        <w:t>2)</w:t>
      </w:r>
      <w:r w:rsidRPr="007B530E">
        <w:rPr>
          <w:rFonts w:ascii="Söhne" w:hAnsi="Söhne" w:cs="Arial"/>
          <w:sz w:val="18"/>
          <w:szCs w:val="18"/>
        </w:rPr>
        <w:tab/>
        <w:t>the semen was collected, processed and stored in accordance with Chapters 4.</w:t>
      </w:r>
      <w:r w:rsidRPr="007B530E">
        <w:rPr>
          <w:rFonts w:ascii="Söhne" w:hAnsi="Söhne" w:cs="Arial"/>
          <w:strike/>
          <w:sz w:val="18"/>
          <w:szCs w:val="18"/>
        </w:rPr>
        <w:t>5</w:t>
      </w:r>
      <w:r w:rsidR="00EA2EEC" w:rsidRPr="007B530E">
        <w:rPr>
          <w:rFonts w:ascii="Söhne" w:hAnsi="Söhne" w:cs="Arial"/>
          <w:sz w:val="18"/>
          <w:szCs w:val="18"/>
          <w:u w:val="double"/>
        </w:rPr>
        <w:t>6</w:t>
      </w:r>
      <w:r w:rsidRPr="007B530E">
        <w:rPr>
          <w:rFonts w:ascii="Söhne" w:hAnsi="Söhne" w:cs="Arial"/>
          <w:sz w:val="18"/>
          <w:szCs w:val="18"/>
        </w:rPr>
        <w:t>. and 4.</w:t>
      </w:r>
      <w:r w:rsidRPr="007B530E">
        <w:rPr>
          <w:rFonts w:ascii="Söhne" w:hAnsi="Söhne" w:cs="Arial"/>
          <w:strike/>
          <w:sz w:val="18"/>
          <w:szCs w:val="18"/>
        </w:rPr>
        <w:t>6</w:t>
      </w:r>
      <w:r w:rsidR="00EA2EEC" w:rsidRPr="007B530E">
        <w:rPr>
          <w:rFonts w:ascii="Söhne" w:hAnsi="Söhne" w:cs="Arial"/>
          <w:sz w:val="18"/>
          <w:szCs w:val="18"/>
          <w:u w:val="double"/>
        </w:rPr>
        <w:t>7</w:t>
      </w:r>
      <w:r w:rsidRPr="007B530E">
        <w:rPr>
          <w:rFonts w:ascii="Söhne" w:hAnsi="Söhne" w:cs="Arial"/>
          <w:sz w:val="18"/>
          <w:szCs w:val="18"/>
        </w:rPr>
        <w:t xml:space="preserve">. </w:t>
      </w:r>
    </w:p>
    <w:p w14:paraId="31D397BE" w14:textId="77777777" w:rsidR="00BE5193" w:rsidRPr="007B530E" w:rsidRDefault="00BE5193" w:rsidP="00871CEB">
      <w:pPr>
        <w:spacing w:after="240" w:line="240" w:lineRule="auto"/>
        <w:jc w:val="center"/>
        <w:rPr>
          <w:rFonts w:ascii="Söhne Halbfett" w:hAnsi="Söhne Halbfett" w:cs="Arial"/>
          <w:sz w:val="18"/>
          <w:szCs w:val="18"/>
        </w:rPr>
      </w:pPr>
      <w:bookmarkStart w:id="21" w:name="article_fmd.15."/>
      <w:bookmarkEnd w:id="21"/>
      <w:r w:rsidRPr="007B530E">
        <w:rPr>
          <w:rFonts w:ascii="Söhne Halbfett" w:hAnsi="Söhne Halbfett" w:cs="Arial"/>
          <w:sz w:val="18"/>
          <w:szCs w:val="18"/>
        </w:rPr>
        <w:t>Article 8.8.15.</w:t>
      </w:r>
    </w:p>
    <w:p w14:paraId="1D71161D" w14:textId="7D0611AD" w:rsidR="00BE5193" w:rsidRPr="007B530E" w:rsidRDefault="00BE5193" w:rsidP="00871CEB">
      <w:pPr>
        <w:spacing w:after="240" w:line="240" w:lineRule="auto"/>
        <w:jc w:val="both"/>
        <w:rPr>
          <w:rFonts w:ascii="Söhne Halbfett" w:hAnsi="Söhne Halbfett" w:cs="Arial"/>
          <w:sz w:val="18"/>
          <w:szCs w:val="18"/>
        </w:rPr>
      </w:pPr>
      <w:r w:rsidRPr="007B530E">
        <w:rPr>
          <w:rFonts w:ascii="Söhne Halbfett" w:hAnsi="Söhne Halbfett" w:cs="Arial"/>
          <w:sz w:val="18"/>
          <w:szCs w:val="18"/>
        </w:rPr>
        <w:t>Recommendations for importation</w:t>
      </w:r>
      <w:r w:rsidR="004B562F" w:rsidRPr="007B530E">
        <w:rPr>
          <w:rFonts w:ascii="Söhne Halbfett" w:hAnsi="Söhne Halbfett" w:cs="Arial"/>
          <w:sz w:val="18"/>
          <w:szCs w:val="18"/>
          <w:u w:val="single"/>
        </w:rPr>
        <w:t xml:space="preserve"> </w:t>
      </w:r>
      <w:r w:rsidR="004B562F" w:rsidRPr="007B530E">
        <w:rPr>
          <w:rFonts w:ascii="Söhne Halbfett" w:hAnsi="Söhne Halbfett" w:cs="Arial"/>
          <w:sz w:val="18"/>
          <w:szCs w:val="18"/>
          <w:highlight w:val="yellow"/>
          <w:u w:val="double"/>
        </w:rPr>
        <w:t>of frozen semen of domestic ruminants and pigs</w:t>
      </w:r>
      <w:r w:rsidR="004B562F" w:rsidRPr="007B530E">
        <w:rPr>
          <w:rFonts w:ascii="Söhne Halbfett" w:hAnsi="Söhne Halbfett" w:cs="Arial"/>
          <w:sz w:val="18"/>
          <w:szCs w:val="18"/>
          <w:u w:val="single"/>
        </w:rPr>
        <w:t xml:space="preserve"> </w:t>
      </w:r>
      <w:r w:rsidRPr="007B530E">
        <w:rPr>
          <w:rFonts w:ascii="Söhne Halbfett" w:hAnsi="Söhne Halbfett" w:cs="Arial"/>
          <w:sz w:val="18"/>
          <w:szCs w:val="18"/>
        </w:rPr>
        <w:t xml:space="preserve">from </w:t>
      </w:r>
      <w:r w:rsidRPr="007B530E">
        <w:rPr>
          <w:rFonts w:ascii="Söhne Halbfett" w:hAnsi="Söhne Halbfett" w:cs="Arial"/>
          <w:strike/>
          <w:sz w:val="18"/>
          <w:szCs w:val="18"/>
        </w:rPr>
        <w:t>FMD free</w:t>
      </w:r>
      <w:r w:rsidRPr="007B530E">
        <w:rPr>
          <w:rFonts w:ascii="Söhne Halbfett" w:hAnsi="Söhne Halbfett" w:cs="Arial"/>
          <w:sz w:val="18"/>
          <w:szCs w:val="18"/>
        </w:rPr>
        <w:t xml:space="preserve"> countries </w:t>
      </w:r>
      <w:r w:rsidRPr="007B530E">
        <w:rPr>
          <w:rFonts w:ascii="Söhne Halbfett" w:hAnsi="Söhne Halbfett" w:cs="Arial"/>
          <w:strike/>
          <w:sz w:val="18"/>
          <w:szCs w:val="18"/>
        </w:rPr>
        <w:t>or</w:t>
      </w:r>
      <w:r w:rsidR="004C4334" w:rsidRPr="007B530E">
        <w:rPr>
          <w:rFonts w:ascii="Söhne Halbfett" w:hAnsi="Söhne Halbfett" w:cs="Arial"/>
          <w:sz w:val="18"/>
          <w:szCs w:val="18"/>
          <w:u w:val="double"/>
        </w:rPr>
        <w:t>,</w:t>
      </w:r>
      <w:r w:rsidRPr="007B530E">
        <w:rPr>
          <w:rFonts w:ascii="Söhne Halbfett" w:hAnsi="Söhne Halbfett" w:cs="Arial"/>
          <w:sz w:val="18"/>
          <w:szCs w:val="18"/>
        </w:rPr>
        <w:t xml:space="preserve"> zones </w:t>
      </w:r>
      <w:r w:rsidR="004C4334" w:rsidRPr="007B530E">
        <w:rPr>
          <w:rFonts w:ascii="Söhne Halbfett" w:hAnsi="Söhne Halbfett" w:cs="Arial"/>
          <w:sz w:val="18"/>
          <w:szCs w:val="18"/>
          <w:u w:val="double"/>
        </w:rPr>
        <w:t>or compartments</w:t>
      </w:r>
      <w:r w:rsidR="004C4334" w:rsidRPr="007B530E">
        <w:rPr>
          <w:rFonts w:ascii="Söhne Halbfett" w:hAnsi="Söhne Halbfett" w:cs="Arial"/>
          <w:sz w:val="18"/>
          <w:szCs w:val="18"/>
        </w:rPr>
        <w:t xml:space="preserve"> </w:t>
      </w:r>
      <w:r w:rsidRPr="007B530E">
        <w:rPr>
          <w:rFonts w:ascii="Söhne Halbfett" w:hAnsi="Söhne Halbfett" w:cs="Arial"/>
          <w:sz w:val="18"/>
          <w:szCs w:val="18"/>
          <w:u w:val="double"/>
        </w:rPr>
        <w:t>free from FMD</w:t>
      </w:r>
      <w:r w:rsidRPr="007B530E">
        <w:rPr>
          <w:rFonts w:ascii="Söhne Halbfett" w:hAnsi="Söhne Halbfett" w:cs="Arial"/>
          <w:sz w:val="18"/>
          <w:szCs w:val="18"/>
        </w:rPr>
        <w:t xml:space="preserve"> where vaccination is practised </w:t>
      </w:r>
    </w:p>
    <w:p w14:paraId="166A11F5" w14:textId="77777777" w:rsidR="00BE5193" w:rsidRPr="007B530E" w:rsidRDefault="00BE5193" w:rsidP="00871CEB">
      <w:pPr>
        <w:spacing w:after="240" w:line="240" w:lineRule="auto"/>
        <w:jc w:val="both"/>
        <w:rPr>
          <w:rFonts w:ascii="Söhne" w:hAnsi="Söhne" w:cs="Arial"/>
          <w:strike/>
          <w:sz w:val="18"/>
          <w:szCs w:val="18"/>
          <w:u w:val="single"/>
        </w:rPr>
      </w:pPr>
      <w:r w:rsidRPr="007B530E">
        <w:rPr>
          <w:rFonts w:ascii="Söhne" w:hAnsi="Söhne" w:cs="Arial"/>
          <w:strike/>
          <w:sz w:val="18"/>
          <w:szCs w:val="18"/>
          <w:highlight w:val="yellow"/>
          <w:u w:val="single"/>
        </w:rPr>
        <w:t>For frozen semen of domestic ruminants and pigs</w:t>
      </w:r>
      <w:r w:rsidRPr="007B530E">
        <w:rPr>
          <w:rFonts w:ascii="Söhne" w:hAnsi="Söhne" w:cs="Arial"/>
          <w:strike/>
          <w:sz w:val="18"/>
          <w:szCs w:val="18"/>
          <w:u w:val="single"/>
        </w:rPr>
        <w:t xml:space="preserve"> </w:t>
      </w:r>
    </w:p>
    <w:p w14:paraId="7E3F990D" w14:textId="77777777" w:rsidR="00BE5193" w:rsidRPr="007B530E" w:rsidRDefault="00BE5193" w:rsidP="00871CEB">
      <w:pPr>
        <w:spacing w:after="240" w:line="240" w:lineRule="auto"/>
        <w:jc w:val="both"/>
        <w:rPr>
          <w:rFonts w:ascii="Arial" w:hAnsi="Arial" w:cs="Arial"/>
          <w:sz w:val="18"/>
          <w:szCs w:val="18"/>
        </w:rPr>
      </w:pPr>
      <w:r w:rsidRPr="007B530E">
        <w:rPr>
          <w:rFonts w:ascii="Arial" w:hAnsi="Arial" w:cs="Arial"/>
          <w:i/>
          <w:iCs/>
          <w:sz w:val="18"/>
          <w:szCs w:val="18"/>
        </w:rPr>
        <w:t>Veterinary Authorities</w:t>
      </w:r>
      <w:r w:rsidRPr="007B530E">
        <w:rPr>
          <w:rFonts w:ascii="Arial" w:hAnsi="Arial" w:cs="Arial"/>
          <w:sz w:val="18"/>
          <w:szCs w:val="18"/>
        </w:rPr>
        <w:t xml:space="preserve"> should require the presentation of an </w:t>
      </w:r>
      <w:r w:rsidRPr="007B530E">
        <w:rPr>
          <w:rFonts w:ascii="Arial" w:hAnsi="Arial" w:cs="Arial"/>
          <w:i/>
          <w:iCs/>
          <w:sz w:val="18"/>
          <w:szCs w:val="18"/>
        </w:rPr>
        <w:t>international veterinary certificate</w:t>
      </w:r>
      <w:r w:rsidRPr="007B530E">
        <w:rPr>
          <w:rFonts w:ascii="Arial" w:hAnsi="Arial" w:cs="Arial"/>
          <w:sz w:val="18"/>
          <w:szCs w:val="18"/>
        </w:rPr>
        <w:t xml:space="preserve"> attesting that:</w:t>
      </w:r>
    </w:p>
    <w:p w14:paraId="68DF78A3" w14:textId="77777777" w:rsidR="00BE5193" w:rsidRPr="007B530E" w:rsidRDefault="00BE5193" w:rsidP="00871CEB">
      <w:pPr>
        <w:spacing w:after="240" w:line="240" w:lineRule="auto"/>
        <w:ind w:left="426" w:hanging="426"/>
        <w:jc w:val="both"/>
        <w:rPr>
          <w:rFonts w:ascii="Arial" w:hAnsi="Arial" w:cs="Arial"/>
          <w:sz w:val="18"/>
          <w:szCs w:val="18"/>
        </w:rPr>
      </w:pPr>
      <w:r w:rsidRPr="007B530E">
        <w:rPr>
          <w:rFonts w:ascii="Arial" w:hAnsi="Arial" w:cs="Arial"/>
          <w:sz w:val="18"/>
          <w:szCs w:val="18"/>
        </w:rPr>
        <w:t>1)</w:t>
      </w:r>
      <w:r w:rsidRPr="007B530E">
        <w:rPr>
          <w:rFonts w:ascii="Arial" w:hAnsi="Arial" w:cs="Arial"/>
          <w:sz w:val="18"/>
          <w:szCs w:val="18"/>
        </w:rPr>
        <w:tab/>
        <w:t>the donor males:</w:t>
      </w:r>
    </w:p>
    <w:p w14:paraId="6023FB3A" w14:textId="77777777" w:rsidR="00BE5193" w:rsidRPr="007B530E" w:rsidRDefault="00BE5193" w:rsidP="00871CEB">
      <w:pPr>
        <w:spacing w:after="240" w:line="240" w:lineRule="auto"/>
        <w:ind w:left="851" w:hanging="425"/>
        <w:jc w:val="both"/>
        <w:rPr>
          <w:rFonts w:ascii="Arial" w:hAnsi="Arial" w:cs="Arial"/>
          <w:sz w:val="18"/>
          <w:szCs w:val="18"/>
        </w:rPr>
      </w:pPr>
      <w:r w:rsidRPr="007B530E">
        <w:rPr>
          <w:rFonts w:ascii="Arial" w:hAnsi="Arial" w:cs="Arial"/>
          <w:sz w:val="18"/>
          <w:szCs w:val="18"/>
        </w:rPr>
        <w:t>a)</w:t>
      </w:r>
      <w:r w:rsidRPr="007B530E">
        <w:rPr>
          <w:rFonts w:ascii="Arial" w:hAnsi="Arial" w:cs="Arial"/>
          <w:sz w:val="18"/>
          <w:szCs w:val="18"/>
        </w:rPr>
        <w:tab/>
        <w:t xml:space="preserve">showed no clinical sign of FMD on the day of collection of the semen and for the following 30 days; </w:t>
      </w:r>
    </w:p>
    <w:p w14:paraId="5F69BD21" w14:textId="68A5ED79" w:rsidR="00BE5193" w:rsidRPr="007B530E" w:rsidRDefault="00BE5193" w:rsidP="00871CEB">
      <w:pPr>
        <w:spacing w:after="240" w:line="240" w:lineRule="auto"/>
        <w:ind w:left="851" w:hanging="425"/>
        <w:jc w:val="both"/>
        <w:rPr>
          <w:rFonts w:ascii="Arial" w:hAnsi="Arial" w:cs="Arial"/>
          <w:sz w:val="18"/>
          <w:szCs w:val="18"/>
        </w:rPr>
      </w:pPr>
      <w:r w:rsidRPr="007B530E">
        <w:rPr>
          <w:rFonts w:ascii="Arial" w:hAnsi="Arial" w:cs="Arial"/>
          <w:sz w:val="18"/>
          <w:szCs w:val="18"/>
        </w:rPr>
        <w:t>b)</w:t>
      </w:r>
      <w:r w:rsidRPr="007B530E">
        <w:rPr>
          <w:rFonts w:ascii="Arial" w:hAnsi="Arial" w:cs="Arial"/>
          <w:sz w:val="18"/>
          <w:szCs w:val="18"/>
        </w:rPr>
        <w:tab/>
        <w:t xml:space="preserve">were kept for at least three months prior to collection in a </w:t>
      </w:r>
      <w:r w:rsidRPr="007B530E">
        <w:rPr>
          <w:rFonts w:ascii="Arial" w:hAnsi="Arial" w:cs="Arial"/>
          <w:strike/>
          <w:sz w:val="18"/>
          <w:szCs w:val="18"/>
        </w:rPr>
        <w:t>FMD free</w:t>
      </w:r>
      <w:r w:rsidRPr="007B530E">
        <w:rPr>
          <w:rFonts w:ascii="Arial" w:hAnsi="Arial" w:cs="Arial"/>
          <w:sz w:val="18"/>
          <w:szCs w:val="18"/>
        </w:rPr>
        <w:t xml:space="preserve"> country</w:t>
      </w:r>
      <w:r w:rsidR="00557061" w:rsidRPr="007B530E">
        <w:rPr>
          <w:rFonts w:ascii="Arial" w:hAnsi="Arial" w:cs="Arial"/>
          <w:sz w:val="18"/>
          <w:szCs w:val="18"/>
          <w:u w:val="double"/>
        </w:rPr>
        <w:t>,</w:t>
      </w:r>
      <w:r w:rsidRPr="007B530E">
        <w:rPr>
          <w:rFonts w:ascii="Arial" w:hAnsi="Arial" w:cs="Arial"/>
          <w:sz w:val="18"/>
          <w:szCs w:val="18"/>
        </w:rPr>
        <w:t xml:space="preserve"> </w:t>
      </w:r>
      <w:r w:rsidRPr="007B530E">
        <w:rPr>
          <w:rFonts w:ascii="Arial" w:hAnsi="Arial" w:cs="Arial"/>
          <w:strike/>
          <w:sz w:val="18"/>
          <w:szCs w:val="18"/>
        </w:rPr>
        <w:t>or</w:t>
      </w:r>
      <w:r w:rsidRPr="007B530E">
        <w:rPr>
          <w:rFonts w:ascii="Arial" w:hAnsi="Arial" w:cs="Arial"/>
          <w:sz w:val="18"/>
          <w:szCs w:val="18"/>
        </w:rPr>
        <w:t xml:space="preserve"> </w:t>
      </w:r>
      <w:r w:rsidRPr="007B530E">
        <w:rPr>
          <w:rFonts w:ascii="Arial" w:hAnsi="Arial" w:cs="Arial"/>
          <w:i/>
          <w:iCs/>
          <w:sz w:val="18"/>
          <w:szCs w:val="18"/>
        </w:rPr>
        <w:t>zone</w:t>
      </w:r>
      <w:r w:rsidRPr="007B530E">
        <w:rPr>
          <w:rFonts w:ascii="Arial" w:hAnsi="Arial" w:cs="Arial"/>
          <w:sz w:val="18"/>
          <w:szCs w:val="18"/>
        </w:rPr>
        <w:t xml:space="preserve"> </w:t>
      </w:r>
      <w:r w:rsidR="00557061" w:rsidRPr="007B530E">
        <w:rPr>
          <w:rFonts w:ascii="Arial" w:hAnsi="Arial" w:cs="Arial"/>
          <w:sz w:val="18"/>
          <w:szCs w:val="18"/>
          <w:u w:val="double"/>
        </w:rPr>
        <w:t>or compartment</w:t>
      </w:r>
      <w:r w:rsidR="00557061" w:rsidRPr="007B530E">
        <w:rPr>
          <w:rFonts w:ascii="Arial" w:hAnsi="Arial" w:cs="Arial"/>
          <w:sz w:val="18"/>
          <w:szCs w:val="18"/>
        </w:rPr>
        <w:t xml:space="preserve"> </w:t>
      </w:r>
      <w:r w:rsidRPr="007B530E">
        <w:rPr>
          <w:rFonts w:ascii="Arial" w:hAnsi="Arial" w:cs="Arial"/>
          <w:sz w:val="18"/>
          <w:szCs w:val="18"/>
          <w:u w:val="double"/>
        </w:rPr>
        <w:t>free from FMD</w:t>
      </w:r>
      <w:r w:rsidRPr="007B530E">
        <w:rPr>
          <w:rFonts w:ascii="Arial" w:hAnsi="Arial" w:cs="Arial"/>
          <w:sz w:val="18"/>
          <w:szCs w:val="18"/>
        </w:rPr>
        <w:t xml:space="preserve"> where </w:t>
      </w:r>
      <w:r w:rsidRPr="007B530E">
        <w:rPr>
          <w:rFonts w:ascii="Arial" w:hAnsi="Arial" w:cs="Arial"/>
          <w:i/>
          <w:iCs/>
          <w:sz w:val="18"/>
          <w:szCs w:val="18"/>
        </w:rPr>
        <w:t>vaccination</w:t>
      </w:r>
      <w:r w:rsidRPr="007B530E">
        <w:rPr>
          <w:rFonts w:ascii="Arial" w:hAnsi="Arial" w:cs="Arial"/>
          <w:sz w:val="18"/>
          <w:szCs w:val="18"/>
        </w:rPr>
        <w:t xml:space="preserve"> is practised;</w:t>
      </w:r>
    </w:p>
    <w:p w14:paraId="76898BC1" w14:textId="77777777" w:rsidR="00BE5193" w:rsidRPr="007B530E" w:rsidRDefault="00BE5193" w:rsidP="00871CEB">
      <w:pPr>
        <w:spacing w:after="240" w:line="240" w:lineRule="auto"/>
        <w:ind w:left="851" w:hanging="425"/>
        <w:jc w:val="both"/>
        <w:rPr>
          <w:rFonts w:ascii="Arial" w:hAnsi="Arial" w:cs="Arial"/>
          <w:sz w:val="18"/>
          <w:szCs w:val="18"/>
        </w:rPr>
      </w:pPr>
      <w:r w:rsidRPr="007B530E">
        <w:rPr>
          <w:rFonts w:ascii="Arial" w:hAnsi="Arial" w:cs="Arial"/>
          <w:sz w:val="18"/>
          <w:szCs w:val="18"/>
        </w:rPr>
        <w:lastRenderedPageBreak/>
        <w:t>c)</w:t>
      </w:r>
      <w:r w:rsidRPr="007B530E">
        <w:rPr>
          <w:rFonts w:ascii="Arial" w:hAnsi="Arial" w:cs="Arial"/>
          <w:sz w:val="18"/>
          <w:szCs w:val="18"/>
        </w:rPr>
        <w:tab/>
        <w:t xml:space="preserve">either </w:t>
      </w:r>
    </w:p>
    <w:p w14:paraId="0093BEFB" w14:textId="7424677F" w:rsidR="00D83A05" w:rsidRPr="007B530E" w:rsidRDefault="00BE5193" w:rsidP="00871CEB">
      <w:pPr>
        <w:spacing w:after="240" w:line="240" w:lineRule="auto"/>
        <w:ind w:left="1276" w:hanging="425"/>
        <w:jc w:val="both"/>
        <w:rPr>
          <w:rFonts w:ascii="Arial" w:hAnsi="Arial" w:cs="Arial"/>
          <w:sz w:val="18"/>
          <w:szCs w:val="18"/>
        </w:rPr>
      </w:pPr>
      <w:proofErr w:type="spellStart"/>
      <w:r w:rsidRPr="007B530E">
        <w:rPr>
          <w:rFonts w:ascii="Arial" w:hAnsi="Arial" w:cs="Arial"/>
          <w:sz w:val="18"/>
          <w:szCs w:val="18"/>
        </w:rPr>
        <w:t>i</w:t>
      </w:r>
      <w:proofErr w:type="spellEnd"/>
      <w:r w:rsidRPr="007B530E">
        <w:rPr>
          <w:rFonts w:ascii="Arial" w:hAnsi="Arial" w:cs="Arial"/>
          <w:sz w:val="18"/>
          <w:szCs w:val="18"/>
        </w:rPr>
        <w:t>)</w:t>
      </w:r>
      <w:r w:rsidRPr="007B530E">
        <w:rPr>
          <w:rFonts w:ascii="Arial" w:hAnsi="Arial" w:cs="Arial"/>
          <w:sz w:val="18"/>
          <w:szCs w:val="18"/>
        </w:rPr>
        <w:tab/>
      </w:r>
      <w:r w:rsidRPr="007B530E">
        <w:rPr>
          <w:rFonts w:ascii="Arial" w:eastAsia="MS Mincho" w:hAnsi="Arial" w:cs="Arial"/>
          <w:kern w:val="2"/>
          <w:sz w:val="18"/>
          <w:szCs w:val="18"/>
          <w:lang w:eastAsia="ja-JP"/>
        </w:rPr>
        <w:t>have been vaccinated at least twice</w:t>
      </w:r>
      <w:r w:rsidRPr="007B530E">
        <w:rPr>
          <w:rFonts w:ascii="Arial" w:eastAsia="MS Mincho" w:hAnsi="Arial" w:cs="Arial"/>
          <w:strike/>
          <w:kern w:val="2"/>
          <w:sz w:val="18"/>
          <w:szCs w:val="18"/>
          <w:lang w:eastAsia="ja-JP"/>
        </w:rPr>
        <w:t>,</w:t>
      </w:r>
      <w:r w:rsidRPr="007B530E">
        <w:rPr>
          <w:rFonts w:ascii="Arial" w:eastAsia="MS Mincho" w:hAnsi="Arial" w:cs="Arial"/>
          <w:kern w:val="2"/>
          <w:sz w:val="18"/>
          <w:szCs w:val="18"/>
          <w:lang w:eastAsia="ja-JP"/>
        </w:rPr>
        <w:t xml:space="preserve"> with the last </w:t>
      </w:r>
      <w:r w:rsidRPr="007B530E">
        <w:rPr>
          <w:rFonts w:ascii="Arial" w:eastAsia="MS Mincho" w:hAnsi="Arial" w:cs="Arial"/>
          <w:i/>
          <w:kern w:val="2"/>
          <w:sz w:val="18"/>
          <w:szCs w:val="18"/>
          <w:lang w:eastAsia="ja-JP"/>
        </w:rPr>
        <w:t>vaccination</w:t>
      </w:r>
      <w:r w:rsidRPr="007B530E">
        <w:rPr>
          <w:rFonts w:ascii="Arial" w:eastAsia="MS Mincho" w:hAnsi="Arial" w:cs="Arial"/>
          <w:kern w:val="2"/>
          <w:sz w:val="18"/>
          <w:szCs w:val="18"/>
          <w:lang w:eastAsia="ja-JP"/>
        </w:rPr>
        <w:t xml:space="preserve"> not </w:t>
      </w:r>
      <w:r w:rsidRPr="007B530E">
        <w:rPr>
          <w:rFonts w:ascii="Arial" w:eastAsia="MS Mincho" w:hAnsi="Arial" w:cs="Arial"/>
          <w:strike/>
          <w:kern w:val="2"/>
          <w:sz w:val="18"/>
          <w:szCs w:val="18"/>
          <w:lang w:eastAsia="ja-JP"/>
        </w:rPr>
        <w:t>less</w:t>
      </w:r>
      <w:r w:rsidRPr="007B530E">
        <w:rPr>
          <w:rFonts w:ascii="Arial" w:eastAsia="MS Mincho" w:hAnsi="Arial" w:cs="Arial"/>
          <w:kern w:val="2"/>
          <w:sz w:val="18"/>
          <w:szCs w:val="18"/>
          <w:lang w:eastAsia="ja-JP"/>
        </w:rPr>
        <w:t xml:space="preserve"> </w:t>
      </w:r>
      <w:r w:rsidRPr="007B530E">
        <w:rPr>
          <w:rFonts w:ascii="Arial" w:eastAsia="MS Mincho" w:hAnsi="Arial" w:cs="Arial"/>
          <w:kern w:val="2"/>
          <w:sz w:val="18"/>
          <w:szCs w:val="18"/>
          <w:u w:val="double"/>
          <w:lang w:eastAsia="ja-JP"/>
        </w:rPr>
        <w:t>more</w:t>
      </w:r>
      <w:r w:rsidRPr="007B530E">
        <w:rPr>
          <w:rFonts w:ascii="Arial" w:eastAsia="MS Mincho" w:hAnsi="Arial" w:cs="Arial"/>
          <w:kern w:val="2"/>
          <w:sz w:val="18"/>
          <w:szCs w:val="18"/>
          <w:lang w:eastAsia="ja-JP"/>
        </w:rPr>
        <w:t xml:space="preserve"> than </w:t>
      </w:r>
      <w:r w:rsidRPr="007B530E">
        <w:rPr>
          <w:rFonts w:ascii="Arial" w:eastAsia="MS Mincho" w:hAnsi="Arial" w:cs="Arial"/>
          <w:strike/>
          <w:kern w:val="2"/>
          <w:sz w:val="18"/>
          <w:szCs w:val="18"/>
          <w:lang w:eastAsia="ja-JP"/>
        </w:rPr>
        <w:t>one</w:t>
      </w:r>
      <w:r w:rsidRPr="007B530E">
        <w:rPr>
          <w:rFonts w:ascii="Arial" w:eastAsia="MS Mincho" w:hAnsi="Arial" w:cs="Arial"/>
          <w:kern w:val="2"/>
          <w:sz w:val="18"/>
          <w:szCs w:val="18"/>
          <w:lang w:eastAsia="ja-JP"/>
        </w:rPr>
        <w:t xml:space="preserve"> </w:t>
      </w:r>
      <w:r w:rsidRPr="007B530E">
        <w:rPr>
          <w:rFonts w:ascii="Arial" w:eastAsia="MS Mincho" w:hAnsi="Arial" w:cs="Arial"/>
          <w:kern w:val="2"/>
          <w:sz w:val="18"/>
          <w:szCs w:val="18"/>
          <w:u w:val="double"/>
          <w:lang w:eastAsia="ja-JP"/>
        </w:rPr>
        <w:t>six</w:t>
      </w:r>
      <w:r w:rsidRPr="007B530E">
        <w:rPr>
          <w:rFonts w:ascii="Arial" w:eastAsia="MS Mincho" w:hAnsi="Arial" w:cs="Arial"/>
          <w:kern w:val="2"/>
          <w:sz w:val="18"/>
          <w:szCs w:val="18"/>
          <w:lang w:eastAsia="ja-JP"/>
        </w:rPr>
        <w:t xml:space="preserve"> month</w:t>
      </w:r>
      <w:r w:rsidRPr="007B530E">
        <w:rPr>
          <w:rFonts w:ascii="Arial" w:eastAsia="MS Mincho" w:hAnsi="Arial" w:cs="Arial"/>
          <w:kern w:val="2"/>
          <w:sz w:val="18"/>
          <w:szCs w:val="18"/>
          <w:u w:val="double"/>
          <w:lang w:eastAsia="ja-JP"/>
        </w:rPr>
        <w:t>s</w:t>
      </w:r>
      <w:r w:rsidRPr="007B530E">
        <w:rPr>
          <w:rFonts w:ascii="Arial" w:eastAsia="MS Mincho" w:hAnsi="Arial" w:cs="Arial"/>
          <w:kern w:val="2"/>
          <w:sz w:val="18"/>
          <w:szCs w:val="18"/>
          <w:lang w:eastAsia="ja-JP"/>
        </w:rPr>
        <w:t xml:space="preserve"> </w:t>
      </w:r>
      <w:r w:rsidRPr="007B530E">
        <w:rPr>
          <w:rFonts w:ascii="Arial" w:eastAsia="MS Mincho" w:hAnsi="Arial" w:cs="Arial"/>
          <w:strike/>
          <w:kern w:val="2"/>
          <w:sz w:val="18"/>
          <w:szCs w:val="18"/>
          <w:lang w:eastAsia="ja-JP"/>
        </w:rPr>
        <w:t>and not more than six months prior to collection</w:t>
      </w:r>
      <w:r w:rsidRPr="007B530E">
        <w:rPr>
          <w:rFonts w:ascii="Arial" w:eastAsia="MS Mincho" w:hAnsi="Arial" w:cs="Arial"/>
          <w:kern w:val="2"/>
          <w:sz w:val="18"/>
          <w:szCs w:val="18"/>
          <w:lang w:eastAsia="ja-JP"/>
        </w:rPr>
        <w:t>, unless protective immunity has been demonstrated for more than six months</w:t>
      </w:r>
      <w:r w:rsidRPr="007B530E">
        <w:rPr>
          <w:rFonts w:ascii="Arial" w:eastAsia="MS Mincho" w:hAnsi="Arial" w:cs="Arial"/>
          <w:kern w:val="2"/>
          <w:sz w:val="18"/>
          <w:szCs w:val="18"/>
          <w:u w:val="double"/>
          <w:lang w:eastAsia="ja-JP"/>
        </w:rPr>
        <w:t>, and not less than one month prior to collection</w:t>
      </w:r>
      <w:r w:rsidRPr="007B530E">
        <w:rPr>
          <w:rFonts w:ascii="Arial" w:hAnsi="Arial" w:cs="Arial"/>
          <w:sz w:val="18"/>
          <w:szCs w:val="18"/>
        </w:rPr>
        <w:t>;</w:t>
      </w:r>
    </w:p>
    <w:p w14:paraId="01585DE0" w14:textId="77777777" w:rsidR="00BE5193" w:rsidRPr="007B530E" w:rsidRDefault="00BE5193" w:rsidP="00871CEB">
      <w:pPr>
        <w:spacing w:after="240" w:line="240" w:lineRule="auto"/>
        <w:ind w:left="851"/>
        <w:jc w:val="both"/>
        <w:rPr>
          <w:rFonts w:ascii="Arial" w:hAnsi="Arial" w:cs="Arial"/>
          <w:sz w:val="18"/>
          <w:szCs w:val="18"/>
        </w:rPr>
      </w:pPr>
      <w:r w:rsidRPr="007B530E">
        <w:rPr>
          <w:rFonts w:ascii="Arial" w:hAnsi="Arial" w:cs="Arial"/>
          <w:sz w:val="18"/>
          <w:szCs w:val="18"/>
        </w:rPr>
        <w:t>or</w:t>
      </w:r>
    </w:p>
    <w:p w14:paraId="35265118" w14:textId="448664B0" w:rsidR="004118CC" w:rsidRPr="007B530E" w:rsidRDefault="00BE5193" w:rsidP="00871CEB">
      <w:pPr>
        <w:spacing w:after="240" w:line="240" w:lineRule="auto"/>
        <w:ind w:left="1276" w:hanging="425"/>
        <w:jc w:val="both"/>
        <w:rPr>
          <w:rFonts w:ascii="Arial" w:hAnsi="Arial" w:cs="Arial"/>
          <w:sz w:val="18"/>
          <w:szCs w:val="18"/>
        </w:rPr>
      </w:pPr>
      <w:r w:rsidRPr="007B530E">
        <w:rPr>
          <w:rFonts w:ascii="Arial" w:hAnsi="Arial" w:cs="Arial"/>
          <w:sz w:val="18"/>
          <w:szCs w:val="18"/>
        </w:rPr>
        <w:t>ii)</w:t>
      </w:r>
      <w:r w:rsidRPr="007B530E">
        <w:rPr>
          <w:rFonts w:ascii="Arial" w:hAnsi="Arial" w:cs="Arial"/>
          <w:sz w:val="18"/>
          <w:szCs w:val="18"/>
        </w:rPr>
        <w:tab/>
      </w:r>
      <w:r w:rsidR="001546F7" w:rsidRPr="007B530E">
        <w:rPr>
          <w:rFonts w:ascii="Arial" w:hAnsi="Arial" w:cs="Arial"/>
          <w:sz w:val="18"/>
          <w:szCs w:val="18"/>
          <w:u w:val="double"/>
        </w:rPr>
        <w:t>have not been vaccinated and</w:t>
      </w:r>
      <w:r w:rsidR="001546F7" w:rsidRPr="007B530E">
        <w:rPr>
          <w:rFonts w:ascii="Arial" w:hAnsi="Arial" w:cs="Arial"/>
          <w:sz w:val="18"/>
          <w:szCs w:val="18"/>
        </w:rPr>
        <w:t xml:space="preserve"> </w:t>
      </w:r>
      <w:r w:rsidRPr="007B530E">
        <w:rPr>
          <w:rFonts w:ascii="Arial" w:hAnsi="Arial" w:cs="Arial"/>
          <w:sz w:val="18"/>
          <w:szCs w:val="18"/>
        </w:rPr>
        <w:t xml:space="preserve">were subjected, not less than 21 days </w:t>
      </w:r>
      <w:r w:rsidR="00150BCA" w:rsidRPr="007B530E">
        <w:rPr>
          <w:rFonts w:ascii="Arial" w:hAnsi="Arial" w:cs="Arial"/>
          <w:sz w:val="18"/>
          <w:szCs w:val="18"/>
          <w:u w:val="double"/>
        </w:rPr>
        <w:t>and not more than 60 days</w:t>
      </w:r>
      <w:r w:rsidR="00150BCA" w:rsidRPr="007B530E">
        <w:rPr>
          <w:rFonts w:ascii="Arial" w:hAnsi="Arial" w:cs="Arial"/>
          <w:sz w:val="18"/>
          <w:szCs w:val="18"/>
        </w:rPr>
        <w:t xml:space="preserve"> </w:t>
      </w:r>
      <w:r w:rsidRPr="007B530E">
        <w:rPr>
          <w:rFonts w:ascii="Arial" w:hAnsi="Arial" w:cs="Arial"/>
          <w:sz w:val="18"/>
          <w:szCs w:val="18"/>
        </w:rPr>
        <w:t>after collection of the semen, to tests for antibodies against FMDV, with negative results;</w:t>
      </w:r>
    </w:p>
    <w:p w14:paraId="054F6AB2" w14:textId="77777777" w:rsidR="00BE5193" w:rsidRPr="007B530E" w:rsidRDefault="00BE5193" w:rsidP="00871CEB">
      <w:pPr>
        <w:spacing w:after="240" w:line="240" w:lineRule="auto"/>
        <w:ind w:left="425" w:hanging="425"/>
        <w:jc w:val="both"/>
        <w:rPr>
          <w:rFonts w:ascii="Arial" w:hAnsi="Arial" w:cs="Arial"/>
          <w:sz w:val="18"/>
          <w:szCs w:val="18"/>
        </w:rPr>
      </w:pPr>
      <w:r w:rsidRPr="007B530E">
        <w:rPr>
          <w:rFonts w:ascii="Arial" w:hAnsi="Arial" w:cs="Arial"/>
          <w:sz w:val="18"/>
          <w:szCs w:val="18"/>
        </w:rPr>
        <w:t>2)</w:t>
      </w:r>
      <w:r w:rsidRPr="007B530E">
        <w:rPr>
          <w:rFonts w:ascii="Arial" w:hAnsi="Arial" w:cs="Arial"/>
          <w:sz w:val="18"/>
          <w:szCs w:val="18"/>
        </w:rPr>
        <w:tab/>
        <w:t>the semen:</w:t>
      </w:r>
    </w:p>
    <w:p w14:paraId="4E5297C6" w14:textId="187CEB3B" w:rsidR="00356A4C" w:rsidRPr="007B530E" w:rsidRDefault="00BE5193" w:rsidP="00871CEB">
      <w:pPr>
        <w:spacing w:after="240" w:line="240" w:lineRule="auto"/>
        <w:ind w:left="851" w:hanging="425"/>
        <w:jc w:val="both"/>
        <w:rPr>
          <w:rFonts w:ascii="Arial" w:hAnsi="Arial" w:cs="Arial"/>
          <w:sz w:val="18"/>
          <w:szCs w:val="18"/>
        </w:rPr>
      </w:pPr>
      <w:r w:rsidRPr="007B530E">
        <w:rPr>
          <w:rFonts w:ascii="Arial" w:hAnsi="Arial" w:cs="Arial"/>
          <w:sz w:val="18"/>
          <w:szCs w:val="18"/>
        </w:rPr>
        <w:t>a)</w:t>
      </w:r>
      <w:r w:rsidRPr="007B530E">
        <w:rPr>
          <w:rFonts w:ascii="Arial" w:hAnsi="Arial" w:cs="Arial"/>
          <w:sz w:val="18"/>
          <w:szCs w:val="18"/>
        </w:rPr>
        <w:tab/>
        <w:t>was collected, processed and stored in accordance with Chapters 4.</w:t>
      </w:r>
      <w:r w:rsidR="00EA2EEC" w:rsidRPr="007B530E">
        <w:rPr>
          <w:rFonts w:ascii="Arial" w:hAnsi="Arial" w:cs="Arial"/>
          <w:strike/>
          <w:sz w:val="18"/>
          <w:szCs w:val="18"/>
        </w:rPr>
        <w:t>5</w:t>
      </w:r>
      <w:r w:rsidR="00EA2EEC" w:rsidRPr="007B530E">
        <w:rPr>
          <w:rFonts w:ascii="Arial" w:hAnsi="Arial" w:cs="Arial"/>
          <w:sz w:val="18"/>
          <w:szCs w:val="18"/>
          <w:u w:val="double"/>
        </w:rPr>
        <w:t>6</w:t>
      </w:r>
      <w:r w:rsidR="00EA2EEC" w:rsidRPr="007B530E">
        <w:rPr>
          <w:rFonts w:ascii="Arial" w:hAnsi="Arial" w:cs="Arial"/>
          <w:sz w:val="18"/>
          <w:szCs w:val="18"/>
        </w:rPr>
        <w:t>. and 4.</w:t>
      </w:r>
      <w:r w:rsidR="00EA2EEC" w:rsidRPr="007B530E">
        <w:rPr>
          <w:rFonts w:ascii="Arial" w:hAnsi="Arial" w:cs="Arial"/>
          <w:strike/>
          <w:sz w:val="18"/>
          <w:szCs w:val="18"/>
        </w:rPr>
        <w:t>6</w:t>
      </w:r>
      <w:r w:rsidR="00EA2EEC" w:rsidRPr="007B530E">
        <w:rPr>
          <w:rFonts w:ascii="Arial" w:hAnsi="Arial" w:cs="Arial"/>
          <w:sz w:val="18"/>
          <w:szCs w:val="18"/>
          <w:u w:val="double"/>
        </w:rPr>
        <w:t>7</w:t>
      </w:r>
      <w:r w:rsidRPr="007B530E">
        <w:rPr>
          <w:rFonts w:ascii="Arial" w:hAnsi="Arial" w:cs="Arial"/>
          <w:sz w:val="18"/>
          <w:szCs w:val="18"/>
        </w:rPr>
        <w:t xml:space="preserve">.; </w:t>
      </w:r>
    </w:p>
    <w:p w14:paraId="30D52C6D" w14:textId="01427684" w:rsidR="00BE5193" w:rsidRPr="007B530E" w:rsidRDefault="00BE5193" w:rsidP="00871CEB">
      <w:pPr>
        <w:spacing w:after="240" w:line="240" w:lineRule="auto"/>
        <w:ind w:left="850" w:hanging="425"/>
        <w:jc w:val="both"/>
        <w:rPr>
          <w:rFonts w:ascii="Söhne Halbfett" w:hAnsi="Söhne Halbfett" w:cs="Arial"/>
          <w:sz w:val="18"/>
          <w:szCs w:val="18"/>
        </w:rPr>
      </w:pPr>
      <w:r w:rsidRPr="007B530E">
        <w:rPr>
          <w:rFonts w:ascii="Arial" w:hAnsi="Arial" w:cs="Arial"/>
          <w:sz w:val="18"/>
          <w:szCs w:val="18"/>
        </w:rPr>
        <w:t>b)</w:t>
      </w:r>
      <w:r w:rsidRPr="007B530E">
        <w:rPr>
          <w:rFonts w:ascii="Arial" w:hAnsi="Arial" w:cs="Arial"/>
          <w:sz w:val="18"/>
          <w:szCs w:val="18"/>
        </w:rPr>
        <w:tab/>
        <w:t xml:space="preserve">was stored in the country of origin for a period of at least one month following collection, and during this period no animal on the </w:t>
      </w:r>
      <w:r w:rsidRPr="007B530E">
        <w:rPr>
          <w:rFonts w:ascii="Arial" w:hAnsi="Arial" w:cs="Arial"/>
          <w:i/>
          <w:iCs/>
          <w:sz w:val="18"/>
          <w:szCs w:val="18"/>
        </w:rPr>
        <w:t>establishment</w:t>
      </w:r>
      <w:r w:rsidRPr="007B530E">
        <w:rPr>
          <w:rFonts w:ascii="Arial" w:hAnsi="Arial" w:cs="Arial"/>
          <w:sz w:val="18"/>
          <w:szCs w:val="18"/>
        </w:rPr>
        <w:t xml:space="preserve"> where the donor </w:t>
      </w:r>
      <w:r w:rsidRPr="007B530E">
        <w:rPr>
          <w:rFonts w:ascii="Arial" w:hAnsi="Arial" w:cs="Arial"/>
          <w:strike/>
          <w:sz w:val="18"/>
          <w:szCs w:val="18"/>
        </w:rPr>
        <w:t>animals</w:t>
      </w:r>
      <w:r w:rsidRPr="007B530E">
        <w:rPr>
          <w:rFonts w:ascii="Arial" w:hAnsi="Arial" w:cs="Arial"/>
          <w:sz w:val="18"/>
          <w:szCs w:val="18"/>
        </w:rPr>
        <w:t xml:space="preserve"> </w:t>
      </w:r>
      <w:r w:rsidRPr="007B530E">
        <w:rPr>
          <w:rFonts w:ascii="Arial" w:hAnsi="Arial" w:cs="Arial"/>
          <w:sz w:val="18"/>
          <w:szCs w:val="18"/>
          <w:u w:val="double"/>
        </w:rPr>
        <w:t>males</w:t>
      </w:r>
      <w:r w:rsidRPr="007B530E">
        <w:rPr>
          <w:rFonts w:ascii="Arial" w:hAnsi="Arial" w:cs="Arial"/>
          <w:sz w:val="18"/>
          <w:szCs w:val="18"/>
        </w:rPr>
        <w:t xml:space="preserve"> were kept showed any</w:t>
      </w:r>
      <w:r w:rsidR="004363BA" w:rsidRPr="007B530E">
        <w:rPr>
          <w:rFonts w:ascii="Arial" w:hAnsi="Arial" w:cs="Arial"/>
          <w:sz w:val="18"/>
          <w:szCs w:val="18"/>
        </w:rPr>
        <w:t xml:space="preserve"> </w:t>
      </w:r>
      <w:r w:rsidR="004363BA" w:rsidRPr="007B530E">
        <w:rPr>
          <w:rFonts w:ascii="Arial" w:hAnsi="Arial" w:cs="Arial"/>
          <w:sz w:val="18"/>
          <w:szCs w:val="18"/>
          <w:u w:val="double"/>
        </w:rPr>
        <w:t>clinical</w:t>
      </w:r>
      <w:r w:rsidRPr="007B530E">
        <w:rPr>
          <w:rFonts w:ascii="Arial" w:hAnsi="Arial" w:cs="Arial"/>
          <w:sz w:val="18"/>
          <w:szCs w:val="18"/>
        </w:rPr>
        <w:t xml:space="preserve"> </w:t>
      </w:r>
      <w:r w:rsidRPr="007B530E">
        <w:rPr>
          <w:rFonts w:ascii="Söhne" w:hAnsi="Söhne" w:cs="Arial"/>
          <w:sz w:val="18"/>
          <w:szCs w:val="18"/>
        </w:rPr>
        <w:t>sign of FMD.</w:t>
      </w:r>
    </w:p>
    <w:p w14:paraId="7D162A89" w14:textId="77777777" w:rsidR="00BE5193" w:rsidRPr="007B530E" w:rsidRDefault="00BE5193" w:rsidP="00871CEB">
      <w:pPr>
        <w:spacing w:after="240" w:line="240" w:lineRule="auto"/>
        <w:jc w:val="center"/>
        <w:rPr>
          <w:rFonts w:ascii="Söhne Halbfett" w:hAnsi="Söhne Halbfett" w:cs="Arial"/>
          <w:sz w:val="18"/>
          <w:szCs w:val="18"/>
        </w:rPr>
      </w:pPr>
      <w:bookmarkStart w:id="22" w:name="article_fmd.16."/>
      <w:bookmarkEnd w:id="22"/>
      <w:r w:rsidRPr="007B530E">
        <w:rPr>
          <w:rFonts w:ascii="Söhne Halbfett" w:hAnsi="Söhne Halbfett" w:cs="Arial"/>
          <w:sz w:val="18"/>
          <w:szCs w:val="18"/>
        </w:rPr>
        <w:t>Article 8.8.16.</w:t>
      </w:r>
    </w:p>
    <w:p w14:paraId="566ABAE9" w14:textId="392C1DDE" w:rsidR="00BE5193" w:rsidRPr="007B530E" w:rsidRDefault="00BE5193" w:rsidP="00871CEB">
      <w:pPr>
        <w:spacing w:after="240" w:line="240" w:lineRule="auto"/>
        <w:jc w:val="both"/>
        <w:rPr>
          <w:rFonts w:ascii="Söhne Halbfett" w:hAnsi="Söhne Halbfett" w:cs="Arial"/>
          <w:sz w:val="18"/>
          <w:szCs w:val="18"/>
        </w:rPr>
      </w:pPr>
      <w:r w:rsidRPr="007B530E">
        <w:rPr>
          <w:rFonts w:ascii="Söhne Halbfett" w:hAnsi="Söhne Halbfett" w:cs="Arial"/>
          <w:sz w:val="18"/>
          <w:szCs w:val="18"/>
        </w:rPr>
        <w:t>Recommendations for importation</w:t>
      </w:r>
      <w:r w:rsidR="004B562F" w:rsidRPr="007B530E">
        <w:rPr>
          <w:rFonts w:ascii="Söhne Halbfett" w:hAnsi="Söhne Halbfett" w:cs="Arial"/>
          <w:sz w:val="18"/>
          <w:szCs w:val="18"/>
        </w:rPr>
        <w:t xml:space="preserve"> of </w:t>
      </w:r>
      <w:r w:rsidR="004B562F" w:rsidRPr="007B530E">
        <w:rPr>
          <w:rFonts w:ascii="Söhne Halbfett" w:hAnsi="Söhne Halbfett" w:cs="Arial"/>
          <w:sz w:val="18"/>
          <w:szCs w:val="18"/>
          <w:highlight w:val="yellow"/>
          <w:u w:val="double"/>
        </w:rPr>
        <w:t>frozen semen of domestic ruminants and pigs</w:t>
      </w:r>
      <w:r w:rsidRPr="007B530E">
        <w:rPr>
          <w:rFonts w:ascii="Söhne Halbfett" w:hAnsi="Söhne Halbfett" w:cs="Arial"/>
          <w:sz w:val="18"/>
          <w:szCs w:val="18"/>
        </w:rPr>
        <w:t xml:space="preserve"> from </w:t>
      </w:r>
      <w:r w:rsidRPr="007B530E">
        <w:rPr>
          <w:rFonts w:ascii="Söhne Halbfett" w:hAnsi="Söhne Halbfett" w:cs="Arial"/>
          <w:strike/>
          <w:sz w:val="18"/>
          <w:szCs w:val="18"/>
        </w:rPr>
        <w:t>FMD infected</w:t>
      </w:r>
      <w:r w:rsidRPr="007B530E">
        <w:rPr>
          <w:rFonts w:ascii="Söhne Halbfett" w:hAnsi="Söhne Halbfett" w:cs="Arial"/>
          <w:sz w:val="18"/>
          <w:szCs w:val="18"/>
        </w:rPr>
        <w:t xml:space="preserve"> countries or zones </w:t>
      </w:r>
      <w:r w:rsidRPr="007B530E">
        <w:rPr>
          <w:rFonts w:ascii="Söhne Halbfett" w:hAnsi="Söhne Halbfett" w:cs="Arial"/>
          <w:sz w:val="18"/>
          <w:szCs w:val="18"/>
          <w:u w:val="double"/>
        </w:rPr>
        <w:t>infected with FMDV</w:t>
      </w:r>
    </w:p>
    <w:p w14:paraId="57916146" w14:textId="77777777" w:rsidR="00BE5193" w:rsidRPr="007B530E" w:rsidRDefault="00BE5193" w:rsidP="00871CEB">
      <w:pPr>
        <w:spacing w:after="240" w:line="240" w:lineRule="auto"/>
        <w:jc w:val="both"/>
        <w:rPr>
          <w:rFonts w:ascii="Söhne" w:hAnsi="Söhne" w:cs="Arial"/>
          <w:strike/>
          <w:sz w:val="18"/>
          <w:szCs w:val="18"/>
          <w:u w:val="single"/>
        </w:rPr>
      </w:pPr>
      <w:r w:rsidRPr="007B530E">
        <w:rPr>
          <w:rFonts w:ascii="Söhne" w:hAnsi="Söhne" w:cs="Arial"/>
          <w:strike/>
          <w:sz w:val="18"/>
          <w:szCs w:val="18"/>
          <w:highlight w:val="yellow"/>
          <w:u w:val="single"/>
        </w:rPr>
        <w:t>For frozen semen of domestic ruminants and pigs</w:t>
      </w:r>
      <w:r w:rsidRPr="007B530E">
        <w:rPr>
          <w:rFonts w:ascii="Söhne" w:hAnsi="Söhne" w:cs="Arial"/>
          <w:strike/>
          <w:sz w:val="18"/>
          <w:szCs w:val="18"/>
          <w:u w:val="single"/>
        </w:rPr>
        <w:t xml:space="preserve"> </w:t>
      </w:r>
    </w:p>
    <w:p w14:paraId="7F4D9218" w14:textId="77777777" w:rsidR="00BE5193" w:rsidRPr="007B530E" w:rsidRDefault="00BE5193" w:rsidP="00871CEB">
      <w:pPr>
        <w:spacing w:after="240" w:line="240" w:lineRule="auto"/>
        <w:jc w:val="both"/>
        <w:rPr>
          <w:rFonts w:ascii="Söhne" w:hAnsi="Söhne" w:cs="Arial"/>
          <w:sz w:val="18"/>
          <w:szCs w:val="18"/>
        </w:rPr>
      </w:pPr>
      <w:r w:rsidRPr="007B530E">
        <w:rPr>
          <w:rFonts w:ascii="Söhne" w:hAnsi="Söhne" w:cs="Arial"/>
          <w:i/>
          <w:iCs/>
          <w:sz w:val="18"/>
          <w:szCs w:val="18"/>
        </w:rPr>
        <w:t>Veterinary Authorities</w:t>
      </w:r>
      <w:r w:rsidRPr="007B530E">
        <w:rPr>
          <w:rFonts w:ascii="Söhne" w:hAnsi="Söhne" w:cs="Arial"/>
          <w:sz w:val="18"/>
          <w:szCs w:val="18"/>
        </w:rPr>
        <w:t xml:space="preserve"> should require the presentation of an </w:t>
      </w:r>
      <w:r w:rsidRPr="007B530E">
        <w:rPr>
          <w:rFonts w:ascii="Söhne" w:hAnsi="Söhne" w:cs="Arial"/>
          <w:i/>
          <w:iCs/>
          <w:sz w:val="18"/>
          <w:szCs w:val="18"/>
        </w:rPr>
        <w:t>international veterinary certificate</w:t>
      </w:r>
      <w:r w:rsidRPr="007B530E">
        <w:rPr>
          <w:rFonts w:ascii="Söhne" w:hAnsi="Söhne" w:cs="Arial"/>
          <w:sz w:val="18"/>
          <w:szCs w:val="18"/>
        </w:rPr>
        <w:t xml:space="preserve"> attesting that: </w:t>
      </w:r>
    </w:p>
    <w:p w14:paraId="5DEA907D" w14:textId="77777777" w:rsidR="00BE5193"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1)</w:t>
      </w:r>
      <w:r w:rsidRPr="007B530E">
        <w:rPr>
          <w:rFonts w:ascii="Söhne" w:hAnsi="Söhne" w:cs="Arial"/>
          <w:sz w:val="18"/>
          <w:szCs w:val="18"/>
        </w:rPr>
        <w:tab/>
        <w:t xml:space="preserve">the donor males: </w:t>
      </w:r>
    </w:p>
    <w:p w14:paraId="0B206E37" w14:textId="77777777" w:rsidR="00284BB5" w:rsidRPr="007B530E" w:rsidRDefault="00BE5193" w:rsidP="00871CEB">
      <w:pPr>
        <w:spacing w:after="240" w:line="240" w:lineRule="auto"/>
        <w:ind w:left="851" w:hanging="425"/>
        <w:jc w:val="both"/>
        <w:rPr>
          <w:rFonts w:ascii="Söhne" w:hAnsi="Söhne" w:cs="Arial"/>
          <w:sz w:val="18"/>
          <w:szCs w:val="18"/>
        </w:rPr>
      </w:pPr>
      <w:r w:rsidRPr="007B530E">
        <w:rPr>
          <w:rFonts w:ascii="Söhne" w:hAnsi="Söhne" w:cs="Arial"/>
          <w:sz w:val="18"/>
          <w:szCs w:val="18"/>
        </w:rPr>
        <w:t>a)</w:t>
      </w:r>
      <w:r w:rsidRPr="007B530E">
        <w:rPr>
          <w:rFonts w:ascii="Söhne" w:hAnsi="Söhne" w:cs="Arial"/>
          <w:sz w:val="18"/>
          <w:szCs w:val="18"/>
        </w:rPr>
        <w:tab/>
        <w:t>showed no clinical sign of FMD on the day of collection of the semen and for the following 30 days;</w:t>
      </w:r>
    </w:p>
    <w:p w14:paraId="7FC3D2EF" w14:textId="751A1DB8" w:rsidR="00BE5193" w:rsidRPr="007B530E" w:rsidRDefault="00BE5193" w:rsidP="00871CEB">
      <w:pPr>
        <w:spacing w:after="240" w:line="240" w:lineRule="auto"/>
        <w:ind w:left="851" w:hanging="425"/>
        <w:jc w:val="both"/>
        <w:rPr>
          <w:rFonts w:ascii="Söhne" w:hAnsi="Söhne" w:cs="Arial"/>
          <w:sz w:val="18"/>
          <w:szCs w:val="18"/>
        </w:rPr>
      </w:pPr>
      <w:r w:rsidRPr="007B530E">
        <w:rPr>
          <w:rFonts w:ascii="Söhne" w:hAnsi="Söhne" w:cs="Arial"/>
          <w:sz w:val="18"/>
          <w:szCs w:val="18"/>
        </w:rPr>
        <w:t>b)</w:t>
      </w:r>
      <w:r w:rsidRPr="007B530E">
        <w:rPr>
          <w:rFonts w:ascii="Söhne" w:hAnsi="Söhne" w:cs="Arial"/>
          <w:sz w:val="18"/>
          <w:szCs w:val="18"/>
        </w:rPr>
        <w:tab/>
        <w:t xml:space="preserve">were kept in an </w:t>
      </w:r>
      <w:r w:rsidRPr="007B530E">
        <w:rPr>
          <w:rFonts w:ascii="Söhne" w:hAnsi="Söhne" w:cs="Arial"/>
          <w:i/>
          <w:iCs/>
          <w:sz w:val="18"/>
          <w:szCs w:val="18"/>
        </w:rPr>
        <w:t>artificial insemination centre</w:t>
      </w:r>
      <w:r w:rsidRPr="007B530E">
        <w:rPr>
          <w:rFonts w:ascii="Söhne" w:hAnsi="Söhne" w:cs="Arial"/>
          <w:sz w:val="18"/>
          <w:szCs w:val="18"/>
        </w:rPr>
        <w:t xml:space="preserve"> </w:t>
      </w:r>
      <w:r w:rsidRPr="007B530E">
        <w:rPr>
          <w:rFonts w:ascii="Söhne" w:hAnsi="Söhne" w:cs="Arial"/>
          <w:strike/>
          <w:sz w:val="18"/>
          <w:szCs w:val="18"/>
        </w:rPr>
        <w:t>where</w:t>
      </w:r>
      <w:r w:rsidRPr="007B530E">
        <w:rPr>
          <w:rFonts w:ascii="Söhne" w:hAnsi="Söhne" w:cs="Arial"/>
          <w:sz w:val="18"/>
          <w:szCs w:val="18"/>
        </w:rPr>
        <w:t xml:space="preserve"> </w:t>
      </w:r>
      <w:r w:rsidRPr="007B530E">
        <w:rPr>
          <w:rFonts w:ascii="Söhne" w:hAnsi="Söhne" w:cs="Arial"/>
          <w:sz w:val="18"/>
          <w:szCs w:val="18"/>
          <w:u w:val="double"/>
        </w:rPr>
        <w:t>to which</w:t>
      </w:r>
      <w:r w:rsidRPr="007B530E">
        <w:rPr>
          <w:rFonts w:ascii="Söhne" w:hAnsi="Söhne" w:cs="Arial"/>
          <w:sz w:val="18"/>
          <w:szCs w:val="18"/>
        </w:rPr>
        <w:t xml:space="preserve"> no animal had been added in the 30 days before collection, and </w:t>
      </w:r>
      <w:r w:rsidRPr="007B530E">
        <w:rPr>
          <w:rFonts w:ascii="Söhne" w:hAnsi="Söhne" w:cs="Arial"/>
          <w:sz w:val="18"/>
          <w:szCs w:val="18"/>
          <w:u w:val="double"/>
        </w:rPr>
        <w:t>within a 10</w:t>
      </w:r>
      <w:r w:rsidR="00A216BC" w:rsidRPr="007B530E">
        <w:rPr>
          <w:rFonts w:ascii="Söhne" w:hAnsi="Söhne" w:cs="Arial"/>
          <w:sz w:val="18"/>
          <w:szCs w:val="18"/>
          <w:u w:val="double"/>
        </w:rPr>
        <w:t>-</w:t>
      </w:r>
      <w:r w:rsidRPr="007B530E">
        <w:rPr>
          <w:rFonts w:ascii="Söhne" w:hAnsi="Söhne" w:cs="Arial"/>
          <w:sz w:val="18"/>
          <w:szCs w:val="18"/>
          <w:u w:val="double"/>
        </w:rPr>
        <w:t xml:space="preserve">kilometre radius of which, </w:t>
      </w:r>
      <w:r w:rsidRPr="007B530E">
        <w:rPr>
          <w:rFonts w:ascii="Söhne" w:hAnsi="Söhne" w:cs="Arial"/>
          <w:strike/>
          <w:sz w:val="18"/>
          <w:szCs w:val="18"/>
        </w:rPr>
        <w:t>that</w:t>
      </w:r>
      <w:r w:rsidRPr="007B530E">
        <w:rPr>
          <w:rFonts w:ascii="Söhne" w:hAnsi="Söhne" w:cs="Arial"/>
          <w:sz w:val="18"/>
          <w:szCs w:val="18"/>
        </w:rPr>
        <w:t xml:space="preserve"> FMD has not occurred </w:t>
      </w:r>
      <w:r w:rsidRPr="007B530E">
        <w:rPr>
          <w:rFonts w:ascii="Söhne" w:hAnsi="Söhne" w:cs="Arial"/>
          <w:strike/>
          <w:sz w:val="18"/>
          <w:szCs w:val="18"/>
        </w:rPr>
        <w:t xml:space="preserve">within a 10 kilometre radius of the </w:t>
      </w:r>
      <w:r w:rsidRPr="007B530E">
        <w:rPr>
          <w:rFonts w:ascii="Söhne" w:hAnsi="Söhne" w:cs="Arial"/>
          <w:i/>
          <w:iCs/>
          <w:strike/>
          <w:sz w:val="18"/>
          <w:szCs w:val="18"/>
        </w:rPr>
        <w:t>artificial insemination centre</w:t>
      </w:r>
      <w:r w:rsidRPr="007B530E">
        <w:rPr>
          <w:rFonts w:ascii="Söhne" w:hAnsi="Söhne" w:cs="Arial"/>
          <w:sz w:val="18"/>
          <w:szCs w:val="18"/>
        </w:rPr>
        <w:t xml:space="preserve"> </w:t>
      </w:r>
      <w:r w:rsidRPr="007B530E">
        <w:rPr>
          <w:rFonts w:ascii="Söhne" w:hAnsi="Söhne" w:cs="Arial"/>
          <w:strike/>
          <w:sz w:val="18"/>
          <w:szCs w:val="18"/>
        </w:rPr>
        <w:t>for</w:t>
      </w:r>
      <w:r w:rsidRPr="007B530E">
        <w:rPr>
          <w:rFonts w:ascii="Söhne" w:hAnsi="Söhne" w:cs="Arial"/>
          <w:sz w:val="18"/>
          <w:szCs w:val="18"/>
        </w:rPr>
        <w:t xml:space="preserve"> </w:t>
      </w:r>
      <w:r w:rsidRPr="007B530E">
        <w:rPr>
          <w:rFonts w:ascii="Söhne" w:hAnsi="Söhne" w:cs="Arial"/>
          <w:sz w:val="18"/>
          <w:szCs w:val="18"/>
          <w:u w:val="double"/>
        </w:rPr>
        <w:t>in</w:t>
      </w:r>
      <w:r w:rsidRPr="007B530E">
        <w:rPr>
          <w:rFonts w:ascii="Söhne" w:hAnsi="Söhne" w:cs="Arial"/>
          <w:sz w:val="18"/>
          <w:szCs w:val="18"/>
        </w:rPr>
        <w:t xml:space="preserve"> the 30 days before and after collection;</w:t>
      </w:r>
    </w:p>
    <w:p w14:paraId="4CADA0E0" w14:textId="77777777" w:rsidR="00BE5193" w:rsidRPr="007B530E" w:rsidRDefault="00BE5193" w:rsidP="00871CEB">
      <w:pPr>
        <w:spacing w:after="240" w:line="240" w:lineRule="auto"/>
        <w:ind w:left="850" w:hanging="425"/>
        <w:jc w:val="both"/>
        <w:rPr>
          <w:rFonts w:ascii="Söhne" w:hAnsi="Söhne" w:cs="Arial"/>
          <w:sz w:val="18"/>
          <w:szCs w:val="18"/>
        </w:rPr>
      </w:pPr>
      <w:r w:rsidRPr="007B530E">
        <w:rPr>
          <w:rFonts w:ascii="Söhne" w:hAnsi="Söhne" w:cs="Arial"/>
          <w:sz w:val="18"/>
          <w:szCs w:val="18"/>
        </w:rPr>
        <w:t>c)</w:t>
      </w:r>
      <w:r w:rsidRPr="007B530E">
        <w:rPr>
          <w:rFonts w:ascii="Söhne" w:hAnsi="Söhne" w:cs="Arial"/>
          <w:sz w:val="18"/>
          <w:szCs w:val="18"/>
        </w:rPr>
        <w:tab/>
        <w:t xml:space="preserve">either </w:t>
      </w:r>
    </w:p>
    <w:p w14:paraId="3C0185BF" w14:textId="0F2004D5" w:rsidR="00BE5193" w:rsidRPr="007B530E" w:rsidRDefault="00BE5193" w:rsidP="00871CEB">
      <w:pPr>
        <w:spacing w:after="240" w:line="240" w:lineRule="auto"/>
        <w:ind w:left="1276" w:hanging="425"/>
        <w:jc w:val="both"/>
        <w:rPr>
          <w:rFonts w:ascii="Söhne" w:hAnsi="Söhne" w:cs="Arial"/>
          <w:sz w:val="18"/>
          <w:szCs w:val="18"/>
        </w:rPr>
      </w:pPr>
      <w:proofErr w:type="spellStart"/>
      <w:r w:rsidRPr="007B530E">
        <w:rPr>
          <w:rFonts w:ascii="Söhne" w:hAnsi="Söhne" w:cs="Arial"/>
          <w:sz w:val="18"/>
          <w:szCs w:val="18"/>
        </w:rPr>
        <w:t>i</w:t>
      </w:r>
      <w:proofErr w:type="spellEnd"/>
      <w:r w:rsidRPr="007B530E">
        <w:rPr>
          <w:rFonts w:ascii="Söhne" w:hAnsi="Söhne" w:cs="Arial"/>
          <w:sz w:val="18"/>
          <w:szCs w:val="18"/>
        </w:rPr>
        <w:t>)</w:t>
      </w:r>
      <w:r w:rsidRPr="007B530E">
        <w:rPr>
          <w:rFonts w:ascii="Söhne" w:hAnsi="Söhne" w:cs="Arial"/>
          <w:sz w:val="18"/>
          <w:szCs w:val="18"/>
        </w:rPr>
        <w:tab/>
        <w:t>have been vaccinated at least twice</w:t>
      </w:r>
      <w:r w:rsidRPr="007B530E">
        <w:rPr>
          <w:rFonts w:ascii="Söhne" w:hAnsi="Söhne" w:cs="Arial"/>
          <w:strike/>
          <w:sz w:val="18"/>
          <w:szCs w:val="18"/>
        </w:rPr>
        <w:t>,</w:t>
      </w:r>
      <w:r w:rsidRPr="007B530E">
        <w:rPr>
          <w:rFonts w:ascii="Söhne" w:hAnsi="Söhne" w:cs="Arial"/>
          <w:sz w:val="18"/>
          <w:szCs w:val="18"/>
        </w:rPr>
        <w:t xml:space="preserve"> with the last </w:t>
      </w:r>
      <w:r w:rsidRPr="007B530E">
        <w:rPr>
          <w:rFonts w:ascii="Söhne" w:hAnsi="Söhne" w:cs="Arial"/>
          <w:i/>
          <w:iCs/>
          <w:sz w:val="18"/>
          <w:szCs w:val="18"/>
        </w:rPr>
        <w:t>vaccination</w:t>
      </w:r>
      <w:r w:rsidRPr="007B530E">
        <w:rPr>
          <w:rFonts w:ascii="Söhne" w:hAnsi="Söhne" w:cs="Arial"/>
          <w:sz w:val="18"/>
          <w:szCs w:val="18"/>
        </w:rPr>
        <w:t xml:space="preserve"> not </w:t>
      </w:r>
      <w:r w:rsidRPr="007B530E">
        <w:rPr>
          <w:rFonts w:ascii="Söhne" w:hAnsi="Söhne" w:cs="Arial"/>
          <w:strike/>
          <w:sz w:val="18"/>
          <w:szCs w:val="18"/>
        </w:rPr>
        <w:t>less</w:t>
      </w:r>
      <w:r w:rsidRPr="007B530E">
        <w:rPr>
          <w:rFonts w:ascii="Söhne" w:hAnsi="Söhne" w:cs="Arial"/>
          <w:sz w:val="18"/>
          <w:szCs w:val="18"/>
        </w:rPr>
        <w:t xml:space="preserve"> </w:t>
      </w:r>
      <w:r w:rsidRPr="007B530E">
        <w:rPr>
          <w:rFonts w:ascii="Söhne" w:eastAsia="MS Mincho" w:hAnsi="Söhne" w:cs="Arial"/>
          <w:kern w:val="2"/>
          <w:sz w:val="18"/>
          <w:szCs w:val="18"/>
          <w:u w:val="double"/>
          <w:lang w:eastAsia="ja-JP"/>
        </w:rPr>
        <w:t>more</w:t>
      </w:r>
      <w:r w:rsidRPr="007B530E">
        <w:rPr>
          <w:rFonts w:ascii="Söhne" w:eastAsia="MS Mincho" w:hAnsi="Söhne" w:cs="Arial"/>
          <w:kern w:val="2"/>
          <w:sz w:val="18"/>
          <w:szCs w:val="18"/>
          <w:lang w:eastAsia="ja-JP"/>
        </w:rPr>
        <w:t xml:space="preserve"> than </w:t>
      </w:r>
      <w:r w:rsidRPr="007B530E">
        <w:rPr>
          <w:rFonts w:ascii="Söhne" w:eastAsia="MS Mincho" w:hAnsi="Söhne" w:cs="Arial"/>
          <w:strike/>
          <w:kern w:val="2"/>
          <w:sz w:val="18"/>
          <w:szCs w:val="18"/>
          <w:lang w:eastAsia="ja-JP"/>
        </w:rPr>
        <w:t>one</w:t>
      </w:r>
      <w:r w:rsidRPr="007B530E">
        <w:rPr>
          <w:rFonts w:ascii="Söhne" w:eastAsia="MS Mincho" w:hAnsi="Söhne" w:cs="Arial"/>
          <w:kern w:val="2"/>
          <w:sz w:val="18"/>
          <w:szCs w:val="18"/>
          <w:lang w:eastAsia="ja-JP"/>
        </w:rPr>
        <w:t xml:space="preserve"> </w:t>
      </w:r>
      <w:r w:rsidRPr="007B530E">
        <w:rPr>
          <w:rFonts w:ascii="Söhne" w:eastAsia="MS Mincho" w:hAnsi="Söhne" w:cs="Arial"/>
          <w:kern w:val="2"/>
          <w:sz w:val="18"/>
          <w:szCs w:val="18"/>
          <w:u w:val="double"/>
          <w:lang w:eastAsia="ja-JP"/>
        </w:rPr>
        <w:t>six</w:t>
      </w:r>
      <w:r w:rsidRPr="007B530E">
        <w:rPr>
          <w:rFonts w:ascii="Söhne" w:eastAsia="MS Mincho" w:hAnsi="Söhne" w:cs="Arial"/>
          <w:kern w:val="2"/>
          <w:sz w:val="18"/>
          <w:szCs w:val="18"/>
          <w:lang w:eastAsia="ja-JP"/>
        </w:rPr>
        <w:t xml:space="preserve"> month</w:t>
      </w:r>
      <w:r w:rsidRPr="007B530E">
        <w:rPr>
          <w:rFonts w:ascii="Söhne" w:eastAsia="MS Mincho" w:hAnsi="Söhne" w:cs="Arial"/>
          <w:kern w:val="2"/>
          <w:sz w:val="18"/>
          <w:szCs w:val="18"/>
          <w:u w:val="double"/>
          <w:lang w:eastAsia="ja-JP"/>
        </w:rPr>
        <w:t>s</w:t>
      </w:r>
      <w:r w:rsidRPr="007B530E">
        <w:rPr>
          <w:rFonts w:ascii="Söhne" w:eastAsia="MS Mincho" w:hAnsi="Söhne" w:cs="Arial"/>
          <w:kern w:val="2"/>
          <w:sz w:val="18"/>
          <w:szCs w:val="18"/>
          <w:lang w:eastAsia="ja-JP"/>
        </w:rPr>
        <w:t xml:space="preserve"> </w:t>
      </w:r>
      <w:r w:rsidRPr="007B530E">
        <w:rPr>
          <w:rFonts w:ascii="Söhne" w:eastAsia="MS Mincho" w:hAnsi="Söhne" w:cs="Arial"/>
          <w:strike/>
          <w:kern w:val="2"/>
          <w:sz w:val="18"/>
          <w:szCs w:val="18"/>
          <w:lang w:eastAsia="ja-JP"/>
        </w:rPr>
        <w:t>and not more than six months prior to collection</w:t>
      </w:r>
      <w:r w:rsidRPr="007B530E">
        <w:rPr>
          <w:rFonts w:ascii="Söhne" w:eastAsia="MS Mincho" w:hAnsi="Söhne" w:cs="Arial"/>
          <w:kern w:val="2"/>
          <w:sz w:val="18"/>
          <w:szCs w:val="18"/>
          <w:lang w:eastAsia="ja-JP"/>
        </w:rPr>
        <w:t>, unless protective immunity has been demonstrated for more than six months</w:t>
      </w:r>
      <w:r w:rsidRPr="007B530E">
        <w:rPr>
          <w:rFonts w:ascii="Söhne" w:eastAsia="MS Mincho" w:hAnsi="Söhne" w:cs="Arial"/>
          <w:kern w:val="2"/>
          <w:sz w:val="18"/>
          <w:szCs w:val="18"/>
          <w:u w:val="double"/>
          <w:lang w:eastAsia="ja-JP"/>
        </w:rPr>
        <w:t>, and not less than one month prior to collection</w:t>
      </w:r>
      <w:r w:rsidRPr="007B530E">
        <w:rPr>
          <w:rFonts w:ascii="Söhne" w:hAnsi="Söhne" w:cs="Arial"/>
          <w:sz w:val="18"/>
          <w:szCs w:val="18"/>
        </w:rPr>
        <w:t xml:space="preserve">; </w:t>
      </w:r>
    </w:p>
    <w:p w14:paraId="2174B818" w14:textId="77777777" w:rsidR="00BE5193" w:rsidRPr="007B530E" w:rsidRDefault="00BE5193" w:rsidP="00871CEB">
      <w:pPr>
        <w:spacing w:after="240" w:line="240" w:lineRule="auto"/>
        <w:ind w:left="851"/>
        <w:jc w:val="both"/>
        <w:rPr>
          <w:rFonts w:ascii="Söhne" w:hAnsi="Söhne" w:cs="Arial"/>
          <w:sz w:val="18"/>
          <w:szCs w:val="18"/>
        </w:rPr>
      </w:pPr>
      <w:r w:rsidRPr="007B530E">
        <w:rPr>
          <w:rFonts w:ascii="Söhne" w:hAnsi="Söhne" w:cs="Arial"/>
          <w:sz w:val="18"/>
          <w:szCs w:val="18"/>
        </w:rPr>
        <w:t>or</w:t>
      </w:r>
    </w:p>
    <w:p w14:paraId="77DD7DEE" w14:textId="62B7CAA1" w:rsidR="002E3031" w:rsidRPr="007B530E" w:rsidRDefault="00BE5193" w:rsidP="00871CEB">
      <w:pPr>
        <w:spacing w:after="240" w:line="240" w:lineRule="auto"/>
        <w:ind w:left="1276" w:hanging="425"/>
        <w:jc w:val="both"/>
        <w:rPr>
          <w:rFonts w:ascii="Söhne" w:hAnsi="Söhne" w:cs="Arial"/>
          <w:sz w:val="18"/>
          <w:szCs w:val="18"/>
        </w:rPr>
      </w:pPr>
      <w:r w:rsidRPr="007B530E">
        <w:rPr>
          <w:rFonts w:ascii="Söhne" w:hAnsi="Söhne" w:cs="Arial"/>
          <w:sz w:val="18"/>
          <w:szCs w:val="18"/>
        </w:rPr>
        <w:t>ii)</w:t>
      </w:r>
      <w:r w:rsidRPr="007B530E">
        <w:rPr>
          <w:rFonts w:ascii="Söhne" w:hAnsi="Söhne" w:cs="Arial"/>
          <w:sz w:val="18"/>
          <w:szCs w:val="18"/>
        </w:rPr>
        <w:tab/>
      </w:r>
      <w:r w:rsidR="00367FFC" w:rsidRPr="007B530E">
        <w:rPr>
          <w:rFonts w:ascii="Söhne" w:hAnsi="Söhne" w:cs="Arial"/>
          <w:sz w:val="18"/>
          <w:szCs w:val="18"/>
          <w:u w:val="double"/>
        </w:rPr>
        <w:t>have not been vaccinated and</w:t>
      </w:r>
      <w:r w:rsidR="00367FFC" w:rsidRPr="007B530E">
        <w:rPr>
          <w:rFonts w:ascii="Söhne" w:hAnsi="Söhne" w:cs="Arial"/>
          <w:sz w:val="18"/>
          <w:szCs w:val="18"/>
        </w:rPr>
        <w:t xml:space="preserve"> </w:t>
      </w:r>
      <w:r w:rsidRPr="007B530E">
        <w:rPr>
          <w:rFonts w:ascii="Söhne" w:hAnsi="Söhne" w:cs="Arial"/>
          <w:sz w:val="18"/>
          <w:szCs w:val="18"/>
        </w:rPr>
        <w:t xml:space="preserve">were subjected, not less than 21 days </w:t>
      </w:r>
      <w:r w:rsidR="00480667" w:rsidRPr="007B530E">
        <w:rPr>
          <w:rFonts w:ascii="Söhne" w:hAnsi="Söhne" w:cs="Arial"/>
          <w:sz w:val="18"/>
          <w:szCs w:val="18"/>
          <w:u w:val="double"/>
        </w:rPr>
        <w:t>and not more than 60 days</w:t>
      </w:r>
      <w:r w:rsidR="00480667" w:rsidRPr="007B530E">
        <w:rPr>
          <w:rFonts w:ascii="Söhne" w:hAnsi="Söhne" w:cs="Arial"/>
          <w:sz w:val="18"/>
          <w:szCs w:val="18"/>
        </w:rPr>
        <w:t xml:space="preserve"> </w:t>
      </w:r>
      <w:r w:rsidRPr="007B530E">
        <w:rPr>
          <w:rFonts w:ascii="Söhne" w:hAnsi="Söhne" w:cs="Arial"/>
          <w:sz w:val="18"/>
          <w:szCs w:val="18"/>
        </w:rPr>
        <w:t xml:space="preserve">after collection of the semen, to tests for antibodies against FMDV, with negative results; </w:t>
      </w:r>
    </w:p>
    <w:p w14:paraId="188A0CE0" w14:textId="77777777" w:rsidR="00BE5193" w:rsidRPr="007B530E" w:rsidRDefault="00BE5193" w:rsidP="00871CEB">
      <w:pPr>
        <w:tabs>
          <w:tab w:val="num" w:pos="720"/>
        </w:tabs>
        <w:spacing w:after="240" w:line="240" w:lineRule="auto"/>
        <w:ind w:left="425" w:hanging="425"/>
        <w:jc w:val="both"/>
        <w:rPr>
          <w:rFonts w:ascii="Söhne" w:hAnsi="Söhne" w:cs="Arial"/>
          <w:sz w:val="18"/>
          <w:szCs w:val="18"/>
        </w:rPr>
      </w:pPr>
      <w:r w:rsidRPr="007B530E">
        <w:rPr>
          <w:rFonts w:ascii="Söhne" w:hAnsi="Söhne" w:cs="Arial"/>
          <w:sz w:val="18"/>
          <w:szCs w:val="18"/>
        </w:rPr>
        <w:t>2)</w:t>
      </w:r>
      <w:r w:rsidRPr="007B530E">
        <w:rPr>
          <w:rFonts w:ascii="Söhne" w:hAnsi="Söhne" w:cs="Arial"/>
          <w:sz w:val="18"/>
          <w:szCs w:val="18"/>
        </w:rPr>
        <w:tab/>
        <w:t>the semen:</w:t>
      </w:r>
    </w:p>
    <w:p w14:paraId="0CC600B0" w14:textId="3CA59817" w:rsidR="004B6F2E" w:rsidRPr="007B530E" w:rsidRDefault="00BE5193" w:rsidP="00871CEB">
      <w:pPr>
        <w:spacing w:after="240" w:line="240" w:lineRule="auto"/>
        <w:ind w:left="851" w:hanging="425"/>
        <w:jc w:val="both"/>
        <w:rPr>
          <w:rFonts w:ascii="Söhne" w:hAnsi="Söhne" w:cs="Arial"/>
          <w:sz w:val="18"/>
          <w:szCs w:val="18"/>
        </w:rPr>
      </w:pPr>
      <w:r w:rsidRPr="007B530E">
        <w:rPr>
          <w:rFonts w:ascii="Söhne" w:hAnsi="Söhne" w:cs="Arial"/>
          <w:sz w:val="18"/>
          <w:szCs w:val="18"/>
        </w:rPr>
        <w:t>a)</w:t>
      </w:r>
      <w:r w:rsidRPr="007B530E">
        <w:rPr>
          <w:rFonts w:ascii="Söhne" w:hAnsi="Söhne" w:cs="Arial"/>
          <w:sz w:val="18"/>
          <w:szCs w:val="18"/>
        </w:rPr>
        <w:tab/>
        <w:t>was collected, processed and stored in accordance with Chapters 4.</w:t>
      </w:r>
      <w:r w:rsidR="00EA2EEC" w:rsidRPr="007B530E">
        <w:rPr>
          <w:rFonts w:ascii="Söhne" w:hAnsi="Söhne" w:cs="Arial"/>
          <w:strike/>
          <w:sz w:val="18"/>
          <w:szCs w:val="18"/>
        </w:rPr>
        <w:t>5</w:t>
      </w:r>
      <w:r w:rsidR="00EA2EEC" w:rsidRPr="007B530E">
        <w:rPr>
          <w:rFonts w:ascii="Söhne" w:hAnsi="Söhne" w:cs="Arial"/>
          <w:sz w:val="18"/>
          <w:szCs w:val="18"/>
          <w:u w:val="double"/>
        </w:rPr>
        <w:t>6</w:t>
      </w:r>
      <w:r w:rsidR="00EA2EEC" w:rsidRPr="007B530E">
        <w:rPr>
          <w:rFonts w:ascii="Söhne" w:hAnsi="Söhne" w:cs="Arial"/>
          <w:sz w:val="18"/>
          <w:szCs w:val="18"/>
        </w:rPr>
        <w:t>. and 4.</w:t>
      </w:r>
      <w:r w:rsidR="00EA2EEC" w:rsidRPr="007B530E">
        <w:rPr>
          <w:rFonts w:ascii="Söhne" w:hAnsi="Söhne" w:cs="Arial"/>
          <w:strike/>
          <w:sz w:val="18"/>
          <w:szCs w:val="18"/>
        </w:rPr>
        <w:t>6</w:t>
      </w:r>
      <w:r w:rsidR="00EA2EEC" w:rsidRPr="007B530E">
        <w:rPr>
          <w:rFonts w:ascii="Söhne" w:hAnsi="Söhne" w:cs="Arial"/>
          <w:sz w:val="18"/>
          <w:szCs w:val="18"/>
          <w:u w:val="double"/>
        </w:rPr>
        <w:t>7</w:t>
      </w:r>
      <w:r w:rsidRPr="007B530E">
        <w:rPr>
          <w:rFonts w:ascii="Söhne" w:hAnsi="Söhne" w:cs="Arial"/>
          <w:sz w:val="18"/>
          <w:szCs w:val="18"/>
        </w:rPr>
        <w:t xml:space="preserve">.; </w:t>
      </w:r>
    </w:p>
    <w:p w14:paraId="7E3F26C0" w14:textId="77777777" w:rsidR="00BE5193" w:rsidRPr="007B530E" w:rsidRDefault="00BE5193" w:rsidP="00871CEB">
      <w:pPr>
        <w:spacing w:after="240" w:line="240" w:lineRule="auto"/>
        <w:ind w:left="851" w:hanging="425"/>
        <w:jc w:val="both"/>
        <w:rPr>
          <w:rFonts w:ascii="Söhne" w:hAnsi="Söhne" w:cs="Arial"/>
          <w:sz w:val="18"/>
          <w:szCs w:val="18"/>
        </w:rPr>
      </w:pPr>
      <w:r w:rsidRPr="007B530E">
        <w:rPr>
          <w:rFonts w:ascii="Söhne" w:hAnsi="Söhne" w:cs="Arial"/>
          <w:sz w:val="18"/>
          <w:szCs w:val="18"/>
        </w:rPr>
        <w:t>b)</w:t>
      </w:r>
      <w:r w:rsidRPr="007B530E">
        <w:rPr>
          <w:rFonts w:ascii="Söhne" w:hAnsi="Söhne" w:cs="Arial"/>
          <w:sz w:val="18"/>
          <w:szCs w:val="18"/>
        </w:rPr>
        <w:tab/>
        <w:t xml:space="preserve">was subjected, with negative results, to a test for evidence of FMDV if the donor male has been vaccinated within the 12 months prior to collection; </w:t>
      </w:r>
    </w:p>
    <w:p w14:paraId="57BE8558" w14:textId="77777777" w:rsidR="00BE5193" w:rsidRPr="007B530E" w:rsidRDefault="00BE5193" w:rsidP="00871CEB">
      <w:pPr>
        <w:spacing w:after="240" w:line="240" w:lineRule="auto"/>
        <w:ind w:left="850" w:hanging="425"/>
        <w:jc w:val="both"/>
        <w:rPr>
          <w:rFonts w:ascii="Söhne" w:hAnsi="Söhne" w:cs="Arial"/>
          <w:sz w:val="18"/>
          <w:szCs w:val="18"/>
        </w:rPr>
      </w:pPr>
      <w:r w:rsidRPr="007B530E">
        <w:rPr>
          <w:rFonts w:ascii="Söhne" w:hAnsi="Söhne" w:cs="Arial"/>
          <w:sz w:val="18"/>
          <w:szCs w:val="18"/>
        </w:rPr>
        <w:t>c)</w:t>
      </w:r>
      <w:r w:rsidRPr="007B530E">
        <w:rPr>
          <w:rFonts w:ascii="Söhne" w:hAnsi="Söhne" w:cs="Arial"/>
          <w:sz w:val="18"/>
          <w:szCs w:val="18"/>
        </w:rPr>
        <w:tab/>
        <w:t xml:space="preserve">was stored in the country of origin for a period of at least one month following collection, and that during this period no animal on the </w:t>
      </w:r>
      <w:r w:rsidRPr="007B530E">
        <w:rPr>
          <w:rFonts w:ascii="Söhne" w:hAnsi="Söhne" w:cs="Arial"/>
          <w:i/>
          <w:iCs/>
          <w:sz w:val="18"/>
          <w:szCs w:val="18"/>
        </w:rPr>
        <w:t>establishment</w:t>
      </w:r>
      <w:r w:rsidRPr="007B530E">
        <w:rPr>
          <w:rFonts w:ascii="Söhne" w:hAnsi="Söhne" w:cs="Arial"/>
          <w:sz w:val="18"/>
          <w:szCs w:val="18"/>
        </w:rPr>
        <w:t xml:space="preserve"> where the donor males were kept showed any sign of FMD. </w:t>
      </w:r>
    </w:p>
    <w:p w14:paraId="430E599C" w14:textId="77777777" w:rsidR="00BE5193" w:rsidRPr="007B530E" w:rsidRDefault="00BE5193" w:rsidP="00871CEB">
      <w:pPr>
        <w:spacing w:after="240" w:line="240" w:lineRule="auto"/>
        <w:jc w:val="center"/>
        <w:rPr>
          <w:rFonts w:ascii="Söhne Halbfett" w:hAnsi="Söhne Halbfett" w:cs="Arial"/>
          <w:strike/>
          <w:sz w:val="18"/>
          <w:szCs w:val="18"/>
        </w:rPr>
      </w:pPr>
      <w:bookmarkStart w:id="23" w:name="article_fmd.17."/>
      <w:bookmarkEnd w:id="23"/>
      <w:r w:rsidRPr="007B530E">
        <w:rPr>
          <w:rFonts w:ascii="Söhne Halbfett" w:hAnsi="Söhne Halbfett" w:cs="Arial"/>
          <w:strike/>
          <w:sz w:val="18"/>
          <w:szCs w:val="18"/>
        </w:rPr>
        <w:t>Article 8.8.17.</w:t>
      </w:r>
    </w:p>
    <w:p w14:paraId="18908AF1" w14:textId="77777777" w:rsidR="00BE5193" w:rsidRPr="007B530E" w:rsidRDefault="00BE5193" w:rsidP="00871CEB">
      <w:pPr>
        <w:spacing w:after="240" w:line="240" w:lineRule="auto"/>
        <w:jc w:val="both"/>
        <w:rPr>
          <w:rFonts w:ascii="Söhne Halbfett" w:hAnsi="Söhne Halbfett" w:cs="Arial"/>
          <w:strike/>
          <w:sz w:val="18"/>
          <w:szCs w:val="18"/>
        </w:rPr>
      </w:pPr>
      <w:r w:rsidRPr="007B530E">
        <w:rPr>
          <w:rFonts w:ascii="Söhne Halbfett" w:hAnsi="Söhne Halbfett" w:cs="Arial"/>
          <w:strike/>
          <w:sz w:val="18"/>
          <w:szCs w:val="18"/>
        </w:rPr>
        <w:t xml:space="preserve">Recommendations for the importation of </w:t>
      </w:r>
      <w:r w:rsidRPr="007B530E">
        <w:rPr>
          <w:rFonts w:ascii="Söhne Halbfett" w:hAnsi="Söhne Halbfett" w:cs="Arial"/>
          <w:i/>
          <w:strike/>
          <w:sz w:val="18"/>
          <w:szCs w:val="18"/>
        </w:rPr>
        <w:t xml:space="preserve">in vivo </w:t>
      </w:r>
      <w:r w:rsidRPr="007B530E">
        <w:rPr>
          <w:rFonts w:ascii="Söhne Halbfett" w:hAnsi="Söhne Halbfett" w:cs="Arial"/>
          <w:strike/>
          <w:sz w:val="18"/>
          <w:szCs w:val="18"/>
        </w:rPr>
        <w:t xml:space="preserve">derived embryos of </w:t>
      </w:r>
      <w:r w:rsidR="00193148" w:rsidRPr="007B530E">
        <w:rPr>
          <w:rFonts w:ascii="Söhne Halbfett" w:hAnsi="Söhne Halbfett" w:cs="Arial"/>
          <w:strike/>
          <w:sz w:val="18"/>
          <w:szCs w:val="18"/>
          <w:u w:val="double"/>
        </w:rPr>
        <w:t>bovines</w:t>
      </w:r>
      <w:r w:rsidR="00193148" w:rsidRPr="007B530E">
        <w:rPr>
          <w:rFonts w:ascii="Söhne Halbfett" w:hAnsi="Söhne Halbfett" w:cs="Arial"/>
          <w:strike/>
          <w:sz w:val="18"/>
          <w:szCs w:val="18"/>
        </w:rPr>
        <w:t xml:space="preserve"> </w:t>
      </w:r>
      <w:r w:rsidRPr="007B530E">
        <w:rPr>
          <w:rFonts w:ascii="Söhne Halbfett" w:hAnsi="Söhne Halbfett" w:cs="Arial"/>
          <w:strike/>
          <w:sz w:val="18"/>
          <w:szCs w:val="18"/>
        </w:rPr>
        <w:t>cattle</w:t>
      </w:r>
    </w:p>
    <w:p w14:paraId="7C2F0E26" w14:textId="77777777" w:rsidR="00BE5193" w:rsidRPr="007B530E" w:rsidRDefault="00BE5193" w:rsidP="00871CEB">
      <w:pPr>
        <w:spacing w:after="240" w:line="240" w:lineRule="auto"/>
        <w:jc w:val="both"/>
        <w:rPr>
          <w:rFonts w:ascii="Söhne" w:hAnsi="Söhne" w:cs="Arial"/>
          <w:strike/>
          <w:sz w:val="18"/>
          <w:szCs w:val="18"/>
        </w:rPr>
      </w:pPr>
      <w:r w:rsidRPr="007B530E">
        <w:rPr>
          <w:rFonts w:ascii="Söhne" w:hAnsi="Söhne" w:cs="Arial"/>
          <w:strike/>
          <w:sz w:val="18"/>
          <w:szCs w:val="18"/>
        </w:rPr>
        <w:lastRenderedPageBreak/>
        <w:t xml:space="preserve">Irrespective of the FMD status of the </w:t>
      </w:r>
      <w:r w:rsidRPr="007B530E">
        <w:rPr>
          <w:rFonts w:ascii="Söhne" w:hAnsi="Söhne" w:cs="Arial"/>
          <w:i/>
          <w:strike/>
          <w:sz w:val="18"/>
          <w:szCs w:val="18"/>
        </w:rPr>
        <w:t>exporting country</w:t>
      </w:r>
      <w:r w:rsidRPr="007B530E">
        <w:rPr>
          <w:rFonts w:ascii="Söhne" w:hAnsi="Söhne" w:cs="Arial"/>
          <w:strike/>
          <w:sz w:val="18"/>
          <w:szCs w:val="18"/>
        </w:rPr>
        <w:t xml:space="preserve">, </w:t>
      </w:r>
      <w:r w:rsidRPr="007B530E">
        <w:rPr>
          <w:rFonts w:ascii="Söhne" w:hAnsi="Söhne" w:cs="Arial"/>
          <w:i/>
          <w:strike/>
          <w:sz w:val="18"/>
          <w:szCs w:val="18"/>
        </w:rPr>
        <w:t>zone</w:t>
      </w:r>
      <w:r w:rsidRPr="007B530E">
        <w:rPr>
          <w:rFonts w:ascii="Söhne" w:hAnsi="Söhne" w:cs="Arial"/>
          <w:strike/>
          <w:sz w:val="18"/>
          <w:szCs w:val="18"/>
        </w:rPr>
        <w:t xml:space="preserve"> or </w:t>
      </w:r>
      <w:r w:rsidRPr="007B530E">
        <w:rPr>
          <w:rFonts w:ascii="Söhne" w:hAnsi="Söhne" w:cs="Arial"/>
          <w:i/>
          <w:strike/>
          <w:sz w:val="18"/>
          <w:szCs w:val="18"/>
        </w:rPr>
        <w:t>compartment</w:t>
      </w:r>
      <w:r w:rsidRPr="007B530E">
        <w:rPr>
          <w:rFonts w:ascii="Söhne" w:hAnsi="Söhne" w:cs="Arial"/>
          <w:strike/>
          <w:sz w:val="18"/>
          <w:szCs w:val="18"/>
        </w:rPr>
        <w:t xml:space="preserve">, </w:t>
      </w:r>
      <w:r w:rsidRPr="007B530E">
        <w:rPr>
          <w:rFonts w:ascii="Söhne" w:hAnsi="Söhne" w:cs="Arial"/>
          <w:i/>
          <w:strike/>
          <w:sz w:val="18"/>
          <w:szCs w:val="18"/>
        </w:rPr>
        <w:t>Veterinary Authorities</w:t>
      </w:r>
      <w:r w:rsidRPr="007B530E">
        <w:rPr>
          <w:rFonts w:ascii="Söhne" w:hAnsi="Söhne" w:cs="Arial"/>
          <w:strike/>
          <w:sz w:val="18"/>
          <w:szCs w:val="18"/>
        </w:rPr>
        <w:t xml:space="preserve"> should authorise without restriction on account of FMD the import or transit through their territory of </w:t>
      </w:r>
      <w:r w:rsidRPr="007B530E">
        <w:rPr>
          <w:rFonts w:ascii="Söhne" w:hAnsi="Söhne" w:cs="Arial"/>
          <w:i/>
          <w:strike/>
          <w:sz w:val="18"/>
          <w:szCs w:val="18"/>
        </w:rPr>
        <w:t>in vivo</w:t>
      </w:r>
      <w:r w:rsidRPr="007B530E">
        <w:rPr>
          <w:rFonts w:ascii="Söhne" w:hAnsi="Söhne" w:cs="Arial"/>
          <w:strike/>
          <w:sz w:val="18"/>
          <w:szCs w:val="18"/>
        </w:rPr>
        <w:t xml:space="preserve"> derived embryos of </w:t>
      </w:r>
      <w:r w:rsidR="00193148" w:rsidRPr="007B530E">
        <w:rPr>
          <w:rFonts w:ascii="Söhne" w:hAnsi="Söhne" w:cs="Arial"/>
          <w:strike/>
          <w:sz w:val="18"/>
          <w:szCs w:val="18"/>
          <w:u w:val="double"/>
        </w:rPr>
        <w:t>bovines</w:t>
      </w:r>
      <w:r w:rsidR="00193148" w:rsidRPr="007B530E">
        <w:rPr>
          <w:rFonts w:ascii="Söhne" w:hAnsi="Söhne" w:cs="Arial"/>
          <w:strike/>
          <w:sz w:val="18"/>
          <w:szCs w:val="18"/>
        </w:rPr>
        <w:t xml:space="preserve"> </w:t>
      </w:r>
      <w:r w:rsidRPr="007B530E">
        <w:rPr>
          <w:rFonts w:ascii="Söhne" w:hAnsi="Söhne" w:cs="Arial"/>
          <w:strike/>
          <w:sz w:val="18"/>
          <w:szCs w:val="18"/>
        </w:rPr>
        <w:t xml:space="preserve">cattle subject to the presentation of an </w:t>
      </w:r>
      <w:r w:rsidRPr="007B530E">
        <w:rPr>
          <w:rFonts w:ascii="Söhne" w:hAnsi="Söhne" w:cs="Arial"/>
          <w:i/>
          <w:strike/>
          <w:sz w:val="18"/>
          <w:szCs w:val="18"/>
        </w:rPr>
        <w:t>international veterinary certificate</w:t>
      </w:r>
      <w:r w:rsidRPr="007B530E">
        <w:rPr>
          <w:rFonts w:ascii="Söhne" w:hAnsi="Söhne" w:cs="Arial"/>
          <w:strike/>
          <w:sz w:val="18"/>
          <w:szCs w:val="18"/>
        </w:rPr>
        <w:t xml:space="preserve"> attesting that the embryos were collected, processed and stored in accordance with </w:t>
      </w:r>
      <w:r w:rsidRPr="007B530E">
        <w:rPr>
          <w:rFonts w:ascii="Söhne" w:hAnsi="Söhne" w:cs="Arial"/>
          <w:strike/>
          <w:sz w:val="18"/>
          <w:szCs w:val="18"/>
          <w:u w:val="double"/>
        </w:rPr>
        <w:t>the relevant provisions of</w:t>
      </w:r>
      <w:r w:rsidRPr="007B530E">
        <w:rPr>
          <w:rFonts w:ascii="Söhne" w:hAnsi="Söhne" w:cs="Arial"/>
          <w:strike/>
          <w:sz w:val="18"/>
          <w:szCs w:val="18"/>
        </w:rPr>
        <w:t xml:space="preserve"> Chapters 4.7. and 4.9., as relevant.</w:t>
      </w:r>
    </w:p>
    <w:p w14:paraId="343EB666" w14:textId="77777777" w:rsidR="00BE5193" w:rsidRPr="007B530E" w:rsidRDefault="00BE5193" w:rsidP="00871CEB">
      <w:pPr>
        <w:spacing w:after="240" w:line="240" w:lineRule="auto"/>
        <w:jc w:val="center"/>
        <w:rPr>
          <w:rFonts w:ascii="Söhne Halbfett" w:hAnsi="Söhne Halbfett" w:cs="Arial"/>
          <w:sz w:val="18"/>
          <w:szCs w:val="18"/>
        </w:rPr>
      </w:pPr>
      <w:bookmarkStart w:id="24" w:name="article_fmd.18."/>
      <w:bookmarkEnd w:id="24"/>
      <w:r w:rsidRPr="007B530E">
        <w:rPr>
          <w:rFonts w:ascii="Söhne Halbfett" w:hAnsi="Söhne Halbfett" w:cs="Arial"/>
          <w:sz w:val="18"/>
          <w:szCs w:val="18"/>
        </w:rPr>
        <w:t>Article 8.8.18.</w:t>
      </w:r>
    </w:p>
    <w:p w14:paraId="64E844CA" w14:textId="7E24E2C7" w:rsidR="00BE5193" w:rsidRPr="007B530E" w:rsidRDefault="00BE5193" w:rsidP="00871CEB">
      <w:pPr>
        <w:spacing w:after="240" w:line="240" w:lineRule="auto"/>
        <w:jc w:val="both"/>
        <w:rPr>
          <w:rFonts w:ascii="Söhne Halbfett" w:hAnsi="Söhne Halbfett" w:cs="Arial"/>
          <w:sz w:val="18"/>
          <w:szCs w:val="18"/>
        </w:rPr>
      </w:pPr>
      <w:r w:rsidRPr="007B530E">
        <w:rPr>
          <w:rFonts w:ascii="Söhne Halbfett" w:hAnsi="Söhne Halbfett" w:cs="Arial"/>
          <w:sz w:val="18"/>
          <w:szCs w:val="18"/>
        </w:rPr>
        <w:t xml:space="preserve">Recommendations for importation </w:t>
      </w:r>
      <w:r w:rsidR="00AA4B31" w:rsidRPr="007B530E">
        <w:rPr>
          <w:rFonts w:ascii="Söhne Halbfett" w:hAnsi="Söhne Halbfett" w:cs="Arial"/>
          <w:sz w:val="18"/>
          <w:szCs w:val="18"/>
          <w:highlight w:val="yellow"/>
          <w:u w:val="double"/>
        </w:rPr>
        <w:t xml:space="preserve">of </w:t>
      </w:r>
      <w:r w:rsidR="00AA4B31" w:rsidRPr="007B530E">
        <w:rPr>
          <w:rFonts w:ascii="Söhne Halbfett" w:hAnsi="Söhne Halbfett" w:cs="Arial"/>
          <w:i/>
          <w:iCs/>
          <w:sz w:val="18"/>
          <w:szCs w:val="18"/>
          <w:highlight w:val="yellow"/>
          <w:u w:val="double"/>
        </w:rPr>
        <w:t>in vitro</w:t>
      </w:r>
      <w:r w:rsidR="00AA4B31" w:rsidRPr="007B530E">
        <w:rPr>
          <w:rFonts w:ascii="Söhne Halbfett" w:hAnsi="Söhne Halbfett" w:cs="Arial"/>
          <w:sz w:val="18"/>
          <w:szCs w:val="18"/>
          <w:highlight w:val="yellow"/>
          <w:u w:val="double"/>
        </w:rPr>
        <w:t xml:space="preserve"> produced bovine embryos</w:t>
      </w:r>
      <w:r w:rsidR="00AA4B31" w:rsidRPr="007B530E">
        <w:rPr>
          <w:rFonts w:ascii="Söhne Halbfett" w:hAnsi="Söhne Halbfett" w:cs="Arial"/>
          <w:sz w:val="18"/>
          <w:szCs w:val="18"/>
        </w:rPr>
        <w:t xml:space="preserve"> </w:t>
      </w:r>
      <w:r w:rsidRPr="007B530E">
        <w:rPr>
          <w:rFonts w:ascii="Söhne Halbfett" w:hAnsi="Söhne Halbfett" w:cs="Arial"/>
          <w:sz w:val="18"/>
          <w:szCs w:val="18"/>
        </w:rPr>
        <w:t xml:space="preserve">from </w:t>
      </w:r>
      <w:r w:rsidRPr="007B530E">
        <w:rPr>
          <w:rFonts w:ascii="Söhne Halbfett" w:hAnsi="Söhne Halbfett" w:cs="Arial"/>
          <w:strike/>
          <w:sz w:val="18"/>
          <w:szCs w:val="18"/>
        </w:rPr>
        <w:t>FMD free</w:t>
      </w:r>
      <w:r w:rsidRPr="007B530E">
        <w:rPr>
          <w:rFonts w:ascii="Söhne Halbfett" w:hAnsi="Söhne Halbfett" w:cs="Arial"/>
          <w:sz w:val="18"/>
          <w:szCs w:val="18"/>
        </w:rPr>
        <w:t xml:space="preserve"> </w:t>
      </w:r>
      <w:r w:rsidR="000C4225" w:rsidRPr="007B530E">
        <w:rPr>
          <w:rFonts w:ascii="Söhne Halbfett" w:hAnsi="Söhne Halbfett" w:cs="Arial"/>
          <w:sz w:val="18"/>
          <w:szCs w:val="18"/>
        </w:rPr>
        <w:t>countries</w:t>
      </w:r>
      <w:r w:rsidR="000C4225" w:rsidRPr="007B530E">
        <w:rPr>
          <w:rFonts w:ascii="Söhne Halbfett" w:hAnsi="Söhne Halbfett" w:cs="Arial"/>
          <w:strike/>
          <w:sz w:val="18"/>
          <w:szCs w:val="18"/>
        </w:rPr>
        <w:t xml:space="preserve"> or</w:t>
      </w:r>
      <w:r w:rsidR="000C4225" w:rsidRPr="007B530E">
        <w:rPr>
          <w:rFonts w:ascii="Söhne Halbfett" w:hAnsi="Söhne Halbfett" w:cs="Arial"/>
          <w:strike/>
          <w:sz w:val="18"/>
          <w:szCs w:val="18"/>
          <w:u w:val="double"/>
        </w:rPr>
        <w:t>,</w:t>
      </w:r>
      <w:r w:rsidR="000C4225" w:rsidRPr="007B530E">
        <w:rPr>
          <w:rFonts w:ascii="Söhne Halbfett" w:hAnsi="Söhne Halbfett" w:cs="Arial"/>
          <w:sz w:val="18"/>
          <w:szCs w:val="18"/>
        </w:rPr>
        <w:t xml:space="preserve"> zones </w:t>
      </w:r>
      <w:r w:rsidR="000C4225" w:rsidRPr="007B530E">
        <w:rPr>
          <w:rFonts w:ascii="Söhne Halbfett" w:hAnsi="Söhne Halbfett" w:cs="Arial"/>
          <w:sz w:val="18"/>
          <w:szCs w:val="18"/>
          <w:u w:val="double"/>
        </w:rPr>
        <w:t>or compartments</w:t>
      </w:r>
      <w:r w:rsidR="000C4225" w:rsidRPr="007B530E">
        <w:rPr>
          <w:rFonts w:ascii="Söhne Halbfett" w:hAnsi="Söhne Halbfett" w:cs="Arial"/>
          <w:sz w:val="18"/>
          <w:szCs w:val="18"/>
        </w:rPr>
        <w:t xml:space="preserve"> </w:t>
      </w:r>
      <w:r w:rsidRPr="007B530E">
        <w:rPr>
          <w:rFonts w:ascii="Söhne Halbfett" w:hAnsi="Söhne Halbfett" w:cs="Arial"/>
          <w:sz w:val="18"/>
          <w:szCs w:val="18"/>
          <w:u w:val="double"/>
        </w:rPr>
        <w:t>free from FMD</w:t>
      </w:r>
      <w:r w:rsidRPr="007B530E">
        <w:rPr>
          <w:rFonts w:ascii="Söhne Halbfett" w:hAnsi="Söhne Halbfett" w:cs="Arial"/>
          <w:sz w:val="18"/>
          <w:szCs w:val="18"/>
        </w:rPr>
        <w:t xml:space="preserve"> where vaccination is not practised </w:t>
      </w:r>
      <w:r w:rsidRPr="007B530E">
        <w:rPr>
          <w:rFonts w:ascii="Söhne Halbfett" w:hAnsi="Söhne Halbfett" w:cs="Arial"/>
          <w:strike/>
          <w:sz w:val="18"/>
          <w:szCs w:val="18"/>
        </w:rPr>
        <w:t xml:space="preserve">or FMD free compartments </w:t>
      </w:r>
      <w:r w:rsidRPr="007B530E">
        <w:rPr>
          <w:rFonts w:ascii="Söhne Halbfett" w:hAnsi="Söhne Halbfett" w:cs="Arial"/>
          <w:strike/>
          <w:sz w:val="18"/>
          <w:szCs w:val="18"/>
          <w:u w:val="double"/>
        </w:rPr>
        <w:t>free from FMD</w:t>
      </w:r>
      <w:r w:rsidRPr="007B530E">
        <w:rPr>
          <w:rFonts w:ascii="Söhne Halbfett" w:hAnsi="Söhne Halbfett" w:cs="Arial"/>
          <w:sz w:val="18"/>
          <w:szCs w:val="18"/>
        </w:rPr>
        <w:t xml:space="preserve"> </w:t>
      </w:r>
    </w:p>
    <w:p w14:paraId="3DA3DC24" w14:textId="02B7FDAF" w:rsidR="00BE5193" w:rsidRPr="007B530E" w:rsidRDefault="46851203" w:rsidP="00871CEB">
      <w:pPr>
        <w:spacing w:after="240" w:line="240" w:lineRule="auto"/>
        <w:jc w:val="both"/>
        <w:rPr>
          <w:rFonts w:ascii="Söhne" w:hAnsi="Söhne" w:cs="Arial"/>
          <w:strike/>
          <w:sz w:val="18"/>
          <w:szCs w:val="18"/>
          <w:u w:val="single"/>
        </w:rPr>
      </w:pPr>
      <w:r w:rsidRPr="007B530E">
        <w:rPr>
          <w:rFonts w:ascii="Söhne" w:hAnsi="Söhne" w:cs="Arial"/>
          <w:strike/>
          <w:sz w:val="18"/>
          <w:szCs w:val="18"/>
          <w:highlight w:val="yellow"/>
          <w:u w:val="single"/>
        </w:rPr>
        <w:t xml:space="preserve">For </w:t>
      </w:r>
      <w:r w:rsidRPr="007B530E">
        <w:rPr>
          <w:rFonts w:ascii="Söhne" w:hAnsi="Söhne" w:cs="Arial"/>
          <w:i/>
          <w:iCs/>
          <w:strike/>
          <w:sz w:val="18"/>
          <w:szCs w:val="18"/>
          <w:highlight w:val="yellow"/>
          <w:u w:val="single"/>
        </w:rPr>
        <w:t>in vitro</w:t>
      </w:r>
      <w:r w:rsidRPr="007B530E">
        <w:rPr>
          <w:rFonts w:ascii="Söhne" w:hAnsi="Söhne" w:cs="Arial"/>
          <w:strike/>
          <w:sz w:val="18"/>
          <w:szCs w:val="18"/>
          <w:highlight w:val="yellow"/>
          <w:u w:val="single"/>
        </w:rPr>
        <w:t xml:space="preserve"> produced embryos of bovines cattle</w:t>
      </w:r>
      <w:r w:rsidRPr="007B530E">
        <w:rPr>
          <w:rFonts w:ascii="Söhne" w:hAnsi="Söhne" w:cs="Arial"/>
          <w:strike/>
          <w:sz w:val="18"/>
          <w:szCs w:val="18"/>
          <w:u w:val="single"/>
        </w:rPr>
        <w:t xml:space="preserve"> </w:t>
      </w:r>
    </w:p>
    <w:p w14:paraId="524113FD" w14:textId="77777777" w:rsidR="00BE5193" w:rsidRPr="007B530E" w:rsidRDefault="00BE5193" w:rsidP="00871CEB">
      <w:pPr>
        <w:spacing w:after="240" w:line="240" w:lineRule="auto"/>
        <w:jc w:val="both"/>
        <w:rPr>
          <w:rFonts w:ascii="Söhne" w:hAnsi="Söhne" w:cs="Arial"/>
          <w:sz w:val="18"/>
          <w:szCs w:val="18"/>
        </w:rPr>
      </w:pPr>
      <w:r w:rsidRPr="007B530E">
        <w:rPr>
          <w:rFonts w:ascii="Söhne" w:hAnsi="Söhne" w:cs="Arial"/>
          <w:i/>
          <w:iCs/>
          <w:sz w:val="18"/>
          <w:szCs w:val="18"/>
        </w:rPr>
        <w:t>Veterinary Authorities</w:t>
      </w:r>
      <w:r w:rsidRPr="007B530E">
        <w:rPr>
          <w:rFonts w:ascii="Söhne" w:hAnsi="Söhne" w:cs="Arial"/>
          <w:sz w:val="18"/>
          <w:szCs w:val="18"/>
        </w:rPr>
        <w:t xml:space="preserve"> should require the presentation of an </w:t>
      </w:r>
      <w:r w:rsidRPr="007B530E">
        <w:rPr>
          <w:rFonts w:ascii="Söhne" w:hAnsi="Söhne" w:cs="Arial"/>
          <w:i/>
          <w:iCs/>
          <w:sz w:val="18"/>
          <w:szCs w:val="18"/>
        </w:rPr>
        <w:t>international veterinary certificate</w:t>
      </w:r>
      <w:r w:rsidRPr="007B530E">
        <w:rPr>
          <w:rFonts w:ascii="Söhne" w:hAnsi="Söhne" w:cs="Arial"/>
          <w:sz w:val="18"/>
          <w:szCs w:val="18"/>
        </w:rPr>
        <w:t xml:space="preserve"> attesting that: </w:t>
      </w:r>
    </w:p>
    <w:p w14:paraId="25A8B29E" w14:textId="77777777" w:rsidR="00BE5193"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1)</w:t>
      </w:r>
      <w:r w:rsidRPr="007B530E">
        <w:rPr>
          <w:rFonts w:ascii="Söhne" w:hAnsi="Söhne" w:cs="Arial"/>
          <w:sz w:val="18"/>
          <w:szCs w:val="18"/>
        </w:rPr>
        <w:tab/>
        <w:t>the donor females:</w:t>
      </w:r>
    </w:p>
    <w:p w14:paraId="53D92BD7" w14:textId="77777777" w:rsidR="00BE5193" w:rsidRPr="007B530E" w:rsidRDefault="00BE5193" w:rsidP="00871CEB">
      <w:pPr>
        <w:shd w:val="clear" w:color="auto" w:fill="FFFFFF" w:themeFill="background1"/>
        <w:spacing w:after="240" w:line="240" w:lineRule="auto"/>
        <w:ind w:left="851" w:hanging="425"/>
        <w:jc w:val="both"/>
        <w:rPr>
          <w:rFonts w:ascii="Söhne" w:hAnsi="Söhne" w:cs="Arial"/>
          <w:sz w:val="18"/>
          <w:szCs w:val="18"/>
        </w:rPr>
      </w:pPr>
      <w:r w:rsidRPr="007B530E">
        <w:rPr>
          <w:rFonts w:ascii="Söhne" w:hAnsi="Söhne" w:cs="Arial"/>
          <w:sz w:val="18"/>
          <w:szCs w:val="18"/>
        </w:rPr>
        <w:t>a)</w:t>
      </w:r>
      <w:r w:rsidRPr="007B530E">
        <w:rPr>
          <w:rFonts w:ascii="Söhne" w:hAnsi="Söhne" w:cs="Arial"/>
          <w:sz w:val="18"/>
          <w:szCs w:val="18"/>
        </w:rPr>
        <w:tab/>
        <w:t xml:space="preserve">showed no clinical sign of FMD at the time of collection of the oocytes; </w:t>
      </w:r>
    </w:p>
    <w:p w14:paraId="4D73CC25" w14:textId="3876E6C2" w:rsidR="00BE5193" w:rsidRPr="007B530E" w:rsidRDefault="00BE5193" w:rsidP="00871CEB">
      <w:pPr>
        <w:shd w:val="clear" w:color="auto" w:fill="FFFFFF" w:themeFill="background1"/>
        <w:spacing w:after="240" w:line="240" w:lineRule="auto"/>
        <w:ind w:left="851" w:hanging="425"/>
        <w:jc w:val="both"/>
        <w:rPr>
          <w:rFonts w:ascii="Söhne" w:hAnsi="Söhne" w:cs="Arial"/>
          <w:sz w:val="18"/>
          <w:szCs w:val="18"/>
        </w:rPr>
      </w:pPr>
      <w:r w:rsidRPr="007B530E">
        <w:rPr>
          <w:rFonts w:ascii="Söhne" w:hAnsi="Söhne" w:cs="Arial"/>
          <w:sz w:val="18"/>
          <w:szCs w:val="18"/>
        </w:rPr>
        <w:t>b)</w:t>
      </w:r>
      <w:r w:rsidRPr="007B530E">
        <w:rPr>
          <w:rFonts w:ascii="Söhne" w:hAnsi="Söhne" w:cs="Arial"/>
          <w:sz w:val="18"/>
          <w:szCs w:val="18"/>
        </w:rPr>
        <w:tab/>
        <w:t xml:space="preserve">were kept for at least three months prior to collection in a </w:t>
      </w:r>
      <w:r w:rsidRPr="007B530E">
        <w:rPr>
          <w:rFonts w:ascii="Söhne" w:hAnsi="Söhne" w:cs="Arial"/>
          <w:strike/>
          <w:sz w:val="18"/>
          <w:szCs w:val="18"/>
        </w:rPr>
        <w:t>FMD free</w:t>
      </w:r>
      <w:r w:rsidRPr="007B530E">
        <w:rPr>
          <w:rFonts w:ascii="Söhne" w:hAnsi="Söhne" w:cs="Arial"/>
          <w:sz w:val="18"/>
          <w:szCs w:val="18"/>
        </w:rPr>
        <w:t xml:space="preserve"> country</w:t>
      </w:r>
      <w:r w:rsidR="00557061" w:rsidRPr="007B530E">
        <w:rPr>
          <w:rFonts w:ascii="Söhne" w:hAnsi="Söhne" w:cs="Arial"/>
          <w:sz w:val="18"/>
          <w:szCs w:val="18"/>
          <w:u w:val="double"/>
        </w:rPr>
        <w:t>,</w:t>
      </w:r>
      <w:r w:rsidRPr="007B530E">
        <w:rPr>
          <w:rFonts w:ascii="Söhne" w:hAnsi="Söhne" w:cs="Arial"/>
          <w:sz w:val="18"/>
          <w:szCs w:val="18"/>
        </w:rPr>
        <w:t xml:space="preserve"> </w:t>
      </w:r>
      <w:r w:rsidRPr="007B530E">
        <w:rPr>
          <w:rFonts w:ascii="Söhne" w:hAnsi="Söhne" w:cs="Arial"/>
          <w:strike/>
          <w:sz w:val="18"/>
          <w:szCs w:val="18"/>
        </w:rPr>
        <w:t>or</w:t>
      </w:r>
      <w:r w:rsidRPr="007B530E">
        <w:rPr>
          <w:rFonts w:ascii="Söhne" w:hAnsi="Söhne" w:cs="Arial"/>
          <w:sz w:val="18"/>
          <w:szCs w:val="18"/>
        </w:rPr>
        <w:t xml:space="preserve"> </w:t>
      </w:r>
      <w:r w:rsidRPr="007B530E">
        <w:rPr>
          <w:rFonts w:ascii="Söhne" w:hAnsi="Söhne" w:cs="Arial"/>
          <w:i/>
          <w:iCs/>
          <w:sz w:val="18"/>
          <w:szCs w:val="18"/>
        </w:rPr>
        <w:t>zone</w:t>
      </w:r>
      <w:r w:rsidRPr="007B530E">
        <w:rPr>
          <w:rFonts w:ascii="Söhne" w:hAnsi="Söhne" w:cs="Arial"/>
          <w:sz w:val="18"/>
          <w:szCs w:val="18"/>
        </w:rPr>
        <w:t xml:space="preserve"> </w:t>
      </w:r>
      <w:r w:rsidR="00557061" w:rsidRPr="007B530E">
        <w:rPr>
          <w:rFonts w:ascii="Söhne" w:hAnsi="Söhne" w:cs="Arial"/>
          <w:sz w:val="18"/>
          <w:szCs w:val="18"/>
          <w:u w:val="double"/>
        </w:rPr>
        <w:t xml:space="preserve">or </w:t>
      </w:r>
      <w:r w:rsidR="00557061" w:rsidRPr="007B530E">
        <w:rPr>
          <w:rFonts w:ascii="Söhne" w:hAnsi="Söhne" w:cs="Arial"/>
          <w:i/>
          <w:iCs/>
          <w:sz w:val="18"/>
          <w:szCs w:val="18"/>
          <w:u w:val="double"/>
        </w:rPr>
        <w:t>compartment</w:t>
      </w:r>
      <w:r w:rsidR="00557061" w:rsidRPr="007B530E">
        <w:rPr>
          <w:rFonts w:ascii="Söhne" w:hAnsi="Söhne" w:cs="Arial"/>
          <w:sz w:val="18"/>
          <w:szCs w:val="18"/>
        </w:rPr>
        <w:t xml:space="preserve"> </w:t>
      </w:r>
      <w:r w:rsidRPr="007B530E">
        <w:rPr>
          <w:rFonts w:ascii="Söhne" w:hAnsi="Söhne" w:cs="Arial"/>
          <w:sz w:val="18"/>
          <w:szCs w:val="18"/>
          <w:u w:val="double"/>
        </w:rPr>
        <w:t>free from FMD</w:t>
      </w:r>
      <w:r w:rsidRPr="007B530E">
        <w:rPr>
          <w:rFonts w:ascii="Söhne" w:hAnsi="Söhne" w:cs="Arial"/>
          <w:sz w:val="18"/>
          <w:szCs w:val="18"/>
        </w:rPr>
        <w:t xml:space="preserve"> where </w:t>
      </w:r>
      <w:r w:rsidRPr="007B530E">
        <w:rPr>
          <w:rFonts w:ascii="Söhne" w:hAnsi="Söhne" w:cs="Arial"/>
          <w:i/>
          <w:iCs/>
          <w:sz w:val="18"/>
          <w:szCs w:val="18"/>
        </w:rPr>
        <w:t>vaccination</w:t>
      </w:r>
      <w:r w:rsidRPr="007B530E">
        <w:rPr>
          <w:rFonts w:ascii="Söhne" w:hAnsi="Söhne" w:cs="Arial"/>
          <w:sz w:val="18"/>
          <w:szCs w:val="18"/>
        </w:rPr>
        <w:t xml:space="preserve"> is not practised </w:t>
      </w:r>
      <w:r w:rsidRPr="007B530E">
        <w:rPr>
          <w:rFonts w:ascii="Söhne" w:hAnsi="Söhne" w:cs="Arial"/>
          <w:strike/>
          <w:sz w:val="18"/>
          <w:szCs w:val="18"/>
        </w:rPr>
        <w:t>or</w:t>
      </w:r>
      <w:r w:rsidRPr="007B530E">
        <w:rPr>
          <w:rFonts w:ascii="Söhne" w:hAnsi="Söhne" w:cs="Arial"/>
          <w:sz w:val="18"/>
          <w:szCs w:val="18"/>
        </w:rPr>
        <w:t xml:space="preserve"> </w:t>
      </w:r>
      <w:r w:rsidRPr="007B530E">
        <w:rPr>
          <w:rFonts w:ascii="Söhne" w:hAnsi="Söhne" w:cs="Arial"/>
          <w:strike/>
          <w:sz w:val="18"/>
          <w:szCs w:val="18"/>
        </w:rPr>
        <w:t>FMD free</w:t>
      </w:r>
      <w:r w:rsidRPr="007B530E">
        <w:rPr>
          <w:rFonts w:ascii="Söhne" w:hAnsi="Söhne" w:cs="Arial"/>
          <w:sz w:val="18"/>
          <w:szCs w:val="18"/>
        </w:rPr>
        <w:t xml:space="preserve"> </w:t>
      </w:r>
      <w:r w:rsidRPr="007B530E">
        <w:rPr>
          <w:rFonts w:ascii="Söhne" w:hAnsi="Söhne" w:cs="Arial"/>
          <w:i/>
          <w:iCs/>
          <w:strike/>
          <w:sz w:val="18"/>
          <w:szCs w:val="18"/>
        </w:rPr>
        <w:t xml:space="preserve">compartments </w:t>
      </w:r>
      <w:r w:rsidRPr="007B530E">
        <w:rPr>
          <w:rFonts w:ascii="Söhne" w:hAnsi="Söhne" w:cs="Arial"/>
          <w:iCs/>
          <w:strike/>
          <w:sz w:val="18"/>
          <w:szCs w:val="18"/>
          <w:u w:val="double"/>
        </w:rPr>
        <w:t>free from FMD</w:t>
      </w:r>
      <w:r w:rsidRPr="007B530E">
        <w:rPr>
          <w:rFonts w:ascii="Söhne" w:hAnsi="Söhne" w:cs="Arial"/>
          <w:sz w:val="18"/>
          <w:szCs w:val="18"/>
        </w:rPr>
        <w:t xml:space="preserve">; </w:t>
      </w:r>
    </w:p>
    <w:p w14:paraId="69976B74" w14:textId="68330895" w:rsidR="00961241"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2)</w:t>
      </w:r>
      <w:r w:rsidRPr="007B530E">
        <w:rPr>
          <w:rFonts w:ascii="Söhne" w:hAnsi="Söhne" w:cs="Arial"/>
          <w:sz w:val="18"/>
          <w:szCs w:val="18"/>
        </w:rPr>
        <w:tab/>
        <w:t xml:space="preserve">fertilisation was achieved with semen meeting the conditions referred to in Articles </w:t>
      </w:r>
      <w:r w:rsidRPr="007B530E">
        <w:rPr>
          <w:rFonts w:ascii="Söhne" w:hAnsi="Söhne" w:cs="Arial"/>
          <w:strike/>
          <w:sz w:val="18"/>
          <w:szCs w:val="18"/>
        </w:rPr>
        <w:t xml:space="preserve">8.8.13., </w:t>
      </w:r>
      <w:r w:rsidRPr="007B530E">
        <w:rPr>
          <w:rFonts w:ascii="Söhne" w:hAnsi="Söhne" w:cs="Arial"/>
          <w:sz w:val="18"/>
          <w:szCs w:val="18"/>
        </w:rPr>
        <w:t>8.8.14., 8.8.15. or 8.8.16., as relevant;</w:t>
      </w:r>
    </w:p>
    <w:p w14:paraId="75478FA0" w14:textId="4F5A366D" w:rsidR="00E578F9" w:rsidRPr="007B530E" w:rsidRDefault="00BE5193" w:rsidP="00871CEB">
      <w:pPr>
        <w:spacing w:after="240" w:line="240" w:lineRule="auto"/>
        <w:ind w:left="425" w:hanging="425"/>
        <w:jc w:val="both"/>
        <w:rPr>
          <w:rFonts w:ascii="Söhne" w:eastAsia="Arial" w:hAnsi="Söhne" w:cs="Times New Roman"/>
          <w:color w:val="000000"/>
          <w:sz w:val="18"/>
          <w:szCs w:val="18"/>
          <w:u w:val="single"/>
          <w:lang w:eastAsia="fr-FR"/>
        </w:rPr>
      </w:pPr>
      <w:r w:rsidRPr="007B530E">
        <w:rPr>
          <w:rFonts w:ascii="Söhne" w:hAnsi="Söhne" w:cs="Arial"/>
          <w:sz w:val="18"/>
          <w:szCs w:val="18"/>
        </w:rPr>
        <w:t>3)</w:t>
      </w:r>
      <w:r w:rsidRPr="007B530E">
        <w:rPr>
          <w:rFonts w:ascii="Söhne" w:hAnsi="Söhne" w:cs="Arial"/>
          <w:sz w:val="18"/>
          <w:szCs w:val="18"/>
        </w:rPr>
        <w:tab/>
        <w:t>the oocytes were collected, and the embryos were processed and stored in accordance with Chapters 4.8.</w:t>
      </w:r>
      <w:r w:rsidR="00AA4B31" w:rsidRPr="007B530E">
        <w:rPr>
          <w:rFonts w:ascii="Söhne" w:hAnsi="Söhne" w:cs="Arial"/>
          <w:sz w:val="18"/>
          <w:szCs w:val="18"/>
          <w:highlight w:val="yellow"/>
          <w:u w:val="double"/>
        </w:rPr>
        <w:t>,</w:t>
      </w:r>
      <w:r w:rsidRPr="007B530E">
        <w:rPr>
          <w:rFonts w:ascii="Söhne" w:hAnsi="Söhne" w:cs="Arial"/>
          <w:sz w:val="18"/>
          <w:szCs w:val="18"/>
          <w:highlight w:val="yellow"/>
          <w:u w:val="double"/>
        </w:rPr>
        <w:t xml:space="preserve"> </w:t>
      </w:r>
      <w:r w:rsidRPr="007B530E">
        <w:rPr>
          <w:rFonts w:ascii="Söhne" w:hAnsi="Söhne" w:cs="Arial"/>
          <w:strike/>
          <w:sz w:val="18"/>
          <w:szCs w:val="18"/>
          <w:highlight w:val="yellow"/>
        </w:rPr>
        <w:t>and</w:t>
      </w:r>
      <w:r w:rsidRPr="007B530E">
        <w:rPr>
          <w:rFonts w:ascii="Söhne" w:hAnsi="Söhne" w:cs="Arial"/>
          <w:sz w:val="18"/>
          <w:szCs w:val="18"/>
        </w:rPr>
        <w:t xml:space="preserve"> 4.9.,</w:t>
      </w:r>
      <w:r w:rsidR="00AA4B31" w:rsidRPr="007B530E">
        <w:rPr>
          <w:rFonts w:ascii="Söhne" w:hAnsi="Söhne" w:cs="Arial"/>
          <w:sz w:val="18"/>
          <w:szCs w:val="18"/>
        </w:rPr>
        <w:t xml:space="preserve"> </w:t>
      </w:r>
      <w:r w:rsidR="00AA4B31" w:rsidRPr="007B530E">
        <w:rPr>
          <w:rFonts w:ascii="Söhne" w:hAnsi="Söhne" w:cs="Arial"/>
          <w:sz w:val="18"/>
          <w:szCs w:val="18"/>
          <w:highlight w:val="yellow"/>
          <w:u w:val="double"/>
        </w:rPr>
        <w:t>and 4.10</w:t>
      </w:r>
      <w:r w:rsidR="00832405" w:rsidRPr="007B530E">
        <w:rPr>
          <w:rFonts w:ascii="Söhne" w:hAnsi="Söhne" w:cs="Arial"/>
          <w:sz w:val="18"/>
          <w:szCs w:val="18"/>
          <w:u w:val="double"/>
        </w:rPr>
        <w:t>.</w:t>
      </w:r>
      <w:r w:rsidRPr="007B530E">
        <w:rPr>
          <w:rFonts w:ascii="Söhne" w:hAnsi="Söhne" w:cs="Arial"/>
          <w:sz w:val="18"/>
          <w:szCs w:val="18"/>
        </w:rPr>
        <w:t xml:space="preserve"> as relevant.</w:t>
      </w:r>
      <w:bookmarkStart w:id="25" w:name="article_fmd.19."/>
      <w:bookmarkEnd w:id="25"/>
    </w:p>
    <w:p w14:paraId="50ED0B3D" w14:textId="77777777" w:rsidR="00767B2C" w:rsidRPr="007B530E" w:rsidRDefault="00767B2C" w:rsidP="00871CEB">
      <w:pPr>
        <w:spacing w:after="240" w:line="240" w:lineRule="auto"/>
        <w:jc w:val="center"/>
        <w:rPr>
          <w:rFonts w:ascii="Söhne Halbfett" w:hAnsi="Söhne Halbfett" w:cs="Arial"/>
          <w:sz w:val="18"/>
          <w:szCs w:val="18"/>
        </w:rPr>
      </w:pPr>
      <w:r w:rsidRPr="007B530E">
        <w:rPr>
          <w:rFonts w:ascii="Söhne Halbfett" w:hAnsi="Söhne Halbfett" w:cs="Arial"/>
          <w:sz w:val="18"/>
          <w:szCs w:val="18"/>
        </w:rPr>
        <w:t>Article 8.8.19.</w:t>
      </w:r>
    </w:p>
    <w:p w14:paraId="080A67F3" w14:textId="5FDC85FB" w:rsidR="00BE5193" w:rsidRPr="007B530E" w:rsidRDefault="00BE5193" w:rsidP="00871CEB">
      <w:pPr>
        <w:spacing w:after="240" w:line="240" w:lineRule="auto"/>
        <w:jc w:val="both"/>
        <w:rPr>
          <w:rFonts w:ascii="Söhne Halbfett" w:hAnsi="Söhne Halbfett" w:cs="Arial"/>
          <w:sz w:val="18"/>
          <w:szCs w:val="18"/>
        </w:rPr>
      </w:pPr>
      <w:r w:rsidRPr="007B530E">
        <w:rPr>
          <w:rFonts w:ascii="Söhne Halbfett" w:hAnsi="Söhne Halbfett" w:cs="Arial"/>
          <w:sz w:val="18"/>
          <w:szCs w:val="18"/>
        </w:rPr>
        <w:t>Recommendations for importation</w:t>
      </w:r>
      <w:r w:rsidR="004C0BA5" w:rsidRPr="007B530E">
        <w:rPr>
          <w:rFonts w:ascii="Söhne Halbfett" w:hAnsi="Söhne Halbfett"/>
          <w:sz w:val="18"/>
          <w:szCs w:val="18"/>
        </w:rPr>
        <w:t xml:space="preserve"> </w:t>
      </w:r>
      <w:r w:rsidR="004C0BA5" w:rsidRPr="007B530E">
        <w:rPr>
          <w:rFonts w:ascii="Söhne Halbfett" w:hAnsi="Söhne Halbfett" w:cs="Arial"/>
          <w:sz w:val="18"/>
          <w:szCs w:val="18"/>
          <w:highlight w:val="yellow"/>
          <w:u w:val="double"/>
        </w:rPr>
        <w:t>for</w:t>
      </w:r>
      <w:r w:rsidR="004C0BA5" w:rsidRPr="007B530E">
        <w:rPr>
          <w:rFonts w:ascii="Söhne Halbfett" w:hAnsi="Söhne Halbfett" w:cs="Arial"/>
          <w:i/>
          <w:iCs/>
          <w:sz w:val="18"/>
          <w:szCs w:val="18"/>
          <w:highlight w:val="yellow"/>
          <w:u w:val="double"/>
        </w:rPr>
        <w:t xml:space="preserve"> in vitro</w:t>
      </w:r>
      <w:r w:rsidR="004C0BA5" w:rsidRPr="007B530E">
        <w:rPr>
          <w:rFonts w:ascii="Söhne Halbfett" w:hAnsi="Söhne Halbfett" w:cs="Arial"/>
          <w:sz w:val="18"/>
          <w:szCs w:val="18"/>
          <w:highlight w:val="yellow"/>
          <w:u w:val="double"/>
        </w:rPr>
        <w:t xml:space="preserve"> produced bovine embryos</w:t>
      </w:r>
      <w:r w:rsidR="004C0BA5" w:rsidRPr="007B530E">
        <w:rPr>
          <w:rFonts w:ascii="Söhne Halbfett" w:hAnsi="Söhne Halbfett" w:cs="Arial"/>
          <w:sz w:val="18"/>
          <w:szCs w:val="18"/>
        </w:rPr>
        <w:t xml:space="preserve"> </w:t>
      </w:r>
      <w:r w:rsidRPr="007B530E">
        <w:rPr>
          <w:rFonts w:ascii="Söhne Halbfett" w:hAnsi="Söhne Halbfett" w:cs="Arial"/>
          <w:sz w:val="18"/>
          <w:szCs w:val="18"/>
        </w:rPr>
        <w:t xml:space="preserve">from </w:t>
      </w:r>
      <w:r w:rsidRPr="007B530E">
        <w:rPr>
          <w:rFonts w:ascii="Söhne Halbfett" w:hAnsi="Söhne Halbfett" w:cs="Arial"/>
          <w:strike/>
          <w:sz w:val="18"/>
          <w:szCs w:val="18"/>
        </w:rPr>
        <w:t>FMD free</w:t>
      </w:r>
      <w:r w:rsidRPr="007B530E">
        <w:rPr>
          <w:rFonts w:ascii="Söhne Halbfett" w:hAnsi="Söhne Halbfett" w:cs="Arial"/>
          <w:sz w:val="18"/>
          <w:szCs w:val="18"/>
        </w:rPr>
        <w:t xml:space="preserve"> </w:t>
      </w:r>
      <w:r w:rsidR="000C4225" w:rsidRPr="007B530E">
        <w:rPr>
          <w:rFonts w:ascii="Söhne Halbfett" w:hAnsi="Söhne Halbfett" w:cs="Arial"/>
          <w:sz w:val="18"/>
          <w:szCs w:val="18"/>
        </w:rPr>
        <w:t>countries</w:t>
      </w:r>
      <w:r w:rsidR="000C4225" w:rsidRPr="007B530E">
        <w:rPr>
          <w:rFonts w:ascii="Söhne Halbfett" w:hAnsi="Söhne Halbfett" w:cs="Arial"/>
          <w:strike/>
          <w:sz w:val="18"/>
          <w:szCs w:val="18"/>
        </w:rPr>
        <w:t xml:space="preserve"> or</w:t>
      </w:r>
      <w:r w:rsidR="000C4225" w:rsidRPr="007B530E">
        <w:rPr>
          <w:rFonts w:ascii="Söhne Halbfett" w:hAnsi="Söhne Halbfett" w:cs="Arial"/>
          <w:strike/>
          <w:sz w:val="18"/>
          <w:szCs w:val="18"/>
          <w:u w:val="double"/>
        </w:rPr>
        <w:t>,</w:t>
      </w:r>
      <w:r w:rsidR="000C4225" w:rsidRPr="007B530E">
        <w:rPr>
          <w:rFonts w:ascii="Söhne Halbfett" w:hAnsi="Söhne Halbfett" w:cs="Arial"/>
          <w:sz w:val="18"/>
          <w:szCs w:val="18"/>
        </w:rPr>
        <w:t xml:space="preserve"> zones </w:t>
      </w:r>
      <w:r w:rsidR="000C4225" w:rsidRPr="007B530E">
        <w:rPr>
          <w:rFonts w:ascii="Söhne Halbfett" w:hAnsi="Söhne Halbfett" w:cs="Arial"/>
          <w:sz w:val="18"/>
          <w:szCs w:val="18"/>
          <w:u w:val="double"/>
        </w:rPr>
        <w:t>or compartments</w:t>
      </w:r>
      <w:r w:rsidR="000C4225" w:rsidRPr="007B530E">
        <w:rPr>
          <w:rFonts w:ascii="Söhne Halbfett" w:hAnsi="Söhne Halbfett" w:cs="Arial"/>
          <w:sz w:val="18"/>
          <w:szCs w:val="18"/>
        </w:rPr>
        <w:t xml:space="preserve"> </w:t>
      </w:r>
      <w:r w:rsidRPr="007B530E">
        <w:rPr>
          <w:rFonts w:ascii="Söhne Halbfett" w:hAnsi="Söhne Halbfett" w:cs="Arial"/>
          <w:sz w:val="18"/>
          <w:szCs w:val="18"/>
          <w:u w:val="double"/>
        </w:rPr>
        <w:t>free from FMD</w:t>
      </w:r>
      <w:r w:rsidRPr="007B530E">
        <w:rPr>
          <w:rFonts w:ascii="Söhne Halbfett" w:hAnsi="Söhne Halbfett" w:cs="Arial"/>
          <w:sz w:val="18"/>
          <w:szCs w:val="18"/>
        </w:rPr>
        <w:t xml:space="preserve"> where vaccination is practised </w:t>
      </w:r>
    </w:p>
    <w:p w14:paraId="425C30EE" w14:textId="678BE542" w:rsidR="00284BB5" w:rsidRPr="007B530E" w:rsidRDefault="00BE5193" w:rsidP="00871CEB">
      <w:pPr>
        <w:spacing w:after="240" w:line="240" w:lineRule="auto"/>
        <w:jc w:val="both"/>
        <w:rPr>
          <w:rFonts w:ascii="Söhne" w:hAnsi="Söhne" w:cs="Arial"/>
          <w:strike/>
          <w:sz w:val="18"/>
          <w:szCs w:val="18"/>
          <w:u w:val="single"/>
        </w:rPr>
      </w:pPr>
      <w:r w:rsidRPr="007B530E">
        <w:rPr>
          <w:rFonts w:ascii="Söhne" w:hAnsi="Söhne" w:cs="Arial"/>
          <w:strike/>
          <w:sz w:val="18"/>
          <w:szCs w:val="18"/>
          <w:highlight w:val="yellow"/>
          <w:u w:val="single"/>
        </w:rPr>
        <w:t xml:space="preserve">For </w:t>
      </w:r>
      <w:r w:rsidRPr="007B530E">
        <w:rPr>
          <w:rFonts w:ascii="Söhne" w:hAnsi="Söhne" w:cs="Arial"/>
          <w:i/>
          <w:iCs/>
          <w:strike/>
          <w:sz w:val="18"/>
          <w:szCs w:val="18"/>
          <w:highlight w:val="yellow"/>
          <w:u w:val="single"/>
        </w:rPr>
        <w:t>in vitro</w:t>
      </w:r>
      <w:r w:rsidRPr="007B530E">
        <w:rPr>
          <w:rFonts w:ascii="Söhne" w:hAnsi="Söhne" w:cs="Arial"/>
          <w:strike/>
          <w:sz w:val="18"/>
          <w:szCs w:val="18"/>
          <w:highlight w:val="yellow"/>
          <w:u w:val="single"/>
        </w:rPr>
        <w:t xml:space="preserve"> produced embryos of </w:t>
      </w:r>
      <w:r w:rsidR="00EA2EEC" w:rsidRPr="007B530E">
        <w:rPr>
          <w:rFonts w:ascii="Söhne" w:hAnsi="Söhne" w:cs="Arial"/>
          <w:strike/>
          <w:sz w:val="18"/>
          <w:szCs w:val="18"/>
          <w:highlight w:val="yellow"/>
          <w:u w:val="single"/>
        </w:rPr>
        <w:t>bovines cattle</w:t>
      </w:r>
    </w:p>
    <w:p w14:paraId="1EF5153C" w14:textId="77777777" w:rsidR="00BE5193" w:rsidRPr="007B530E" w:rsidRDefault="00BE5193" w:rsidP="00871CEB">
      <w:pPr>
        <w:spacing w:after="240" w:line="240" w:lineRule="auto"/>
        <w:jc w:val="both"/>
        <w:rPr>
          <w:rFonts w:ascii="Söhne" w:hAnsi="Söhne" w:cs="Arial"/>
          <w:sz w:val="18"/>
          <w:szCs w:val="18"/>
        </w:rPr>
      </w:pPr>
      <w:r w:rsidRPr="007B530E">
        <w:rPr>
          <w:rFonts w:ascii="Söhne" w:hAnsi="Söhne" w:cs="Arial"/>
          <w:i/>
          <w:iCs/>
          <w:sz w:val="18"/>
          <w:szCs w:val="18"/>
        </w:rPr>
        <w:t>Veterinary Authorities</w:t>
      </w:r>
      <w:r w:rsidRPr="007B530E">
        <w:rPr>
          <w:rFonts w:ascii="Söhne" w:hAnsi="Söhne" w:cs="Arial"/>
          <w:sz w:val="18"/>
          <w:szCs w:val="18"/>
        </w:rPr>
        <w:t xml:space="preserve"> should require the presentation of an </w:t>
      </w:r>
      <w:r w:rsidRPr="007B530E">
        <w:rPr>
          <w:rFonts w:ascii="Söhne" w:hAnsi="Söhne" w:cs="Arial"/>
          <w:i/>
          <w:iCs/>
          <w:sz w:val="18"/>
          <w:szCs w:val="18"/>
        </w:rPr>
        <w:t>international veterinary certificate</w:t>
      </w:r>
      <w:r w:rsidRPr="007B530E">
        <w:rPr>
          <w:rFonts w:ascii="Söhne" w:hAnsi="Söhne" w:cs="Arial"/>
          <w:sz w:val="18"/>
          <w:szCs w:val="18"/>
        </w:rPr>
        <w:t xml:space="preserve"> attesting that:</w:t>
      </w:r>
    </w:p>
    <w:p w14:paraId="3B3C5B6A" w14:textId="77777777" w:rsidR="00BE5193"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1)</w:t>
      </w:r>
      <w:r w:rsidRPr="007B530E">
        <w:rPr>
          <w:rFonts w:ascii="Söhne" w:hAnsi="Söhne" w:cs="Arial"/>
          <w:sz w:val="18"/>
          <w:szCs w:val="18"/>
        </w:rPr>
        <w:tab/>
        <w:t>the donor females:</w:t>
      </w:r>
    </w:p>
    <w:p w14:paraId="158BC954" w14:textId="77777777" w:rsidR="00BE5193" w:rsidRPr="007B530E" w:rsidRDefault="00BE5193" w:rsidP="00871CEB">
      <w:pPr>
        <w:spacing w:after="240" w:line="240" w:lineRule="auto"/>
        <w:ind w:left="851" w:hanging="425"/>
        <w:jc w:val="both"/>
        <w:rPr>
          <w:rFonts w:ascii="Söhne" w:hAnsi="Söhne" w:cs="Arial"/>
          <w:sz w:val="18"/>
          <w:szCs w:val="18"/>
        </w:rPr>
      </w:pPr>
      <w:r w:rsidRPr="007B530E">
        <w:rPr>
          <w:rFonts w:ascii="Söhne" w:hAnsi="Söhne" w:cs="Arial"/>
          <w:sz w:val="18"/>
          <w:szCs w:val="18"/>
        </w:rPr>
        <w:t>a)</w:t>
      </w:r>
      <w:r w:rsidRPr="007B530E">
        <w:rPr>
          <w:rFonts w:ascii="Söhne" w:hAnsi="Söhne" w:cs="Arial"/>
          <w:sz w:val="18"/>
          <w:szCs w:val="18"/>
        </w:rPr>
        <w:tab/>
        <w:t xml:space="preserve">showed no clinical sign of FMD at the time of collection of the oocytes; </w:t>
      </w:r>
    </w:p>
    <w:p w14:paraId="2EB74A7F" w14:textId="64419EB8" w:rsidR="00BE5193" w:rsidRPr="007B530E" w:rsidRDefault="00BE5193" w:rsidP="00871CEB">
      <w:pPr>
        <w:shd w:val="clear" w:color="auto" w:fill="FFFFFF" w:themeFill="background1"/>
        <w:spacing w:after="240" w:line="240" w:lineRule="auto"/>
        <w:ind w:left="851" w:hanging="425"/>
        <w:jc w:val="both"/>
        <w:rPr>
          <w:rFonts w:ascii="Söhne" w:hAnsi="Söhne" w:cs="Arial"/>
          <w:sz w:val="18"/>
          <w:szCs w:val="18"/>
        </w:rPr>
      </w:pPr>
      <w:r w:rsidRPr="007B530E">
        <w:rPr>
          <w:rFonts w:ascii="Söhne" w:hAnsi="Söhne" w:cs="Arial"/>
          <w:sz w:val="18"/>
          <w:szCs w:val="18"/>
        </w:rPr>
        <w:t>b)</w:t>
      </w:r>
      <w:r w:rsidRPr="007B530E">
        <w:rPr>
          <w:rFonts w:ascii="Söhne" w:hAnsi="Söhne" w:cs="Arial"/>
          <w:sz w:val="18"/>
          <w:szCs w:val="18"/>
        </w:rPr>
        <w:tab/>
        <w:t xml:space="preserve">were kept for at least three months prior to collection in a </w:t>
      </w:r>
      <w:r w:rsidRPr="007B530E">
        <w:rPr>
          <w:rFonts w:ascii="Söhne" w:hAnsi="Söhne" w:cs="Arial"/>
          <w:strike/>
          <w:sz w:val="18"/>
          <w:szCs w:val="18"/>
        </w:rPr>
        <w:t>FMD free</w:t>
      </w:r>
      <w:r w:rsidRPr="007B530E">
        <w:rPr>
          <w:rFonts w:ascii="Söhne" w:hAnsi="Söhne" w:cs="Arial"/>
          <w:sz w:val="18"/>
          <w:szCs w:val="18"/>
        </w:rPr>
        <w:t xml:space="preserve"> country</w:t>
      </w:r>
      <w:r w:rsidR="00557061" w:rsidRPr="007B530E">
        <w:rPr>
          <w:rFonts w:ascii="Söhne" w:hAnsi="Söhne" w:cs="Arial"/>
          <w:sz w:val="18"/>
          <w:szCs w:val="18"/>
          <w:u w:val="double"/>
        </w:rPr>
        <w:t>,</w:t>
      </w:r>
      <w:r w:rsidRPr="007B530E">
        <w:rPr>
          <w:rFonts w:ascii="Söhne" w:hAnsi="Söhne" w:cs="Arial"/>
          <w:sz w:val="18"/>
          <w:szCs w:val="18"/>
        </w:rPr>
        <w:t xml:space="preserve"> </w:t>
      </w:r>
      <w:r w:rsidRPr="007B530E">
        <w:rPr>
          <w:rFonts w:ascii="Söhne" w:hAnsi="Söhne" w:cs="Arial"/>
          <w:strike/>
          <w:sz w:val="18"/>
          <w:szCs w:val="18"/>
        </w:rPr>
        <w:t>or</w:t>
      </w:r>
      <w:r w:rsidRPr="007B530E">
        <w:rPr>
          <w:rFonts w:ascii="Söhne" w:hAnsi="Söhne" w:cs="Arial"/>
          <w:sz w:val="18"/>
          <w:szCs w:val="18"/>
        </w:rPr>
        <w:t xml:space="preserve"> </w:t>
      </w:r>
      <w:r w:rsidRPr="007B530E">
        <w:rPr>
          <w:rFonts w:ascii="Söhne" w:hAnsi="Söhne" w:cs="Arial"/>
          <w:i/>
          <w:iCs/>
          <w:sz w:val="18"/>
          <w:szCs w:val="18"/>
        </w:rPr>
        <w:t>zone</w:t>
      </w:r>
      <w:r w:rsidRPr="007B530E">
        <w:rPr>
          <w:rFonts w:ascii="Söhne" w:hAnsi="Söhne" w:cs="Arial"/>
          <w:sz w:val="18"/>
          <w:szCs w:val="18"/>
        </w:rPr>
        <w:t xml:space="preserve"> </w:t>
      </w:r>
      <w:r w:rsidR="00557061" w:rsidRPr="007B530E">
        <w:rPr>
          <w:rFonts w:ascii="Söhne" w:hAnsi="Söhne" w:cs="Arial"/>
          <w:sz w:val="18"/>
          <w:szCs w:val="18"/>
          <w:u w:val="double"/>
        </w:rPr>
        <w:t xml:space="preserve">or </w:t>
      </w:r>
      <w:r w:rsidR="00557061" w:rsidRPr="007B530E">
        <w:rPr>
          <w:rFonts w:ascii="Söhne" w:hAnsi="Söhne" w:cs="Arial"/>
          <w:i/>
          <w:iCs/>
          <w:sz w:val="18"/>
          <w:szCs w:val="18"/>
          <w:u w:val="double"/>
        </w:rPr>
        <w:t>compartment</w:t>
      </w:r>
      <w:r w:rsidR="00557061" w:rsidRPr="007B530E">
        <w:rPr>
          <w:rFonts w:ascii="Söhne" w:hAnsi="Söhne" w:cs="Arial"/>
          <w:sz w:val="18"/>
          <w:szCs w:val="18"/>
        </w:rPr>
        <w:t xml:space="preserve"> </w:t>
      </w:r>
      <w:r w:rsidRPr="007B530E">
        <w:rPr>
          <w:rFonts w:ascii="Söhne" w:hAnsi="Söhne" w:cs="Arial"/>
          <w:sz w:val="18"/>
          <w:szCs w:val="18"/>
          <w:u w:val="double"/>
        </w:rPr>
        <w:t>free from FMD</w:t>
      </w:r>
      <w:r w:rsidRPr="007B530E">
        <w:rPr>
          <w:rFonts w:ascii="Söhne" w:hAnsi="Söhne" w:cs="Arial"/>
          <w:sz w:val="18"/>
          <w:szCs w:val="18"/>
        </w:rPr>
        <w:t xml:space="preserve"> where </w:t>
      </w:r>
      <w:r w:rsidRPr="007B530E">
        <w:rPr>
          <w:rFonts w:ascii="Söhne" w:hAnsi="Söhne" w:cs="Arial"/>
          <w:i/>
          <w:iCs/>
          <w:sz w:val="18"/>
          <w:szCs w:val="18"/>
        </w:rPr>
        <w:t>vaccination</w:t>
      </w:r>
      <w:r w:rsidRPr="007B530E">
        <w:rPr>
          <w:rFonts w:ascii="Söhne" w:hAnsi="Söhne" w:cs="Arial"/>
          <w:sz w:val="18"/>
          <w:szCs w:val="18"/>
        </w:rPr>
        <w:t xml:space="preserve"> is practised; </w:t>
      </w:r>
    </w:p>
    <w:p w14:paraId="48B1BFB4" w14:textId="77777777" w:rsidR="00BE5193" w:rsidRPr="007B530E" w:rsidRDefault="00BE5193" w:rsidP="00871CEB">
      <w:pPr>
        <w:shd w:val="clear" w:color="auto" w:fill="FFFFFF" w:themeFill="background1"/>
        <w:spacing w:after="240" w:line="240" w:lineRule="auto"/>
        <w:ind w:left="851" w:hanging="425"/>
        <w:jc w:val="both"/>
        <w:rPr>
          <w:rFonts w:ascii="Söhne" w:hAnsi="Söhne" w:cs="Arial"/>
          <w:sz w:val="18"/>
          <w:szCs w:val="18"/>
        </w:rPr>
      </w:pPr>
      <w:r w:rsidRPr="007B530E">
        <w:rPr>
          <w:rFonts w:ascii="Söhne" w:hAnsi="Söhne" w:cs="Arial"/>
          <w:sz w:val="18"/>
          <w:szCs w:val="18"/>
        </w:rPr>
        <w:t>c)</w:t>
      </w:r>
      <w:r w:rsidRPr="007B530E">
        <w:rPr>
          <w:rFonts w:ascii="Söhne" w:hAnsi="Söhne" w:cs="Arial"/>
          <w:sz w:val="18"/>
          <w:szCs w:val="18"/>
        </w:rPr>
        <w:tab/>
        <w:t xml:space="preserve">either </w:t>
      </w:r>
    </w:p>
    <w:p w14:paraId="7D316E4B" w14:textId="606533DC" w:rsidR="000635D1" w:rsidRPr="007B530E" w:rsidRDefault="00BE5193" w:rsidP="00871CEB">
      <w:pPr>
        <w:spacing w:after="240" w:line="240" w:lineRule="auto"/>
        <w:ind w:left="1276" w:hanging="425"/>
        <w:jc w:val="both"/>
        <w:rPr>
          <w:rFonts w:ascii="Söhne" w:hAnsi="Söhne" w:cs="Arial"/>
          <w:sz w:val="18"/>
          <w:szCs w:val="18"/>
        </w:rPr>
      </w:pPr>
      <w:proofErr w:type="spellStart"/>
      <w:r w:rsidRPr="007B530E">
        <w:rPr>
          <w:rFonts w:ascii="Söhne" w:hAnsi="Söhne" w:cs="Arial"/>
          <w:sz w:val="18"/>
          <w:szCs w:val="18"/>
        </w:rPr>
        <w:t>i</w:t>
      </w:r>
      <w:proofErr w:type="spellEnd"/>
      <w:r w:rsidRPr="007B530E">
        <w:rPr>
          <w:rFonts w:ascii="Söhne" w:hAnsi="Söhne" w:cs="Arial"/>
          <w:sz w:val="18"/>
          <w:szCs w:val="18"/>
        </w:rPr>
        <w:t>)</w:t>
      </w:r>
      <w:r w:rsidRPr="007B530E">
        <w:rPr>
          <w:rFonts w:ascii="Söhne" w:hAnsi="Söhne" w:cs="Arial"/>
          <w:sz w:val="18"/>
          <w:szCs w:val="18"/>
        </w:rPr>
        <w:tab/>
        <w:t>have been vaccinated at least twice</w:t>
      </w:r>
      <w:r w:rsidRPr="007B530E">
        <w:rPr>
          <w:rFonts w:ascii="Söhne" w:hAnsi="Söhne" w:cs="Arial"/>
          <w:strike/>
          <w:sz w:val="18"/>
          <w:szCs w:val="18"/>
        </w:rPr>
        <w:t>,</w:t>
      </w:r>
      <w:r w:rsidRPr="007B530E">
        <w:rPr>
          <w:rFonts w:ascii="Söhne" w:hAnsi="Söhne" w:cs="Arial"/>
          <w:sz w:val="18"/>
          <w:szCs w:val="18"/>
        </w:rPr>
        <w:t xml:space="preserve"> with the last </w:t>
      </w:r>
      <w:r w:rsidRPr="007B530E">
        <w:rPr>
          <w:rFonts w:ascii="Söhne" w:hAnsi="Söhne" w:cs="Arial"/>
          <w:i/>
          <w:iCs/>
          <w:sz w:val="18"/>
          <w:szCs w:val="18"/>
        </w:rPr>
        <w:t>vaccination</w:t>
      </w:r>
      <w:r w:rsidRPr="007B530E">
        <w:rPr>
          <w:rFonts w:ascii="Söhne" w:hAnsi="Söhne" w:cs="Arial"/>
          <w:sz w:val="18"/>
          <w:szCs w:val="18"/>
        </w:rPr>
        <w:t xml:space="preserve"> not </w:t>
      </w:r>
      <w:r w:rsidRPr="007B530E">
        <w:rPr>
          <w:rFonts w:ascii="Söhne" w:hAnsi="Söhne" w:cs="Arial"/>
          <w:strike/>
          <w:sz w:val="18"/>
          <w:szCs w:val="18"/>
        </w:rPr>
        <w:t>less</w:t>
      </w:r>
      <w:r w:rsidRPr="007B530E">
        <w:rPr>
          <w:rFonts w:ascii="Söhne" w:hAnsi="Söhne" w:cs="Arial"/>
          <w:sz w:val="18"/>
          <w:szCs w:val="18"/>
        </w:rPr>
        <w:t xml:space="preserve"> </w:t>
      </w:r>
      <w:r w:rsidRPr="007B530E">
        <w:rPr>
          <w:rFonts w:ascii="Söhne" w:eastAsia="MS Mincho" w:hAnsi="Söhne" w:cs="Arial"/>
          <w:kern w:val="2"/>
          <w:sz w:val="18"/>
          <w:szCs w:val="18"/>
          <w:u w:val="double"/>
          <w:lang w:eastAsia="ja-JP"/>
        </w:rPr>
        <w:t>more</w:t>
      </w:r>
      <w:r w:rsidRPr="007B530E">
        <w:rPr>
          <w:rFonts w:ascii="Söhne" w:eastAsia="MS Mincho" w:hAnsi="Söhne" w:cs="Arial"/>
          <w:kern w:val="2"/>
          <w:sz w:val="18"/>
          <w:szCs w:val="18"/>
          <w:lang w:eastAsia="ja-JP"/>
        </w:rPr>
        <w:t xml:space="preserve"> than </w:t>
      </w:r>
      <w:r w:rsidRPr="007B530E">
        <w:rPr>
          <w:rFonts w:ascii="Söhne" w:eastAsia="MS Mincho" w:hAnsi="Söhne" w:cs="Arial"/>
          <w:strike/>
          <w:kern w:val="2"/>
          <w:sz w:val="18"/>
          <w:szCs w:val="18"/>
          <w:lang w:eastAsia="ja-JP"/>
        </w:rPr>
        <w:t>one</w:t>
      </w:r>
      <w:r w:rsidRPr="007B530E">
        <w:rPr>
          <w:rFonts w:ascii="Söhne" w:eastAsia="MS Mincho" w:hAnsi="Söhne" w:cs="Arial"/>
          <w:kern w:val="2"/>
          <w:sz w:val="18"/>
          <w:szCs w:val="18"/>
          <w:lang w:eastAsia="ja-JP"/>
        </w:rPr>
        <w:t xml:space="preserve"> </w:t>
      </w:r>
      <w:r w:rsidRPr="007B530E">
        <w:rPr>
          <w:rFonts w:ascii="Söhne" w:eastAsia="MS Mincho" w:hAnsi="Söhne" w:cs="Arial"/>
          <w:kern w:val="2"/>
          <w:sz w:val="18"/>
          <w:szCs w:val="18"/>
          <w:u w:val="double"/>
          <w:lang w:eastAsia="ja-JP"/>
        </w:rPr>
        <w:t>six</w:t>
      </w:r>
      <w:r w:rsidRPr="007B530E">
        <w:rPr>
          <w:rFonts w:ascii="Söhne" w:eastAsia="MS Mincho" w:hAnsi="Söhne" w:cs="Arial"/>
          <w:kern w:val="2"/>
          <w:sz w:val="18"/>
          <w:szCs w:val="18"/>
          <w:lang w:eastAsia="ja-JP"/>
        </w:rPr>
        <w:t xml:space="preserve"> month</w:t>
      </w:r>
      <w:r w:rsidRPr="007B530E">
        <w:rPr>
          <w:rFonts w:ascii="Söhne" w:eastAsia="MS Mincho" w:hAnsi="Söhne" w:cs="Arial"/>
          <w:kern w:val="2"/>
          <w:sz w:val="18"/>
          <w:szCs w:val="18"/>
          <w:u w:val="double"/>
          <w:lang w:eastAsia="ja-JP"/>
        </w:rPr>
        <w:t>s</w:t>
      </w:r>
      <w:r w:rsidRPr="007B530E">
        <w:rPr>
          <w:rFonts w:ascii="Söhne" w:eastAsia="MS Mincho" w:hAnsi="Söhne" w:cs="Arial"/>
          <w:kern w:val="2"/>
          <w:sz w:val="18"/>
          <w:szCs w:val="18"/>
          <w:lang w:eastAsia="ja-JP"/>
        </w:rPr>
        <w:t xml:space="preserve"> </w:t>
      </w:r>
      <w:r w:rsidRPr="007B530E">
        <w:rPr>
          <w:rFonts w:ascii="Söhne" w:eastAsia="MS Mincho" w:hAnsi="Söhne" w:cs="Arial"/>
          <w:strike/>
          <w:kern w:val="2"/>
          <w:sz w:val="18"/>
          <w:szCs w:val="18"/>
          <w:lang w:eastAsia="ja-JP"/>
        </w:rPr>
        <w:t>and not more than six months prior to collection</w:t>
      </w:r>
      <w:r w:rsidRPr="007B530E">
        <w:rPr>
          <w:rFonts w:ascii="Söhne" w:eastAsia="MS Mincho" w:hAnsi="Söhne" w:cs="Arial"/>
          <w:kern w:val="2"/>
          <w:sz w:val="18"/>
          <w:szCs w:val="18"/>
          <w:lang w:eastAsia="ja-JP"/>
        </w:rPr>
        <w:t>, unless protective immunity has been demonstrated for more than six months</w:t>
      </w:r>
      <w:r w:rsidRPr="007B530E">
        <w:rPr>
          <w:rFonts w:ascii="Söhne" w:eastAsia="MS Mincho" w:hAnsi="Söhne" w:cs="Arial"/>
          <w:kern w:val="2"/>
          <w:sz w:val="18"/>
          <w:szCs w:val="18"/>
          <w:u w:val="double"/>
          <w:lang w:eastAsia="ja-JP"/>
        </w:rPr>
        <w:t>, and not less than one month prior to collection</w:t>
      </w:r>
      <w:r w:rsidRPr="007B530E">
        <w:rPr>
          <w:rFonts w:ascii="Söhne" w:hAnsi="Söhne" w:cs="Arial"/>
          <w:sz w:val="18"/>
          <w:szCs w:val="18"/>
        </w:rPr>
        <w:t>;</w:t>
      </w:r>
    </w:p>
    <w:p w14:paraId="32EF6A65" w14:textId="77777777" w:rsidR="00BE5193" w:rsidRPr="007B530E" w:rsidRDefault="00BE5193" w:rsidP="00871CEB">
      <w:pPr>
        <w:spacing w:after="240" w:line="240" w:lineRule="auto"/>
        <w:ind w:left="851"/>
        <w:jc w:val="both"/>
        <w:rPr>
          <w:rFonts w:ascii="Söhne" w:hAnsi="Söhne" w:cs="Arial"/>
          <w:sz w:val="18"/>
          <w:szCs w:val="18"/>
        </w:rPr>
      </w:pPr>
      <w:r w:rsidRPr="007B530E">
        <w:rPr>
          <w:rFonts w:ascii="Söhne" w:hAnsi="Söhne" w:cs="Arial"/>
          <w:sz w:val="18"/>
          <w:szCs w:val="18"/>
        </w:rPr>
        <w:t>or</w:t>
      </w:r>
    </w:p>
    <w:p w14:paraId="25D183ED" w14:textId="7CD54238" w:rsidR="00BE5193" w:rsidRPr="007B530E" w:rsidRDefault="00BE5193" w:rsidP="00871CEB">
      <w:pPr>
        <w:spacing w:after="240" w:line="240" w:lineRule="auto"/>
        <w:ind w:left="1276" w:hanging="425"/>
        <w:jc w:val="both"/>
        <w:rPr>
          <w:rFonts w:ascii="Söhne" w:hAnsi="Söhne" w:cs="Arial"/>
          <w:sz w:val="18"/>
          <w:szCs w:val="18"/>
        </w:rPr>
      </w:pPr>
      <w:r w:rsidRPr="007B530E">
        <w:rPr>
          <w:rFonts w:ascii="Söhne" w:hAnsi="Söhne" w:cs="Arial"/>
          <w:sz w:val="18"/>
          <w:szCs w:val="18"/>
        </w:rPr>
        <w:t>ii)</w:t>
      </w:r>
      <w:r w:rsidRPr="007B530E">
        <w:rPr>
          <w:rFonts w:ascii="Söhne" w:hAnsi="Söhne" w:cs="Arial"/>
          <w:sz w:val="18"/>
          <w:szCs w:val="18"/>
        </w:rPr>
        <w:tab/>
        <w:t xml:space="preserve">were subjected, not less than 21 days </w:t>
      </w:r>
      <w:r w:rsidR="00837E8A" w:rsidRPr="007B530E">
        <w:rPr>
          <w:rFonts w:ascii="Söhne" w:hAnsi="Söhne" w:cs="Arial"/>
          <w:sz w:val="18"/>
          <w:szCs w:val="18"/>
          <w:highlight w:val="yellow"/>
          <w:u w:val="double"/>
        </w:rPr>
        <w:t>and not more than 60 days</w:t>
      </w:r>
      <w:r w:rsidR="00837E8A" w:rsidRPr="007B530E">
        <w:rPr>
          <w:rFonts w:ascii="Söhne" w:hAnsi="Söhne" w:cs="Arial"/>
          <w:sz w:val="18"/>
          <w:szCs w:val="18"/>
        </w:rPr>
        <w:t xml:space="preserve"> </w:t>
      </w:r>
      <w:r w:rsidRPr="007B530E">
        <w:rPr>
          <w:rFonts w:ascii="Söhne" w:hAnsi="Söhne" w:cs="Arial"/>
          <w:sz w:val="18"/>
          <w:szCs w:val="18"/>
        </w:rPr>
        <w:t xml:space="preserve">after collection, to tests for antibodies against FMDV, with negative results; </w:t>
      </w:r>
    </w:p>
    <w:p w14:paraId="7BBEFCD1" w14:textId="7A7A4DBD" w:rsidR="006917F0" w:rsidRPr="007B530E" w:rsidRDefault="00BE5193" w:rsidP="00871CEB">
      <w:pPr>
        <w:spacing w:after="240" w:line="240" w:lineRule="auto"/>
        <w:ind w:left="425" w:hanging="425"/>
        <w:jc w:val="both"/>
        <w:rPr>
          <w:rFonts w:ascii="Söhne" w:hAnsi="Söhne" w:cs="Arial"/>
          <w:sz w:val="18"/>
          <w:szCs w:val="18"/>
        </w:rPr>
      </w:pPr>
      <w:r w:rsidRPr="007B530E">
        <w:rPr>
          <w:rFonts w:ascii="Söhne" w:hAnsi="Söhne" w:cs="Arial"/>
          <w:sz w:val="18"/>
          <w:szCs w:val="18"/>
        </w:rPr>
        <w:t>2)</w:t>
      </w:r>
      <w:r w:rsidRPr="007B530E">
        <w:rPr>
          <w:rFonts w:ascii="Söhne" w:hAnsi="Söhne" w:cs="Arial"/>
          <w:sz w:val="18"/>
          <w:szCs w:val="18"/>
        </w:rPr>
        <w:tab/>
        <w:t xml:space="preserve">fertilisation was achieved with semen meeting the conditions referred to in Articles </w:t>
      </w:r>
      <w:r w:rsidR="00DB07F9" w:rsidRPr="007B530E">
        <w:rPr>
          <w:rFonts w:ascii="Söhne" w:hAnsi="Söhne" w:cs="Arial"/>
          <w:strike/>
          <w:sz w:val="18"/>
          <w:szCs w:val="18"/>
        </w:rPr>
        <w:t xml:space="preserve">8.8.13., </w:t>
      </w:r>
      <w:r w:rsidRPr="007B530E">
        <w:rPr>
          <w:rFonts w:ascii="Söhne" w:hAnsi="Söhne" w:cs="Arial"/>
          <w:sz w:val="18"/>
          <w:szCs w:val="18"/>
        </w:rPr>
        <w:t>8.8.14., 8.8.15. or 8.8.16., as relevant;</w:t>
      </w:r>
    </w:p>
    <w:p w14:paraId="450115C8" w14:textId="74768128" w:rsidR="00BE5193" w:rsidRPr="007B530E" w:rsidRDefault="00BE5193" w:rsidP="00871CEB">
      <w:pPr>
        <w:spacing w:after="240" w:line="240" w:lineRule="auto"/>
        <w:ind w:left="425" w:hanging="425"/>
        <w:jc w:val="both"/>
        <w:rPr>
          <w:rFonts w:ascii="Söhne" w:hAnsi="Söhne" w:cs="Arial"/>
          <w:sz w:val="18"/>
          <w:szCs w:val="18"/>
        </w:rPr>
      </w:pPr>
      <w:r w:rsidRPr="007B530E">
        <w:rPr>
          <w:rFonts w:ascii="Söhne" w:hAnsi="Söhne" w:cs="Arial"/>
          <w:sz w:val="18"/>
          <w:szCs w:val="18"/>
        </w:rPr>
        <w:lastRenderedPageBreak/>
        <w:t>3)</w:t>
      </w:r>
      <w:r w:rsidRPr="007B530E">
        <w:rPr>
          <w:rFonts w:ascii="Söhne" w:hAnsi="Söhne" w:cs="Arial"/>
          <w:sz w:val="18"/>
          <w:szCs w:val="18"/>
        </w:rPr>
        <w:tab/>
        <w:t>the oocytes were collected, and the embryos were processed and stored in accordance with Chapters 4.8.</w:t>
      </w:r>
      <w:r w:rsidR="00246531" w:rsidRPr="007B530E">
        <w:rPr>
          <w:rFonts w:ascii="Söhne" w:hAnsi="Söhne" w:cs="Arial"/>
          <w:sz w:val="18"/>
          <w:szCs w:val="18"/>
          <w:highlight w:val="yellow"/>
          <w:u w:val="double"/>
        </w:rPr>
        <w:t xml:space="preserve">, </w:t>
      </w:r>
      <w:r w:rsidRPr="007B530E">
        <w:rPr>
          <w:rFonts w:ascii="Söhne" w:hAnsi="Söhne" w:cs="Arial"/>
          <w:strike/>
          <w:sz w:val="18"/>
          <w:szCs w:val="18"/>
          <w:highlight w:val="yellow"/>
        </w:rPr>
        <w:t xml:space="preserve"> and</w:t>
      </w:r>
      <w:r w:rsidRPr="007B530E">
        <w:rPr>
          <w:rFonts w:ascii="Söhne" w:hAnsi="Söhne" w:cs="Arial"/>
          <w:sz w:val="18"/>
          <w:szCs w:val="18"/>
        </w:rPr>
        <w:t xml:space="preserve"> 4.9.,</w:t>
      </w:r>
      <w:r w:rsidR="00246531" w:rsidRPr="007B530E">
        <w:rPr>
          <w:rFonts w:ascii="Söhne" w:hAnsi="Söhne" w:cs="Arial"/>
          <w:sz w:val="18"/>
          <w:szCs w:val="18"/>
          <w:u w:val="double"/>
        </w:rPr>
        <w:t xml:space="preserve"> </w:t>
      </w:r>
      <w:r w:rsidR="00246531" w:rsidRPr="007B530E">
        <w:rPr>
          <w:rFonts w:ascii="Söhne" w:hAnsi="Söhne" w:cs="Arial"/>
          <w:sz w:val="18"/>
          <w:szCs w:val="18"/>
          <w:highlight w:val="yellow"/>
          <w:u w:val="double"/>
        </w:rPr>
        <w:t>and 4.10.</w:t>
      </w:r>
      <w:r w:rsidRPr="007B530E">
        <w:rPr>
          <w:rFonts w:ascii="Söhne" w:hAnsi="Söhne" w:cs="Arial"/>
          <w:sz w:val="18"/>
          <w:szCs w:val="18"/>
          <w:u w:val="double"/>
        </w:rPr>
        <w:t xml:space="preserve"> </w:t>
      </w:r>
      <w:r w:rsidRPr="007B530E">
        <w:rPr>
          <w:rFonts w:ascii="Söhne" w:hAnsi="Söhne" w:cs="Arial"/>
          <w:sz w:val="18"/>
          <w:szCs w:val="18"/>
        </w:rPr>
        <w:t>as relevant.</w:t>
      </w:r>
    </w:p>
    <w:p w14:paraId="55AD82EE" w14:textId="77777777" w:rsidR="00BE5193" w:rsidRPr="007B530E" w:rsidRDefault="00BE5193" w:rsidP="00871CEB">
      <w:pPr>
        <w:spacing w:after="240" w:line="240" w:lineRule="auto"/>
        <w:jc w:val="center"/>
        <w:rPr>
          <w:rFonts w:ascii="Söhne Halbfett" w:hAnsi="Söhne Halbfett" w:cs="Arial"/>
          <w:sz w:val="18"/>
          <w:szCs w:val="18"/>
        </w:rPr>
      </w:pPr>
      <w:bookmarkStart w:id="26" w:name="article_fmd.20."/>
      <w:bookmarkEnd w:id="26"/>
      <w:r w:rsidRPr="007B530E">
        <w:rPr>
          <w:rFonts w:ascii="Söhne Halbfett" w:hAnsi="Söhne Halbfett" w:cs="Arial"/>
          <w:sz w:val="18"/>
          <w:szCs w:val="18"/>
        </w:rPr>
        <w:t>Article 8.8.20.</w:t>
      </w:r>
    </w:p>
    <w:p w14:paraId="7C84C62A" w14:textId="28E32C81" w:rsidR="00BE5193" w:rsidRPr="007B530E" w:rsidRDefault="00BE5193" w:rsidP="00871CEB">
      <w:pPr>
        <w:spacing w:after="240" w:line="240" w:lineRule="auto"/>
        <w:jc w:val="both"/>
        <w:rPr>
          <w:rFonts w:ascii="Söhne Halbfett" w:hAnsi="Söhne Halbfett" w:cs="Arial"/>
          <w:sz w:val="18"/>
          <w:szCs w:val="18"/>
        </w:rPr>
      </w:pPr>
      <w:r w:rsidRPr="007B530E">
        <w:rPr>
          <w:rFonts w:ascii="Söhne Halbfett" w:hAnsi="Söhne Halbfett" w:cs="Arial"/>
          <w:sz w:val="18"/>
          <w:szCs w:val="18"/>
        </w:rPr>
        <w:t xml:space="preserve">Recommendations for importation </w:t>
      </w:r>
      <w:r w:rsidR="004C0BA5" w:rsidRPr="007B530E">
        <w:rPr>
          <w:rFonts w:ascii="Söhne Halbfett" w:hAnsi="Söhne Halbfett" w:cs="Arial"/>
          <w:sz w:val="18"/>
          <w:szCs w:val="18"/>
          <w:highlight w:val="yellow"/>
          <w:u w:val="double"/>
        </w:rPr>
        <w:t>of fresh meat or meat products of susceptible animals</w:t>
      </w:r>
      <w:r w:rsidR="004C0BA5" w:rsidRPr="007B530E">
        <w:rPr>
          <w:rFonts w:ascii="Söhne Halbfett" w:hAnsi="Söhne Halbfett" w:cs="Arial"/>
          <w:sz w:val="18"/>
          <w:szCs w:val="18"/>
        </w:rPr>
        <w:t xml:space="preserve"> </w:t>
      </w:r>
      <w:r w:rsidRPr="007B530E">
        <w:rPr>
          <w:rFonts w:ascii="Söhne Halbfett" w:hAnsi="Söhne Halbfett" w:cs="Arial"/>
          <w:sz w:val="18"/>
          <w:szCs w:val="18"/>
        </w:rPr>
        <w:t xml:space="preserve">from </w:t>
      </w:r>
      <w:r w:rsidRPr="007B530E">
        <w:rPr>
          <w:rFonts w:ascii="Söhne Halbfett" w:hAnsi="Söhne Halbfett" w:cs="Arial"/>
          <w:strike/>
          <w:sz w:val="18"/>
          <w:szCs w:val="18"/>
        </w:rPr>
        <w:t>FMD free</w:t>
      </w:r>
      <w:r w:rsidRPr="007B530E">
        <w:rPr>
          <w:rFonts w:ascii="Söhne Halbfett" w:hAnsi="Söhne Halbfett" w:cs="Arial"/>
          <w:sz w:val="18"/>
          <w:szCs w:val="18"/>
        </w:rPr>
        <w:t xml:space="preserve"> </w:t>
      </w:r>
      <w:r w:rsidR="000C4225" w:rsidRPr="007B530E">
        <w:rPr>
          <w:rFonts w:ascii="Söhne Halbfett" w:hAnsi="Söhne Halbfett" w:cs="Arial"/>
          <w:sz w:val="18"/>
          <w:szCs w:val="18"/>
        </w:rPr>
        <w:t>countries</w:t>
      </w:r>
      <w:r w:rsidR="000C4225" w:rsidRPr="007B530E">
        <w:rPr>
          <w:rFonts w:ascii="Söhne Halbfett" w:hAnsi="Söhne Halbfett" w:cs="Arial"/>
          <w:strike/>
          <w:sz w:val="18"/>
          <w:szCs w:val="18"/>
        </w:rPr>
        <w:t xml:space="preserve"> or</w:t>
      </w:r>
      <w:r w:rsidR="000C4225" w:rsidRPr="007B530E">
        <w:rPr>
          <w:rFonts w:ascii="Söhne Halbfett" w:hAnsi="Söhne Halbfett" w:cs="Arial"/>
          <w:strike/>
          <w:sz w:val="18"/>
          <w:szCs w:val="18"/>
          <w:u w:val="double"/>
        </w:rPr>
        <w:t>,</w:t>
      </w:r>
      <w:r w:rsidR="000C4225" w:rsidRPr="007B530E">
        <w:rPr>
          <w:rFonts w:ascii="Söhne Halbfett" w:hAnsi="Söhne Halbfett" w:cs="Arial"/>
          <w:sz w:val="18"/>
          <w:szCs w:val="18"/>
        </w:rPr>
        <w:t xml:space="preserve"> zones </w:t>
      </w:r>
      <w:r w:rsidR="000C4225" w:rsidRPr="007B530E">
        <w:rPr>
          <w:rFonts w:ascii="Söhne Halbfett" w:hAnsi="Söhne Halbfett" w:cs="Arial"/>
          <w:sz w:val="18"/>
          <w:szCs w:val="18"/>
          <w:u w:val="double"/>
        </w:rPr>
        <w:t>or compartments</w:t>
      </w:r>
      <w:r w:rsidR="000C4225" w:rsidRPr="007B530E">
        <w:rPr>
          <w:rFonts w:ascii="Söhne Halbfett" w:hAnsi="Söhne Halbfett" w:cs="Arial"/>
          <w:sz w:val="18"/>
          <w:szCs w:val="18"/>
        </w:rPr>
        <w:t xml:space="preserve"> </w:t>
      </w:r>
      <w:r w:rsidRPr="007B530E">
        <w:rPr>
          <w:rFonts w:ascii="Söhne Halbfett" w:hAnsi="Söhne Halbfett" w:cs="Arial"/>
          <w:sz w:val="18"/>
          <w:szCs w:val="18"/>
          <w:u w:val="double"/>
        </w:rPr>
        <w:t>free from FMD</w:t>
      </w:r>
      <w:r w:rsidRPr="007B530E">
        <w:rPr>
          <w:rFonts w:ascii="Söhne Halbfett" w:hAnsi="Söhne Halbfett" w:cs="Arial"/>
          <w:sz w:val="18"/>
          <w:szCs w:val="18"/>
        </w:rPr>
        <w:t xml:space="preserve"> where vaccination is not practised </w:t>
      </w:r>
      <w:r w:rsidRPr="007B530E">
        <w:rPr>
          <w:rFonts w:ascii="Söhne Halbfett" w:hAnsi="Söhne Halbfett" w:cs="Arial"/>
          <w:strike/>
          <w:sz w:val="18"/>
          <w:szCs w:val="18"/>
        </w:rPr>
        <w:t xml:space="preserve">or FMD free compartments </w:t>
      </w:r>
      <w:r w:rsidRPr="007B530E">
        <w:rPr>
          <w:rFonts w:ascii="Söhne Halbfett" w:hAnsi="Söhne Halbfett" w:cs="Arial"/>
          <w:strike/>
          <w:sz w:val="18"/>
          <w:szCs w:val="18"/>
          <w:u w:val="double"/>
        </w:rPr>
        <w:t>free from FMD</w:t>
      </w:r>
      <w:r w:rsidRPr="007B530E">
        <w:rPr>
          <w:rFonts w:ascii="Söhne Halbfett" w:hAnsi="Söhne Halbfett" w:cs="Arial"/>
          <w:sz w:val="18"/>
          <w:szCs w:val="18"/>
        </w:rPr>
        <w:t xml:space="preserve"> </w:t>
      </w:r>
    </w:p>
    <w:p w14:paraId="0CB33412" w14:textId="3506399F" w:rsidR="00BE5193" w:rsidRPr="007B530E" w:rsidRDefault="46851203" w:rsidP="00871CEB">
      <w:pPr>
        <w:spacing w:after="240" w:line="240" w:lineRule="auto"/>
        <w:jc w:val="both"/>
        <w:rPr>
          <w:rFonts w:ascii="Söhne" w:hAnsi="Söhne" w:cs="Arial"/>
          <w:strike/>
          <w:sz w:val="18"/>
          <w:szCs w:val="18"/>
          <w:u w:val="single"/>
        </w:rPr>
      </w:pPr>
      <w:r w:rsidRPr="007B530E">
        <w:rPr>
          <w:rFonts w:ascii="Söhne" w:hAnsi="Söhne" w:cs="Arial"/>
          <w:strike/>
          <w:sz w:val="18"/>
          <w:szCs w:val="18"/>
          <w:highlight w:val="yellow"/>
          <w:u w:val="single"/>
        </w:rPr>
        <w:t>For</w:t>
      </w:r>
      <w:r w:rsidR="00B42F1F" w:rsidRPr="007B530E">
        <w:rPr>
          <w:rFonts w:ascii="Söhne" w:hAnsi="Söhne" w:cs="Arial"/>
          <w:strike/>
          <w:sz w:val="18"/>
          <w:szCs w:val="18"/>
          <w:highlight w:val="yellow"/>
          <w:u w:val="single"/>
        </w:rPr>
        <w:t xml:space="preserve"> </w:t>
      </w:r>
      <w:r w:rsidRPr="007B530E">
        <w:rPr>
          <w:rFonts w:ascii="Söhne" w:hAnsi="Söhne" w:cs="Arial"/>
          <w:strike/>
          <w:sz w:val="18"/>
          <w:szCs w:val="18"/>
          <w:highlight w:val="yellow"/>
          <w:u w:val="single"/>
        </w:rPr>
        <w:t xml:space="preserve">fresh meat or meat products of </w:t>
      </w:r>
      <w:r w:rsidR="00BE5193" w:rsidRPr="007B530E">
        <w:rPr>
          <w:rFonts w:ascii="Söhne" w:hAnsi="Söhne" w:cs="Arial"/>
          <w:strike/>
          <w:sz w:val="18"/>
          <w:szCs w:val="18"/>
          <w:highlight w:val="yellow"/>
          <w:u w:val="single"/>
        </w:rPr>
        <w:t>FMD</w:t>
      </w:r>
      <w:r w:rsidRPr="007B530E">
        <w:rPr>
          <w:rFonts w:ascii="Söhne" w:hAnsi="Söhne" w:cs="Arial"/>
          <w:strike/>
          <w:sz w:val="18"/>
          <w:szCs w:val="18"/>
          <w:highlight w:val="yellow"/>
          <w:u w:val="single"/>
        </w:rPr>
        <w:t xml:space="preserve"> susceptible animals</w:t>
      </w:r>
      <w:r w:rsidRPr="007B530E">
        <w:rPr>
          <w:rFonts w:ascii="Söhne" w:hAnsi="Söhne" w:cs="Arial"/>
          <w:strike/>
          <w:sz w:val="18"/>
          <w:szCs w:val="18"/>
          <w:u w:val="single"/>
        </w:rPr>
        <w:t xml:space="preserve"> </w:t>
      </w:r>
    </w:p>
    <w:p w14:paraId="51E13EED" w14:textId="77777777" w:rsidR="00BE5193" w:rsidRPr="007B530E" w:rsidRDefault="00BE5193" w:rsidP="00871CEB">
      <w:pPr>
        <w:spacing w:after="240" w:line="240" w:lineRule="auto"/>
        <w:jc w:val="both"/>
        <w:rPr>
          <w:rFonts w:ascii="Söhne" w:hAnsi="Söhne" w:cs="Arial"/>
          <w:sz w:val="18"/>
          <w:szCs w:val="18"/>
        </w:rPr>
      </w:pPr>
      <w:r w:rsidRPr="007B530E">
        <w:rPr>
          <w:rFonts w:ascii="Söhne" w:hAnsi="Söhne" w:cs="Arial"/>
          <w:i/>
          <w:iCs/>
          <w:sz w:val="18"/>
          <w:szCs w:val="18"/>
        </w:rPr>
        <w:t>Veterinary Authorities</w:t>
      </w:r>
      <w:r w:rsidRPr="007B530E">
        <w:rPr>
          <w:rFonts w:ascii="Söhne" w:hAnsi="Söhne" w:cs="Arial"/>
          <w:sz w:val="18"/>
          <w:szCs w:val="18"/>
        </w:rPr>
        <w:t xml:space="preserve"> should require the presentation of an </w:t>
      </w:r>
      <w:r w:rsidRPr="007B530E">
        <w:rPr>
          <w:rFonts w:ascii="Söhne" w:hAnsi="Söhne" w:cs="Arial"/>
          <w:i/>
          <w:iCs/>
          <w:sz w:val="18"/>
          <w:szCs w:val="18"/>
        </w:rPr>
        <w:t>international veterinary certificate</w:t>
      </w:r>
      <w:r w:rsidRPr="007B530E">
        <w:rPr>
          <w:rFonts w:ascii="Söhne" w:hAnsi="Söhne" w:cs="Arial"/>
          <w:sz w:val="18"/>
          <w:szCs w:val="18"/>
        </w:rPr>
        <w:t xml:space="preserve"> attesting that the entire consignment of </w:t>
      </w:r>
      <w:r w:rsidRPr="007B530E">
        <w:rPr>
          <w:rFonts w:ascii="Söhne" w:hAnsi="Söhne" w:cs="Arial"/>
          <w:i/>
          <w:iCs/>
          <w:sz w:val="18"/>
          <w:szCs w:val="18"/>
        </w:rPr>
        <w:t>meat</w:t>
      </w:r>
      <w:r w:rsidRPr="007B530E">
        <w:rPr>
          <w:rFonts w:ascii="Söhne" w:hAnsi="Söhne" w:cs="Arial"/>
          <w:sz w:val="18"/>
          <w:szCs w:val="18"/>
        </w:rPr>
        <w:t xml:space="preserve"> comes from animals which:</w:t>
      </w:r>
    </w:p>
    <w:p w14:paraId="4937E044" w14:textId="097CAAE6" w:rsidR="00BE5193"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1)</w:t>
      </w:r>
      <w:r w:rsidRPr="007B530E">
        <w:rPr>
          <w:rFonts w:ascii="Söhne" w:hAnsi="Söhne" w:cs="Arial"/>
          <w:sz w:val="18"/>
          <w:szCs w:val="18"/>
        </w:rPr>
        <w:tab/>
        <w:t xml:space="preserve">have been kept in a </w:t>
      </w:r>
      <w:r w:rsidRPr="007B530E">
        <w:rPr>
          <w:rFonts w:ascii="Söhne" w:hAnsi="Söhne" w:cs="Arial"/>
          <w:strike/>
          <w:sz w:val="18"/>
          <w:szCs w:val="18"/>
        </w:rPr>
        <w:t>FMD free</w:t>
      </w:r>
      <w:r w:rsidRPr="007B530E">
        <w:rPr>
          <w:rFonts w:ascii="Söhne" w:hAnsi="Söhne" w:cs="Arial"/>
          <w:sz w:val="18"/>
          <w:szCs w:val="18"/>
        </w:rPr>
        <w:t xml:space="preserve"> country </w:t>
      </w:r>
      <w:r w:rsidRPr="007B530E">
        <w:rPr>
          <w:rFonts w:ascii="Söhne" w:hAnsi="Söhne" w:cs="Arial"/>
          <w:strike/>
          <w:sz w:val="18"/>
          <w:szCs w:val="18"/>
          <w:highlight w:val="yellow"/>
          <w:u w:val="single"/>
        </w:rPr>
        <w:t xml:space="preserve">or </w:t>
      </w:r>
      <w:r w:rsidR="006C0E80" w:rsidRPr="007B530E">
        <w:rPr>
          <w:rFonts w:ascii="Söhne" w:hAnsi="Söhne" w:cs="Arial"/>
          <w:sz w:val="18"/>
          <w:szCs w:val="18"/>
          <w:highlight w:val="yellow"/>
          <w:u w:val="double"/>
        </w:rPr>
        <w:t>,</w:t>
      </w:r>
      <w:r w:rsidR="006C0E80" w:rsidRPr="007B530E">
        <w:rPr>
          <w:rFonts w:ascii="Söhne" w:hAnsi="Söhne" w:cs="Arial"/>
          <w:sz w:val="18"/>
          <w:szCs w:val="18"/>
          <w:u w:val="double"/>
        </w:rPr>
        <w:t xml:space="preserve"> </w:t>
      </w:r>
      <w:r w:rsidRPr="007B530E">
        <w:rPr>
          <w:rFonts w:ascii="Söhne" w:hAnsi="Söhne" w:cs="Arial"/>
          <w:i/>
          <w:iCs/>
          <w:sz w:val="18"/>
          <w:szCs w:val="18"/>
        </w:rPr>
        <w:t>zone</w:t>
      </w:r>
      <w:r w:rsidR="00993505" w:rsidRPr="007B530E">
        <w:rPr>
          <w:rFonts w:ascii="Söhne" w:hAnsi="Söhne" w:cs="Arial"/>
          <w:i/>
          <w:iCs/>
          <w:sz w:val="18"/>
          <w:szCs w:val="18"/>
        </w:rPr>
        <w:t xml:space="preserve"> </w:t>
      </w:r>
      <w:r w:rsidR="00993505" w:rsidRPr="007B530E">
        <w:rPr>
          <w:rFonts w:ascii="Söhne" w:hAnsi="Söhne" w:cs="Arial"/>
          <w:sz w:val="18"/>
          <w:szCs w:val="18"/>
          <w:u w:val="double"/>
        </w:rPr>
        <w:t>or</w:t>
      </w:r>
      <w:r w:rsidR="00993505" w:rsidRPr="007B530E">
        <w:rPr>
          <w:rFonts w:ascii="Söhne" w:hAnsi="Söhne" w:cs="Arial"/>
          <w:i/>
          <w:iCs/>
          <w:sz w:val="18"/>
          <w:szCs w:val="18"/>
          <w:u w:val="double"/>
        </w:rPr>
        <w:t xml:space="preserve"> compartment</w:t>
      </w:r>
      <w:r w:rsidRPr="007B530E">
        <w:rPr>
          <w:rFonts w:ascii="Söhne" w:hAnsi="Söhne" w:cs="Arial"/>
          <w:sz w:val="18"/>
          <w:szCs w:val="18"/>
        </w:rPr>
        <w:t xml:space="preserve"> </w:t>
      </w:r>
      <w:r w:rsidRPr="007B530E">
        <w:rPr>
          <w:rFonts w:ascii="Söhne" w:hAnsi="Söhne" w:cs="Arial"/>
          <w:sz w:val="18"/>
          <w:szCs w:val="18"/>
          <w:u w:val="double"/>
        </w:rPr>
        <w:t>free from FMD</w:t>
      </w:r>
      <w:r w:rsidRPr="007B530E">
        <w:rPr>
          <w:rFonts w:ascii="Söhne" w:hAnsi="Söhne" w:cs="Arial"/>
          <w:sz w:val="18"/>
          <w:szCs w:val="18"/>
        </w:rPr>
        <w:t xml:space="preserve"> where </w:t>
      </w:r>
      <w:r w:rsidRPr="007B530E">
        <w:rPr>
          <w:rFonts w:ascii="Söhne" w:hAnsi="Söhne" w:cs="Arial"/>
          <w:i/>
          <w:iCs/>
          <w:sz w:val="18"/>
          <w:szCs w:val="18"/>
        </w:rPr>
        <w:t>vaccination</w:t>
      </w:r>
      <w:r w:rsidRPr="007B530E">
        <w:rPr>
          <w:rFonts w:ascii="Söhne" w:hAnsi="Söhne" w:cs="Arial"/>
          <w:sz w:val="18"/>
          <w:szCs w:val="18"/>
        </w:rPr>
        <w:t xml:space="preserve"> is not practised </w:t>
      </w:r>
      <w:r w:rsidRPr="007B530E">
        <w:rPr>
          <w:rFonts w:ascii="Söhne" w:hAnsi="Söhne" w:cs="Arial"/>
          <w:strike/>
          <w:sz w:val="18"/>
          <w:szCs w:val="18"/>
        </w:rPr>
        <w:t xml:space="preserve">or FMD free </w:t>
      </w:r>
      <w:r w:rsidRPr="007B530E">
        <w:rPr>
          <w:rFonts w:ascii="Söhne" w:hAnsi="Söhne" w:cs="Arial"/>
          <w:i/>
          <w:iCs/>
          <w:strike/>
          <w:sz w:val="18"/>
          <w:szCs w:val="18"/>
        </w:rPr>
        <w:t xml:space="preserve">compartment </w:t>
      </w:r>
      <w:r w:rsidRPr="007B530E">
        <w:rPr>
          <w:rFonts w:ascii="Söhne" w:hAnsi="Söhne" w:cs="Arial"/>
          <w:iCs/>
          <w:strike/>
          <w:sz w:val="18"/>
          <w:szCs w:val="18"/>
          <w:u w:val="double"/>
        </w:rPr>
        <w:t>free from FMD</w:t>
      </w:r>
      <w:r w:rsidRPr="007B530E">
        <w:rPr>
          <w:rFonts w:ascii="Söhne" w:hAnsi="Söhne" w:cs="Arial"/>
          <w:strike/>
          <w:sz w:val="18"/>
          <w:szCs w:val="18"/>
        </w:rPr>
        <w:t>,</w:t>
      </w:r>
      <w:r w:rsidRPr="007B530E">
        <w:rPr>
          <w:rFonts w:ascii="Söhne" w:hAnsi="Söhne" w:cs="Arial"/>
          <w:sz w:val="18"/>
          <w:szCs w:val="18"/>
        </w:rPr>
        <w:t xml:space="preserve"> or </w:t>
      </w:r>
      <w:r w:rsidRPr="007B530E">
        <w:rPr>
          <w:rFonts w:ascii="Söhne" w:hAnsi="Söhne" w:cs="Arial"/>
          <w:strike/>
          <w:sz w:val="18"/>
          <w:szCs w:val="18"/>
        </w:rPr>
        <w:t>which</w:t>
      </w:r>
      <w:r w:rsidRPr="007B530E">
        <w:rPr>
          <w:rFonts w:ascii="Söhne" w:hAnsi="Söhne" w:cs="Arial"/>
          <w:sz w:val="18"/>
          <w:szCs w:val="18"/>
        </w:rPr>
        <w:t xml:space="preserve"> have been imported in accordance with Article 8.8.10., Article 8.8.11. or Article 8.8.12.;</w:t>
      </w:r>
    </w:p>
    <w:p w14:paraId="7FA36631" w14:textId="77777777" w:rsidR="00BE5193" w:rsidRPr="007B530E" w:rsidRDefault="00BE5193" w:rsidP="00871CEB">
      <w:pPr>
        <w:spacing w:after="240" w:line="240" w:lineRule="auto"/>
        <w:ind w:left="425" w:hanging="425"/>
        <w:jc w:val="both"/>
        <w:rPr>
          <w:rFonts w:ascii="Söhne" w:hAnsi="Söhne" w:cs="Arial"/>
          <w:sz w:val="18"/>
          <w:szCs w:val="18"/>
        </w:rPr>
      </w:pPr>
      <w:r w:rsidRPr="007B530E">
        <w:rPr>
          <w:rFonts w:ascii="Söhne" w:hAnsi="Söhne" w:cs="Arial"/>
          <w:sz w:val="18"/>
          <w:szCs w:val="18"/>
        </w:rPr>
        <w:t>2)</w:t>
      </w:r>
      <w:r w:rsidRPr="007B530E">
        <w:rPr>
          <w:rFonts w:ascii="Söhne" w:hAnsi="Söhne" w:cs="Arial"/>
          <w:sz w:val="18"/>
          <w:szCs w:val="18"/>
        </w:rPr>
        <w:tab/>
        <w:t xml:space="preserve">have been slaughtered in an approved </w:t>
      </w:r>
      <w:r w:rsidRPr="007B530E">
        <w:rPr>
          <w:rFonts w:ascii="Söhne" w:hAnsi="Söhne" w:cs="Arial"/>
          <w:i/>
          <w:iCs/>
          <w:sz w:val="18"/>
          <w:szCs w:val="18"/>
        </w:rPr>
        <w:t>slaughterhouse/abattoir</w:t>
      </w:r>
      <w:r w:rsidRPr="007B530E">
        <w:rPr>
          <w:rFonts w:ascii="Söhne" w:hAnsi="Söhne" w:cs="Arial"/>
          <w:sz w:val="18"/>
          <w:szCs w:val="18"/>
        </w:rPr>
        <w:t xml:space="preserve"> and have been subjected to ante- and post-mortem inspections with favourable results. </w:t>
      </w:r>
    </w:p>
    <w:p w14:paraId="3A946FAB" w14:textId="77777777" w:rsidR="00BE5193" w:rsidRPr="007B530E" w:rsidRDefault="00BE5193" w:rsidP="00871CEB">
      <w:pPr>
        <w:spacing w:after="240" w:line="240" w:lineRule="auto"/>
        <w:jc w:val="center"/>
        <w:rPr>
          <w:rFonts w:ascii="Söhne Halbfett" w:hAnsi="Söhne Halbfett" w:cs="Arial"/>
          <w:sz w:val="18"/>
          <w:szCs w:val="18"/>
        </w:rPr>
      </w:pPr>
      <w:bookmarkStart w:id="27" w:name="article_fmd.21."/>
      <w:bookmarkEnd w:id="27"/>
      <w:r w:rsidRPr="007B530E">
        <w:rPr>
          <w:rFonts w:ascii="Söhne Halbfett" w:hAnsi="Söhne Halbfett" w:cs="Arial"/>
          <w:sz w:val="18"/>
          <w:szCs w:val="18"/>
        </w:rPr>
        <w:t>Article 8.8.21.</w:t>
      </w:r>
    </w:p>
    <w:p w14:paraId="6B8CD55A" w14:textId="285F0EB7" w:rsidR="00BE5193" w:rsidRPr="007B530E" w:rsidRDefault="00BE5193" w:rsidP="00871CEB">
      <w:pPr>
        <w:spacing w:after="240" w:line="240" w:lineRule="auto"/>
        <w:jc w:val="both"/>
        <w:rPr>
          <w:rFonts w:ascii="Söhne Halbfett" w:hAnsi="Söhne Halbfett" w:cs="Arial"/>
          <w:sz w:val="18"/>
          <w:szCs w:val="18"/>
        </w:rPr>
      </w:pPr>
      <w:r w:rsidRPr="007B530E">
        <w:rPr>
          <w:rFonts w:ascii="Söhne Halbfett" w:hAnsi="Söhne Halbfett" w:cs="Arial"/>
          <w:sz w:val="18"/>
          <w:szCs w:val="18"/>
        </w:rPr>
        <w:t xml:space="preserve">Recommendations for importation </w:t>
      </w:r>
      <w:r w:rsidR="006C0E80" w:rsidRPr="007B530E">
        <w:rPr>
          <w:rFonts w:ascii="Söhne Halbfett" w:hAnsi="Söhne Halbfett" w:cs="Arial"/>
          <w:sz w:val="18"/>
          <w:szCs w:val="18"/>
          <w:highlight w:val="yellow"/>
          <w:u w:val="double"/>
        </w:rPr>
        <w:t xml:space="preserve">of fresh meat and meat products of ruminants and pigs </w:t>
      </w:r>
      <w:r w:rsidRPr="007B530E">
        <w:rPr>
          <w:rFonts w:ascii="Söhne Halbfett" w:hAnsi="Söhne Halbfett" w:cs="Arial"/>
          <w:sz w:val="18"/>
          <w:szCs w:val="18"/>
          <w:highlight w:val="yellow"/>
          <w:u w:val="double"/>
        </w:rPr>
        <w:t>from</w:t>
      </w:r>
      <w:r w:rsidRPr="007B530E">
        <w:rPr>
          <w:rFonts w:ascii="Söhne Halbfett" w:hAnsi="Söhne Halbfett" w:cs="Arial"/>
          <w:sz w:val="18"/>
          <w:szCs w:val="18"/>
        </w:rPr>
        <w:t xml:space="preserve"> </w:t>
      </w:r>
      <w:r w:rsidRPr="007B530E">
        <w:rPr>
          <w:rFonts w:ascii="Söhne Halbfett" w:hAnsi="Söhne Halbfett" w:cs="Arial"/>
          <w:strike/>
          <w:sz w:val="18"/>
          <w:szCs w:val="18"/>
        </w:rPr>
        <w:t>FMD free</w:t>
      </w:r>
      <w:r w:rsidRPr="007B530E">
        <w:rPr>
          <w:rFonts w:ascii="Söhne Halbfett" w:hAnsi="Söhne Halbfett" w:cs="Arial"/>
          <w:sz w:val="18"/>
          <w:szCs w:val="18"/>
        </w:rPr>
        <w:t xml:space="preserve"> </w:t>
      </w:r>
      <w:r w:rsidR="000C4225" w:rsidRPr="007B530E">
        <w:rPr>
          <w:rFonts w:ascii="Söhne Halbfett" w:hAnsi="Söhne Halbfett" w:cs="Arial"/>
          <w:sz w:val="18"/>
          <w:szCs w:val="18"/>
        </w:rPr>
        <w:t>countries</w:t>
      </w:r>
      <w:r w:rsidR="000C4225" w:rsidRPr="007B530E">
        <w:rPr>
          <w:rFonts w:ascii="Söhne Halbfett" w:hAnsi="Söhne Halbfett" w:cs="Arial"/>
          <w:strike/>
          <w:sz w:val="18"/>
          <w:szCs w:val="18"/>
        </w:rPr>
        <w:t xml:space="preserve"> or</w:t>
      </w:r>
      <w:r w:rsidR="000C4225" w:rsidRPr="007B530E">
        <w:rPr>
          <w:rFonts w:ascii="Söhne Halbfett" w:hAnsi="Söhne Halbfett" w:cs="Arial"/>
          <w:strike/>
          <w:sz w:val="18"/>
          <w:szCs w:val="18"/>
          <w:u w:val="double"/>
        </w:rPr>
        <w:t>,</w:t>
      </w:r>
      <w:r w:rsidR="000C4225" w:rsidRPr="007B530E">
        <w:rPr>
          <w:rFonts w:ascii="Söhne Halbfett" w:hAnsi="Söhne Halbfett" w:cs="Arial"/>
          <w:sz w:val="18"/>
          <w:szCs w:val="18"/>
        </w:rPr>
        <w:t xml:space="preserve"> zones </w:t>
      </w:r>
      <w:r w:rsidR="000C4225" w:rsidRPr="007B530E">
        <w:rPr>
          <w:rFonts w:ascii="Söhne Halbfett" w:hAnsi="Söhne Halbfett" w:cs="Arial"/>
          <w:sz w:val="18"/>
          <w:szCs w:val="18"/>
          <w:u w:val="double"/>
        </w:rPr>
        <w:t>or compartments</w:t>
      </w:r>
      <w:r w:rsidR="000C4225" w:rsidRPr="007B530E">
        <w:rPr>
          <w:rFonts w:ascii="Söhne Halbfett" w:hAnsi="Söhne Halbfett" w:cs="Arial"/>
          <w:sz w:val="18"/>
          <w:szCs w:val="18"/>
        </w:rPr>
        <w:t xml:space="preserve"> </w:t>
      </w:r>
      <w:r w:rsidRPr="007B530E">
        <w:rPr>
          <w:rFonts w:ascii="Söhne Halbfett" w:hAnsi="Söhne Halbfett" w:cs="Arial"/>
          <w:sz w:val="18"/>
          <w:szCs w:val="18"/>
          <w:u w:val="double"/>
        </w:rPr>
        <w:t>free from FMD</w:t>
      </w:r>
      <w:r w:rsidRPr="007B530E">
        <w:rPr>
          <w:rFonts w:ascii="Söhne Halbfett" w:hAnsi="Söhne Halbfett" w:cs="Arial"/>
          <w:sz w:val="18"/>
          <w:szCs w:val="18"/>
        </w:rPr>
        <w:t xml:space="preserve"> where vaccination is practised </w:t>
      </w:r>
    </w:p>
    <w:p w14:paraId="14E1BC8F" w14:textId="77F3E914" w:rsidR="00BE5193" w:rsidRPr="007B530E" w:rsidRDefault="00BE5193" w:rsidP="00871CEB">
      <w:pPr>
        <w:spacing w:after="240" w:line="240" w:lineRule="auto"/>
        <w:jc w:val="both"/>
        <w:rPr>
          <w:rFonts w:ascii="Arial" w:hAnsi="Arial" w:cs="Arial"/>
          <w:strike/>
          <w:sz w:val="18"/>
          <w:szCs w:val="18"/>
          <w:u w:val="single"/>
        </w:rPr>
      </w:pPr>
      <w:r w:rsidRPr="007B530E">
        <w:rPr>
          <w:rFonts w:ascii="Arial" w:hAnsi="Arial" w:cs="Arial"/>
          <w:strike/>
          <w:sz w:val="18"/>
          <w:szCs w:val="18"/>
          <w:highlight w:val="yellow"/>
          <w:u w:val="single"/>
        </w:rPr>
        <w:t>For fresh meat and meat products of</w:t>
      </w:r>
      <w:r w:rsidR="00A22DD5" w:rsidRPr="007B530E">
        <w:rPr>
          <w:rFonts w:ascii="Arial" w:hAnsi="Arial" w:cs="Arial"/>
          <w:strike/>
          <w:sz w:val="18"/>
          <w:szCs w:val="18"/>
          <w:highlight w:val="yellow"/>
          <w:u w:val="single"/>
        </w:rPr>
        <w:t xml:space="preserve"> </w:t>
      </w:r>
      <w:r w:rsidRPr="007B530E">
        <w:rPr>
          <w:rFonts w:ascii="Arial" w:hAnsi="Arial" w:cs="Arial"/>
          <w:strike/>
          <w:sz w:val="18"/>
          <w:szCs w:val="18"/>
          <w:highlight w:val="yellow"/>
          <w:u w:val="single"/>
        </w:rPr>
        <w:t>ruminants and pigs</w:t>
      </w:r>
      <w:r w:rsidRPr="007B530E">
        <w:rPr>
          <w:rFonts w:ascii="Arial" w:hAnsi="Arial" w:cs="Arial"/>
          <w:strike/>
          <w:sz w:val="18"/>
          <w:szCs w:val="18"/>
          <w:u w:val="single"/>
        </w:rPr>
        <w:t xml:space="preserve"> </w:t>
      </w:r>
    </w:p>
    <w:p w14:paraId="0325A400" w14:textId="30F608FC" w:rsidR="00E578F9" w:rsidRPr="007B530E" w:rsidRDefault="00BE5193" w:rsidP="00871CEB">
      <w:pPr>
        <w:spacing w:after="240" w:line="240" w:lineRule="auto"/>
        <w:jc w:val="both"/>
        <w:rPr>
          <w:rFonts w:ascii="Times New Roman" w:eastAsia="Arial" w:hAnsi="Times New Roman" w:cs="Times New Roman"/>
          <w:color w:val="000000"/>
          <w:sz w:val="20"/>
          <w:szCs w:val="20"/>
          <w:u w:val="single"/>
          <w:lang w:eastAsia="fr-FR"/>
        </w:rPr>
      </w:pPr>
      <w:r w:rsidRPr="007B530E">
        <w:rPr>
          <w:rFonts w:ascii="Arial" w:hAnsi="Arial" w:cs="Arial"/>
          <w:i/>
          <w:iCs/>
          <w:sz w:val="18"/>
          <w:szCs w:val="18"/>
        </w:rPr>
        <w:t>Veterinary Authorities</w:t>
      </w:r>
      <w:r w:rsidRPr="007B530E">
        <w:rPr>
          <w:rFonts w:ascii="Arial" w:hAnsi="Arial" w:cs="Arial"/>
          <w:sz w:val="18"/>
          <w:szCs w:val="18"/>
        </w:rPr>
        <w:t xml:space="preserve"> should require the presentation of an </w:t>
      </w:r>
      <w:r w:rsidRPr="007B530E">
        <w:rPr>
          <w:rFonts w:ascii="Arial" w:hAnsi="Arial" w:cs="Arial"/>
          <w:i/>
          <w:iCs/>
          <w:sz w:val="18"/>
          <w:szCs w:val="18"/>
        </w:rPr>
        <w:t>international veterinary certificate</w:t>
      </w:r>
      <w:r w:rsidRPr="007B530E">
        <w:rPr>
          <w:rFonts w:ascii="Arial" w:hAnsi="Arial" w:cs="Arial"/>
          <w:sz w:val="18"/>
          <w:szCs w:val="18"/>
        </w:rPr>
        <w:t xml:space="preserve"> attesting that the entire consignment of </w:t>
      </w:r>
      <w:r w:rsidRPr="007B530E">
        <w:rPr>
          <w:rFonts w:ascii="Arial" w:hAnsi="Arial" w:cs="Arial"/>
          <w:i/>
          <w:iCs/>
          <w:sz w:val="18"/>
          <w:szCs w:val="18"/>
        </w:rPr>
        <w:t>meat</w:t>
      </w:r>
      <w:r w:rsidRPr="007B530E">
        <w:rPr>
          <w:rFonts w:ascii="Arial" w:hAnsi="Arial" w:cs="Arial"/>
          <w:sz w:val="18"/>
          <w:szCs w:val="18"/>
        </w:rPr>
        <w:t xml:space="preserve"> comes from animals which:</w:t>
      </w:r>
    </w:p>
    <w:p w14:paraId="0169AAA6" w14:textId="2E422E12" w:rsidR="00BE5193" w:rsidRPr="007B530E" w:rsidRDefault="00BE5193" w:rsidP="00871CEB">
      <w:pPr>
        <w:spacing w:after="240" w:line="240" w:lineRule="auto"/>
        <w:ind w:left="426" w:hanging="426"/>
        <w:jc w:val="both"/>
        <w:rPr>
          <w:rFonts w:ascii="Arial" w:hAnsi="Arial" w:cs="Arial"/>
          <w:sz w:val="18"/>
          <w:szCs w:val="18"/>
        </w:rPr>
      </w:pPr>
      <w:r w:rsidRPr="007B530E">
        <w:rPr>
          <w:rFonts w:ascii="Arial" w:hAnsi="Arial" w:cs="Arial"/>
          <w:sz w:val="18"/>
          <w:szCs w:val="18"/>
        </w:rPr>
        <w:t>1)</w:t>
      </w:r>
      <w:r w:rsidRPr="007B530E">
        <w:rPr>
          <w:rFonts w:ascii="Arial" w:hAnsi="Arial" w:cs="Arial"/>
          <w:sz w:val="18"/>
          <w:szCs w:val="18"/>
        </w:rPr>
        <w:tab/>
        <w:t xml:space="preserve">have been kept in the </w:t>
      </w:r>
      <w:r w:rsidRPr="007B530E">
        <w:rPr>
          <w:rFonts w:ascii="Arial" w:hAnsi="Arial" w:cs="Arial"/>
          <w:strike/>
          <w:sz w:val="18"/>
          <w:szCs w:val="18"/>
        </w:rPr>
        <w:t>FMD free</w:t>
      </w:r>
      <w:r w:rsidRPr="007B530E">
        <w:rPr>
          <w:rFonts w:ascii="Arial" w:hAnsi="Arial" w:cs="Arial"/>
          <w:sz w:val="18"/>
          <w:szCs w:val="18"/>
        </w:rPr>
        <w:t xml:space="preserve"> country</w:t>
      </w:r>
      <w:r w:rsidR="00B9330D" w:rsidRPr="007B530E">
        <w:rPr>
          <w:rFonts w:ascii="Arial" w:hAnsi="Arial" w:cs="Arial"/>
          <w:sz w:val="18"/>
          <w:szCs w:val="18"/>
        </w:rPr>
        <w:t xml:space="preserve"> </w:t>
      </w:r>
      <w:r w:rsidR="00B9330D" w:rsidRPr="007B530E">
        <w:rPr>
          <w:rFonts w:ascii="Arial" w:hAnsi="Arial" w:cs="Arial"/>
          <w:strike/>
          <w:sz w:val="18"/>
          <w:szCs w:val="18"/>
          <w:highlight w:val="yellow"/>
          <w:u w:val="single"/>
        </w:rPr>
        <w:t xml:space="preserve">or </w:t>
      </w:r>
      <w:r w:rsidR="00B9330D" w:rsidRPr="007B530E">
        <w:rPr>
          <w:rFonts w:ascii="Arial" w:hAnsi="Arial" w:cs="Arial"/>
          <w:sz w:val="18"/>
          <w:szCs w:val="18"/>
          <w:highlight w:val="yellow"/>
          <w:u w:val="double"/>
        </w:rPr>
        <w:t>,</w:t>
      </w:r>
      <w:r w:rsidR="00B9330D" w:rsidRPr="007B530E">
        <w:rPr>
          <w:rFonts w:ascii="Arial" w:hAnsi="Arial" w:cs="Arial"/>
          <w:sz w:val="18"/>
          <w:szCs w:val="18"/>
          <w:u w:val="double"/>
        </w:rPr>
        <w:t xml:space="preserve"> </w:t>
      </w:r>
      <w:r w:rsidRPr="007B530E">
        <w:rPr>
          <w:rFonts w:ascii="Arial" w:hAnsi="Arial" w:cs="Arial"/>
          <w:i/>
          <w:iCs/>
          <w:sz w:val="18"/>
          <w:szCs w:val="18"/>
        </w:rPr>
        <w:t>zone</w:t>
      </w:r>
      <w:r w:rsidR="00993505" w:rsidRPr="007B530E">
        <w:rPr>
          <w:rFonts w:ascii="Arial" w:hAnsi="Arial" w:cs="Arial"/>
          <w:i/>
          <w:iCs/>
          <w:sz w:val="18"/>
          <w:szCs w:val="18"/>
        </w:rPr>
        <w:t xml:space="preserve"> </w:t>
      </w:r>
      <w:r w:rsidR="00993505" w:rsidRPr="007B530E">
        <w:rPr>
          <w:rFonts w:ascii="Arial" w:hAnsi="Arial" w:cs="Arial"/>
          <w:sz w:val="18"/>
          <w:szCs w:val="18"/>
          <w:u w:val="double"/>
        </w:rPr>
        <w:t>or</w:t>
      </w:r>
      <w:r w:rsidR="00993505" w:rsidRPr="007B530E">
        <w:rPr>
          <w:rFonts w:ascii="Arial" w:hAnsi="Arial" w:cs="Arial"/>
          <w:i/>
          <w:iCs/>
          <w:sz w:val="18"/>
          <w:szCs w:val="18"/>
          <w:u w:val="double"/>
        </w:rPr>
        <w:t xml:space="preserve"> compartment</w:t>
      </w:r>
      <w:r w:rsidRPr="007B530E">
        <w:rPr>
          <w:rFonts w:ascii="Arial" w:hAnsi="Arial" w:cs="Arial"/>
          <w:sz w:val="18"/>
          <w:szCs w:val="18"/>
        </w:rPr>
        <w:t xml:space="preserve"> </w:t>
      </w:r>
      <w:r w:rsidRPr="007B530E">
        <w:rPr>
          <w:rFonts w:ascii="Arial" w:hAnsi="Arial" w:cs="Arial"/>
          <w:sz w:val="18"/>
          <w:szCs w:val="18"/>
          <w:u w:val="double"/>
        </w:rPr>
        <w:t>free from FMD</w:t>
      </w:r>
      <w:r w:rsidRPr="007B530E">
        <w:rPr>
          <w:rFonts w:ascii="Arial" w:hAnsi="Arial" w:cs="Arial"/>
          <w:sz w:val="18"/>
          <w:szCs w:val="18"/>
        </w:rPr>
        <w:t xml:space="preserve"> where </w:t>
      </w:r>
      <w:r w:rsidRPr="007B530E">
        <w:rPr>
          <w:rFonts w:ascii="Arial" w:hAnsi="Arial" w:cs="Arial"/>
          <w:i/>
          <w:iCs/>
          <w:sz w:val="18"/>
          <w:szCs w:val="18"/>
        </w:rPr>
        <w:t>vaccination</w:t>
      </w:r>
      <w:r w:rsidRPr="007B530E">
        <w:rPr>
          <w:rFonts w:ascii="Arial" w:hAnsi="Arial" w:cs="Arial"/>
          <w:sz w:val="18"/>
          <w:szCs w:val="18"/>
        </w:rPr>
        <w:t xml:space="preserve"> is practised, or which have been imported in accordance with Article 8.8.10., Article 8.8.11. or Article 8.8.12.;</w:t>
      </w:r>
    </w:p>
    <w:p w14:paraId="4DC442AC" w14:textId="77777777" w:rsidR="00BE5193" w:rsidRPr="007B530E" w:rsidRDefault="00BE5193" w:rsidP="00871CEB">
      <w:pPr>
        <w:spacing w:after="240" w:line="240" w:lineRule="auto"/>
        <w:ind w:left="425" w:hanging="425"/>
        <w:jc w:val="both"/>
        <w:rPr>
          <w:rFonts w:ascii="Arial" w:hAnsi="Arial" w:cs="Arial"/>
          <w:sz w:val="18"/>
          <w:szCs w:val="18"/>
        </w:rPr>
      </w:pPr>
      <w:r w:rsidRPr="007B530E">
        <w:rPr>
          <w:rFonts w:ascii="Arial" w:hAnsi="Arial" w:cs="Arial"/>
          <w:sz w:val="18"/>
          <w:szCs w:val="18"/>
        </w:rPr>
        <w:t>2)</w:t>
      </w:r>
      <w:r w:rsidRPr="007B530E">
        <w:rPr>
          <w:rFonts w:ascii="Arial" w:hAnsi="Arial" w:cs="Arial"/>
          <w:sz w:val="18"/>
          <w:szCs w:val="18"/>
        </w:rPr>
        <w:tab/>
        <w:t xml:space="preserve">have been slaughtered in an approved </w:t>
      </w:r>
      <w:r w:rsidRPr="007B530E">
        <w:rPr>
          <w:rFonts w:ascii="Arial" w:hAnsi="Arial" w:cs="Arial"/>
          <w:i/>
          <w:iCs/>
          <w:sz w:val="18"/>
          <w:szCs w:val="18"/>
        </w:rPr>
        <w:t>slaughterhouse/abattoir</w:t>
      </w:r>
      <w:r w:rsidRPr="007B530E">
        <w:rPr>
          <w:rFonts w:ascii="Arial" w:hAnsi="Arial" w:cs="Arial"/>
          <w:sz w:val="18"/>
          <w:szCs w:val="18"/>
        </w:rPr>
        <w:t xml:space="preserve"> and have been subjected to ante- and post-mortem inspections </w:t>
      </w:r>
      <w:r w:rsidRPr="007B530E">
        <w:rPr>
          <w:rFonts w:ascii="Arial" w:hAnsi="Arial" w:cs="Arial"/>
          <w:strike/>
          <w:sz w:val="18"/>
          <w:szCs w:val="18"/>
        </w:rPr>
        <w:t>for FMD</w:t>
      </w:r>
      <w:r w:rsidRPr="007B530E">
        <w:rPr>
          <w:rFonts w:ascii="Arial" w:hAnsi="Arial" w:cs="Arial"/>
          <w:sz w:val="18"/>
          <w:szCs w:val="18"/>
        </w:rPr>
        <w:t xml:space="preserve"> with favourable results; </w:t>
      </w:r>
    </w:p>
    <w:p w14:paraId="01882038" w14:textId="77777777" w:rsidR="00284BB5" w:rsidRPr="007B530E" w:rsidRDefault="00BE5193" w:rsidP="00871CEB">
      <w:pPr>
        <w:spacing w:after="240" w:line="240" w:lineRule="auto"/>
        <w:ind w:left="425" w:hanging="425"/>
        <w:jc w:val="both"/>
        <w:rPr>
          <w:rFonts w:ascii="Arial" w:hAnsi="Arial" w:cs="Arial"/>
          <w:sz w:val="18"/>
          <w:szCs w:val="18"/>
        </w:rPr>
      </w:pPr>
      <w:r w:rsidRPr="007B530E">
        <w:rPr>
          <w:rFonts w:ascii="Arial" w:hAnsi="Arial" w:cs="Arial"/>
          <w:sz w:val="18"/>
          <w:szCs w:val="18"/>
        </w:rPr>
        <w:t>3)</w:t>
      </w:r>
      <w:r w:rsidRPr="007B530E">
        <w:rPr>
          <w:rFonts w:ascii="Arial" w:hAnsi="Arial" w:cs="Arial"/>
          <w:sz w:val="18"/>
          <w:szCs w:val="18"/>
        </w:rPr>
        <w:tab/>
        <w:t>for ruminants the head, including the pharynx, tongue and associated lymph nodes, has been excluded from the shipment.</w:t>
      </w:r>
    </w:p>
    <w:p w14:paraId="6865203F" w14:textId="3A659F91" w:rsidR="00BE5193" w:rsidRPr="007B530E" w:rsidRDefault="00BE5193" w:rsidP="00871CEB">
      <w:pPr>
        <w:keepNext/>
        <w:spacing w:after="240" w:line="240" w:lineRule="auto"/>
        <w:jc w:val="center"/>
        <w:rPr>
          <w:rFonts w:ascii="Söhne Halbfett" w:hAnsi="Söhne Halbfett" w:cs="Arial"/>
          <w:sz w:val="18"/>
          <w:szCs w:val="18"/>
        </w:rPr>
      </w:pPr>
      <w:bookmarkStart w:id="28" w:name="article_fmd.22."/>
      <w:bookmarkEnd w:id="28"/>
      <w:r w:rsidRPr="007B530E">
        <w:rPr>
          <w:rFonts w:ascii="Söhne Halbfett" w:hAnsi="Söhne Halbfett" w:cs="Arial"/>
          <w:sz w:val="18"/>
          <w:szCs w:val="18"/>
        </w:rPr>
        <w:t>Article 8.8.22.</w:t>
      </w:r>
    </w:p>
    <w:p w14:paraId="0A931118" w14:textId="187E7B3F" w:rsidR="00BE5193" w:rsidRPr="007B530E" w:rsidRDefault="00BE5193" w:rsidP="00871CEB">
      <w:pPr>
        <w:spacing w:after="240" w:line="240" w:lineRule="auto"/>
        <w:jc w:val="both"/>
        <w:rPr>
          <w:rFonts w:ascii="Söhne Halbfett" w:hAnsi="Söhne Halbfett" w:cs="Arial"/>
          <w:sz w:val="18"/>
          <w:szCs w:val="18"/>
        </w:rPr>
      </w:pPr>
      <w:r w:rsidRPr="007B530E">
        <w:rPr>
          <w:rFonts w:ascii="Söhne Halbfett" w:hAnsi="Söhne Halbfett" w:cs="Arial"/>
          <w:sz w:val="18"/>
          <w:szCs w:val="18"/>
        </w:rPr>
        <w:t xml:space="preserve">Recommendations for importation </w:t>
      </w:r>
      <w:r w:rsidR="001D4087" w:rsidRPr="007B530E">
        <w:rPr>
          <w:rFonts w:ascii="Söhne Halbfett" w:hAnsi="Söhne Halbfett" w:cs="Arial"/>
          <w:sz w:val="18"/>
          <w:szCs w:val="18"/>
          <w:highlight w:val="yellow"/>
          <w:u w:val="double"/>
        </w:rPr>
        <w:t xml:space="preserve">of fresh meat of </w:t>
      </w:r>
      <w:r w:rsidR="00DF0344" w:rsidRPr="007B530E">
        <w:rPr>
          <w:rFonts w:ascii="Söhne Halbfett" w:hAnsi="Söhne Halbfett" w:cs="Arial"/>
          <w:sz w:val="18"/>
          <w:szCs w:val="18"/>
          <w:highlight w:val="yellow"/>
          <w:u w:val="double"/>
        </w:rPr>
        <w:t xml:space="preserve">bovines </w:t>
      </w:r>
      <w:r w:rsidR="001D4087" w:rsidRPr="007B530E">
        <w:rPr>
          <w:rFonts w:ascii="Söhne Halbfett" w:hAnsi="Söhne Halbfett" w:cs="Arial"/>
          <w:sz w:val="18"/>
          <w:szCs w:val="18"/>
          <w:highlight w:val="yellow"/>
          <w:u w:val="double"/>
        </w:rPr>
        <w:t xml:space="preserve">and water buffaloes </w:t>
      </w:r>
      <w:r w:rsidR="001D4087" w:rsidRPr="007B530E">
        <w:rPr>
          <w:rFonts w:ascii="Söhne Halbfett" w:hAnsi="Söhne Halbfett" w:cs="Arial"/>
          <w:i/>
          <w:iCs/>
          <w:sz w:val="18"/>
          <w:szCs w:val="18"/>
          <w:highlight w:val="yellow"/>
          <w:u w:val="double"/>
        </w:rPr>
        <w:t>(Bubalus bubalis)</w:t>
      </w:r>
      <w:r w:rsidR="00B312B3" w:rsidRPr="007B530E">
        <w:rPr>
          <w:rFonts w:ascii="Söhne Halbfett" w:hAnsi="Söhne Halbfett" w:cs="Arial"/>
          <w:i/>
          <w:iCs/>
          <w:sz w:val="18"/>
          <w:szCs w:val="18"/>
          <w:highlight w:val="yellow"/>
          <w:u w:val="double"/>
        </w:rPr>
        <w:t xml:space="preserve"> </w:t>
      </w:r>
      <w:r w:rsidR="00B312B3" w:rsidRPr="007B530E">
        <w:rPr>
          <w:rFonts w:ascii="Söhne Halbfett" w:hAnsi="Söhne Halbfett" w:cs="Arial"/>
          <w:sz w:val="18"/>
          <w:szCs w:val="18"/>
          <w:highlight w:val="yellow"/>
          <w:u w:val="double"/>
        </w:rPr>
        <w:t>(excluding feet, head and viscera)</w:t>
      </w:r>
      <w:r w:rsidR="00B9330D" w:rsidRPr="007B530E">
        <w:rPr>
          <w:rFonts w:ascii="Söhne Halbfett" w:hAnsi="Söhne Halbfett" w:cs="Arial"/>
          <w:sz w:val="18"/>
          <w:szCs w:val="18"/>
        </w:rPr>
        <w:t xml:space="preserve"> </w:t>
      </w:r>
      <w:r w:rsidRPr="007B530E">
        <w:rPr>
          <w:rFonts w:ascii="Söhne Halbfett" w:hAnsi="Söhne Halbfett" w:cs="Arial"/>
          <w:sz w:val="18"/>
          <w:szCs w:val="18"/>
        </w:rPr>
        <w:t xml:space="preserve">from </w:t>
      </w:r>
      <w:r w:rsidRPr="007B530E">
        <w:rPr>
          <w:rFonts w:ascii="Söhne Halbfett" w:hAnsi="Söhne Halbfett" w:cs="Arial"/>
          <w:strike/>
          <w:sz w:val="18"/>
          <w:szCs w:val="18"/>
        </w:rPr>
        <w:t>FMD infected</w:t>
      </w:r>
      <w:r w:rsidRPr="007B530E">
        <w:rPr>
          <w:rFonts w:ascii="Söhne Halbfett" w:hAnsi="Söhne Halbfett" w:cs="Arial"/>
          <w:sz w:val="18"/>
          <w:szCs w:val="18"/>
        </w:rPr>
        <w:t xml:space="preserve"> countries or zones </w:t>
      </w:r>
      <w:r w:rsidRPr="007B530E">
        <w:rPr>
          <w:rFonts w:ascii="Söhne Halbfett" w:hAnsi="Söhne Halbfett" w:cs="Arial"/>
          <w:sz w:val="18"/>
          <w:szCs w:val="18"/>
          <w:u w:val="double"/>
        </w:rPr>
        <w:t>infected with FMDV,</w:t>
      </w:r>
      <w:r w:rsidRPr="007B530E">
        <w:rPr>
          <w:rFonts w:ascii="Söhne Halbfett" w:hAnsi="Söhne Halbfett" w:cs="Arial"/>
          <w:sz w:val="18"/>
          <w:szCs w:val="18"/>
        </w:rPr>
        <w:t xml:space="preserve"> where an official control programme exists</w:t>
      </w:r>
    </w:p>
    <w:p w14:paraId="0B3D6B18" w14:textId="7CE70824" w:rsidR="00061B91" w:rsidRPr="007B530E" w:rsidRDefault="009F25A4" w:rsidP="00871CEB">
      <w:pPr>
        <w:spacing w:after="240" w:line="240" w:lineRule="auto"/>
        <w:jc w:val="both"/>
        <w:rPr>
          <w:rFonts w:ascii="Söhne" w:hAnsi="Söhne" w:cs="Arial"/>
          <w:strike/>
          <w:sz w:val="18"/>
          <w:szCs w:val="18"/>
          <w:u w:val="single"/>
        </w:rPr>
      </w:pPr>
      <w:r w:rsidRPr="007B530E">
        <w:rPr>
          <w:rFonts w:ascii="Söhne" w:hAnsi="Söhne" w:cs="Arial"/>
          <w:strike/>
          <w:sz w:val="18"/>
          <w:szCs w:val="18"/>
          <w:highlight w:val="yellow"/>
          <w:u w:val="single"/>
        </w:rPr>
        <w:t>For fresh meat of</w:t>
      </w:r>
      <w:r w:rsidR="00193148" w:rsidRPr="007B530E">
        <w:rPr>
          <w:rFonts w:ascii="Söhne" w:hAnsi="Söhne" w:cs="Arial"/>
          <w:strike/>
          <w:sz w:val="18"/>
          <w:szCs w:val="18"/>
          <w:highlight w:val="yellow"/>
          <w:u w:val="single"/>
        </w:rPr>
        <w:t xml:space="preserve"> </w:t>
      </w:r>
      <w:r w:rsidR="00EA2EEC" w:rsidRPr="007B530E">
        <w:rPr>
          <w:rFonts w:ascii="Söhne" w:hAnsi="Söhne" w:cs="Arial"/>
          <w:strike/>
          <w:sz w:val="18"/>
          <w:szCs w:val="18"/>
          <w:highlight w:val="yellow"/>
          <w:u w:val="single"/>
        </w:rPr>
        <w:t xml:space="preserve">bovines cattle </w:t>
      </w:r>
      <w:r w:rsidRPr="007B530E">
        <w:rPr>
          <w:rFonts w:ascii="Söhne" w:hAnsi="Söhne" w:cs="Arial"/>
          <w:strike/>
          <w:sz w:val="18"/>
          <w:szCs w:val="18"/>
          <w:highlight w:val="yellow"/>
          <w:u w:val="single"/>
        </w:rPr>
        <w:t xml:space="preserve">and water buffaloes </w:t>
      </w:r>
      <w:r w:rsidRPr="007B530E">
        <w:rPr>
          <w:rFonts w:ascii="Söhne" w:hAnsi="Söhne" w:cs="Arial"/>
          <w:i/>
          <w:iCs/>
          <w:strike/>
          <w:sz w:val="18"/>
          <w:szCs w:val="18"/>
          <w:highlight w:val="yellow"/>
          <w:u w:val="single"/>
        </w:rPr>
        <w:t>(Bubalus bubalis)</w:t>
      </w:r>
      <w:r w:rsidRPr="007B530E">
        <w:rPr>
          <w:rFonts w:ascii="Söhne" w:hAnsi="Söhne" w:cs="Arial"/>
          <w:strike/>
          <w:sz w:val="18"/>
          <w:szCs w:val="18"/>
          <w:highlight w:val="yellow"/>
          <w:u w:val="single"/>
        </w:rPr>
        <w:t xml:space="preserve"> (excluding feet, head and viscera)</w:t>
      </w:r>
      <w:r w:rsidRPr="007B530E">
        <w:rPr>
          <w:rFonts w:ascii="Söhne" w:hAnsi="Söhne" w:cs="Arial"/>
          <w:strike/>
          <w:sz w:val="18"/>
          <w:szCs w:val="18"/>
          <w:u w:val="single"/>
        </w:rPr>
        <w:t xml:space="preserve"> </w:t>
      </w:r>
    </w:p>
    <w:p w14:paraId="6A13F2EE" w14:textId="63C53287" w:rsidR="009F25A4" w:rsidRPr="007B530E" w:rsidRDefault="009F25A4" w:rsidP="00871CEB">
      <w:pPr>
        <w:spacing w:after="240" w:line="240" w:lineRule="auto"/>
        <w:jc w:val="both"/>
        <w:rPr>
          <w:rFonts w:ascii="Söhne" w:hAnsi="Söhne" w:cs="Arial"/>
          <w:sz w:val="18"/>
          <w:szCs w:val="18"/>
        </w:rPr>
      </w:pPr>
      <w:r w:rsidRPr="007B530E">
        <w:rPr>
          <w:rFonts w:ascii="Söhne" w:hAnsi="Söhne" w:cs="Arial"/>
          <w:i/>
          <w:iCs/>
          <w:sz w:val="18"/>
          <w:szCs w:val="18"/>
        </w:rPr>
        <w:t>Veterinary Authorities</w:t>
      </w:r>
      <w:r w:rsidRPr="007B530E">
        <w:rPr>
          <w:rFonts w:ascii="Söhne" w:hAnsi="Söhne" w:cs="Arial"/>
          <w:sz w:val="18"/>
          <w:szCs w:val="18"/>
        </w:rPr>
        <w:t xml:space="preserve"> should require the presentation of an </w:t>
      </w:r>
      <w:r w:rsidRPr="007B530E">
        <w:rPr>
          <w:rFonts w:ascii="Söhne" w:hAnsi="Söhne" w:cs="Arial"/>
          <w:i/>
          <w:iCs/>
          <w:sz w:val="18"/>
          <w:szCs w:val="18"/>
        </w:rPr>
        <w:t>international veterinary certificate</w:t>
      </w:r>
      <w:r w:rsidRPr="007B530E">
        <w:rPr>
          <w:rFonts w:ascii="Söhne" w:hAnsi="Söhne" w:cs="Arial"/>
          <w:sz w:val="18"/>
          <w:szCs w:val="18"/>
        </w:rPr>
        <w:t xml:space="preserve"> attesting that the entire consignment of </w:t>
      </w:r>
      <w:r w:rsidRPr="007B530E">
        <w:rPr>
          <w:rFonts w:ascii="Söhne" w:hAnsi="Söhne" w:cs="Arial"/>
          <w:i/>
          <w:iCs/>
          <w:sz w:val="18"/>
          <w:szCs w:val="18"/>
        </w:rPr>
        <w:t>meat</w:t>
      </w:r>
      <w:r w:rsidRPr="007B530E">
        <w:rPr>
          <w:rFonts w:ascii="Söhne" w:hAnsi="Söhne" w:cs="Arial"/>
          <w:sz w:val="18"/>
          <w:szCs w:val="18"/>
        </w:rPr>
        <w:t>:</w:t>
      </w:r>
    </w:p>
    <w:p w14:paraId="1A5B890D" w14:textId="1CD74883" w:rsidR="009F25A4" w:rsidRPr="007B530E" w:rsidRDefault="009F25A4"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1)</w:t>
      </w:r>
      <w:r w:rsidRPr="007B530E">
        <w:rPr>
          <w:rFonts w:ascii="Söhne" w:hAnsi="Söhne" w:cs="Arial"/>
          <w:sz w:val="18"/>
          <w:szCs w:val="18"/>
        </w:rPr>
        <w:tab/>
        <w:t>comes from animals which:</w:t>
      </w:r>
    </w:p>
    <w:p w14:paraId="21BE2756" w14:textId="2BDA3CFD" w:rsidR="00A055A7" w:rsidRPr="007B530E" w:rsidRDefault="009F25A4" w:rsidP="00871CEB">
      <w:pPr>
        <w:spacing w:after="240" w:line="240" w:lineRule="auto"/>
        <w:ind w:left="851" w:hanging="425"/>
        <w:jc w:val="both"/>
        <w:rPr>
          <w:rFonts w:ascii="Söhne" w:hAnsi="Söhne" w:cs="Arial"/>
          <w:sz w:val="18"/>
          <w:szCs w:val="18"/>
        </w:rPr>
      </w:pPr>
      <w:r w:rsidRPr="007B530E">
        <w:rPr>
          <w:rFonts w:ascii="Söhne" w:hAnsi="Söhne" w:cs="Arial"/>
          <w:sz w:val="18"/>
          <w:szCs w:val="18"/>
        </w:rPr>
        <w:t>a)</w:t>
      </w:r>
      <w:r w:rsidRPr="007B530E">
        <w:rPr>
          <w:rFonts w:ascii="Söhne" w:hAnsi="Söhne" w:cs="Arial"/>
          <w:sz w:val="18"/>
          <w:szCs w:val="18"/>
        </w:rPr>
        <w:tab/>
        <w:t xml:space="preserve">have remained, for at least three months prior to </w:t>
      </w:r>
      <w:r w:rsidRPr="007B530E">
        <w:rPr>
          <w:rFonts w:ascii="Söhne" w:hAnsi="Söhne" w:cs="Arial"/>
          <w:i/>
          <w:iCs/>
          <w:sz w:val="18"/>
          <w:szCs w:val="18"/>
        </w:rPr>
        <w:t>slaughter</w:t>
      </w:r>
      <w:r w:rsidRPr="007B530E">
        <w:rPr>
          <w:rFonts w:ascii="Söhne" w:hAnsi="Söhne" w:cs="Arial"/>
          <w:sz w:val="18"/>
          <w:szCs w:val="18"/>
        </w:rPr>
        <w:t xml:space="preserve">, in a </w:t>
      </w:r>
      <w:r w:rsidRPr="007B530E">
        <w:rPr>
          <w:rFonts w:ascii="Söhne" w:hAnsi="Söhne" w:cs="Arial"/>
          <w:i/>
          <w:iCs/>
          <w:sz w:val="18"/>
          <w:szCs w:val="18"/>
        </w:rPr>
        <w:t>zone</w:t>
      </w:r>
      <w:r w:rsidRPr="007B530E">
        <w:rPr>
          <w:rFonts w:ascii="Söhne" w:hAnsi="Söhne" w:cs="Arial"/>
          <w:sz w:val="18"/>
          <w:szCs w:val="18"/>
        </w:rPr>
        <w:t xml:space="preserve"> of the </w:t>
      </w:r>
      <w:r w:rsidRPr="007B530E">
        <w:rPr>
          <w:rFonts w:ascii="Söhne" w:hAnsi="Söhne" w:cs="Arial"/>
          <w:i/>
          <w:iCs/>
          <w:sz w:val="18"/>
          <w:szCs w:val="18"/>
        </w:rPr>
        <w:t>exporting country</w:t>
      </w:r>
      <w:r w:rsidRPr="007B530E">
        <w:rPr>
          <w:rFonts w:ascii="Söhne" w:hAnsi="Söhne" w:cs="Arial"/>
          <w:sz w:val="18"/>
          <w:szCs w:val="18"/>
        </w:rPr>
        <w:t xml:space="preserve"> where </w:t>
      </w:r>
      <w:r w:rsidR="00EA2EEC" w:rsidRPr="007B530E">
        <w:rPr>
          <w:rFonts w:ascii="Söhne" w:hAnsi="Söhne" w:cs="Arial"/>
          <w:strike/>
          <w:sz w:val="18"/>
          <w:szCs w:val="18"/>
          <w:u w:val="single"/>
        </w:rPr>
        <w:t>bovines</w:t>
      </w:r>
      <w:r w:rsidR="00EA2EEC" w:rsidRPr="007B530E">
        <w:rPr>
          <w:rFonts w:ascii="Söhne" w:hAnsi="Söhne" w:cs="Arial"/>
          <w:sz w:val="18"/>
          <w:szCs w:val="18"/>
          <w:u w:val="single"/>
        </w:rPr>
        <w:t xml:space="preserve"> </w:t>
      </w:r>
      <w:proofErr w:type="spellStart"/>
      <w:r w:rsidR="00EA2EEC" w:rsidRPr="007B530E">
        <w:rPr>
          <w:rFonts w:ascii="Söhne" w:hAnsi="Söhne" w:cs="Arial"/>
          <w:strike/>
          <w:sz w:val="18"/>
          <w:szCs w:val="18"/>
          <w:u w:val="single"/>
        </w:rPr>
        <w:t>cattle</w:t>
      </w:r>
      <w:r w:rsidR="00AA1653" w:rsidRPr="007B530E">
        <w:rPr>
          <w:rFonts w:ascii="Söhne" w:hAnsi="Söhne" w:cs="Arial"/>
          <w:strike/>
          <w:sz w:val="18"/>
          <w:szCs w:val="18"/>
          <w:highlight w:val="yellow"/>
          <w:u w:val="single"/>
        </w:rPr>
        <w:t>cattle</w:t>
      </w:r>
      <w:proofErr w:type="spellEnd"/>
      <w:r w:rsidR="00AA1653" w:rsidRPr="007B530E">
        <w:rPr>
          <w:rFonts w:ascii="Söhne" w:hAnsi="Söhne" w:cs="Arial"/>
          <w:strike/>
          <w:sz w:val="18"/>
          <w:szCs w:val="18"/>
          <w:u w:val="single"/>
        </w:rPr>
        <w:t xml:space="preserve"> </w:t>
      </w:r>
      <w:r w:rsidR="00AA1653" w:rsidRPr="007B530E">
        <w:rPr>
          <w:rFonts w:ascii="Söhne" w:hAnsi="Söhne" w:cs="Arial"/>
          <w:sz w:val="18"/>
          <w:szCs w:val="18"/>
          <w:highlight w:val="yellow"/>
          <w:u w:val="double"/>
        </w:rPr>
        <w:t>bovines</w:t>
      </w:r>
      <w:r w:rsidR="00AA1653" w:rsidRPr="007B530E">
        <w:rPr>
          <w:rFonts w:ascii="Söhne" w:hAnsi="Söhne" w:cs="Arial"/>
          <w:sz w:val="18"/>
          <w:szCs w:val="18"/>
        </w:rPr>
        <w:t xml:space="preserve"> </w:t>
      </w:r>
      <w:r w:rsidRPr="007B530E">
        <w:rPr>
          <w:rFonts w:ascii="Söhne" w:hAnsi="Söhne" w:cs="Arial"/>
          <w:sz w:val="18"/>
          <w:szCs w:val="18"/>
        </w:rPr>
        <w:t xml:space="preserve">and water buffaloes are regularly vaccinated against FMD and where an </w:t>
      </w:r>
      <w:r w:rsidRPr="007B530E">
        <w:rPr>
          <w:rFonts w:ascii="Söhne" w:hAnsi="Söhne" w:cs="Arial"/>
          <w:i/>
          <w:iCs/>
          <w:sz w:val="18"/>
          <w:szCs w:val="18"/>
        </w:rPr>
        <w:t>official control programme</w:t>
      </w:r>
      <w:r w:rsidRPr="007B530E">
        <w:rPr>
          <w:rFonts w:ascii="Söhne" w:hAnsi="Söhne" w:cs="Arial"/>
          <w:sz w:val="18"/>
          <w:szCs w:val="18"/>
        </w:rPr>
        <w:t xml:space="preserve"> is in operation;</w:t>
      </w:r>
    </w:p>
    <w:p w14:paraId="7E175F23" w14:textId="46714B15" w:rsidR="0007546F" w:rsidRPr="007B530E" w:rsidRDefault="009F25A4" w:rsidP="00871CEB">
      <w:pPr>
        <w:spacing w:after="240" w:line="240" w:lineRule="auto"/>
        <w:ind w:left="851" w:hanging="425"/>
        <w:jc w:val="both"/>
        <w:rPr>
          <w:rFonts w:ascii="Söhne" w:hAnsi="Söhne" w:cs="Arial"/>
          <w:sz w:val="18"/>
          <w:szCs w:val="18"/>
        </w:rPr>
      </w:pPr>
      <w:r w:rsidRPr="007B530E">
        <w:rPr>
          <w:rFonts w:ascii="Söhne" w:hAnsi="Söhne" w:cs="Arial"/>
          <w:sz w:val="18"/>
          <w:szCs w:val="18"/>
        </w:rPr>
        <w:t>b)</w:t>
      </w:r>
      <w:r w:rsidRPr="007B530E">
        <w:rPr>
          <w:rFonts w:ascii="Söhne" w:hAnsi="Söhne" w:cs="Arial"/>
          <w:sz w:val="18"/>
          <w:szCs w:val="18"/>
        </w:rPr>
        <w:tab/>
        <w:t xml:space="preserve">have been vaccinated at least twice with the last </w:t>
      </w:r>
      <w:r w:rsidRPr="007B530E">
        <w:rPr>
          <w:rFonts w:ascii="Söhne" w:hAnsi="Söhne" w:cs="Arial"/>
          <w:i/>
          <w:iCs/>
          <w:sz w:val="18"/>
          <w:szCs w:val="18"/>
        </w:rPr>
        <w:t>vaccination</w:t>
      </w:r>
      <w:r w:rsidRPr="007B530E">
        <w:rPr>
          <w:rFonts w:ascii="Söhne" w:hAnsi="Söhne" w:cs="Arial"/>
          <w:sz w:val="18"/>
          <w:szCs w:val="18"/>
        </w:rPr>
        <w:t xml:space="preserve"> not more than six months, unless protective immunity has been demonstrated for more than six months, and not less than one month prior to </w:t>
      </w:r>
      <w:r w:rsidRPr="007B530E">
        <w:rPr>
          <w:rFonts w:ascii="Söhne" w:hAnsi="Söhne" w:cs="Arial"/>
          <w:i/>
          <w:iCs/>
          <w:sz w:val="18"/>
          <w:szCs w:val="18"/>
        </w:rPr>
        <w:t>slaughter</w:t>
      </w:r>
      <w:r w:rsidRPr="007B530E">
        <w:rPr>
          <w:rFonts w:ascii="Söhne" w:hAnsi="Söhne" w:cs="Arial"/>
          <w:sz w:val="18"/>
          <w:szCs w:val="18"/>
        </w:rPr>
        <w:t xml:space="preserve">; </w:t>
      </w:r>
    </w:p>
    <w:p w14:paraId="6705637D" w14:textId="2ACE4DE6" w:rsidR="001645AB" w:rsidRPr="007B530E" w:rsidRDefault="009F25A4" w:rsidP="00871CEB">
      <w:pPr>
        <w:spacing w:after="240" w:line="240" w:lineRule="auto"/>
        <w:ind w:left="851" w:hanging="425"/>
        <w:jc w:val="both"/>
        <w:rPr>
          <w:rFonts w:ascii="Söhne" w:hAnsi="Söhne" w:cs="Arial"/>
          <w:sz w:val="18"/>
          <w:szCs w:val="18"/>
        </w:rPr>
      </w:pPr>
      <w:r w:rsidRPr="007B530E">
        <w:rPr>
          <w:rFonts w:ascii="Söhne" w:hAnsi="Söhne" w:cs="Arial"/>
          <w:sz w:val="18"/>
          <w:szCs w:val="18"/>
        </w:rPr>
        <w:t>c)</w:t>
      </w:r>
      <w:r w:rsidRPr="007B530E">
        <w:rPr>
          <w:rFonts w:ascii="Söhne" w:hAnsi="Söhne" w:cs="Arial"/>
          <w:sz w:val="18"/>
          <w:szCs w:val="18"/>
        </w:rPr>
        <w:tab/>
        <w:t>were kept for the past 30 days in</w:t>
      </w:r>
      <w:r w:rsidR="001645AB" w:rsidRPr="007B530E">
        <w:rPr>
          <w:rFonts w:ascii="Söhne" w:hAnsi="Söhne" w:cs="Arial"/>
          <w:sz w:val="18"/>
          <w:szCs w:val="18"/>
          <w:u w:val="double"/>
        </w:rPr>
        <w:t>:</w:t>
      </w:r>
    </w:p>
    <w:p w14:paraId="54C6AD4B" w14:textId="26C05533" w:rsidR="001645AB" w:rsidRPr="007B530E" w:rsidRDefault="001B783E" w:rsidP="00871CEB">
      <w:pPr>
        <w:spacing w:after="240" w:line="240" w:lineRule="auto"/>
        <w:ind w:left="1276" w:hanging="425"/>
        <w:jc w:val="both"/>
        <w:rPr>
          <w:rFonts w:ascii="Söhne" w:hAnsi="Söhne" w:cs="Arial"/>
          <w:sz w:val="18"/>
          <w:szCs w:val="18"/>
          <w:u w:val="double"/>
        </w:rPr>
      </w:pPr>
      <w:r w:rsidRPr="007B530E">
        <w:rPr>
          <w:rFonts w:ascii="Arial" w:hAnsi="Arial" w:cs="Arial"/>
          <w:sz w:val="18"/>
          <w:szCs w:val="18"/>
          <w:u w:val="double"/>
        </w:rPr>
        <w:lastRenderedPageBreak/>
        <w:t>‒</w:t>
      </w:r>
      <w:r w:rsidR="001645AB" w:rsidRPr="007B530E">
        <w:rPr>
          <w:rFonts w:ascii="Söhne" w:hAnsi="Söhne" w:cs="Arial"/>
          <w:sz w:val="18"/>
          <w:szCs w:val="18"/>
        </w:rPr>
        <w:tab/>
      </w:r>
      <w:r w:rsidR="009F25A4" w:rsidRPr="007B530E">
        <w:rPr>
          <w:rFonts w:ascii="Söhne" w:hAnsi="Söhne" w:cs="Arial"/>
          <w:sz w:val="18"/>
          <w:szCs w:val="18"/>
          <w:u w:val="double"/>
        </w:rPr>
        <w:t xml:space="preserve">a </w:t>
      </w:r>
      <w:r w:rsidR="009F25A4" w:rsidRPr="007B530E">
        <w:rPr>
          <w:rFonts w:ascii="Söhne" w:hAnsi="Söhne" w:cs="Arial"/>
          <w:i/>
          <w:sz w:val="18"/>
          <w:szCs w:val="18"/>
          <w:u w:val="double"/>
        </w:rPr>
        <w:t>quarantine station</w:t>
      </w:r>
      <w:r w:rsidR="00663C83" w:rsidRPr="007B530E">
        <w:rPr>
          <w:rFonts w:ascii="Söhne" w:hAnsi="Söhne" w:cs="Arial"/>
          <w:sz w:val="18"/>
          <w:szCs w:val="18"/>
          <w:u w:val="double"/>
        </w:rPr>
        <w:t>;</w:t>
      </w:r>
      <w:r w:rsidR="009F25A4" w:rsidRPr="007B530E">
        <w:rPr>
          <w:rFonts w:ascii="Söhne" w:hAnsi="Söhne" w:cs="Arial"/>
          <w:sz w:val="18"/>
          <w:szCs w:val="18"/>
          <w:u w:val="double"/>
        </w:rPr>
        <w:t xml:space="preserve"> or </w:t>
      </w:r>
      <w:r w:rsidR="009F25A4" w:rsidRPr="007B530E">
        <w:rPr>
          <w:rFonts w:ascii="Söhne" w:hAnsi="Söhne" w:cs="Arial"/>
          <w:strike/>
          <w:sz w:val="18"/>
          <w:szCs w:val="18"/>
          <w:u w:val="double"/>
        </w:rPr>
        <w:t>in</w:t>
      </w:r>
    </w:p>
    <w:p w14:paraId="64F2EBE3" w14:textId="5FE6E19B" w:rsidR="00037901" w:rsidRPr="007B530E" w:rsidRDefault="001B783E" w:rsidP="00871CEB">
      <w:pPr>
        <w:spacing w:after="240" w:line="240" w:lineRule="auto"/>
        <w:ind w:left="1276" w:hanging="425"/>
        <w:jc w:val="both"/>
        <w:rPr>
          <w:rFonts w:ascii="Söhne" w:hAnsi="Söhne" w:cs="Arial"/>
          <w:sz w:val="18"/>
          <w:szCs w:val="18"/>
        </w:rPr>
      </w:pPr>
      <w:r w:rsidRPr="007B530E">
        <w:rPr>
          <w:rFonts w:ascii="Arial" w:hAnsi="Arial" w:cs="Arial"/>
          <w:sz w:val="18"/>
          <w:szCs w:val="18"/>
          <w:u w:val="double"/>
        </w:rPr>
        <w:t>‒</w:t>
      </w:r>
      <w:r w:rsidR="001645AB" w:rsidRPr="007B530E">
        <w:rPr>
          <w:rFonts w:ascii="Söhne" w:hAnsi="Söhne" w:cs="Arial"/>
          <w:sz w:val="18"/>
          <w:szCs w:val="18"/>
        </w:rPr>
        <w:tab/>
      </w:r>
      <w:r w:rsidR="009F25A4" w:rsidRPr="007B530E">
        <w:rPr>
          <w:rFonts w:ascii="Söhne" w:hAnsi="Söhne" w:cs="Arial"/>
          <w:sz w:val="18"/>
          <w:szCs w:val="18"/>
        </w:rPr>
        <w:t xml:space="preserve">an </w:t>
      </w:r>
      <w:r w:rsidR="009F25A4" w:rsidRPr="007B530E">
        <w:rPr>
          <w:rFonts w:ascii="Söhne" w:hAnsi="Söhne" w:cs="Arial"/>
          <w:i/>
          <w:iCs/>
          <w:sz w:val="18"/>
          <w:szCs w:val="18"/>
        </w:rPr>
        <w:t>establishment</w:t>
      </w:r>
      <w:r w:rsidR="009F25A4" w:rsidRPr="007B530E">
        <w:rPr>
          <w:rFonts w:ascii="Söhne" w:hAnsi="Söhne" w:cs="Arial"/>
          <w:sz w:val="18"/>
          <w:szCs w:val="18"/>
        </w:rPr>
        <w:t xml:space="preserve">, </w:t>
      </w:r>
      <w:r w:rsidR="009F25A4" w:rsidRPr="007B530E">
        <w:rPr>
          <w:rFonts w:ascii="Söhne" w:hAnsi="Söhne" w:cs="Arial"/>
          <w:sz w:val="18"/>
          <w:szCs w:val="18"/>
          <w:u w:val="double"/>
        </w:rPr>
        <w:t xml:space="preserve">within a </w:t>
      </w:r>
      <w:r w:rsidR="00663C83" w:rsidRPr="007B530E">
        <w:rPr>
          <w:rFonts w:ascii="Söhne" w:hAnsi="Söhne" w:cs="Arial"/>
          <w:strike/>
          <w:sz w:val="18"/>
          <w:szCs w:val="18"/>
          <w:u w:val="double"/>
        </w:rPr>
        <w:t>ten</w:t>
      </w:r>
      <w:r w:rsidR="003656E9" w:rsidRPr="007B530E">
        <w:rPr>
          <w:rFonts w:ascii="Söhne" w:hAnsi="Söhne" w:cs="Arial"/>
          <w:sz w:val="18"/>
          <w:szCs w:val="18"/>
          <w:u w:val="double"/>
        </w:rPr>
        <w:t xml:space="preserve"> </w:t>
      </w:r>
      <w:r w:rsidR="00AA1678" w:rsidRPr="007B530E">
        <w:rPr>
          <w:rFonts w:ascii="Söhne" w:hAnsi="Söhne" w:cs="Arial"/>
          <w:sz w:val="18"/>
          <w:szCs w:val="18"/>
          <w:u w:val="double"/>
        </w:rPr>
        <w:t>10</w:t>
      </w:r>
      <w:r w:rsidR="002B087E" w:rsidRPr="007B530E">
        <w:rPr>
          <w:rFonts w:ascii="Söhne" w:hAnsi="Söhne" w:cs="Arial"/>
          <w:sz w:val="18"/>
          <w:szCs w:val="18"/>
          <w:u w:val="double"/>
        </w:rPr>
        <w:t>-</w:t>
      </w:r>
      <w:r w:rsidR="009F25A4" w:rsidRPr="007B530E">
        <w:rPr>
          <w:rFonts w:ascii="Söhne" w:hAnsi="Söhne" w:cs="Arial"/>
          <w:sz w:val="18"/>
          <w:szCs w:val="18"/>
          <w:u w:val="double"/>
        </w:rPr>
        <w:t>kilometre radius of which</w:t>
      </w:r>
      <w:r w:rsidR="009F25A4" w:rsidRPr="007B530E">
        <w:rPr>
          <w:rFonts w:ascii="Söhne" w:hAnsi="Söhne" w:cs="Arial"/>
          <w:sz w:val="18"/>
          <w:szCs w:val="18"/>
        </w:rPr>
        <w:t xml:space="preserve"> </w:t>
      </w:r>
      <w:r w:rsidR="009F25A4" w:rsidRPr="007B530E">
        <w:rPr>
          <w:rFonts w:ascii="Söhne" w:hAnsi="Söhne" w:cs="Arial"/>
          <w:strike/>
          <w:sz w:val="18"/>
          <w:szCs w:val="18"/>
        </w:rPr>
        <w:t>and that</w:t>
      </w:r>
      <w:r w:rsidR="009F25A4" w:rsidRPr="007B530E">
        <w:rPr>
          <w:rFonts w:ascii="Söhne" w:hAnsi="Söhne" w:cs="Arial"/>
          <w:sz w:val="18"/>
          <w:szCs w:val="18"/>
        </w:rPr>
        <w:t xml:space="preserve"> FMD has not occurred </w:t>
      </w:r>
      <w:r w:rsidR="009F25A4" w:rsidRPr="007B530E">
        <w:rPr>
          <w:rFonts w:ascii="Söhne" w:hAnsi="Söhne" w:cs="Arial"/>
          <w:strike/>
          <w:sz w:val="18"/>
          <w:szCs w:val="18"/>
        </w:rPr>
        <w:t xml:space="preserve">within a 10 kilometre radius of the </w:t>
      </w:r>
      <w:r w:rsidR="009F25A4" w:rsidRPr="007B530E">
        <w:rPr>
          <w:rFonts w:ascii="Söhne" w:hAnsi="Söhne" w:cs="Arial"/>
          <w:i/>
          <w:iCs/>
          <w:strike/>
          <w:sz w:val="18"/>
          <w:szCs w:val="18"/>
        </w:rPr>
        <w:t>establishment</w:t>
      </w:r>
      <w:r w:rsidR="009F25A4" w:rsidRPr="007B530E">
        <w:rPr>
          <w:rFonts w:ascii="Söhne" w:hAnsi="Söhne" w:cs="Arial"/>
          <w:sz w:val="18"/>
          <w:szCs w:val="18"/>
        </w:rPr>
        <w:t xml:space="preserve"> during that period</w:t>
      </w:r>
      <w:r w:rsidR="009F25A4" w:rsidRPr="007B530E">
        <w:rPr>
          <w:rFonts w:ascii="Söhne" w:hAnsi="Söhne" w:cs="Arial"/>
          <w:strike/>
          <w:sz w:val="18"/>
          <w:szCs w:val="18"/>
        </w:rPr>
        <w:t xml:space="preserve">, or the </w:t>
      </w:r>
      <w:r w:rsidR="009F25A4" w:rsidRPr="007B530E">
        <w:rPr>
          <w:rFonts w:ascii="Söhne" w:hAnsi="Söhne" w:cs="Arial"/>
          <w:i/>
          <w:iCs/>
          <w:strike/>
          <w:sz w:val="18"/>
          <w:szCs w:val="18"/>
        </w:rPr>
        <w:t>establishment</w:t>
      </w:r>
      <w:r w:rsidR="009F25A4" w:rsidRPr="007B530E">
        <w:rPr>
          <w:rFonts w:ascii="Söhne" w:hAnsi="Söhne" w:cs="Arial"/>
          <w:strike/>
          <w:sz w:val="18"/>
          <w:szCs w:val="18"/>
        </w:rPr>
        <w:t xml:space="preserve"> is a </w:t>
      </w:r>
      <w:r w:rsidR="009F25A4" w:rsidRPr="007B530E">
        <w:rPr>
          <w:rFonts w:ascii="Söhne" w:hAnsi="Söhne" w:cs="Arial"/>
          <w:i/>
          <w:iCs/>
          <w:strike/>
          <w:sz w:val="18"/>
          <w:szCs w:val="18"/>
        </w:rPr>
        <w:t>quarantine station</w:t>
      </w:r>
      <w:r w:rsidR="009F25A4" w:rsidRPr="007B530E">
        <w:rPr>
          <w:rFonts w:ascii="Söhne" w:hAnsi="Söhne" w:cs="Arial"/>
          <w:sz w:val="18"/>
          <w:szCs w:val="18"/>
        </w:rPr>
        <w:t xml:space="preserve">; </w:t>
      </w:r>
    </w:p>
    <w:p w14:paraId="565054E8" w14:textId="49394727" w:rsidR="009F25A4" w:rsidRPr="007B530E" w:rsidRDefault="009F25A4" w:rsidP="00871CEB">
      <w:pPr>
        <w:spacing w:after="240" w:line="240" w:lineRule="auto"/>
        <w:ind w:left="850" w:hanging="425"/>
        <w:jc w:val="both"/>
        <w:rPr>
          <w:rFonts w:ascii="Söhne" w:hAnsi="Söhne" w:cs="Arial"/>
          <w:sz w:val="18"/>
          <w:szCs w:val="18"/>
        </w:rPr>
      </w:pPr>
      <w:r w:rsidRPr="007B530E">
        <w:rPr>
          <w:rFonts w:ascii="Söhne" w:hAnsi="Söhne" w:cs="Arial"/>
          <w:sz w:val="18"/>
          <w:szCs w:val="18"/>
        </w:rPr>
        <w:t>d)</w:t>
      </w:r>
      <w:r w:rsidRPr="007B530E">
        <w:rPr>
          <w:rFonts w:ascii="Söhne" w:hAnsi="Söhne" w:cs="Arial"/>
          <w:sz w:val="18"/>
          <w:szCs w:val="18"/>
        </w:rPr>
        <w:tab/>
        <w:t xml:space="preserve">have been transported, in a </w:t>
      </w:r>
      <w:r w:rsidRPr="007B530E">
        <w:rPr>
          <w:rFonts w:ascii="Söhne" w:hAnsi="Söhne" w:cs="Arial"/>
          <w:i/>
          <w:iCs/>
          <w:sz w:val="18"/>
          <w:szCs w:val="18"/>
        </w:rPr>
        <w:t>vehicle</w:t>
      </w:r>
      <w:r w:rsidRPr="007B530E">
        <w:rPr>
          <w:rFonts w:ascii="Söhne" w:hAnsi="Söhne" w:cs="Arial"/>
          <w:sz w:val="18"/>
          <w:szCs w:val="18"/>
        </w:rPr>
        <w:t xml:space="preserve"> which was cleansed and disinfected before the </w:t>
      </w:r>
      <w:r w:rsidR="00AA1653" w:rsidRPr="007B530E">
        <w:rPr>
          <w:rFonts w:ascii="Söhne" w:hAnsi="Söhne" w:cs="Arial"/>
          <w:strike/>
          <w:sz w:val="18"/>
          <w:szCs w:val="18"/>
          <w:u w:val="single"/>
        </w:rPr>
        <w:t>bovines</w:t>
      </w:r>
      <w:r w:rsidR="00AA1653" w:rsidRPr="007B530E">
        <w:rPr>
          <w:rFonts w:ascii="Söhne" w:hAnsi="Söhne" w:cs="Arial"/>
          <w:sz w:val="18"/>
          <w:szCs w:val="18"/>
          <w:u w:val="single"/>
        </w:rPr>
        <w:t xml:space="preserve"> </w:t>
      </w:r>
      <w:proofErr w:type="spellStart"/>
      <w:r w:rsidR="00AA1653" w:rsidRPr="007B530E">
        <w:rPr>
          <w:rFonts w:ascii="Söhne" w:hAnsi="Söhne" w:cs="Arial"/>
          <w:strike/>
          <w:sz w:val="18"/>
          <w:szCs w:val="18"/>
          <w:u w:val="single"/>
        </w:rPr>
        <w:t>cattle</w:t>
      </w:r>
      <w:r w:rsidR="00AA1653" w:rsidRPr="007B530E">
        <w:rPr>
          <w:rFonts w:ascii="Söhne" w:hAnsi="Söhne" w:cs="Arial"/>
          <w:strike/>
          <w:sz w:val="18"/>
          <w:szCs w:val="18"/>
          <w:highlight w:val="yellow"/>
          <w:u w:val="single"/>
        </w:rPr>
        <w:t>cattle</w:t>
      </w:r>
      <w:proofErr w:type="spellEnd"/>
      <w:r w:rsidR="00AA1653" w:rsidRPr="007B530E">
        <w:rPr>
          <w:rFonts w:ascii="Söhne" w:hAnsi="Söhne" w:cs="Arial"/>
          <w:strike/>
          <w:sz w:val="18"/>
          <w:szCs w:val="18"/>
          <w:u w:val="single"/>
        </w:rPr>
        <w:t xml:space="preserve"> </w:t>
      </w:r>
      <w:r w:rsidR="00AA1653" w:rsidRPr="007B530E">
        <w:rPr>
          <w:rFonts w:ascii="Söhne" w:hAnsi="Söhne" w:cs="Arial"/>
          <w:sz w:val="18"/>
          <w:szCs w:val="18"/>
          <w:highlight w:val="yellow"/>
          <w:u w:val="double"/>
        </w:rPr>
        <w:t>bovines</w:t>
      </w:r>
      <w:r w:rsidR="00EA2EEC" w:rsidRPr="007B530E">
        <w:rPr>
          <w:rFonts w:ascii="Söhne" w:hAnsi="Söhne" w:cs="Arial"/>
          <w:sz w:val="18"/>
          <w:szCs w:val="18"/>
          <w:u w:val="single"/>
        </w:rPr>
        <w:t xml:space="preserve"> </w:t>
      </w:r>
      <w:r w:rsidRPr="007B530E">
        <w:rPr>
          <w:rFonts w:ascii="Söhne" w:hAnsi="Söhne" w:cs="Arial"/>
          <w:sz w:val="18"/>
          <w:szCs w:val="18"/>
        </w:rPr>
        <w:t xml:space="preserve">and water buffaloes were loaded, directly from the </w:t>
      </w:r>
      <w:r w:rsidRPr="007B530E">
        <w:rPr>
          <w:rFonts w:ascii="Söhne" w:hAnsi="Söhne" w:cs="Arial"/>
          <w:i/>
          <w:iCs/>
          <w:sz w:val="18"/>
          <w:szCs w:val="18"/>
        </w:rPr>
        <w:t>establishment</w:t>
      </w:r>
      <w:r w:rsidRPr="007B530E">
        <w:rPr>
          <w:rFonts w:ascii="Söhne" w:hAnsi="Söhne" w:cs="Arial"/>
          <w:sz w:val="18"/>
          <w:szCs w:val="18"/>
        </w:rPr>
        <w:t xml:space="preserve"> of origin or </w:t>
      </w:r>
      <w:r w:rsidRPr="007B530E">
        <w:rPr>
          <w:rFonts w:ascii="Söhne" w:hAnsi="Söhne" w:cs="Arial"/>
          <w:i/>
          <w:iCs/>
          <w:sz w:val="18"/>
          <w:szCs w:val="18"/>
        </w:rPr>
        <w:t>quarantine station</w:t>
      </w:r>
      <w:r w:rsidRPr="007B530E">
        <w:rPr>
          <w:rFonts w:ascii="Söhne" w:hAnsi="Söhne" w:cs="Arial"/>
          <w:sz w:val="18"/>
          <w:szCs w:val="18"/>
        </w:rPr>
        <w:t xml:space="preserve"> to the approved </w:t>
      </w:r>
      <w:r w:rsidRPr="007B530E">
        <w:rPr>
          <w:rFonts w:ascii="Söhne" w:hAnsi="Söhne" w:cs="Arial"/>
          <w:i/>
          <w:iCs/>
          <w:sz w:val="18"/>
          <w:szCs w:val="18"/>
        </w:rPr>
        <w:t>slaughterhouse/abattoir</w:t>
      </w:r>
      <w:r w:rsidRPr="007B530E">
        <w:rPr>
          <w:rFonts w:ascii="Söhne" w:hAnsi="Söhne" w:cs="Arial"/>
          <w:sz w:val="18"/>
          <w:szCs w:val="18"/>
        </w:rPr>
        <w:t xml:space="preserve"> without coming into contact with other </w:t>
      </w:r>
      <w:r w:rsidR="001645AB" w:rsidRPr="007B530E">
        <w:rPr>
          <w:rFonts w:ascii="Söhne" w:hAnsi="Söhne" w:cs="Arial"/>
          <w:sz w:val="18"/>
          <w:szCs w:val="18"/>
          <w:u w:val="double"/>
        </w:rPr>
        <w:t>FMD</w:t>
      </w:r>
      <w:r w:rsidR="00663C83" w:rsidRPr="007B530E">
        <w:rPr>
          <w:rFonts w:ascii="Söhne" w:hAnsi="Söhne" w:cs="Arial"/>
          <w:sz w:val="18"/>
          <w:szCs w:val="18"/>
          <w:u w:val="double"/>
        </w:rPr>
        <w:t xml:space="preserve"> </w:t>
      </w:r>
      <w:r w:rsidR="001645AB" w:rsidRPr="007B530E">
        <w:rPr>
          <w:rFonts w:ascii="Söhne" w:hAnsi="Söhne" w:cs="Arial"/>
          <w:sz w:val="18"/>
          <w:szCs w:val="18"/>
          <w:u w:val="double"/>
        </w:rPr>
        <w:t>susceptible</w:t>
      </w:r>
      <w:r w:rsidR="001645AB" w:rsidRPr="007B530E">
        <w:rPr>
          <w:rFonts w:ascii="Söhne" w:hAnsi="Söhne" w:cs="Arial"/>
          <w:sz w:val="18"/>
          <w:szCs w:val="18"/>
        </w:rPr>
        <w:t xml:space="preserve"> </w:t>
      </w:r>
      <w:r w:rsidRPr="007B530E">
        <w:rPr>
          <w:rFonts w:ascii="Söhne" w:hAnsi="Söhne" w:cs="Arial"/>
          <w:sz w:val="18"/>
          <w:szCs w:val="18"/>
        </w:rPr>
        <w:t xml:space="preserve">animals which do not fulfil the required conditions for export; </w:t>
      </w:r>
    </w:p>
    <w:p w14:paraId="62D62245" w14:textId="7824A0D4" w:rsidR="009F25A4" w:rsidRPr="007B530E" w:rsidRDefault="009F25A4" w:rsidP="00871CEB">
      <w:pPr>
        <w:spacing w:after="240" w:line="240" w:lineRule="auto"/>
        <w:ind w:left="850" w:hanging="425"/>
        <w:jc w:val="both"/>
        <w:rPr>
          <w:rFonts w:ascii="Söhne" w:hAnsi="Söhne" w:cs="Arial"/>
          <w:sz w:val="18"/>
          <w:szCs w:val="18"/>
        </w:rPr>
      </w:pPr>
      <w:r w:rsidRPr="007B530E">
        <w:rPr>
          <w:rFonts w:ascii="Söhne" w:hAnsi="Söhne" w:cs="Arial"/>
          <w:i/>
          <w:sz w:val="18"/>
          <w:szCs w:val="18"/>
        </w:rPr>
        <w:t>e</w:t>
      </w:r>
      <w:r w:rsidRPr="007B530E">
        <w:rPr>
          <w:rFonts w:ascii="Söhne" w:hAnsi="Söhne" w:cs="Arial"/>
          <w:sz w:val="18"/>
          <w:szCs w:val="18"/>
        </w:rPr>
        <w:t>)</w:t>
      </w:r>
      <w:r w:rsidRPr="007B530E">
        <w:rPr>
          <w:rFonts w:ascii="Söhne" w:hAnsi="Söhne" w:cs="Arial"/>
          <w:sz w:val="18"/>
          <w:szCs w:val="18"/>
        </w:rPr>
        <w:tab/>
        <w:t xml:space="preserve">have been slaughtered in an approved </w:t>
      </w:r>
      <w:r w:rsidRPr="007B530E">
        <w:rPr>
          <w:rFonts w:ascii="Söhne" w:hAnsi="Söhne" w:cs="Arial"/>
          <w:i/>
          <w:iCs/>
          <w:sz w:val="18"/>
          <w:szCs w:val="18"/>
        </w:rPr>
        <w:t>slaughterhouse/abattoir</w:t>
      </w:r>
      <w:r w:rsidRPr="007B530E">
        <w:rPr>
          <w:rFonts w:ascii="Söhne" w:hAnsi="Söhne" w:cs="Arial"/>
          <w:sz w:val="18"/>
          <w:szCs w:val="18"/>
        </w:rPr>
        <w:t>:</w:t>
      </w:r>
    </w:p>
    <w:p w14:paraId="4BED90AD" w14:textId="79C80CE4" w:rsidR="009F25A4" w:rsidRPr="007B530E" w:rsidRDefault="009F25A4" w:rsidP="00871CEB">
      <w:pPr>
        <w:spacing w:after="240" w:line="240" w:lineRule="auto"/>
        <w:ind w:left="1276" w:hanging="425"/>
        <w:jc w:val="both"/>
        <w:rPr>
          <w:rFonts w:ascii="Söhne" w:hAnsi="Söhne" w:cs="Arial"/>
          <w:sz w:val="18"/>
          <w:szCs w:val="18"/>
        </w:rPr>
      </w:pPr>
      <w:proofErr w:type="spellStart"/>
      <w:r w:rsidRPr="007B530E">
        <w:rPr>
          <w:rFonts w:ascii="Söhne" w:hAnsi="Söhne" w:cs="Arial"/>
          <w:sz w:val="18"/>
          <w:szCs w:val="18"/>
        </w:rPr>
        <w:t>i</w:t>
      </w:r>
      <w:proofErr w:type="spellEnd"/>
      <w:r w:rsidRPr="007B530E">
        <w:rPr>
          <w:rFonts w:ascii="Söhne" w:hAnsi="Söhne" w:cs="Arial"/>
          <w:sz w:val="18"/>
          <w:szCs w:val="18"/>
        </w:rPr>
        <w:t>)</w:t>
      </w:r>
      <w:r w:rsidRPr="007B530E">
        <w:rPr>
          <w:rFonts w:ascii="Söhne" w:hAnsi="Söhne" w:cs="Arial"/>
          <w:sz w:val="18"/>
          <w:szCs w:val="18"/>
        </w:rPr>
        <w:tab/>
        <w:t>which is officially designated for export;</w:t>
      </w:r>
    </w:p>
    <w:p w14:paraId="73D40DFE" w14:textId="560A4E22" w:rsidR="009F25A4" w:rsidRPr="007B530E" w:rsidRDefault="009F25A4" w:rsidP="00871CEB">
      <w:pPr>
        <w:spacing w:after="240" w:line="240" w:lineRule="auto"/>
        <w:ind w:left="1276" w:hanging="425"/>
        <w:jc w:val="both"/>
        <w:rPr>
          <w:rFonts w:ascii="Söhne" w:hAnsi="Söhne" w:cs="Arial"/>
          <w:sz w:val="18"/>
          <w:szCs w:val="18"/>
        </w:rPr>
      </w:pPr>
      <w:r w:rsidRPr="007B530E">
        <w:rPr>
          <w:rFonts w:ascii="Söhne" w:hAnsi="Söhne" w:cs="Arial"/>
          <w:sz w:val="18"/>
          <w:szCs w:val="18"/>
        </w:rPr>
        <w:t>ii)</w:t>
      </w:r>
      <w:r w:rsidRPr="007B530E">
        <w:rPr>
          <w:rFonts w:ascii="Söhne" w:hAnsi="Söhne" w:cs="Arial"/>
          <w:sz w:val="18"/>
          <w:szCs w:val="18"/>
        </w:rPr>
        <w:tab/>
        <w:t xml:space="preserve">in which no FMD has been detected during the period between the last </w:t>
      </w:r>
      <w:r w:rsidRPr="007B530E">
        <w:rPr>
          <w:rFonts w:ascii="Söhne" w:hAnsi="Söhne" w:cs="Arial"/>
          <w:i/>
          <w:iCs/>
          <w:sz w:val="18"/>
          <w:szCs w:val="18"/>
        </w:rPr>
        <w:t>disinfection</w:t>
      </w:r>
      <w:r w:rsidRPr="007B530E">
        <w:rPr>
          <w:rFonts w:ascii="Söhne" w:hAnsi="Söhne" w:cs="Arial"/>
          <w:sz w:val="18"/>
          <w:szCs w:val="18"/>
        </w:rPr>
        <w:t xml:space="preserve"> carried out before </w:t>
      </w:r>
      <w:r w:rsidRPr="007B530E">
        <w:rPr>
          <w:rFonts w:ascii="Söhne" w:hAnsi="Söhne" w:cs="Arial"/>
          <w:i/>
          <w:iCs/>
          <w:sz w:val="18"/>
          <w:szCs w:val="18"/>
        </w:rPr>
        <w:t>slaughter</w:t>
      </w:r>
      <w:r w:rsidRPr="007B530E">
        <w:rPr>
          <w:rFonts w:ascii="Söhne" w:hAnsi="Söhne" w:cs="Arial"/>
          <w:sz w:val="18"/>
          <w:szCs w:val="18"/>
        </w:rPr>
        <w:t xml:space="preserve"> and the shipment for export has been dispatched; </w:t>
      </w:r>
    </w:p>
    <w:p w14:paraId="78D43CB6" w14:textId="1EAAAA3B" w:rsidR="00224672" w:rsidRPr="007B530E" w:rsidRDefault="009F25A4" w:rsidP="00871CEB">
      <w:pPr>
        <w:spacing w:after="240" w:line="240" w:lineRule="auto"/>
        <w:ind w:left="851" w:hanging="425"/>
        <w:jc w:val="both"/>
        <w:rPr>
          <w:rFonts w:ascii="Söhne" w:hAnsi="Söhne" w:cs="Arial"/>
          <w:sz w:val="18"/>
          <w:szCs w:val="18"/>
        </w:rPr>
      </w:pPr>
      <w:r w:rsidRPr="007B530E">
        <w:rPr>
          <w:rFonts w:ascii="Söhne" w:hAnsi="Söhne" w:cs="Arial"/>
          <w:sz w:val="18"/>
          <w:szCs w:val="18"/>
        </w:rPr>
        <w:t>f)</w:t>
      </w:r>
      <w:r w:rsidRPr="007B530E">
        <w:rPr>
          <w:rFonts w:ascii="Söhne" w:hAnsi="Söhne" w:cs="Arial"/>
          <w:sz w:val="18"/>
          <w:szCs w:val="18"/>
        </w:rPr>
        <w:tab/>
      </w:r>
      <w:r w:rsidR="007C6D77" w:rsidRPr="007B530E">
        <w:rPr>
          <w:rFonts w:ascii="Söhne" w:hAnsi="Söhne" w:cs="Arial"/>
          <w:sz w:val="18"/>
          <w:szCs w:val="18"/>
          <w:u w:val="double"/>
        </w:rPr>
        <w:t>were subjected to ante- and post-mortem inspection</w:t>
      </w:r>
      <w:r w:rsidR="00663C83" w:rsidRPr="007B530E">
        <w:rPr>
          <w:rFonts w:ascii="Söhne" w:hAnsi="Söhne" w:cs="Arial"/>
          <w:sz w:val="18"/>
          <w:szCs w:val="18"/>
          <w:u w:val="double"/>
        </w:rPr>
        <w:t>s</w:t>
      </w:r>
      <w:r w:rsidR="007C6D77" w:rsidRPr="007B530E">
        <w:rPr>
          <w:rFonts w:ascii="Söhne" w:hAnsi="Söhne" w:cs="Arial"/>
          <w:sz w:val="18"/>
          <w:szCs w:val="18"/>
          <w:u w:val="double"/>
        </w:rPr>
        <w:t xml:space="preserve"> in accordance with Chapter 6.</w:t>
      </w:r>
      <w:r w:rsidR="007C6D77" w:rsidRPr="007B530E">
        <w:rPr>
          <w:rFonts w:ascii="Söhne" w:hAnsi="Söhne" w:cs="Arial"/>
          <w:strike/>
          <w:sz w:val="18"/>
          <w:szCs w:val="18"/>
          <w:u w:val="double"/>
        </w:rPr>
        <w:t>2</w:t>
      </w:r>
      <w:r w:rsidR="00EA2EEC" w:rsidRPr="007B530E">
        <w:rPr>
          <w:rFonts w:ascii="Söhne" w:hAnsi="Söhne" w:cs="Arial"/>
          <w:sz w:val="18"/>
          <w:szCs w:val="18"/>
          <w:u w:val="double"/>
        </w:rPr>
        <w:t>3</w:t>
      </w:r>
      <w:r w:rsidR="007C6D77" w:rsidRPr="007B530E">
        <w:rPr>
          <w:rFonts w:ascii="Söhne" w:hAnsi="Söhne" w:cs="Arial"/>
          <w:sz w:val="18"/>
          <w:szCs w:val="18"/>
          <w:u w:val="double"/>
        </w:rPr>
        <w:t>., with favourable results</w:t>
      </w:r>
      <w:r w:rsidR="007C6D77" w:rsidRPr="007B530E">
        <w:rPr>
          <w:rFonts w:ascii="Söhne" w:hAnsi="Söhne" w:cs="Arial"/>
          <w:sz w:val="18"/>
          <w:szCs w:val="18"/>
        </w:rPr>
        <w:t xml:space="preserve"> </w:t>
      </w:r>
      <w:r w:rsidRPr="007B530E">
        <w:rPr>
          <w:rFonts w:ascii="Söhne" w:hAnsi="Söhne" w:cs="Arial"/>
          <w:strike/>
          <w:sz w:val="18"/>
          <w:szCs w:val="18"/>
        </w:rPr>
        <w:t>have been subjected</w:t>
      </w:r>
      <w:r w:rsidRPr="007B530E">
        <w:rPr>
          <w:rFonts w:ascii="Söhne" w:hAnsi="Söhne" w:cs="Arial"/>
          <w:strike/>
          <w:sz w:val="18"/>
          <w:szCs w:val="18"/>
          <w:u w:val="double"/>
        </w:rPr>
        <w:t>, with favourable results,</w:t>
      </w:r>
      <w:r w:rsidRPr="007B530E">
        <w:rPr>
          <w:rFonts w:ascii="Söhne" w:hAnsi="Söhne" w:cs="Arial"/>
          <w:strike/>
          <w:sz w:val="18"/>
          <w:szCs w:val="18"/>
        </w:rPr>
        <w:t xml:space="preserve"> to ante-</w:t>
      </w:r>
      <w:r w:rsidRPr="007B530E">
        <w:rPr>
          <w:rFonts w:ascii="Söhne" w:hAnsi="Söhne" w:cs="Arial"/>
          <w:strike/>
          <w:sz w:val="18"/>
          <w:szCs w:val="18"/>
          <w:u w:val="double"/>
        </w:rPr>
        <w:t xml:space="preserve">mortem inspection within 24 hours of </w:t>
      </w:r>
      <w:r w:rsidRPr="007B530E">
        <w:rPr>
          <w:rFonts w:ascii="Söhne" w:hAnsi="Söhne" w:cs="Arial"/>
          <w:i/>
          <w:strike/>
          <w:sz w:val="18"/>
          <w:szCs w:val="18"/>
          <w:u w:val="double"/>
        </w:rPr>
        <w:t>slaughter</w:t>
      </w:r>
      <w:r w:rsidRPr="007B530E">
        <w:rPr>
          <w:rFonts w:ascii="Söhne" w:hAnsi="Söhne" w:cs="Arial"/>
          <w:strike/>
          <w:sz w:val="18"/>
          <w:szCs w:val="18"/>
        </w:rPr>
        <w:t xml:space="preserve"> and </w:t>
      </w:r>
      <w:r w:rsidRPr="007B530E">
        <w:rPr>
          <w:rFonts w:ascii="Söhne" w:hAnsi="Söhne" w:cs="Arial"/>
          <w:strike/>
          <w:sz w:val="18"/>
          <w:szCs w:val="18"/>
          <w:u w:val="double"/>
        </w:rPr>
        <w:t>to</w:t>
      </w:r>
      <w:r w:rsidRPr="007B530E">
        <w:rPr>
          <w:rFonts w:ascii="Söhne" w:hAnsi="Söhne" w:cs="Arial"/>
          <w:strike/>
          <w:sz w:val="18"/>
          <w:szCs w:val="18"/>
        </w:rPr>
        <w:t xml:space="preserve"> post-mortem inspections within 24 hours before and after </w:t>
      </w:r>
      <w:r w:rsidRPr="007B530E">
        <w:rPr>
          <w:rFonts w:ascii="Söhne" w:hAnsi="Söhne" w:cs="Arial"/>
          <w:i/>
          <w:iCs/>
          <w:strike/>
          <w:sz w:val="18"/>
          <w:szCs w:val="18"/>
        </w:rPr>
        <w:t>slaughter</w:t>
      </w:r>
      <w:r w:rsidRPr="007B530E">
        <w:rPr>
          <w:rFonts w:ascii="Söhne" w:hAnsi="Söhne" w:cs="Arial"/>
          <w:strike/>
          <w:sz w:val="18"/>
          <w:szCs w:val="18"/>
        </w:rPr>
        <w:t xml:space="preserve"> with no evidence of FMD</w:t>
      </w:r>
      <w:r w:rsidRPr="007B530E">
        <w:rPr>
          <w:rFonts w:ascii="Söhne" w:hAnsi="Söhne" w:cs="Arial"/>
          <w:sz w:val="18"/>
          <w:szCs w:val="18"/>
        </w:rPr>
        <w:t>;</w:t>
      </w:r>
    </w:p>
    <w:p w14:paraId="0F46E15E" w14:textId="150DE0A5" w:rsidR="009F25A4" w:rsidRPr="007B530E" w:rsidRDefault="009F25A4"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2)</w:t>
      </w:r>
      <w:r w:rsidRPr="007B530E">
        <w:rPr>
          <w:rFonts w:ascii="Söhne" w:hAnsi="Söhne" w:cs="Arial"/>
          <w:sz w:val="18"/>
          <w:szCs w:val="18"/>
        </w:rPr>
        <w:tab/>
        <w:t>comes from deboned carcasses:</w:t>
      </w:r>
    </w:p>
    <w:p w14:paraId="5BE3B3F2" w14:textId="6AF4C161" w:rsidR="00E578F9" w:rsidRPr="007B530E" w:rsidRDefault="009F25A4" w:rsidP="00871CEB">
      <w:pPr>
        <w:spacing w:after="240" w:line="240" w:lineRule="auto"/>
        <w:ind w:left="851" w:hanging="425"/>
        <w:jc w:val="both"/>
        <w:rPr>
          <w:rFonts w:ascii="Söhne" w:eastAsia="Arial" w:hAnsi="Söhne" w:cs="Times New Roman"/>
          <w:color w:val="000000"/>
          <w:sz w:val="20"/>
          <w:szCs w:val="20"/>
          <w:u w:val="single"/>
          <w:lang w:eastAsia="fr-FR"/>
        </w:rPr>
      </w:pPr>
      <w:r w:rsidRPr="007B530E">
        <w:rPr>
          <w:rFonts w:ascii="Söhne" w:hAnsi="Söhne" w:cs="Arial"/>
          <w:sz w:val="18"/>
          <w:szCs w:val="18"/>
        </w:rPr>
        <w:t>a)</w:t>
      </w:r>
      <w:r w:rsidRPr="007B530E">
        <w:rPr>
          <w:rFonts w:ascii="Söhne" w:hAnsi="Söhne" w:cs="Arial"/>
          <w:sz w:val="18"/>
          <w:szCs w:val="18"/>
        </w:rPr>
        <w:tab/>
        <w:t>from which the major lymphatic nodes have been removed;</w:t>
      </w:r>
    </w:p>
    <w:p w14:paraId="1F42DC42" w14:textId="091F200F" w:rsidR="009F25A4" w:rsidRPr="007B530E" w:rsidRDefault="009F25A4" w:rsidP="00871CEB">
      <w:pPr>
        <w:spacing w:after="240" w:line="240" w:lineRule="auto"/>
        <w:ind w:left="850" w:hanging="425"/>
        <w:jc w:val="both"/>
        <w:rPr>
          <w:rFonts w:ascii="Söhne" w:hAnsi="Söhne" w:cs="Arial"/>
          <w:sz w:val="18"/>
          <w:szCs w:val="18"/>
        </w:rPr>
      </w:pPr>
      <w:r w:rsidRPr="007B530E">
        <w:rPr>
          <w:rFonts w:ascii="Söhne" w:hAnsi="Söhne" w:cs="Arial"/>
          <w:sz w:val="18"/>
          <w:szCs w:val="18"/>
        </w:rPr>
        <w:t>b)</w:t>
      </w:r>
      <w:r w:rsidRPr="007B530E">
        <w:rPr>
          <w:rFonts w:ascii="Söhne" w:hAnsi="Söhne" w:cs="Arial"/>
          <w:sz w:val="18"/>
          <w:szCs w:val="18"/>
        </w:rPr>
        <w:tab/>
        <w:t xml:space="preserve">which, prior to deboning, have been submitted to maturation at a temperature greater than + 2°C for a minimum period of 24 hours following </w:t>
      </w:r>
      <w:r w:rsidRPr="007B530E">
        <w:rPr>
          <w:rFonts w:ascii="Söhne" w:hAnsi="Söhne" w:cs="Arial"/>
          <w:i/>
          <w:iCs/>
          <w:sz w:val="18"/>
          <w:szCs w:val="18"/>
        </w:rPr>
        <w:t>slaughter</w:t>
      </w:r>
      <w:r w:rsidRPr="007B530E">
        <w:rPr>
          <w:rFonts w:ascii="Söhne" w:hAnsi="Söhne" w:cs="Arial"/>
          <w:sz w:val="18"/>
          <w:szCs w:val="18"/>
        </w:rPr>
        <w:t xml:space="preserve"> and in which the pH value was less than 6.0 when tested in the middle of both the longissimus dorsi muscle. </w:t>
      </w:r>
    </w:p>
    <w:p w14:paraId="0D7DE782" w14:textId="77777777" w:rsidR="00D437A7" w:rsidRPr="007B530E" w:rsidRDefault="00D437A7" w:rsidP="00871CEB">
      <w:pPr>
        <w:keepNext/>
        <w:spacing w:after="240" w:line="240" w:lineRule="auto"/>
        <w:jc w:val="center"/>
        <w:rPr>
          <w:rFonts w:ascii="Söhne Halbfett" w:hAnsi="Söhne Halbfett" w:cs="Arial"/>
          <w:sz w:val="18"/>
          <w:szCs w:val="18"/>
          <w:u w:val="double"/>
        </w:rPr>
      </w:pPr>
      <w:r w:rsidRPr="007B530E">
        <w:rPr>
          <w:rFonts w:ascii="Söhne Halbfett" w:hAnsi="Söhne Halbfett" w:cs="Arial"/>
          <w:sz w:val="18"/>
          <w:szCs w:val="18"/>
          <w:u w:val="double"/>
        </w:rPr>
        <w:t>Article 8.8.22bis.</w:t>
      </w:r>
    </w:p>
    <w:p w14:paraId="32272ADD" w14:textId="6E01C7F6" w:rsidR="00D437A7" w:rsidRPr="007B530E" w:rsidRDefault="00D437A7" w:rsidP="00871CEB">
      <w:pPr>
        <w:keepNext/>
        <w:spacing w:after="240" w:line="240" w:lineRule="auto"/>
        <w:jc w:val="both"/>
        <w:rPr>
          <w:rFonts w:ascii="Söhne Halbfett" w:hAnsi="Söhne Halbfett" w:cs="Arial"/>
          <w:sz w:val="18"/>
          <w:szCs w:val="18"/>
          <w:u w:val="double"/>
        </w:rPr>
      </w:pPr>
      <w:r w:rsidRPr="007B530E">
        <w:rPr>
          <w:rFonts w:ascii="Söhne Halbfett" w:hAnsi="Söhne Halbfett" w:cs="Arial"/>
          <w:sz w:val="18"/>
          <w:szCs w:val="18"/>
          <w:u w:val="double"/>
        </w:rPr>
        <w:t>Recommendations for importation</w:t>
      </w:r>
      <w:r w:rsidR="00240B00" w:rsidRPr="007B530E">
        <w:rPr>
          <w:rFonts w:ascii="Söhne Halbfett" w:hAnsi="Söhne Halbfett" w:cs="Arial"/>
          <w:sz w:val="18"/>
          <w:szCs w:val="18"/>
          <w:u w:val="double"/>
        </w:rPr>
        <w:t xml:space="preserve"> </w:t>
      </w:r>
      <w:r w:rsidR="00240B00" w:rsidRPr="007B530E">
        <w:rPr>
          <w:rFonts w:ascii="Söhne Halbfett" w:hAnsi="Söhne Halbfett" w:cs="Arial"/>
          <w:sz w:val="18"/>
          <w:szCs w:val="18"/>
          <w:highlight w:val="yellow"/>
          <w:u w:val="double"/>
        </w:rPr>
        <w:t>of fresh meat of domestic pigs</w:t>
      </w:r>
      <w:r w:rsidRPr="007B530E">
        <w:rPr>
          <w:rFonts w:ascii="Söhne Halbfett" w:hAnsi="Söhne Halbfett" w:cs="Arial"/>
          <w:sz w:val="18"/>
          <w:szCs w:val="18"/>
          <w:u w:val="double"/>
        </w:rPr>
        <w:t xml:space="preserve"> from countries or zones infected with FMDV, where an official control programme exists</w:t>
      </w:r>
    </w:p>
    <w:p w14:paraId="23A42273" w14:textId="4DCBD40A" w:rsidR="00D437A7" w:rsidRPr="007B530E" w:rsidRDefault="00D437A7" w:rsidP="00871CEB">
      <w:pPr>
        <w:spacing w:after="240" w:line="240" w:lineRule="auto"/>
        <w:jc w:val="both"/>
        <w:rPr>
          <w:rFonts w:ascii="Söhne" w:hAnsi="Söhne" w:cs="Arial"/>
          <w:strike/>
          <w:sz w:val="18"/>
          <w:szCs w:val="18"/>
          <w:u w:val="double"/>
        </w:rPr>
      </w:pPr>
      <w:r w:rsidRPr="007B530E">
        <w:rPr>
          <w:rFonts w:ascii="Söhne" w:hAnsi="Söhne" w:cs="Arial"/>
          <w:strike/>
          <w:sz w:val="18"/>
          <w:szCs w:val="18"/>
          <w:highlight w:val="yellow"/>
          <w:u w:val="double"/>
        </w:rPr>
        <w:t xml:space="preserve">For </w:t>
      </w:r>
      <w:bookmarkStart w:id="29" w:name="_Hlk114145942"/>
      <w:r w:rsidRPr="007B530E">
        <w:rPr>
          <w:rFonts w:ascii="Söhne" w:hAnsi="Söhne" w:cs="Arial"/>
          <w:strike/>
          <w:sz w:val="18"/>
          <w:szCs w:val="18"/>
          <w:highlight w:val="yellow"/>
          <w:u w:val="double"/>
        </w:rPr>
        <w:t>fresh meat of domestic pigs</w:t>
      </w:r>
      <w:bookmarkEnd w:id="29"/>
      <w:r w:rsidR="00240B00" w:rsidRPr="007B530E">
        <w:rPr>
          <w:rFonts w:ascii="Söhne" w:hAnsi="Söhne" w:cs="Arial"/>
          <w:strike/>
          <w:sz w:val="18"/>
          <w:szCs w:val="18"/>
          <w:u w:val="double"/>
        </w:rPr>
        <w:t xml:space="preserve"> </w:t>
      </w:r>
    </w:p>
    <w:p w14:paraId="6ACA5829" w14:textId="77777777" w:rsidR="00D437A7" w:rsidRPr="007B530E" w:rsidRDefault="00D437A7" w:rsidP="00871CEB">
      <w:pPr>
        <w:spacing w:after="240" w:line="240" w:lineRule="auto"/>
        <w:jc w:val="both"/>
        <w:rPr>
          <w:rFonts w:ascii="Söhne" w:hAnsi="Söhne" w:cs="Arial"/>
          <w:sz w:val="18"/>
          <w:szCs w:val="18"/>
          <w:u w:val="double"/>
        </w:rPr>
      </w:pPr>
      <w:r w:rsidRPr="007B530E">
        <w:rPr>
          <w:rFonts w:ascii="Söhne" w:hAnsi="Söhne" w:cs="Arial"/>
          <w:i/>
          <w:iCs/>
          <w:sz w:val="18"/>
          <w:szCs w:val="18"/>
          <w:u w:val="double"/>
        </w:rPr>
        <w:t>Veterinary Authorities</w:t>
      </w:r>
      <w:r w:rsidRPr="007B530E">
        <w:rPr>
          <w:rFonts w:ascii="Söhne" w:hAnsi="Söhne" w:cs="Arial"/>
          <w:sz w:val="18"/>
          <w:szCs w:val="18"/>
          <w:u w:val="double"/>
        </w:rPr>
        <w:t xml:space="preserve"> should require the presentation of an </w:t>
      </w:r>
      <w:r w:rsidRPr="007B530E">
        <w:rPr>
          <w:rFonts w:ascii="Söhne" w:hAnsi="Söhne" w:cs="Arial"/>
          <w:i/>
          <w:iCs/>
          <w:sz w:val="18"/>
          <w:szCs w:val="18"/>
          <w:u w:val="double"/>
        </w:rPr>
        <w:t>international veterinary certificate</w:t>
      </w:r>
      <w:r w:rsidRPr="007B530E">
        <w:rPr>
          <w:rFonts w:ascii="Söhne" w:hAnsi="Söhne" w:cs="Arial"/>
          <w:sz w:val="18"/>
          <w:szCs w:val="18"/>
          <w:u w:val="double"/>
        </w:rPr>
        <w:t xml:space="preserve"> attesting that:</w:t>
      </w:r>
    </w:p>
    <w:p w14:paraId="5CDC8464" w14:textId="77777777" w:rsidR="00284BB5" w:rsidRPr="007B530E" w:rsidRDefault="00D437A7" w:rsidP="00871CEB">
      <w:pPr>
        <w:spacing w:after="240" w:line="240" w:lineRule="auto"/>
        <w:ind w:left="426" w:hanging="426"/>
        <w:jc w:val="both"/>
        <w:rPr>
          <w:rFonts w:ascii="Söhne" w:hAnsi="Söhne" w:cs="Arial"/>
          <w:sz w:val="18"/>
          <w:szCs w:val="18"/>
          <w:u w:val="double"/>
        </w:rPr>
      </w:pPr>
      <w:r w:rsidRPr="007B530E">
        <w:rPr>
          <w:rFonts w:ascii="Söhne" w:hAnsi="Söhne" w:cs="Arial"/>
          <w:sz w:val="18"/>
          <w:szCs w:val="18"/>
          <w:u w:val="double"/>
        </w:rPr>
        <w:t>1)</w:t>
      </w:r>
      <w:r w:rsidRPr="007B530E">
        <w:rPr>
          <w:rFonts w:ascii="Söhne" w:hAnsi="Söhne" w:cs="Arial"/>
          <w:sz w:val="18"/>
          <w:szCs w:val="18"/>
        </w:rPr>
        <w:tab/>
      </w:r>
      <w:r w:rsidRPr="007B530E">
        <w:rPr>
          <w:rFonts w:ascii="Söhne" w:hAnsi="Söhne" w:cs="Arial"/>
          <w:sz w:val="18"/>
          <w:szCs w:val="18"/>
          <w:u w:val="double"/>
        </w:rPr>
        <w:t xml:space="preserve">the </w:t>
      </w:r>
      <w:r w:rsidRPr="007B530E">
        <w:rPr>
          <w:rFonts w:ascii="Söhne" w:hAnsi="Söhne" w:cs="Arial"/>
          <w:i/>
          <w:sz w:val="18"/>
          <w:szCs w:val="18"/>
          <w:u w:val="double"/>
        </w:rPr>
        <w:t>meat</w:t>
      </w:r>
      <w:r w:rsidRPr="007B530E">
        <w:rPr>
          <w:rFonts w:ascii="Söhne" w:hAnsi="Söhne" w:cs="Arial"/>
          <w:sz w:val="18"/>
          <w:szCs w:val="18"/>
          <w:u w:val="double"/>
        </w:rPr>
        <w:t xml:space="preserve"> comes from animals complying with </w:t>
      </w:r>
      <w:r w:rsidRPr="007B530E">
        <w:rPr>
          <w:rFonts w:ascii="Söhne" w:hAnsi="Söhne" w:cs="Arial"/>
          <w:strike/>
          <w:sz w:val="18"/>
          <w:szCs w:val="18"/>
          <w:u w:val="double"/>
        </w:rPr>
        <w:t>points 1 to 6 of</w:t>
      </w:r>
      <w:r w:rsidRPr="007B530E">
        <w:rPr>
          <w:rFonts w:ascii="Söhne" w:hAnsi="Söhne" w:cs="Arial"/>
          <w:sz w:val="18"/>
          <w:szCs w:val="18"/>
          <w:u w:val="double"/>
        </w:rPr>
        <w:t xml:space="preserve"> Article 8.8.12.;</w:t>
      </w:r>
    </w:p>
    <w:p w14:paraId="2BF85E3A" w14:textId="77777777" w:rsidR="00D437A7" w:rsidRPr="007B530E" w:rsidRDefault="00D437A7" w:rsidP="00871CEB">
      <w:pPr>
        <w:spacing w:after="240" w:line="240" w:lineRule="auto"/>
        <w:ind w:left="426" w:hanging="426"/>
        <w:jc w:val="both"/>
        <w:rPr>
          <w:rFonts w:ascii="Söhne" w:hAnsi="Söhne" w:cs="Arial"/>
          <w:sz w:val="18"/>
          <w:szCs w:val="18"/>
          <w:u w:val="double"/>
        </w:rPr>
      </w:pPr>
      <w:r w:rsidRPr="007B530E">
        <w:rPr>
          <w:rFonts w:ascii="Söhne" w:hAnsi="Söhne" w:cs="Arial"/>
          <w:sz w:val="18"/>
          <w:szCs w:val="18"/>
          <w:u w:val="double"/>
        </w:rPr>
        <w:t>2)</w:t>
      </w:r>
      <w:r w:rsidRPr="007B530E">
        <w:rPr>
          <w:rFonts w:ascii="Söhne" w:hAnsi="Söhne" w:cs="Arial"/>
          <w:sz w:val="18"/>
          <w:szCs w:val="18"/>
        </w:rPr>
        <w:t xml:space="preserve"> </w:t>
      </w:r>
      <w:r w:rsidRPr="007B530E">
        <w:rPr>
          <w:rFonts w:ascii="Söhne" w:hAnsi="Söhne" w:cs="Arial"/>
          <w:sz w:val="18"/>
          <w:szCs w:val="18"/>
        </w:rPr>
        <w:tab/>
      </w:r>
      <w:r w:rsidRPr="007B530E">
        <w:rPr>
          <w:rFonts w:ascii="Söhne" w:hAnsi="Söhne" w:cs="Arial"/>
          <w:sz w:val="18"/>
          <w:szCs w:val="18"/>
          <w:u w:val="double"/>
        </w:rPr>
        <w:t xml:space="preserve">the animals were transported, in a </w:t>
      </w:r>
      <w:r w:rsidRPr="007B530E">
        <w:rPr>
          <w:rFonts w:ascii="Söhne" w:hAnsi="Söhne" w:cs="Arial"/>
          <w:i/>
          <w:sz w:val="18"/>
          <w:szCs w:val="18"/>
          <w:u w:val="double"/>
        </w:rPr>
        <w:t>vehicle</w:t>
      </w:r>
      <w:r w:rsidRPr="007B530E">
        <w:rPr>
          <w:rFonts w:ascii="Söhne" w:hAnsi="Söhne" w:cs="Arial"/>
          <w:sz w:val="18"/>
          <w:szCs w:val="18"/>
          <w:u w:val="double"/>
        </w:rPr>
        <w:t xml:space="preserve"> which was cleaned and disinfected before the pigs were loaded, directly from the </w:t>
      </w:r>
      <w:r w:rsidRPr="007B530E">
        <w:rPr>
          <w:rFonts w:ascii="Söhne" w:hAnsi="Söhne" w:cs="Arial"/>
          <w:i/>
          <w:sz w:val="18"/>
          <w:szCs w:val="18"/>
          <w:u w:val="double"/>
        </w:rPr>
        <w:t>establishment</w:t>
      </w:r>
      <w:r w:rsidRPr="007B530E">
        <w:rPr>
          <w:rFonts w:ascii="Söhne" w:hAnsi="Söhne" w:cs="Arial"/>
          <w:sz w:val="18"/>
          <w:szCs w:val="18"/>
          <w:u w:val="double"/>
        </w:rPr>
        <w:t xml:space="preserve"> of origin or </w:t>
      </w:r>
      <w:r w:rsidRPr="007B530E">
        <w:rPr>
          <w:rFonts w:ascii="Söhne" w:hAnsi="Söhne" w:cs="Arial"/>
          <w:i/>
          <w:sz w:val="18"/>
          <w:szCs w:val="18"/>
          <w:u w:val="double"/>
        </w:rPr>
        <w:t>quarantine station</w:t>
      </w:r>
      <w:r w:rsidRPr="007B530E">
        <w:rPr>
          <w:rFonts w:ascii="Söhne" w:hAnsi="Söhne" w:cs="Arial"/>
          <w:sz w:val="18"/>
          <w:szCs w:val="18"/>
          <w:u w:val="double"/>
        </w:rPr>
        <w:t xml:space="preserve"> to the approved </w:t>
      </w:r>
      <w:r w:rsidRPr="007B530E">
        <w:rPr>
          <w:rFonts w:ascii="Söhne" w:hAnsi="Söhne" w:cs="Arial"/>
          <w:i/>
          <w:sz w:val="18"/>
          <w:szCs w:val="18"/>
          <w:u w:val="double"/>
        </w:rPr>
        <w:t>slaughterhouse/abattoir</w:t>
      </w:r>
      <w:r w:rsidRPr="007B530E">
        <w:rPr>
          <w:rFonts w:ascii="Söhne" w:hAnsi="Söhne" w:cs="Arial"/>
          <w:sz w:val="18"/>
          <w:szCs w:val="18"/>
          <w:u w:val="double"/>
        </w:rPr>
        <w:t xml:space="preserve"> without coming into contact with other FMD susceptible animals that do not fulfil the conditions required for export, either during transport or at the </w:t>
      </w:r>
      <w:r w:rsidRPr="007B530E">
        <w:rPr>
          <w:rFonts w:ascii="Söhne" w:hAnsi="Söhne" w:cs="Arial"/>
          <w:i/>
          <w:sz w:val="18"/>
          <w:szCs w:val="18"/>
          <w:u w:val="double"/>
        </w:rPr>
        <w:t>slaughterhouse/abattoir</w:t>
      </w:r>
      <w:r w:rsidRPr="007B530E">
        <w:rPr>
          <w:rFonts w:ascii="Söhne" w:hAnsi="Söhne" w:cs="Arial"/>
          <w:sz w:val="18"/>
          <w:szCs w:val="18"/>
          <w:u w:val="double"/>
        </w:rPr>
        <w:t xml:space="preserve">; </w:t>
      </w:r>
    </w:p>
    <w:p w14:paraId="7243AA2A" w14:textId="77777777" w:rsidR="00D437A7" w:rsidRPr="007B530E" w:rsidRDefault="00D437A7" w:rsidP="00871CEB">
      <w:pPr>
        <w:spacing w:after="240" w:line="240" w:lineRule="auto"/>
        <w:ind w:left="426" w:hanging="426"/>
        <w:jc w:val="both"/>
        <w:rPr>
          <w:rFonts w:ascii="Söhne" w:hAnsi="Söhne" w:cs="Arial"/>
          <w:sz w:val="18"/>
          <w:szCs w:val="18"/>
          <w:u w:val="double"/>
        </w:rPr>
      </w:pPr>
      <w:r w:rsidRPr="007B530E">
        <w:rPr>
          <w:rFonts w:ascii="Söhne" w:hAnsi="Söhne" w:cs="Arial"/>
          <w:sz w:val="18"/>
          <w:szCs w:val="18"/>
          <w:u w:val="double"/>
        </w:rPr>
        <w:t>3)</w:t>
      </w:r>
      <w:r w:rsidRPr="007B530E">
        <w:rPr>
          <w:rFonts w:ascii="Söhne" w:hAnsi="Söhne" w:cs="Arial"/>
          <w:sz w:val="18"/>
          <w:szCs w:val="18"/>
        </w:rPr>
        <w:tab/>
      </w:r>
      <w:r w:rsidRPr="007B530E">
        <w:rPr>
          <w:rFonts w:ascii="Söhne" w:hAnsi="Söhne" w:cs="Arial"/>
          <w:sz w:val="18"/>
          <w:szCs w:val="18"/>
          <w:u w:val="double"/>
        </w:rPr>
        <w:t xml:space="preserve">the animals were slaughtered in an approved </w:t>
      </w:r>
      <w:r w:rsidRPr="007B530E">
        <w:rPr>
          <w:rFonts w:ascii="Söhne" w:hAnsi="Söhne" w:cs="Arial"/>
          <w:i/>
          <w:sz w:val="18"/>
          <w:szCs w:val="18"/>
          <w:u w:val="double"/>
        </w:rPr>
        <w:t>slaughterhouse/abattoir</w:t>
      </w:r>
      <w:r w:rsidRPr="007B530E">
        <w:rPr>
          <w:rFonts w:ascii="Söhne" w:hAnsi="Söhne" w:cs="Arial"/>
          <w:sz w:val="18"/>
          <w:szCs w:val="18"/>
          <w:u w:val="double"/>
        </w:rPr>
        <w:t>:</w:t>
      </w:r>
    </w:p>
    <w:p w14:paraId="28E3F7F5" w14:textId="77777777" w:rsidR="00D437A7" w:rsidRPr="007B530E" w:rsidRDefault="00D437A7" w:rsidP="00871CEB">
      <w:pPr>
        <w:spacing w:after="240" w:line="240" w:lineRule="auto"/>
        <w:ind w:left="851" w:hanging="425"/>
        <w:jc w:val="both"/>
        <w:rPr>
          <w:rFonts w:ascii="Söhne" w:hAnsi="Söhne" w:cs="Arial"/>
          <w:sz w:val="18"/>
          <w:szCs w:val="18"/>
          <w:u w:val="double"/>
        </w:rPr>
      </w:pPr>
      <w:r w:rsidRPr="007B530E">
        <w:rPr>
          <w:rFonts w:ascii="Söhne" w:hAnsi="Söhne" w:cs="Arial"/>
          <w:sz w:val="18"/>
          <w:szCs w:val="18"/>
          <w:u w:val="double"/>
        </w:rPr>
        <w:t>a)</w:t>
      </w:r>
      <w:r w:rsidRPr="007B530E">
        <w:rPr>
          <w:rFonts w:ascii="Söhne" w:hAnsi="Söhne" w:cs="Arial"/>
          <w:sz w:val="18"/>
          <w:szCs w:val="18"/>
        </w:rPr>
        <w:tab/>
      </w:r>
      <w:r w:rsidRPr="007B530E">
        <w:rPr>
          <w:rFonts w:ascii="Söhne" w:hAnsi="Söhne" w:cs="Arial"/>
          <w:sz w:val="18"/>
          <w:szCs w:val="18"/>
          <w:u w:val="double"/>
        </w:rPr>
        <w:t>which is officially designated for export;</w:t>
      </w:r>
    </w:p>
    <w:p w14:paraId="4CAC3EA8" w14:textId="77777777" w:rsidR="00D437A7" w:rsidRPr="007B530E" w:rsidRDefault="00D437A7" w:rsidP="00871CEB">
      <w:pPr>
        <w:spacing w:after="240" w:line="240" w:lineRule="auto"/>
        <w:ind w:left="851" w:hanging="425"/>
        <w:jc w:val="both"/>
        <w:rPr>
          <w:rFonts w:ascii="Söhne" w:hAnsi="Söhne" w:cs="Arial"/>
          <w:sz w:val="18"/>
          <w:szCs w:val="18"/>
          <w:u w:val="double"/>
        </w:rPr>
      </w:pPr>
      <w:r w:rsidRPr="007B530E">
        <w:rPr>
          <w:rFonts w:ascii="Söhne" w:hAnsi="Söhne" w:cs="Arial"/>
          <w:sz w:val="18"/>
          <w:szCs w:val="18"/>
          <w:u w:val="double"/>
        </w:rPr>
        <w:t>b)</w:t>
      </w:r>
      <w:r w:rsidRPr="007B530E">
        <w:rPr>
          <w:rFonts w:ascii="Söhne" w:hAnsi="Söhne" w:cs="Arial"/>
          <w:sz w:val="18"/>
          <w:szCs w:val="18"/>
        </w:rPr>
        <w:tab/>
      </w:r>
      <w:r w:rsidRPr="007B530E">
        <w:rPr>
          <w:rFonts w:ascii="Söhne" w:hAnsi="Söhne" w:cs="Arial"/>
          <w:sz w:val="18"/>
          <w:szCs w:val="18"/>
          <w:u w:val="double"/>
        </w:rPr>
        <w:t xml:space="preserve">in which no FMD has been detected during the period between the last </w:t>
      </w:r>
      <w:r w:rsidRPr="007B530E">
        <w:rPr>
          <w:rFonts w:ascii="Söhne" w:hAnsi="Söhne" w:cs="Arial"/>
          <w:i/>
          <w:iCs/>
          <w:sz w:val="18"/>
          <w:szCs w:val="18"/>
          <w:u w:val="double"/>
        </w:rPr>
        <w:t>disinfection</w:t>
      </w:r>
      <w:r w:rsidRPr="007B530E">
        <w:rPr>
          <w:rFonts w:ascii="Söhne" w:hAnsi="Söhne" w:cs="Arial"/>
          <w:sz w:val="18"/>
          <w:szCs w:val="18"/>
          <w:u w:val="double"/>
        </w:rPr>
        <w:t xml:space="preserve"> carried out before </w:t>
      </w:r>
      <w:r w:rsidRPr="007B530E">
        <w:rPr>
          <w:rFonts w:ascii="Söhne" w:hAnsi="Söhne" w:cs="Arial"/>
          <w:i/>
          <w:iCs/>
          <w:sz w:val="18"/>
          <w:szCs w:val="18"/>
          <w:u w:val="double"/>
        </w:rPr>
        <w:t>slaughter</w:t>
      </w:r>
      <w:r w:rsidRPr="007B530E">
        <w:rPr>
          <w:rFonts w:ascii="Söhne" w:hAnsi="Söhne" w:cs="Arial"/>
          <w:sz w:val="18"/>
          <w:szCs w:val="18"/>
          <w:u w:val="double"/>
        </w:rPr>
        <w:t xml:space="preserve"> and the shipment for export has been dispatched; </w:t>
      </w:r>
    </w:p>
    <w:p w14:paraId="06EC85E8" w14:textId="05463967" w:rsidR="00D437A7" w:rsidRPr="007B530E" w:rsidRDefault="00D437A7" w:rsidP="00871CEB">
      <w:pPr>
        <w:spacing w:after="240" w:line="240" w:lineRule="auto"/>
        <w:ind w:left="426" w:hanging="426"/>
        <w:jc w:val="both"/>
        <w:rPr>
          <w:rFonts w:ascii="Söhne" w:hAnsi="Söhne" w:cs="Arial"/>
          <w:sz w:val="18"/>
          <w:szCs w:val="18"/>
          <w:u w:val="double"/>
        </w:rPr>
      </w:pPr>
      <w:r w:rsidRPr="007B530E">
        <w:rPr>
          <w:rFonts w:ascii="Söhne" w:hAnsi="Söhne" w:cs="Arial"/>
          <w:sz w:val="18"/>
          <w:szCs w:val="18"/>
          <w:u w:val="double"/>
        </w:rPr>
        <w:t>4)</w:t>
      </w:r>
      <w:r w:rsidRPr="007B530E">
        <w:rPr>
          <w:rFonts w:ascii="Söhne" w:hAnsi="Söhne" w:cs="Arial"/>
          <w:sz w:val="18"/>
          <w:szCs w:val="18"/>
        </w:rPr>
        <w:tab/>
      </w:r>
      <w:r w:rsidRPr="007B530E">
        <w:rPr>
          <w:rFonts w:ascii="Söhne" w:hAnsi="Söhne" w:cs="Arial"/>
          <w:sz w:val="18"/>
          <w:szCs w:val="18"/>
          <w:u w:val="double"/>
        </w:rPr>
        <w:t>the animals were subjected to ante- and post-mortem inspections in accordance with Chapter 6.</w:t>
      </w:r>
      <w:r w:rsidR="00530469" w:rsidRPr="007B530E">
        <w:rPr>
          <w:rFonts w:ascii="Söhne" w:hAnsi="Söhne" w:cs="Arial"/>
          <w:strike/>
          <w:sz w:val="18"/>
          <w:szCs w:val="18"/>
          <w:u w:val="double"/>
        </w:rPr>
        <w:t xml:space="preserve"> 2</w:t>
      </w:r>
      <w:r w:rsidR="00530469" w:rsidRPr="007B530E">
        <w:rPr>
          <w:rFonts w:ascii="Söhne" w:hAnsi="Söhne" w:cs="Arial"/>
          <w:sz w:val="18"/>
          <w:szCs w:val="18"/>
          <w:u w:val="double"/>
        </w:rPr>
        <w:t>3</w:t>
      </w:r>
      <w:r w:rsidRPr="007B530E">
        <w:rPr>
          <w:rFonts w:ascii="Söhne" w:hAnsi="Söhne" w:cs="Arial"/>
          <w:sz w:val="18"/>
          <w:szCs w:val="18"/>
          <w:u w:val="double"/>
        </w:rPr>
        <w:t>., with favourable results;</w:t>
      </w:r>
    </w:p>
    <w:p w14:paraId="3AD9C4B6" w14:textId="77777777" w:rsidR="00D437A7" w:rsidRPr="007B530E" w:rsidRDefault="00D437A7" w:rsidP="00871CEB">
      <w:pPr>
        <w:spacing w:after="240" w:line="240" w:lineRule="auto"/>
        <w:ind w:left="425" w:hanging="425"/>
        <w:jc w:val="both"/>
        <w:rPr>
          <w:rFonts w:ascii="Söhne" w:hAnsi="Söhne" w:cs="Arial"/>
          <w:sz w:val="18"/>
          <w:szCs w:val="18"/>
          <w:u w:val="double"/>
        </w:rPr>
      </w:pPr>
      <w:r w:rsidRPr="007B530E">
        <w:rPr>
          <w:rFonts w:ascii="Söhne" w:hAnsi="Söhne" w:cs="Arial"/>
          <w:sz w:val="18"/>
          <w:szCs w:val="18"/>
          <w:u w:val="double"/>
        </w:rPr>
        <w:t xml:space="preserve">5) </w:t>
      </w:r>
      <w:r w:rsidRPr="007B530E">
        <w:rPr>
          <w:rFonts w:ascii="Söhne" w:hAnsi="Söhne" w:cs="Arial"/>
          <w:sz w:val="18"/>
          <w:szCs w:val="18"/>
        </w:rPr>
        <w:tab/>
      </w:r>
      <w:r w:rsidRPr="007B530E">
        <w:rPr>
          <w:rFonts w:ascii="Söhne" w:hAnsi="Söhne" w:cs="Arial"/>
          <w:sz w:val="18"/>
          <w:szCs w:val="18"/>
          <w:u w:val="double"/>
        </w:rPr>
        <w:t xml:space="preserve">the carcasses were not released earlier than 24 hours after </w:t>
      </w:r>
      <w:r w:rsidRPr="007B530E">
        <w:rPr>
          <w:rFonts w:ascii="Söhne" w:hAnsi="Söhne" w:cs="Arial"/>
          <w:i/>
          <w:sz w:val="18"/>
          <w:szCs w:val="18"/>
          <w:u w:val="double"/>
        </w:rPr>
        <w:t>slaughter</w:t>
      </w:r>
      <w:r w:rsidRPr="007B530E">
        <w:rPr>
          <w:rFonts w:ascii="Söhne" w:hAnsi="Söhne" w:cs="Arial"/>
          <w:sz w:val="18"/>
          <w:szCs w:val="18"/>
          <w:u w:val="double"/>
        </w:rPr>
        <w:t xml:space="preserve"> and not before </w:t>
      </w:r>
      <w:r w:rsidRPr="007B530E">
        <w:rPr>
          <w:rFonts w:ascii="Söhne" w:hAnsi="Söhne" w:cs="Arial"/>
          <w:i/>
          <w:sz w:val="18"/>
          <w:szCs w:val="18"/>
          <w:u w:val="double"/>
        </w:rPr>
        <w:t>Veterinary Authorities</w:t>
      </w:r>
      <w:r w:rsidRPr="007B530E">
        <w:rPr>
          <w:rFonts w:ascii="Söhne" w:hAnsi="Söhne" w:cs="Arial"/>
          <w:sz w:val="18"/>
          <w:szCs w:val="18"/>
          <w:u w:val="double"/>
        </w:rPr>
        <w:t xml:space="preserve"> have confirmed that FMD has not occurred in the </w:t>
      </w:r>
      <w:r w:rsidRPr="007B530E">
        <w:rPr>
          <w:rFonts w:ascii="Söhne" w:hAnsi="Söhne" w:cs="Arial"/>
          <w:i/>
          <w:sz w:val="18"/>
          <w:szCs w:val="18"/>
          <w:u w:val="double"/>
        </w:rPr>
        <w:t>establishment</w:t>
      </w:r>
      <w:r w:rsidRPr="007B530E">
        <w:rPr>
          <w:rFonts w:ascii="Söhne" w:hAnsi="Söhne" w:cs="Arial"/>
          <w:sz w:val="18"/>
          <w:szCs w:val="18"/>
          <w:u w:val="double"/>
        </w:rPr>
        <w:t xml:space="preserve"> of origin.</w:t>
      </w:r>
    </w:p>
    <w:p w14:paraId="7845E219" w14:textId="7D1C2AED" w:rsidR="00261EED" w:rsidRPr="007B530E" w:rsidRDefault="00261EED" w:rsidP="00261EED">
      <w:pPr>
        <w:keepNext/>
        <w:spacing w:after="240" w:line="240" w:lineRule="auto"/>
        <w:jc w:val="center"/>
        <w:rPr>
          <w:rFonts w:ascii="Söhne Halbfett" w:hAnsi="Söhne Halbfett" w:cs="Arial"/>
          <w:sz w:val="18"/>
          <w:szCs w:val="18"/>
          <w:highlight w:val="yellow"/>
          <w:u w:val="double"/>
        </w:rPr>
      </w:pPr>
      <w:bookmarkStart w:id="30" w:name="article_fmd.23."/>
      <w:bookmarkEnd w:id="30"/>
      <w:r w:rsidRPr="007B530E">
        <w:rPr>
          <w:rFonts w:ascii="Söhne Halbfett" w:hAnsi="Söhne Halbfett" w:cs="Arial"/>
          <w:sz w:val="18"/>
          <w:szCs w:val="18"/>
          <w:highlight w:val="yellow"/>
          <w:u w:val="double"/>
        </w:rPr>
        <w:lastRenderedPageBreak/>
        <w:t xml:space="preserve">Article </w:t>
      </w:r>
      <w:r w:rsidR="003B3E55" w:rsidRPr="007B530E">
        <w:rPr>
          <w:rFonts w:ascii="Söhne Halbfett" w:hAnsi="Söhne Halbfett" w:cs="Arial"/>
          <w:sz w:val="18"/>
          <w:szCs w:val="18"/>
          <w:highlight w:val="yellow"/>
          <w:u w:val="double"/>
        </w:rPr>
        <w:t>8.8.</w:t>
      </w:r>
      <w:r w:rsidRPr="007B530E">
        <w:rPr>
          <w:rFonts w:ascii="Söhne Halbfett" w:hAnsi="Söhne Halbfett" w:cs="Arial"/>
          <w:sz w:val="18"/>
          <w:szCs w:val="18"/>
          <w:highlight w:val="yellow"/>
          <w:u w:val="double"/>
        </w:rPr>
        <w:t>22ter</w:t>
      </w:r>
      <w:r w:rsidR="00251F5A" w:rsidRPr="007B530E">
        <w:rPr>
          <w:rFonts w:ascii="Söhne Halbfett" w:hAnsi="Söhne Halbfett" w:cs="Arial"/>
          <w:sz w:val="18"/>
          <w:szCs w:val="18"/>
          <w:highlight w:val="yellow"/>
          <w:u w:val="double"/>
        </w:rPr>
        <w:t>.</w:t>
      </w:r>
    </w:p>
    <w:p w14:paraId="2BFFDF6E" w14:textId="2E6175F2" w:rsidR="00261EED" w:rsidRPr="007B530E" w:rsidRDefault="00261EED" w:rsidP="00261EED">
      <w:pPr>
        <w:keepNext/>
        <w:spacing w:after="240" w:line="240" w:lineRule="auto"/>
        <w:jc w:val="both"/>
        <w:rPr>
          <w:rFonts w:ascii="Söhne Halbfett" w:hAnsi="Söhne Halbfett" w:cs="Arial"/>
          <w:sz w:val="18"/>
          <w:szCs w:val="18"/>
          <w:highlight w:val="yellow"/>
          <w:u w:val="double"/>
        </w:rPr>
      </w:pPr>
      <w:r w:rsidRPr="007B530E">
        <w:rPr>
          <w:rFonts w:ascii="Söhne Halbfett" w:hAnsi="Söhne Halbfett" w:cs="Arial"/>
          <w:sz w:val="18"/>
          <w:szCs w:val="18"/>
          <w:highlight w:val="yellow"/>
          <w:u w:val="double"/>
        </w:rPr>
        <w:t>Recommendations for importation of fresh meat of domestic small ruminants (excluding feet, head and viscera) from FMD infected countries or zones where an official control programme exists</w:t>
      </w:r>
    </w:p>
    <w:p w14:paraId="2228D719" w14:textId="77777777" w:rsidR="00261EED" w:rsidRPr="007B530E" w:rsidRDefault="00261EED" w:rsidP="00320B94">
      <w:pPr>
        <w:spacing w:after="240" w:line="240" w:lineRule="auto"/>
        <w:jc w:val="both"/>
        <w:rPr>
          <w:rFonts w:ascii="Söhne" w:hAnsi="Söhne" w:cs="Arial"/>
          <w:sz w:val="18"/>
          <w:szCs w:val="18"/>
          <w:highlight w:val="yellow"/>
          <w:u w:val="double"/>
          <w:lang w:eastAsia="de-DE"/>
        </w:rPr>
      </w:pPr>
      <w:r w:rsidRPr="007B530E">
        <w:rPr>
          <w:rFonts w:ascii="Söhne" w:hAnsi="Söhne" w:cs="Arial"/>
          <w:i/>
          <w:iCs/>
          <w:sz w:val="18"/>
          <w:szCs w:val="18"/>
          <w:highlight w:val="yellow"/>
          <w:u w:val="double"/>
          <w:lang w:eastAsia="de-DE"/>
        </w:rPr>
        <w:t>Veterinary Authorities</w:t>
      </w:r>
      <w:r w:rsidRPr="007B530E">
        <w:rPr>
          <w:rFonts w:ascii="Söhne" w:hAnsi="Söhne" w:cs="Arial"/>
          <w:sz w:val="18"/>
          <w:szCs w:val="18"/>
          <w:highlight w:val="yellow"/>
          <w:u w:val="double"/>
          <w:lang w:eastAsia="de-DE"/>
        </w:rPr>
        <w:t xml:space="preserve"> should require the presentation of an </w:t>
      </w:r>
      <w:r w:rsidRPr="007B530E">
        <w:rPr>
          <w:rFonts w:ascii="Söhne" w:hAnsi="Söhne" w:cs="Arial"/>
          <w:i/>
          <w:iCs/>
          <w:sz w:val="18"/>
          <w:szCs w:val="18"/>
          <w:highlight w:val="yellow"/>
          <w:u w:val="double"/>
          <w:lang w:eastAsia="de-DE"/>
        </w:rPr>
        <w:t>international veterinary certificate</w:t>
      </w:r>
      <w:r w:rsidRPr="007B530E">
        <w:rPr>
          <w:rFonts w:ascii="Söhne" w:hAnsi="Söhne" w:cs="Arial"/>
          <w:sz w:val="18"/>
          <w:szCs w:val="18"/>
          <w:highlight w:val="yellow"/>
          <w:u w:val="double"/>
          <w:lang w:eastAsia="de-DE"/>
        </w:rPr>
        <w:t xml:space="preserve"> attesting that the meat comes from:</w:t>
      </w:r>
    </w:p>
    <w:p w14:paraId="13D09C8C" w14:textId="77777777" w:rsidR="00261EED" w:rsidRPr="007B530E" w:rsidRDefault="00261EED" w:rsidP="00284BB5">
      <w:pPr>
        <w:spacing w:after="240" w:line="240" w:lineRule="auto"/>
        <w:ind w:left="426" w:hanging="426"/>
        <w:jc w:val="both"/>
        <w:rPr>
          <w:rFonts w:ascii="Söhne" w:hAnsi="Söhne" w:cs="Arial"/>
          <w:sz w:val="18"/>
          <w:szCs w:val="18"/>
          <w:highlight w:val="yellow"/>
          <w:u w:val="double"/>
        </w:rPr>
      </w:pPr>
      <w:r w:rsidRPr="007B530E">
        <w:rPr>
          <w:rFonts w:ascii="Söhne" w:hAnsi="Söhne" w:cs="Arial"/>
          <w:sz w:val="18"/>
          <w:szCs w:val="18"/>
          <w:highlight w:val="yellow"/>
          <w:u w:val="double"/>
        </w:rPr>
        <w:t>1</w:t>
      </w:r>
      <w:r w:rsidRPr="007B530E">
        <w:rPr>
          <w:rFonts w:ascii="Söhne" w:hAnsi="Söhne" w:cs="Arial"/>
          <w:sz w:val="18"/>
          <w:szCs w:val="18"/>
          <w:highlight w:val="yellow"/>
        </w:rPr>
        <w:t xml:space="preserve">) </w:t>
      </w:r>
      <w:r w:rsidRPr="007B530E">
        <w:rPr>
          <w:rFonts w:ascii="Söhne" w:hAnsi="Söhne" w:cs="Arial"/>
          <w:sz w:val="18"/>
          <w:szCs w:val="18"/>
        </w:rPr>
        <w:tab/>
      </w:r>
      <w:r w:rsidRPr="007B530E">
        <w:rPr>
          <w:rFonts w:ascii="Söhne" w:hAnsi="Söhne" w:cs="Arial"/>
          <w:sz w:val="18"/>
          <w:szCs w:val="18"/>
          <w:highlight w:val="yellow"/>
          <w:u w:val="double"/>
        </w:rPr>
        <w:t xml:space="preserve">animals that were transported, in a </w:t>
      </w:r>
      <w:r w:rsidRPr="007B530E">
        <w:rPr>
          <w:rFonts w:ascii="Söhne" w:hAnsi="Söhne" w:cs="Arial"/>
          <w:i/>
          <w:sz w:val="18"/>
          <w:szCs w:val="18"/>
          <w:highlight w:val="yellow"/>
          <w:u w:val="double"/>
        </w:rPr>
        <w:t>vehicle</w:t>
      </w:r>
      <w:r w:rsidRPr="007B530E">
        <w:rPr>
          <w:rFonts w:ascii="Söhne" w:hAnsi="Söhne" w:cs="Arial"/>
          <w:sz w:val="18"/>
          <w:szCs w:val="18"/>
          <w:highlight w:val="yellow"/>
          <w:u w:val="double"/>
        </w:rPr>
        <w:t xml:space="preserve"> which was cleaned and disinfected before the domestic sheep and goats were loaded, directly from the </w:t>
      </w:r>
      <w:r w:rsidRPr="007B530E">
        <w:rPr>
          <w:rFonts w:ascii="Söhne" w:hAnsi="Söhne" w:cs="Arial"/>
          <w:i/>
          <w:sz w:val="18"/>
          <w:szCs w:val="18"/>
          <w:highlight w:val="yellow"/>
          <w:u w:val="double"/>
        </w:rPr>
        <w:t>establishment</w:t>
      </w:r>
      <w:r w:rsidRPr="007B530E">
        <w:rPr>
          <w:rFonts w:ascii="Söhne" w:hAnsi="Söhne" w:cs="Arial"/>
          <w:sz w:val="18"/>
          <w:szCs w:val="18"/>
          <w:highlight w:val="yellow"/>
          <w:u w:val="double"/>
        </w:rPr>
        <w:t xml:space="preserve"> of origin or </w:t>
      </w:r>
      <w:r w:rsidRPr="007B530E">
        <w:rPr>
          <w:rFonts w:ascii="Söhne" w:hAnsi="Söhne" w:cs="Arial"/>
          <w:i/>
          <w:sz w:val="18"/>
          <w:szCs w:val="18"/>
          <w:highlight w:val="yellow"/>
          <w:u w:val="double"/>
        </w:rPr>
        <w:t>quarantine station</w:t>
      </w:r>
      <w:r w:rsidRPr="007B530E">
        <w:rPr>
          <w:rFonts w:ascii="Söhne" w:hAnsi="Söhne" w:cs="Arial"/>
          <w:sz w:val="18"/>
          <w:szCs w:val="18"/>
          <w:highlight w:val="yellow"/>
          <w:u w:val="double"/>
        </w:rPr>
        <w:t xml:space="preserve"> to the approved </w:t>
      </w:r>
      <w:r w:rsidRPr="007B530E">
        <w:rPr>
          <w:rFonts w:ascii="Söhne" w:hAnsi="Söhne" w:cs="Arial"/>
          <w:i/>
          <w:sz w:val="18"/>
          <w:szCs w:val="18"/>
          <w:highlight w:val="yellow"/>
          <w:u w:val="double"/>
        </w:rPr>
        <w:t>slaughterhouse/abattoir</w:t>
      </w:r>
      <w:r w:rsidRPr="007B530E">
        <w:rPr>
          <w:rFonts w:ascii="Söhne" w:hAnsi="Söhne" w:cs="Arial"/>
          <w:sz w:val="18"/>
          <w:szCs w:val="18"/>
          <w:highlight w:val="yellow"/>
          <w:u w:val="double"/>
        </w:rPr>
        <w:t xml:space="preserve"> without coming into contact with other FMD susceptible animals that do not fulfil the conditions required for export, either during transport or at the </w:t>
      </w:r>
      <w:r w:rsidRPr="007B530E">
        <w:rPr>
          <w:rFonts w:ascii="Söhne" w:hAnsi="Söhne" w:cs="Arial"/>
          <w:i/>
          <w:sz w:val="18"/>
          <w:szCs w:val="18"/>
          <w:highlight w:val="yellow"/>
          <w:u w:val="double"/>
        </w:rPr>
        <w:t>slaughterhouse/abattoir</w:t>
      </w:r>
      <w:r w:rsidRPr="007B530E">
        <w:rPr>
          <w:rFonts w:ascii="Söhne" w:hAnsi="Söhne" w:cs="Arial"/>
          <w:sz w:val="18"/>
          <w:szCs w:val="18"/>
          <w:highlight w:val="yellow"/>
          <w:u w:val="double"/>
        </w:rPr>
        <w:t xml:space="preserve">; </w:t>
      </w:r>
    </w:p>
    <w:p w14:paraId="45125EC2" w14:textId="77777777" w:rsidR="00261EED" w:rsidRPr="007B530E" w:rsidRDefault="00261EED" w:rsidP="00284BB5">
      <w:pPr>
        <w:spacing w:after="240" w:line="240" w:lineRule="auto"/>
        <w:ind w:left="426" w:hanging="426"/>
        <w:jc w:val="both"/>
        <w:rPr>
          <w:rFonts w:ascii="Söhne" w:hAnsi="Söhne" w:cs="Arial"/>
          <w:sz w:val="18"/>
          <w:szCs w:val="18"/>
          <w:highlight w:val="yellow"/>
          <w:u w:val="double"/>
        </w:rPr>
      </w:pPr>
      <w:r w:rsidRPr="007B530E">
        <w:rPr>
          <w:rFonts w:ascii="Söhne" w:hAnsi="Söhne" w:cs="Arial"/>
          <w:sz w:val="18"/>
          <w:szCs w:val="18"/>
          <w:highlight w:val="yellow"/>
          <w:u w:val="double"/>
        </w:rPr>
        <w:t>2)</w:t>
      </w:r>
      <w:r w:rsidRPr="007B530E">
        <w:rPr>
          <w:rFonts w:ascii="Söhne" w:hAnsi="Söhne" w:cs="Arial"/>
          <w:sz w:val="18"/>
          <w:szCs w:val="18"/>
        </w:rPr>
        <w:tab/>
      </w:r>
      <w:r w:rsidRPr="007B530E">
        <w:rPr>
          <w:rFonts w:ascii="Söhne" w:hAnsi="Söhne" w:cs="Arial"/>
          <w:sz w:val="18"/>
          <w:szCs w:val="18"/>
          <w:highlight w:val="yellow"/>
          <w:u w:val="double"/>
        </w:rPr>
        <w:t xml:space="preserve">animals that were slaughtered in an approved </w:t>
      </w:r>
      <w:r w:rsidRPr="007B530E">
        <w:rPr>
          <w:rFonts w:ascii="Söhne" w:hAnsi="Söhne" w:cs="Arial"/>
          <w:i/>
          <w:sz w:val="18"/>
          <w:szCs w:val="18"/>
          <w:highlight w:val="yellow"/>
          <w:u w:val="double"/>
        </w:rPr>
        <w:t>slaughterhouse/abattoir</w:t>
      </w:r>
      <w:r w:rsidRPr="007B530E">
        <w:rPr>
          <w:rFonts w:ascii="Söhne" w:hAnsi="Söhne" w:cs="Arial"/>
          <w:sz w:val="18"/>
          <w:szCs w:val="18"/>
          <w:highlight w:val="yellow"/>
          <w:u w:val="double"/>
        </w:rPr>
        <w:t>:</w:t>
      </w:r>
    </w:p>
    <w:p w14:paraId="6CC9FF48" w14:textId="77777777" w:rsidR="00261EED" w:rsidRPr="007B530E" w:rsidRDefault="00261EED" w:rsidP="00284BB5">
      <w:pPr>
        <w:spacing w:after="240" w:line="240" w:lineRule="auto"/>
        <w:ind w:left="851" w:hanging="425"/>
        <w:jc w:val="both"/>
        <w:rPr>
          <w:rFonts w:ascii="Söhne" w:hAnsi="Söhne" w:cs="Arial"/>
          <w:sz w:val="18"/>
          <w:szCs w:val="18"/>
          <w:highlight w:val="yellow"/>
          <w:u w:val="double"/>
        </w:rPr>
      </w:pPr>
      <w:r w:rsidRPr="007B530E">
        <w:rPr>
          <w:rFonts w:ascii="Söhne" w:hAnsi="Söhne" w:cs="Arial"/>
          <w:sz w:val="18"/>
          <w:szCs w:val="18"/>
          <w:highlight w:val="yellow"/>
          <w:u w:val="double"/>
        </w:rPr>
        <w:t>a)</w:t>
      </w:r>
      <w:r w:rsidRPr="007B530E">
        <w:rPr>
          <w:rFonts w:ascii="Söhne" w:hAnsi="Söhne" w:cs="Arial"/>
          <w:sz w:val="18"/>
          <w:szCs w:val="18"/>
        </w:rPr>
        <w:tab/>
      </w:r>
      <w:r w:rsidRPr="007B530E">
        <w:rPr>
          <w:rFonts w:ascii="Söhne" w:hAnsi="Söhne" w:cs="Arial"/>
          <w:sz w:val="18"/>
          <w:szCs w:val="18"/>
          <w:highlight w:val="yellow"/>
          <w:u w:val="double"/>
        </w:rPr>
        <w:t>which is officially designated for export;</w:t>
      </w:r>
    </w:p>
    <w:p w14:paraId="1C535FF3" w14:textId="77777777" w:rsidR="00261EED" w:rsidRPr="007B530E" w:rsidRDefault="00261EED" w:rsidP="00284BB5">
      <w:pPr>
        <w:spacing w:after="240" w:line="240" w:lineRule="auto"/>
        <w:ind w:left="851" w:hanging="425"/>
        <w:jc w:val="both"/>
        <w:rPr>
          <w:rFonts w:ascii="Söhne" w:hAnsi="Söhne" w:cs="Arial"/>
          <w:sz w:val="18"/>
          <w:szCs w:val="18"/>
          <w:highlight w:val="yellow"/>
          <w:u w:val="double"/>
        </w:rPr>
      </w:pPr>
      <w:r w:rsidRPr="007B530E">
        <w:rPr>
          <w:rFonts w:ascii="Söhne" w:hAnsi="Söhne" w:cs="Arial"/>
          <w:sz w:val="18"/>
          <w:szCs w:val="18"/>
          <w:highlight w:val="yellow"/>
          <w:u w:val="double"/>
        </w:rPr>
        <w:t>b)</w:t>
      </w:r>
      <w:r w:rsidRPr="007B530E">
        <w:rPr>
          <w:rFonts w:ascii="Söhne" w:hAnsi="Söhne" w:cs="Arial"/>
          <w:sz w:val="18"/>
          <w:szCs w:val="18"/>
        </w:rPr>
        <w:tab/>
      </w:r>
      <w:r w:rsidRPr="007B530E">
        <w:rPr>
          <w:rFonts w:ascii="Söhne" w:hAnsi="Söhne" w:cs="Arial"/>
          <w:sz w:val="18"/>
          <w:szCs w:val="18"/>
          <w:highlight w:val="yellow"/>
          <w:u w:val="double"/>
        </w:rPr>
        <w:t xml:space="preserve">in which no FMD has been detected during the period between the last </w:t>
      </w:r>
      <w:r w:rsidRPr="007B530E">
        <w:rPr>
          <w:rFonts w:ascii="Söhne" w:hAnsi="Söhne" w:cs="Arial"/>
          <w:i/>
          <w:iCs/>
          <w:sz w:val="18"/>
          <w:szCs w:val="18"/>
          <w:highlight w:val="yellow"/>
          <w:u w:val="double"/>
        </w:rPr>
        <w:t>disinfection</w:t>
      </w:r>
      <w:r w:rsidRPr="007B530E">
        <w:rPr>
          <w:rFonts w:ascii="Söhne" w:hAnsi="Söhne" w:cs="Arial"/>
          <w:sz w:val="18"/>
          <w:szCs w:val="18"/>
          <w:highlight w:val="yellow"/>
          <w:u w:val="double"/>
        </w:rPr>
        <w:t xml:space="preserve"> carried out before </w:t>
      </w:r>
      <w:r w:rsidRPr="007B530E">
        <w:rPr>
          <w:rFonts w:ascii="Söhne" w:hAnsi="Söhne" w:cs="Arial"/>
          <w:i/>
          <w:iCs/>
          <w:sz w:val="18"/>
          <w:szCs w:val="18"/>
          <w:highlight w:val="yellow"/>
          <w:u w:val="double"/>
        </w:rPr>
        <w:t>slaughter</w:t>
      </w:r>
      <w:r w:rsidRPr="007B530E">
        <w:rPr>
          <w:rFonts w:ascii="Söhne" w:hAnsi="Söhne" w:cs="Arial"/>
          <w:sz w:val="18"/>
          <w:szCs w:val="18"/>
          <w:highlight w:val="yellow"/>
          <w:u w:val="double"/>
        </w:rPr>
        <w:t xml:space="preserve"> and the shipment for export has been dispatched; </w:t>
      </w:r>
    </w:p>
    <w:p w14:paraId="4594AB3E" w14:textId="77777777" w:rsidR="00261EED" w:rsidRPr="007B530E" w:rsidRDefault="00261EED" w:rsidP="00284BB5">
      <w:pPr>
        <w:spacing w:after="240" w:line="240" w:lineRule="auto"/>
        <w:ind w:left="426" w:hanging="426"/>
        <w:jc w:val="both"/>
        <w:rPr>
          <w:rFonts w:ascii="Söhne" w:hAnsi="Söhne" w:cs="Arial"/>
          <w:sz w:val="18"/>
          <w:szCs w:val="18"/>
          <w:highlight w:val="yellow"/>
          <w:u w:val="double"/>
        </w:rPr>
      </w:pPr>
      <w:r w:rsidRPr="007B530E">
        <w:rPr>
          <w:rFonts w:ascii="Söhne" w:hAnsi="Söhne" w:cs="Arial"/>
          <w:sz w:val="18"/>
          <w:szCs w:val="18"/>
          <w:highlight w:val="yellow"/>
          <w:u w:val="double"/>
        </w:rPr>
        <w:t>3)</w:t>
      </w:r>
      <w:r w:rsidRPr="007B530E">
        <w:rPr>
          <w:rFonts w:ascii="Söhne" w:hAnsi="Söhne" w:cs="Arial"/>
          <w:sz w:val="18"/>
          <w:szCs w:val="18"/>
        </w:rPr>
        <w:tab/>
      </w:r>
      <w:r w:rsidRPr="007B530E">
        <w:rPr>
          <w:rFonts w:ascii="Söhne" w:hAnsi="Söhne" w:cs="Arial"/>
          <w:sz w:val="18"/>
          <w:szCs w:val="18"/>
          <w:highlight w:val="yellow"/>
          <w:u w:val="double"/>
        </w:rPr>
        <w:t>animals that were subjected to ante- and post-mortem inspections in accordance with Chapter 6.3., with favourable results; and</w:t>
      </w:r>
    </w:p>
    <w:p w14:paraId="737A4BAD" w14:textId="6A6C6446" w:rsidR="00261EED" w:rsidRPr="007B530E" w:rsidRDefault="00261EED" w:rsidP="00261EED">
      <w:pPr>
        <w:spacing w:after="240" w:line="240" w:lineRule="auto"/>
        <w:rPr>
          <w:rFonts w:ascii="Söhne" w:hAnsi="Söhne" w:cs="Arial"/>
          <w:sz w:val="18"/>
          <w:szCs w:val="18"/>
          <w:highlight w:val="yellow"/>
          <w:u w:val="double"/>
          <w:lang w:eastAsia="de-DE"/>
        </w:rPr>
      </w:pPr>
      <w:r w:rsidRPr="007B530E">
        <w:rPr>
          <w:rFonts w:ascii="Söhne" w:hAnsi="Söhne" w:cs="Arial"/>
          <w:sz w:val="18"/>
          <w:szCs w:val="18"/>
          <w:highlight w:val="yellow"/>
          <w:u w:val="double"/>
          <w:lang w:eastAsia="de-DE"/>
        </w:rPr>
        <w:t>EITHER,</w:t>
      </w:r>
    </w:p>
    <w:p w14:paraId="35B62A1A" w14:textId="2EA9E08F" w:rsidR="00261EED" w:rsidRPr="007B530E" w:rsidRDefault="00261EED" w:rsidP="00284BB5">
      <w:pPr>
        <w:spacing w:after="240" w:line="240" w:lineRule="auto"/>
        <w:ind w:left="426" w:hanging="426"/>
        <w:jc w:val="both"/>
        <w:rPr>
          <w:rFonts w:ascii="Söhne" w:hAnsi="Söhne" w:cs="Arial"/>
          <w:sz w:val="18"/>
          <w:szCs w:val="18"/>
          <w:highlight w:val="yellow"/>
          <w:u w:val="double"/>
        </w:rPr>
      </w:pPr>
      <w:r w:rsidRPr="007B530E">
        <w:rPr>
          <w:rFonts w:ascii="Söhne" w:hAnsi="Söhne" w:cs="Arial"/>
          <w:sz w:val="18"/>
          <w:szCs w:val="18"/>
          <w:highlight w:val="yellow"/>
          <w:u w:val="double"/>
        </w:rPr>
        <w:t xml:space="preserve">4) </w:t>
      </w:r>
      <w:r w:rsidRPr="007B530E">
        <w:rPr>
          <w:rFonts w:ascii="Söhne" w:hAnsi="Söhne" w:cs="Arial"/>
          <w:sz w:val="18"/>
          <w:szCs w:val="18"/>
        </w:rPr>
        <w:tab/>
      </w:r>
      <w:r w:rsidRPr="007B530E">
        <w:rPr>
          <w:rFonts w:ascii="Söhne" w:hAnsi="Söhne" w:cs="Arial"/>
          <w:sz w:val="18"/>
          <w:szCs w:val="18"/>
          <w:highlight w:val="yellow"/>
          <w:u w:val="double"/>
        </w:rPr>
        <w:t xml:space="preserve">animals that comply with Article 8.8.12.; and the carcasses were not released earlier than 24 hours after </w:t>
      </w:r>
      <w:r w:rsidRPr="007B530E">
        <w:rPr>
          <w:rFonts w:ascii="Söhne" w:hAnsi="Söhne" w:cs="Arial"/>
          <w:i/>
          <w:sz w:val="18"/>
          <w:szCs w:val="18"/>
          <w:highlight w:val="yellow"/>
          <w:u w:val="double"/>
        </w:rPr>
        <w:t>slaughter</w:t>
      </w:r>
      <w:r w:rsidRPr="007B530E">
        <w:rPr>
          <w:rFonts w:ascii="Söhne" w:hAnsi="Söhne" w:cs="Arial"/>
          <w:sz w:val="18"/>
          <w:szCs w:val="18"/>
          <w:highlight w:val="yellow"/>
          <w:u w:val="double"/>
        </w:rPr>
        <w:t xml:space="preserve"> and not before </w:t>
      </w:r>
      <w:r w:rsidRPr="007B530E">
        <w:rPr>
          <w:rFonts w:ascii="Söhne" w:hAnsi="Söhne" w:cs="Arial"/>
          <w:i/>
          <w:sz w:val="18"/>
          <w:szCs w:val="18"/>
          <w:highlight w:val="yellow"/>
          <w:u w:val="double"/>
        </w:rPr>
        <w:t>Veterinary Authorities</w:t>
      </w:r>
      <w:r w:rsidRPr="007B530E">
        <w:rPr>
          <w:rFonts w:ascii="Söhne" w:hAnsi="Söhne" w:cs="Arial"/>
          <w:sz w:val="18"/>
          <w:szCs w:val="18"/>
          <w:highlight w:val="yellow"/>
          <w:u w:val="double"/>
        </w:rPr>
        <w:t xml:space="preserve"> have confirmed that FMD has not occurred in the </w:t>
      </w:r>
      <w:r w:rsidRPr="007B530E">
        <w:rPr>
          <w:rFonts w:ascii="Söhne" w:hAnsi="Söhne" w:cs="Arial"/>
          <w:i/>
          <w:sz w:val="18"/>
          <w:szCs w:val="18"/>
          <w:highlight w:val="yellow"/>
          <w:u w:val="double"/>
        </w:rPr>
        <w:t>establishment</w:t>
      </w:r>
      <w:r w:rsidRPr="007B530E">
        <w:rPr>
          <w:rFonts w:ascii="Söhne" w:hAnsi="Söhne" w:cs="Arial"/>
          <w:sz w:val="18"/>
          <w:szCs w:val="18"/>
          <w:highlight w:val="yellow"/>
          <w:u w:val="double"/>
        </w:rPr>
        <w:t xml:space="preserve"> of origin</w:t>
      </w:r>
      <w:r w:rsidR="001B3A5C" w:rsidRPr="007B530E">
        <w:rPr>
          <w:rFonts w:ascii="Söhne" w:hAnsi="Söhne" w:cs="Arial"/>
          <w:sz w:val="18"/>
          <w:szCs w:val="18"/>
          <w:highlight w:val="yellow"/>
          <w:u w:val="double"/>
        </w:rPr>
        <w:t>;</w:t>
      </w:r>
    </w:p>
    <w:p w14:paraId="287A03D5" w14:textId="77777777" w:rsidR="00261EED" w:rsidRPr="007B530E" w:rsidRDefault="00261EED" w:rsidP="00261EED">
      <w:pPr>
        <w:spacing w:after="240" w:line="240" w:lineRule="auto"/>
        <w:jc w:val="both"/>
        <w:rPr>
          <w:rFonts w:ascii="Söhne" w:hAnsi="Söhne" w:cs="Arial"/>
          <w:sz w:val="18"/>
          <w:szCs w:val="18"/>
          <w:highlight w:val="yellow"/>
          <w:u w:val="double"/>
          <w:lang w:eastAsia="de-DE"/>
        </w:rPr>
      </w:pPr>
      <w:r w:rsidRPr="007B530E">
        <w:rPr>
          <w:rFonts w:ascii="Söhne" w:hAnsi="Söhne" w:cs="Arial"/>
          <w:sz w:val="18"/>
          <w:szCs w:val="18"/>
          <w:highlight w:val="yellow"/>
          <w:u w:val="double"/>
          <w:lang w:eastAsia="de-DE"/>
        </w:rPr>
        <w:t>OR</w:t>
      </w:r>
    </w:p>
    <w:p w14:paraId="6BF1DACB" w14:textId="2D5E825D" w:rsidR="00261EED" w:rsidRPr="007B530E" w:rsidRDefault="00261EED" w:rsidP="00284BB5">
      <w:pPr>
        <w:spacing w:after="240" w:line="240" w:lineRule="auto"/>
        <w:ind w:left="426" w:hanging="426"/>
        <w:jc w:val="both"/>
        <w:rPr>
          <w:rFonts w:ascii="Söhne" w:hAnsi="Söhne" w:cs="Arial"/>
          <w:sz w:val="18"/>
          <w:szCs w:val="18"/>
          <w:highlight w:val="yellow"/>
          <w:u w:val="double"/>
          <w:lang w:eastAsia="de-DE"/>
        </w:rPr>
      </w:pPr>
      <w:r w:rsidRPr="007B530E">
        <w:rPr>
          <w:rFonts w:ascii="Söhne" w:hAnsi="Söhne" w:cs="Arial"/>
          <w:sz w:val="18"/>
          <w:szCs w:val="18"/>
          <w:highlight w:val="yellow"/>
          <w:u w:val="double"/>
          <w:lang w:eastAsia="de-DE"/>
        </w:rPr>
        <w:t>5)</w:t>
      </w:r>
      <w:r w:rsidRPr="007B530E">
        <w:rPr>
          <w:rFonts w:ascii="Söhne" w:hAnsi="Söhne" w:cs="Arial"/>
          <w:sz w:val="18"/>
          <w:szCs w:val="18"/>
          <w:lang w:eastAsia="de-DE"/>
        </w:rPr>
        <w:tab/>
      </w:r>
      <w:r w:rsidRPr="007B530E">
        <w:rPr>
          <w:rFonts w:ascii="Söhne" w:hAnsi="Söhne" w:cs="Arial"/>
          <w:sz w:val="18"/>
          <w:szCs w:val="18"/>
          <w:highlight w:val="yellow"/>
          <w:u w:val="double"/>
          <w:lang w:eastAsia="de-DE"/>
        </w:rPr>
        <w:t>animals that:</w:t>
      </w:r>
    </w:p>
    <w:p w14:paraId="38638479" w14:textId="4EC44EE9" w:rsidR="00261EED" w:rsidRPr="007B530E" w:rsidRDefault="001228BF" w:rsidP="001228BF">
      <w:pPr>
        <w:autoSpaceDN w:val="0"/>
        <w:spacing w:after="240" w:line="240" w:lineRule="auto"/>
        <w:ind w:left="851" w:hanging="425"/>
        <w:jc w:val="both"/>
        <w:rPr>
          <w:rFonts w:ascii="Söhne" w:hAnsi="Söhne" w:cs="Arial"/>
          <w:sz w:val="18"/>
          <w:szCs w:val="18"/>
          <w:highlight w:val="yellow"/>
          <w:u w:val="double"/>
          <w:lang w:eastAsia="de-DE"/>
        </w:rPr>
      </w:pPr>
      <w:r w:rsidRPr="007B530E">
        <w:rPr>
          <w:rFonts w:ascii="Söhne" w:hAnsi="Söhne" w:cs="Arial"/>
          <w:sz w:val="18"/>
          <w:szCs w:val="18"/>
          <w:highlight w:val="yellow"/>
          <w:u w:val="double"/>
          <w:lang w:eastAsia="de-DE"/>
        </w:rPr>
        <w:t>a)</w:t>
      </w:r>
      <w:r w:rsidRPr="007B530E">
        <w:rPr>
          <w:rFonts w:ascii="Söhne" w:hAnsi="Söhne" w:cs="Arial"/>
          <w:sz w:val="18"/>
          <w:szCs w:val="18"/>
          <w:lang w:eastAsia="de-DE"/>
        </w:rPr>
        <w:tab/>
      </w:r>
      <w:r w:rsidR="00261EED" w:rsidRPr="007B530E">
        <w:rPr>
          <w:rFonts w:ascii="Söhne" w:hAnsi="Söhne" w:cs="Arial"/>
          <w:sz w:val="18"/>
          <w:szCs w:val="18"/>
          <w:highlight w:val="yellow"/>
          <w:u w:val="double"/>
          <w:lang w:eastAsia="de-DE"/>
        </w:rPr>
        <w:t xml:space="preserve">have remained, for at least three months prior to </w:t>
      </w:r>
      <w:r w:rsidR="00261EED" w:rsidRPr="007B530E">
        <w:rPr>
          <w:rFonts w:ascii="Söhne" w:hAnsi="Söhne" w:cs="Arial"/>
          <w:i/>
          <w:iCs/>
          <w:sz w:val="18"/>
          <w:szCs w:val="18"/>
          <w:highlight w:val="yellow"/>
          <w:u w:val="double"/>
          <w:lang w:eastAsia="de-DE"/>
        </w:rPr>
        <w:t>slaughter</w:t>
      </w:r>
      <w:r w:rsidR="00261EED" w:rsidRPr="007B530E">
        <w:rPr>
          <w:rFonts w:ascii="Söhne" w:hAnsi="Söhne" w:cs="Arial"/>
          <w:sz w:val="18"/>
          <w:szCs w:val="18"/>
          <w:highlight w:val="yellow"/>
          <w:u w:val="double"/>
          <w:lang w:eastAsia="de-DE"/>
        </w:rPr>
        <w:t xml:space="preserve">, in a </w:t>
      </w:r>
      <w:r w:rsidR="00261EED" w:rsidRPr="007B530E">
        <w:rPr>
          <w:rFonts w:ascii="Söhne" w:hAnsi="Söhne" w:cs="Arial"/>
          <w:i/>
          <w:iCs/>
          <w:sz w:val="18"/>
          <w:szCs w:val="18"/>
          <w:highlight w:val="yellow"/>
          <w:u w:val="double"/>
          <w:lang w:eastAsia="de-DE"/>
        </w:rPr>
        <w:t>zone</w:t>
      </w:r>
      <w:r w:rsidR="00261EED" w:rsidRPr="007B530E">
        <w:rPr>
          <w:rFonts w:ascii="Söhne" w:hAnsi="Söhne" w:cs="Arial"/>
          <w:sz w:val="18"/>
          <w:szCs w:val="18"/>
          <w:highlight w:val="yellow"/>
          <w:u w:val="double"/>
          <w:lang w:eastAsia="de-DE"/>
        </w:rPr>
        <w:t xml:space="preserve"> of the </w:t>
      </w:r>
      <w:r w:rsidR="00261EED" w:rsidRPr="007B530E">
        <w:rPr>
          <w:rFonts w:ascii="Söhne" w:hAnsi="Söhne" w:cs="Arial"/>
          <w:i/>
          <w:iCs/>
          <w:sz w:val="18"/>
          <w:szCs w:val="18"/>
          <w:highlight w:val="yellow"/>
          <w:u w:val="double"/>
          <w:lang w:eastAsia="de-DE"/>
        </w:rPr>
        <w:t>exporting country</w:t>
      </w:r>
      <w:r w:rsidR="00261EED" w:rsidRPr="007B530E">
        <w:rPr>
          <w:rFonts w:ascii="Söhne" w:hAnsi="Söhne" w:cs="Arial"/>
          <w:sz w:val="18"/>
          <w:szCs w:val="18"/>
          <w:highlight w:val="yellow"/>
          <w:u w:val="double"/>
          <w:lang w:eastAsia="de-DE"/>
        </w:rPr>
        <w:t xml:space="preserve"> where </w:t>
      </w:r>
      <w:r w:rsidR="009F484C" w:rsidRPr="007B530E">
        <w:rPr>
          <w:rFonts w:ascii="Söhne" w:hAnsi="Söhne" w:cs="Arial"/>
          <w:sz w:val="18"/>
          <w:szCs w:val="18"/>
          <w:highlight w:val="yellow"/>
          <w:u w:val="double"/>
          <w:lang w:eastAsia="de-DE"/>
        </w:rPr>
        <w:t>bovines</w:t>
      </w:r>
      <w:r w:rsidR="00261EED" w:rsidRPr="007B530E">
        <w:rPr>
          <w:rFonts w:ascii="Söhne" w:hAnsi="Söhne" w:cs="Arial"/>
          <w:sz w:val="18"/>
          <w:szCs w:val="18"/>
          <w:highlight w:val="yellow"/>
          <w:u w:val="double"/>
          <w:lang w:eastAsia="de-DE"/>
        </w:rPr>
        <w:t xml:space="preserve"> and water buffaloes are regularly vaccinated against FMD and where an </w:t>
      </w:r>
      <w:r w:rsidR="00261EED" w:rsidRPr="007B530E">
        <w:rPr>
          <w:rFonts w:ascii="Söhne" w:hAnsi="Söhne" w:cs="Arial"/>
          <w:i/>
          <w:iCs/>
          <w:sz w:val="18"/>
          <w:szCs w:val="18"/>
          <w:highlight w:val="yellow"/>
          <w:u w:val="double"/>
          <w:lang w:eastAsia="de-DE"/>
        </w:rPr>
        <w:t>official control programme</w:t>
      </w:r>
      <w:r w:rsidR="00261EED" w:rsidRPr="007B530E">
        <w:rPr>
          <w:rFonts w:ascii="Söhne" w:hAnsi="Söhne" w:cs="Arial"/>
          <w:sz w:val="18"/>
          <w:szCs w:val="18"/>
          <w:highlight w:val="yellow"/>
          <w:u w:val="double"/>
          <w:lang w:eastAsia="de-DE"/>
        </w:rPr>
        <w:t xml:space="preserve"> is in operation;</w:t>
      </w:r>
    </w:p>
    <w:p w14:paraId="497334B6" w14:textId="737CD9B6" w:rsidR="00261EED" w:rsidRPr="007B530E" w:rsidRDefault="00EA6DC5" w:rsidP="001228BF">
      <w:pPr>
        <w:autoSpaceDN w:val="0"/>
        <w:spacing w:after="240" w:line="240" w:lineRule="auto"/>
        <w:ind w:left="851" w:hanging="425"/>
        <w:jc w:val="both"/>
        <w:rPr>
          <w:rFonts w:ascii="Söhne" w:hAnsi="Söhne" w:cs="Arial"/>
          <w:sz w:val="18"/>
          <w:szCs w:val="18"/>
          <w:highlight w:val="yellow"/>
          <w:u w:val="double"/>
          <w:lang w:eastAsia="de-DE"/>
        </w:rPr>
      </w:pPr>
      <w:r w:rsidRPr="007B530E">
        <w:rPr>
          <w:rFonts w:ascii="Söhne" w:hAnsi="Söhne" w:cs="Arial"/>
          <w:sz w:val="18"/>
          <w:szCs w:val="18"/>
          <w:highlight w:val="yellow"/>
          <w:u w:val="double"/>
          <w:lang w:eastAsia="de-DE"/>
        </w:rPr>
        <w:t>b)</w:t>
      </w:r>
      <w:r w:rsidR="001228BF" w:rsidRPr="007B530E">
        <w:rPr>
          <w:rFonts w:ascii="Söhne" w:hAnsi="Söhne" w:cs="Arial"/>
          <w:sz w:val="18"/>
          <w:szCs w:val="18"/>
          <w:lang w:eastAsia="de-DE"/>
        </w:rPr>
        <w:tab/>
      </w:r>
      <w:r w:rsidR="00261EED" w:rsidRPr="007B530E">
        <w:rPr>
          <w:rFonts w:ascii="Söhne" w:hAnsi="Söhne" w:cs="Arial"/>
          <w:sz w:val="18"/>
          <w:szCs w:val="18"/>
          <w:highlight w:val="yellow"/>
          <w:u w:val="double"/>
          <w:lang w:eastAsia="de-DE"/>
        </w:rPr>
        <w:t>were kept for the past 30 days in:</w:t>
      </w:r>
    </w:p>
    <w:p w14:paraId="63BA0E4B" w14:textId="5EC761B1" w:rsidR="00261EED" w:rsidRPr="007B530E" w:rsidRDefault="001B3C73" w:rsidP="001B3C73">
      <w:pPr>
        <w:autoSpaceDN w:val="0"/>
        <w:spacing w:after="240" w:line="240" w:lineRule="auto"/>
        <w:ind w:left="1276" w:hanging="425"/>
        <w:jc w:val="both"/>
        <w:rPr>
          <w:rFonts w:ascii="Söhne" w:hAnsi="Söhne" w:cs="Arial"/>
          <w:sz w:val="18"/>
          <w:szCs w:val="18"/>
          <w:highlight w:val="yellow"/>
          <w:u w:val="double"/>
          <w:lang w:eastAsia="de-DE"/>
        </w:rPr>
      </w:pPr>
      <w:r w:rsidRPr="007B530E">
        <w:rPr>
          <w:rFonts w:ascii="Times New Roman" w:eastAsia="Times New Roman" w:hAnsi="Times New Roman" w:cs="Times New Roman"/>
          <w:sz w:val="20"/>
          <w:szCs w:val="20"/>
          <w:lang w:eastAsia="en-CA"/>
        </w:rPr>
        <w:t>–</w:t>
      </w:r>
      <w:r w:rsidRPr="007B530E">
        <w:rPr>
          <w:rFonts w:ascii="Times New Roman" w:eastAsia="Times New Roman" w:hAnsi="Times New Roman" w:cs="Times New Roman"/>
          <w:sz w:val="20"/>
          <w:szCs w:val="20"/>
          <w:lang w:eastAsia="en-CA"/>
        </w:rPr>
        <w:tab/>
      </w:r>
      <w:r w:rsidR="00261EED" w:rsidRPr="007B530E">
        <w:rPr>
          <w:rFonts w:ascii="Söhne" w:hAnsi="Söhne" w:cs="Arial"/>
          <w:sz w:val="18"/>
          <w:szCs w:val="18"/>
          <w:highlight w:val="yellow"/>
          <w:u w:val="double"/>
          <w:lang w:eastAsia="de-DE"/>
        </w:rPr>
        <w:t xml:space="preserve">a </w:t>
      </w:r>
      <w:r w:rsidR="00261EED" w:rsidRPr="007B530E">
        <w:rPr>
          <w:rFonts w:ascii="Söhne" w:hAnsi="Söhne" w:cs="Arial"/>
          <w:i/>
          <w:iCs/>
          <w:sz w:val="18"/>
          <w:szCs w:val="18"/>
          <w:highlight w:val="yellow"/>
          <w:u w:val="double"/>
          <w:lang w:eastAsia="de-DE"/>
        </w:rPr>
        <w:t>quarantine station</w:t>
      </w:r>
      <w:r w:rsidR="00261EED" w:rsidRPr="007B530E">
        <w:rPr>
          <w:rFonts w:ascii="Söhne" w:hAnsi="Söhne" w:cs="Arial"/>
          <w:sz w:val="18"/>
          <w:szCs w:val="18"/>
          <w:highlight w:val="yellow"/>
          <w:u w:val="double"/>
          <w:lang w:eastAsia="de-DE"/>
        </w:rPr>
        <w:t>; or</w:t>
      </w:r>
    </w:p>
    <w:p w14:paraId="73C34DD3" w14:textId="550262AA" w:rsidR="00261EED" w:rsidRPr="007B530E" w:rsidRDefault="001B3C73" w:rsidP="001B3C73">
      <w:pPr>
        <w:autoSpaceDN w:val="0"/>
        <w:spacing w:after="240" w:line="240" w:lineRule="auto"/>
        <w:ind w:left="1276" w:hanging="425"/>
        <w:jc w:val="both"/>
        <w:rPr>
          <w:rFonts w:ascii="Söhne" w:hAnsi="Söhne" w:cs="Arial"/>
          <w:sz w:val="18"/>
          <w:szCs w:val="18"/>
          <w:highlight w:val="yellow"/>
          <w:u w:val="double"/>
          <w:lang w:eastAsia="de-DE"/>
        </w:rPr>
      </w:pPr>
      <w:r w:rsidRPr="007B530E">
        <w:rPr>
          <w:rFonts w:ascii="Times New Roman" w:eastAsia="Times New Roman" w:hAnsi="Times New Roman" w:cs="Times New Roman"/>
          <w:sz w:val="20"/>
          <w:szCs w:val="20"/>
          <w:lang w:eastAsia="en-CA"/>
        </w:rPr>
        <w:t>–</w:t>
      </w:r>
      <w:r w:rsidRPr="007B530E">
        <w:rPr>
          <w:rFonts w:ascii="Times New Roman" w:eastAsia="Times New Roman" w:hAnsi="Times New Roman" w:cs="Times New Roman"/>
          <w:sz w:val="20"/>
          <w:szCs w:val="20"/>
          <w:lang w:eastAsia="en-CA"/>
        </w:rPr>
        <w:tab/>
      </w:r>
      <w:r w:rsidR="00261EED" w:rsidRPr="007B530E">
        <w:rPr>
          <w:rFonts w:ascii="Söhne" w:hAnsi="Söhne" w:cs="Arial"/>
          <w:sz w:val="18"/>
          <w:szCs w:val="18"/>
          <w:highlight w:val="yellow"/>
          <w:u w:val="double"/>
          <w:lang w:eastAsia="de-DE"/>
        </w:rPr>
        <w:t xml:space="preserve">an </w:t>
      </w:r>
      <w:r w:rsidR="00261EED" w:rsidRPr="007B530E">
        <w:rPr>
          <w:rFonts w:ascii="Söhne" w:hAnsi="Söhne" w:cs="Arial"/>
          <w:i/>
          <w:iCs/>
          <w:sz w:val="18"/>
          <w:szCs w:val="18"/>
          <w:highlight w:val="yellow"/>
          <w:u w:val="double"/>
          <w:lang w:eastAsia="de-DE"/>
        </w:rPr>
        <w:t>establishment</w:t>
      </w:r>
      <w:r w:rsidR="00261EED" w:rsidRPr="007B530E">
        <w:rPr>
          <w:rFonts w:ascii="Söhne" w:hAnsi="Söhne" w:cs="Arial"/>
          <w:sz w:val="18"/>
          <w:szCs w:val="18"/>
          <w:highlight w:val="yellow"/>
          <w:u w:val="double"/>
          <w:lang w:eastAsia="de-DE"/>
        </w:rPr>
        <w:t xml:space="preserve">, within a ten-kilometre radius of which FMD has not occurred during that period, and no susceptible animals were introduced into the </w:t>
      </w:r>
      <w:r w:rsidR="00261EED" w:rsidRPr="007B530E">
        <w:rPr>
          <w:rFonts w:ascii="Söhne" w:hAnsi="Söhne" w:cs="Arial"/>
          <w:i/>
          <w:iCs/>
          <w:sz w:val="18"/>
          <w:szCs w:val="18"/>
          <w:highlight w:val="yellow"/>
          <w:u w:val="double"/>
          <w:lang w:eastAsia="de-DE"/>
        </w:rPr>
        <w:t>establishment</w:t>
      </w:r>
      <w:r w:rsidR="00261EED" w:rsidRPr="007B530E">
        <w:rPr>
          <w:rFonts w:ascii="Söhne" w:hAnsi="Söhne" w:cs="Arial"/>
          <w:sz w:val="18"/>
          <w:szCs w:val="18"/>
          <w:highlight w:val="yellow"/>
          <w:u w:val="double"/>
          <w:lang w:eastAsia="de-DE"/>
        </w:rPr>
        <w:t xml:space="preserve"> during that period;</w:t>
      </w:r>
    </w:p>
    <w:p w14:paraId="268D9E27" w14:textId="3A703B9F" w:rsidR="00261EED" w:rsidRPr="007B530E" w:rsidRDefault="001228BF" w:rsidP="001228BF">
      <w:pPr>
        <w:autoSpaceDN w:val="0"/>
        <w:spacing w:after="240" w:line="240" w:lineRule="auto"/>
        <w:ind w:left="851" w:hanging="425"/>
        <w:jc w:val="both"/>
        <w:rPr>
          <w:rFonts w:ascii="Söhne" w:hAnsi="Söhne" w:cs="Arial"/>
          <w:sz w:val="18"/>
          <w:szCs w:val="18"/>
          <w:highlight w:val="yellow"/>
          <w:u w:val="double"/>
          <w:lang w:eastAsia="de-DE"/>
        </w:rPr>
      </w:pPr>
      <w:r w:rsidRPr="007B530E">
        <w:rPr>
          <w:rFonts w:ascii="Söhne" w:hAnsi="Söhne" w:cs="Arial"/>
          <w:sz w:val="18"/>
          <w:szCs w:val="18"/>
          <w:highlight w:val="yellow"/>
          <w:u w:val="double"/>
          <w:lang w:eastAsia="de-DE"/>
        </w:rPr>
        <w:t>c)</w:t>
      </w:r>
      <w:r w:rsidRPr="007B530E">
        <w:rPr>
          <w:rFonts w:ascii="Söhne" w:hAnsi="Söhne" w:cs="Arial"/>
          <w:sz w:val="18"/>
          <w:szCs w:val="18"/>
          <w:lang w:eastAsia="de-DE"/>
        </w:rPr>
        <w:tab/>
      </w:r>
      <w:r w:rsidR="00261EED" w:rsidRPr="007B530E">
        <w:rPr>
          <w:rFonts w:ascii="Söhne" w:hAnsi="Söhne" w:cs="Arial"/>
          <w:sz w:val="18"/>
          <w:szCs w:val="18"/>
          <w:highlight w:val="yellow"/>
          <w:u w:val="double"/>
          <w:lang w:eastAsia="de-DE"/>
        </w:rPr>
        <w:t xml:space="preserve">had their carcasses deboned: </w:t>
      </w:r>
    </w:p>
    <w:p w14:paraId="21F8F372" w14:textId="571CAB6C" w:rsidR="00261EED" w:rsidRPr="007B530E" w:rsidRDefault="001B3C73" w:rsidP="001B3C73">
      <w:pPr>
        <w:widowControl w:val="0"/>
        <w:autoSpaceDE w:val="0"/>
        <w:autoSpaceDN w:val="0"/>
        <w:spacing w:after="240" w:line="240" w:lineRule="auto"/>
        <w:ind w:left="1276" w:hanging="425"/>
        <w:jc w:val="both"/>
        <w:rPr>
          <w:rFonts w:ascii="Söhne" w:hAnsi="Söhne" w:cs="Arial"/>
          <w:sz w:val="18"/>
          <w:szCs w:val="18"/>
          <w:highlight w:val="yellow"/>
          <w:u w:val="double"/>
          <w:lang w:eastAsia="de-DE"/>
        </w:rPr>
      </w:pPr>
      <w:proofErr w:type="spellStart"/>
      <w:r w:rsidRPr="007B530E">
        <w:rPr>
          <w:rFonts w:ascii="Söhne" w:hAnsi="Söhne" w:cs="Arial"/>
          <w:sz w:val="18"/>
          <w:szCs w:val="18"/>
          <w:highlight w:val="yellow"/>
          <w:u w:val="double"/>
          <w:lang w:eastAsia="de-DE"/>
        </w:rPr>
        <w:t>i</w:t>
      </w:r>
      <w:proofErr w:type="spellEnd"/>
      <w:r w:rsidRPr="007B530E">
        <w:rPr>
          <w:rFonts w:ascii="Söhne" w:hAnsi="Söhne" w:cs="Arial"/>
          <w:sz w:val="18"/>
          <w:szCs w:val="18"/>
          <w:highlight w:val="yellow"/>
          <w:u w:val="double"/>
          <w:lang w:eastAsia="de-DE"/>
        </w:rPr>
        <w:t>)</w:t>
      </w:r>
      <w:r w:rsidRPr="007B530E">
        <w:rPr>
          <w:rFonts w:ascii="Söhne" w:hAnsi="Söhne" w:cs="Arial"/>
          <w:sz w:val="18"/>
          <w:szCs w:val="18"/>
          <w:lang w:eastAsia="de-DE"/>
        </w:rPr>
        <w:tab/>
      </w:r>
      <w:r w:rsidR="00261EED" w:rsidRPr="007B530E">
        <w:rPr>
          <w:rFonts w:ascii="Söhne" w:hAnsi="Söhne" w:cs="Arial"/>
          <w:sz w:val="18"/>
          <w:szCs w:val="18"/>
          <w:highlight w:val="yellow"/>
          <w:u w:val="double"/>
          <w:lang w:eastAsia="de-DE"/>
        </w:rPr>
        <w:t xml:space="preserve">from which the major lymphatic nodes have been removed; </w:t>
      </w:r>
    </w:p>
    <w:p w14:paraId="66A01582" w14:textId="6E2632F4" w:rsidR="00261EED" w:rsidRPr="007B530E" w:rsidRDefault="001B3C73" w:rsidP="001B3C73">
      <w:pPr>
        <w:widowControl w:val="0"/>
        <w:autoSpaceDE w:val="0"/>
        <w:autoSpaceDN w:val="0"/>
        <w:spacing w:after="240" w:line="240" w:lineRule="auto"/>
        <w:ind w:left="1276" w:hanging="425"/>
        <w:jc w:val="both"/>
        <w:rPr>
          <w:rFonts w:ascii="Söhne" w:hAnsi="Söhne" w:cs="Arial"/>
          <w:sz w:val="18"/>
          <w:szCs w:val="18"/>
          <w:highlight w:val="yellow"/>
          <w:u w:val="double"/>
          <w:lang w:eastAsia="de-DE"/>
        </w:rPr>
      </w:pPr>
      <w:r w:rsidRPr="007B530E">
        <w:rPr>
          <w:rFonts w:ascii="Söhne" w:hAnsi="Söhne" w:cs="Arial"/>
          <w:sz w:val="18"/>
          <w:szCs w:val="18"/>
          <w:highlight w:val="yellow"/>
          <w:u w:val="double"/>
          <w:lang w:eastAsia="de-DE"/>
        </w:rPr>
        <w:t>ii)</w:t>
      </w:r>
      <w:r w:rsidRPr="007B530E">
        <w:rPr>
          <w:rFonts w:ascii="Söhne" w:hAnsi="Söhne" w:cs="Arial"/>
          <w:sz w:val="18"/>
          <w:szCs w:val="18"/>
          <w:lang w:eastAsia="de-DE"/>
        </w:rPr>
        <w:tab/>
      </w:r>
      <w:r w:rsidR="00261EED" w:rsidRPr="007B530E">
        <w:rPr>
          <w:rFonts w:ascii="Söhne" w:hAnsi="Söhne" w:cs="Arial"/>
          <w:sz w:val="18"/>
          <w:szCs w:val="18"/>
          <w:highlight w:val="yellow"/>
          <w:u w:val="double"/>
          <w:lang w:eastAsia="de-DE"/>
        </w:rPr>
        <w:t xml:space="preserve">which, prior to deboning, have been submitted to maturation at a temperature greater than + 2°C for a minimum period of 24 hours following </w:t>
      </w:r>
      <w:r w:rsidR="00261EED" w:rsidRPr="007B530E">
        <w:rPr>
          <w:rFonts w:ascii="Söhne" w:hAnsi="Söhne" w:cs="Arial"/>
          <w:i/>
          <w:iCs/>
          <w:sz w:val="18"/>
          <w:szCs w:val="18"/>
          <w:highlight w:val="yellow"/>
          <w:u w:val="double"/>
          <w:lang w:eastAsia="de-DE"/>
        </w:rPr>
        <w:t>slaughter</w:t>
      </w:r>
      <w:r w:rsidR="00261EED" w:rsidRPr="007B530E">
        <w:rPr>
          <w:rFonts w:ascii="Söhne" w:hAnsi="Söhne" w:cs="Arial"/>
          <w:sz w:val="18"/>
          <w:szCs w:val="18"/>
          <w:highlight w:val="yellow"/>
          <w:u w:val="double"/>
          <w:lang w:eastAsia="de-DE"/>
        </w:rPr>
        <w:t xml:space="preserve"> and in which the </w:t>
      </w:r>
      <w:r w:rsidR="00C56189" w:rsidRPr="007B530E">
        <w:rPr>
          <w:rFonts w:ascii="Söhne" w:hAnsi="Söhne" w:cs="Arial"/>
          <w:sz w:val="18"/>
          <w:szCs w:val="18"/>
          <w:highlight w:val="yellow"/>
          <w:u w:val="double"/>
          <w:lang w:eastAsia="de-DE"/>
        </w:rPr>
        <w:t>pH</w:t>
      </w:r>
      <w:r w:rsidR="00261EED" w:rsidRPr="007B530E">
        <w:rPr>
          <w:rFonts w:ascii="Söhne" w:hAnsi="Söhne" w:cs="Arial"/>
          <w:sz w:val="18"/>
          <w:szCs w:val="18"/>
          <w:highlight w:val="yellow"/>
          <w:u w:val="double"/>
          <w:lang w:eastAsia="de-DE"/>
        </w:rPr>
        <w:t xml:space="preserve"> value was less than 6.0 when tested in the middle of both the longissimus dorsi muscle.</w:t>
      </w:r>
    </w:p>
    <w:p w14:paraId="78E3B2DF" w14:textId="7B604E54" w:rsidR="00BE5193" w:rsidRPr="007B530E" w:rsidRDefault="00BE5193" w:rsidP="00871CEB">
      <w:pPr>
        <w:spacing w:after="240" w:line="240" w:lineRule="auto"/>
        <w:jc w:val="center"/>
        <w:rPr>
          <w:rFonts w:ascii="Söhne Halbfett" w:hAnsi="Söhne Halbfett" w:cs="Arial"/>
          <w:sz w:val="18"/>
          <w:szCs w:val="18"/>
        </w:rPr>
      </w:pPr>
      <w:r w:rsidRPr="007B530E">
        <w:rPr>
          <w:rFonts w:ascii="Söhne Halbfett" w:hAnsi="Söhne Halbfett" w:cs="Arial"/>
          <w:sz w:val="18"/>
          <w:szCs w:val="18"/>
        </w:rPr>
        <w:t>Article 8.8.23.</w:t>
      </w:r>
    </w:p>
    <w:p w14:paraId="5252186F" w14:textId="38B88B1B" w:rsidR="00BE5193" w:rsidRPr="007B530E" w:rsidRDefault="00BE5193" w:rsidP="00871CEB">
      <w:pPr>
        <w:spacing w:after="240" w:line="240" w:lineRule="auto"/>
        <w:jc w:val="both"/>
        <w:rPr>
          <w:rFonts w:ascii="Söhne Halbfett" w:hAnsi="Söhne Halbfett" w:cs="Arial"/>
          <w:sz w:val="18"/>
          <w:szCs w:val="18"/>
        </w:rPr>
      </w:pPr>
      <w:r w:rsidRPr="007B530E">
        <w:rPr>
          <w:rFonts w:ascii="Söhne Halbfett" w:hAnsi="Söhne Halbfett" w:cs="Arial"/>
          <w:sz w:val="18"/>
          <w:szCs w:val="18"/>
        </w:rPr>
        <w:t xml:space="preserve">Recommendations for importation </w:t>
      </w:r>
      <w:r w:rsidR="0061720B" w:rsidRPr="007B530E">
        <w:rPr>
          <w:rFonts w:ascii="Söhne Halbfett" w:hAnsi="Söhne Halbfett" w:cs="Arial"/>
          <w:sz w:val="18"/>
          <w:szCs w:val="18"/>
        </w:rPr>
        <w:t xml:space="preserve">of </w:t>
      </w:r>
      <w:r w:rsidR="0061720B" w:rsidRPr="007B530E">
        <w:rPr>
          <w:rFonts w:ascii="Söhne" w:hAnsi="Söhne" w:cs="Arial"/>
          <w:b/>
          <w:bCs/>
          <w:sz w:val="18"/>
          <w:szCs w:val="18"/>
          <w:highlight w:val="yellow"/>
          <w:u w:val="double"/>
        </w:rPr>
        <w:t>meat products of susceptible animals</w:t>
      </w:r>
      <w:r w:rsidR="0061720B" w:rsidRPr="007B530E">
        <w:rPr>
          <w:rFonts w:ascii="Söhne Halbfett" w:hAnsi="Söhne Halbfett" w:cs="Arial"/>
          <w:sz w:val="18"/>
          <w:szCs w:val="18"/>
        </w:rPr>
        <w:t xml:space="preserve"> </w:t>
      </w:r>
      <w:r w:rsidRPr="007B530E">
        <w:rPr>
          <w:rFonts w:ascii="Söhne Halbfett" w:hAnsi="Söhne Halbfett" w:cs="Arial"/>
          <w:sz w:val="18"/>
          <w:szCs w:val="18"/>
        </w:rPr>
        <w:t xml:space="preserve">from </w:t>
      </w:r>
      <w:r w:rsidRPr="007B530E">
        <w:rPr>
          <w:rFonts w:ascii="Söhne Halbfett" w:hAnsi="Söhne Halbfett" w:cs="Arial"/>
          <w:strike/>
          <w:sz w:val="18"/>
          <w:szCs w:val="18"/>
        </w:rPr>
        <w:t>FMD infected</w:t>
      </w:r>
      <w:r w:rsidRPr="007B530E">
        <w:rPr>
          <w:rFonts w:ascii="Söhne Halbfett" w:hAnsi="Söhne Halbfett" w:cs="Arial"/>
          <w:sz w:val="18"/>
          <w:szCs w:val="18"/>
        </w:rPr>
        <w:t xml:space="preserve"> countries or zones </w:t>
      </w:r>
      <w:r w:rsidRPr="007B530E">
        <w:rPr>
          <w:rFonts w:ascii="Söhne Halbfett" w:hAnsi="Söhne Halbfett" w:cs="Arial"/>
          <w:sz w:val="18"/>
          <w:szCs w:val="18"/>
          <w:u w:val="double"/>
        </w:rPr>
        <w:t>infected with FMDV</w:t>
      </w:r>
    </w:p>
    <w:p w14:paraId="32804B3E" w14:textId="77777777" w:rsidR="00BE5193" w:rsidRPr="007B530E" w:rsidRDefault="46851203" w:rsidP="00871CEB">
      <w:pPr>
        <w:spacing w:after="240" w:line="240" w:lineRule="auto"/>
        <w:jc w:val="both"/>
        <w:rPr>
          <w:rFonts w:ascii="Söhne" w:hAnsi="Söhne" w:cs="Arial"/>
          <w:strike/>
          <w:sz w:val="18"/>
          <w:szCs w:val="18"/>
          <w:u w:val="single"/>
        </w:rPr>
      </w:pPr>
      <w:r w:rsidRPr="007B530E">
        <w:rPr>
          <w:rFonts w:ascii="Söhne" w:hAnsi="Söhne" w:cs="Arial"/>
          <w:strike/>
          <w:sz w:val="18"/>
          <w:szCs w:val="18"/>
          <w:highlight w:val="yellow"/>
          <w:u w:val="single"/>
        </w:rPr>
        <w:t xml:space="preserve">For meat products of </w:t>
      </w:r>
      <w:r w:rsidR="00BE5193" w:rsidRPr="007B530E">
        <w:rPr>
          <w:rFonts w:ascii="Söhne" w:hAnsi="Söhne" w:cs="Arial"/>
          <w:strike/>
          <w:sz w:val="18"/>
          <w:szCs w:val="18"/>
          <w:highlight w:val="yellow"/>
          <w:u w:val="single"/>
        </w:rPr>
        <w:t xml:space="preserve">FMD </w:t>
      </w:r>
      <w:r w:rsidRPr="007B530E">
        <w:rPr>
          <w:rFonts w:ascii="Söhne" w:hAnsi="Söhne" w:cs="Arial"/>
          <w:strike/>
          <w:sz w:val="18"/>
          <w:szCs w:val="18"/>
          <w:highlight w:val="yellow"/>
          <w:u w:val="single"/>
        </w:rPr>
        <w:t>susceptible animals</w:t>
      </w:r>
    </w:p>
    <w:p w14:paraId="7ED35918" w14:textId="77777777" w:rsidR="00BE5193" w:rsidRPr="007B530E" w:rsidRDefault="00BE5193" w:rsidP="00871CEB">
      <w:pPr>
        <w:spacing w:after="240" w:line="240" w:lineRule="auto"/>
        <w:jc w:val="both"/>
        <w:rPr>
          <w:rFonts w:ascii="Söhne" w:hAnsi="Söhne" w:cs="Arial"/>
          <w:sz w:val="18"/>
          <w:szCs w:val="18"/>
        </w:rPr>
      </w:pPr>
      <w:r w:rsidRPr="007B530E">
        <w:rPr>
          <w:rFonts w:ascii="Söhne" w:hAnsi="Söhne" w:cs="Arial"/>
          <w:i/>
          <w:iCs/>
          <w:sz w:val="18"/>
          <w:szCs w:val="18"/>
        </w:rPr>
        <w:t>Veterinary Authorities</w:t>
      </w:r>
      <w:r w:rsidRPr="007B530E">
        <w:rPr>
          <w:rFonts w:ascii="Söhne" w:hAnsi="Söhne" w:cs="Arial"/>
          <w:sz w:val="18"/>
          <w:szCs w:val="18"/>
        </w:rPr>
        <w:t xml:space="preserve"> should require the presentation of an </w:t>
      </w:r>
      <w:r w:rsidRPr="007B530E">
        <w:rPr>
          <w:rFonts w:ascii="Söhne" w:hAnsi="Söhne" w:cs="Arial"/>
          <w:i/>
          <w:iCs/>
          <w:sz w:val="18"/>
          <w:szCs w:val="18"/>
        </w:rPr>
        <w:t>international veterinary certificate</w:t>
      </w:r>
      <w:r w:rsidRPr="007B530E">
        <w:rPr>
          <w:rFonts w:ascii="Söhne" w:hAnsi="Söhne" w:cs="Arial"/>
          <w:sz w:val="18"/>
          <w:szCs w:val="18"/>
        </w:rPr>
        <w:t xml:space="preserve"> attesting that: </w:t>
      </w:r>
    </w:p>
    <w:p w14:paraId="0D0DEA2E" w14:textId="77777777" w:rsidR="00BE5193"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lastRenderedPageBreak/>
        <w:t>1)</w:t>
      </w:r>
      <w:r w:rsidRPr="007B530E">
        <w:rPr>
          <w:rFonts w:ascii="Söhne" w:hAnsi="Söhne" w:cs="Arial"/>
          <w:sz w:val="18"/>
          <w:szCs w:val="18"/>
        </w:rPr>
        <w:tab/>
        <w:t xml:space="preserve">the entire consignment of </w:t>
      </w:r>
      <w:r w:rsidRPr="007B530E">
        <w:rPr>
          <w:rFonts w:ascii="Söhne" w:hAnsi="Söhne" w:cs="Arial"/>
          <w:i/>
          <w:iCs/>
          <w:sz w:val="18"/>
          <w:szCs w:val="18"/>
        </w:rPr>
        <w:t>meat products</w:t>
      </w:r>
      <w:r w:rsidRPr="007B530E">
        <w:rPr>
          <w:rFonts w:ascii="Söhne" w:hAnsi="Söhne" w:cs="Arial"/>
          <w:sz w:val="18"/>
          <w:szCs w:val="18"/>
        </w:rPr>
        <w:t xml:space="preserve"> come from animals which have been slaughtered in an approved </w:t>
      </w:r>
      <w:r w:rsidRPr="007B530E">
        <w:rPr>
          <w:rFonts w:ascii="Söhne" w:hAnsi="Söhne" w:cs="Arial"/>
          <w:i/>
          <w:iCs/>
          <w:sz w:val="18"/>
          <w:szCs w:val="18"/>
        </w:rPr>
        <w:t>slaughterhouse/abattoir</w:t>
      </w:r>
      <w:r w:rsidRPr="007B530E">
        <w:rPr>
          <w:rFonts w:ascii="Söhne" w:hAnsi="Söhne" w:cs="Arial"/>
          <w:sz w:val="18"/>
          <w:szCs w:val="18"/>
        </w:rPr>
        <w:t xml:space="preserve"> and have been subjected to ante- and post-mortem inspections </w:t>
      </w:r>
      <w:r w:rsidRPr="007B530E">
        <w:rPr>
          <w:rFonts w:ascii="Söhne" w:hAnsi="Söhne" w:cs="Arial"/>
          <w:strike/>
          <w:sz w:val="18"/>
          <w:szCs w:val="18"/>
        </w:rPr>
        <w:t>for FMD</w:t>
      </w:r>
      <w:r w:rsidRPr="007B530E">
        <w:rPr>
          <w:rFonts w:ascii="Söhne" w:hAnsi="Söhne" w:cs="Arial"/>
          <w:sz w:val="18"/>
          <w:szCs w:val="18"/>
        </w:rPr>
        <w:t xml:space="preserve"> with favourable results;</w:t>
      </w:r>
    </w:p>
    <w:p w14:paraId="69DD8EF2" w14:textId="77777777" w:rsidR="00BE5193"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2)</w:t>
      </w:r>
      <w:r w:rsidRPr="007B530E">
        <w:rPr>
          <w:rFonts w:ascii="Söhne" w:hAnsi="Söhne" w:cs="Arial"/>
          <w:sz w:val="18"/>
          <w:szCs w:val="18"/>
        </w:rPr>
        <w:tab/>
        <w:t xml:space="preserve">the </w:t>
      </w:r>
      <w:r w:rsidRPr="007B530E">
        <w:rPr>
          <w:rFonts w:ascii="Söhne" w:hAnsi="Söhne" w:cs="Arial"/>
          <w:i/>
          <w:iCs/>
          <w:sz w:val="18"/>
          <w:szCs w:val="18"/>
        </w:rPr>
        <w:t>meat products</w:t>
      </w:r>
      <w:r w:rsidRPr="007B530E">
        <w:rPr>
          <w:rFonts w:ascii="Söhne" w:hAnsi="Söhne" w:cs="Arial"/>
          <w:sz w:val="18"/>
          <w:szCs w:val="18"/>
        </w:rPr>
        <w:t xml:space="preserve"> have been processed to ensure the destruction of FMDV in accordance with one of the procedures in Article 8.8.31.; </w:t>
      </w:r>
    </w:p>
    <w:p w14:paraId="73C1C881" w14:textId="77777777" w:rsidR="00BE5193" w:rsidRPr="007B530E" w:rsidRDefault="00BE5193" w:rsidP="00871CEB">
      <w:pPr>
        <w:spacing w:after="240" w:line="240" w:lineRule="auto"/>
        <w:ind w:left="425" w:hanging="425"/>
        <w:jc w:val="both"/>
        <w:rPr>
          <w:rFonts w:ascii="Söhne" w:hAnsi="Söhne" w:cs="Arial"/>
          <w:sz w:val="18"/>
          <w:szCs w:val="18"/>
        </w:rPr>
      </w:pPr>
      <w:r w:rsidRPr="007B530E">
        <w:rPr>
          <w:rFonts w:ascii="Söhne" w:hAnsi="Söhne" w:cs="Arial"/>
          <w:sz w:val="18"/>
          <w:szCs w:val="18"/>
        </w:rPr>
        <w:t>3)</w:t>
      </w:r>
      <w:r w:rsidRPr="007B530E">
        <w:rPr>
          <w:rFonts w:ascii="Söhne" w:hAnsi="Söhne" w:cs="Arial"/>
          <w:sz w:val="18"/>
          <w:szCs w:val="18"/>
        </w:rPr>
        <w:tab/>
        <w:t xml:space="preserve">the necessary precautions were taken after processing to avoid contact of the </w:t>
      </w:r>
      <w:r w:rsidRPr="007B530E">
        <w:rPr>
          <w:rFonts w:ascii="Söhne" w:hAnsi="Söhne" w:cs="Arial"/>
          <w:i/>
          <w:iCs/>
          <w:sz w:val="18"/>
          <w:szCs w:val="18"/>
        </w:rPr>
        <w:t>meat products</w:t>
      </w:r>
      <w:r w:rsidRPr="007B530E">
        <w:rPr>
          <w:rFonts w:ascii="Söhne" w:hAnsi="Söhne" w:cs="Arial"/>
          <w:sz w:val="18"/>
          <w:szCs w:val="18"/>
        </w:rPr>
        <w:t xml:space="preserve"> with any potential source of FMDV. </w:t>
      </w:r>
    </w:p>
    <w:p w14:paraId="330D2E7C" w14:textId="77777777" w:rsidR="00BE5193" w:rsidRPr="007B530E" w:rsidRDefault="00BE5193" w:rsidP="00871CEB">
      <w:pPr>
        <w:keepNext/>
        <w:spacing w:after="240" w:line="240" w:lineRule="auto"/>
        <w:jc w:val="center"/>
        <w:rPr>
          <w:rFonts w:ascii="Söhne Halbfett" w:hAnsi="Söhne Halbfett" w:cs="Arial"/>
          <w:sz w:val="18"/>
          <w:szCs w:val="18"/>
        </w:rPr>
      </w:pPr>
      <w:bookmarkStart w:id="31" w:name="article_fmd.24."/>
      <w:bookmarkEnd w:id="31"/>
      <w:r w:rsidRPr="007B530E">
        <w:rPr>
          <w:rFonts w:ascii="Söhne Halbfett" w:hAnsi="Söhne Halbfett" w:cs="Arial"/>
          <w:sz w:val="18"/>
          <w:szCs w:val="18"/>
        </w:rPr>
        <w:t>Article 8.8.24.</w:t>
      </w:r>
    </w:p>
    <w:p w14:paraId="1BBD0951" w14:textId="2FCFBF2E" w:rsidR="00BE5193" w:rsidRPr="007B530E" w:rsidRDefault="00BE5193" w:rsidP="00871CEB">
      <w:pPr>
        <w:spacing w:after="240" w:line="240" w:lineRule="auto"/>
        <w:jc w:val="both"/>
        <w:rPr>
          <w:rFonts w:ascii="Söhne Halbfett" w:hAnsi="Söhne Halbfett" w:cs="Arial"/>
          <w:sz w:val="18"/>
          <w:szCs w:val="18"/>
        </w:rPr>
      </w:pPr>
      <w:r w:rsidRPr="007B530E">
        <w:rPr>
          <w:rFonts w:ascii="Söhne Halbfett" w:hAnsi="Söhne Halbfett" w:cs="Arial"/>
          <w:sz w:val="18"/>
          <w:szCs w:val="18"/>
        </w:rPr>
        <w:t>Recommendations for importation</w:t>
      </w:r>
      <w:r w:rsidR="0061720B" w:rsidRPr="007B530E">
        <w:rPr>
          <w:rFonts w:ascii="Söhne Halbfett" w:hAnsi="Söhne Halbfett" w:cs="Arial"/>
          <w:sz w:val="18"/>
          <w:szCs w:val="18"/>
        </w:rPr>
        <w:t xml:space="preserve"> </w:t>
      </w:r>
      <w:r w:rsidR="0061720B" w:rsidRPr="007B530E">
        <w:rPr>
          <w:rFonts w:ascii="Söhne Halbfett" w:hAnsi="Söhne Halbfett" w:cs="Arial"/>
          <w:sz w:val="18"/>
          <w:szCs w:val="18"/>
          <w:highlight w:val="yellow"/>
          <w:u w:val="double"/>
        </w:rPr>
        <w:t>of</w:t>
      </w:r>
      <w:r w:rsidR="00050500" w:rsidRPr="007B530E">
        <w:rPr>
          <w:rFonts w:ascii="Söhne Halbfett" w:hAnsi="Söhne Halbfett" w:cs="Arial"/>
          <w:sz w:val="18"/>
          <w:szCs w:val="18"/>
        </w:rPr>
        <w:t xml:space="preserve"> </w:t>
      </w:r>
      <w:r w:rsidR="00050500" w:rsidRPr="007B530E">
        <w:rPr>
          <w:rFonts w:ascii="Söhne Halbfett" w:hAnsi="Söhne Halbfett" w:cs="Arial"/>
          <w:sz w:val="18"/>
          <w:szCs w:val="18"/>
          <w:highlight w:val="yellow"/>
          <w:u w:val="double"/>
        </w:rPr>
        <w:t>milk and milk products (other than those listed in Article 8.8.1bis.) intended for human consumption and for products of animal origin (from susceptible animals) intended for use in animal feeding or for agricultural or industrial use</w:t>
      </w:r>
      <w:r w:rsidRPr="007B530E">
        <w:rPr>
          <w:rFonts w:ascii="Söhne Halbfett" w:hAnsi="Söhne Halbfett" w:cs="Arial"/>
          <w:sz w:val="18"/>
          <w:szCs w:val="18"/>
        </w:rPr>
        <w:t xml:space="preserve"> from </w:t>
      </w:r>
      <w:r w:rsidRPr="007B530E">
        <w:rPr>
          <w:rFonts w:ascii="Söhne Halbfett" w:hAnsi="Söhne Halbfett" w:cs="Arial"/>
          <w:strike/>
          <w:sz w:val="18"/>
          <w:szCs w:val="18"/>
        </w:rPr>
        <w:t>FMD free</w:t>
      </w:r>
      <w:r w:rsidRPr="007B530E">
        <w:rPr>
          <w:rFonts w:ascii="Söhne Halbfett" w:hAnsi="Söhne Halbfett" w:cs="Arial"/>
          <w:sz w:val="18"/>
          <w:szCs w:val="18"/>
        </w:rPr>
        <w:t xml:space="preserve"> countries</w:t>
      </w:r>
      <w:r w:rsidRPr="007B530E" w:rsidDel="009C6740">
        <w:rPr>
          <w:rFonts w:ascii="Söhne Halbfett" w:hAnsi="Söhne Halbfett" w:cs="Arial"/>
          <w:strike/>
          <w:sz w:val="18"/>
          <w:szCs w:val="18"/>
        </w:rPr>
        <w:t xml:space="preserve"> or</w:t>
      </w:r>
      <w:r w:rsidR="000E04C3" w:rsidRPr="007B530E">
        <w:rPr>
          <w:rFonts w:ascii="Söhne Halbfett" w:hAnsi="Söhne Halbfett" w:cs="Arial"/>
          <w:sz w:val="18"/>
          <w:szCs w:val="18"/>
          <w:u w:val="double"/>
        </w:rPr>
        <w:t>,</w:t>
      </w:r>
      <w:r w:rsidRPr="007B530E">
        <w:rPr>
          <w:rFonts w:ascii="Söhne Halbfett" w:hAnsi="Söhne Halbfett" w:cs="Arial"/>
          <w:sz w:val="18"/>
          <w:szCs w:val="18"/>
        </w:rPr>
        <w:t xml:space="preserve"> zones </w:t>
      </w:r>
      <w:r w:rsidR="009C6740" w:rsidRPr="007B530E">
        <w:rPr>
          <w:rFonts w:ascii="Söhne Halbfett" w:hAnsi="Söhne Halbfett" w:cs="Arial"/>
          <w:sz w:val="18"/>
          <w:szCs w:val="18"/>
          <w:u w:val="double"/>
        </w:rPr>
        <w:t>or compartments</w:t>
      </w:r>
      <w:r w:rsidR="009C6740" w:rsidRPr="007B530E">
        <w:rPr>
          <w:rFonts w:ascii="Söhne Halbfett" w:hAnsi="Söhne Halbfett" w:cs="Arial"/>
          <w:sz w:val="18"/>
          <w:szCs w:val="18"/>
        </w:rPr>
        <w:t xml:space="preserve"> </w:t>
      </w:r>
      <w:r w:rsidRPr="007B530E">
        <w:rPr>
          <w:rFonts w:ascii="Söhne Halbfett" w:hAnsi="Söhne Halbfett" w:cs="Arial"/>
          <w:sz w:val="18"/>
          <w:szCs w:val="18"/>
          <w:u w:val="double"/>
        </w:rPr>
        <w:t>free from FMD</w:t>
      </w:r>
      <w:r w:rsidRPr="007B530E">
        <w:rPr>
          <w:rFonts w:ascii="Söhne Halbfett" w:hAnsi="Söhne Halbfett" w:cs="Arial"/>
          <w:sz w:val="18"/>
          <w:szCs w:val="18"/>
        </w:rPr>
        <w:t xml:space="preserve"> </w:t>
      </w:r>
      <w:r w:rsidRPr="007B530E">
        <w:rPr>
          <w:rFonts w:ascii="Söhne Halbfett" w:hAnsi="Söhne Halbfett" w:cs="Arial"/>
          <w:strike/>
          <w:sz w:val="18"/>
          <w:szCs w:val="18"/>
        </w:rPr>
        <w:t>where</w:t>
      </w:r>
      <w:r w:rsidRPr="007B530E">
        <w:rPr>
          <w:rFonts w:ascii="Söhne Halbfett" w:hAnsi="Söhne Halbfett" w:cs="Arial"/>
          <w:sz w:val="18"/>
          <w:szCs w:val="18"/>
        </w:rPr>
        <w:t xml:space="preserve"> </w:t>
      </w:r>
      <w:r w:rsidRPr="007B530E">
        <w:rPr>
          <w:rFonts w:ascii="Söhne Halbfett" w:hAnsi="Söhne Halbfett" w:cs="Arial"/>
          <w:sz w:val="18"/>
          <w:szCs w:val="18"/>
          <w:u w:val="double"/>
        </w:rPr>
        <w:t>whether</w:t>
      </w:r>
      <w:r w:rsidRPr="007B530E">
        <w:rPr>
          <w:rFonts w:ascii="Söhne Halbfett" w:hAnsi="Söhne Halbfett" w:cs="Arial"/>
          <w:sz w:val="18"/>
          <w:szCs w:val="18"/>
        </w:rPr>
        <w:t xml:space="preserve"> vaccination </w:t>
      </w:r>
      <w:r w:rsidRPr="007B530E">
        <w:rPr>
          <w:rFonts w:ascii="Söhne Halbfett" w:hAnsi="Söhne Halbfett" w:cs="Arial"/>
          <w:strike/>
          <w:sz w:val="18"/>
          <w:szCs w:val="18"/>
        </w:rPr>
        <w:t>either</w:t>
      </w:r>
      <w:r w:rsidRPr="007B530E">
        <w:rPr>
          <w:rFonts w:ascii="Söhne Halbfett" w:hAnsi="Söhne Halbfett" w:cs="Arial"/>
          <w:sz w:val="18"/>
          <w:szCs w:val="18"/>
        </w:rPr>
        <w:t xml:space="preserve"> is </w:t>
      </w:r>
      <w:r w:rsidRPr="007B530E">
        <w:rPr>
          <w:rFonts w:ascii="Söhne Halbfett" w:hAnsi="Söhne Halbfett" w:cs="Arial"/>
          <w:sz w:val="18"/>
          <w:szCs w:val="18"/>
          <w:u w:val="double"/>
        </w:rPr>
        <w:t>practised</w:t>
      </w:r>
      <w:r w:rsidRPr="007B530E">
        <w:rPr>
          <w:rFonts w:ascii="Söhne Halbfett" w:hAnsi="Söhne Halbfett" w:cs="Arial"/>
          <w:sz w:val="18"/>
          <w:szCs w:val="18"/>
        </w:rPr>
        <w:t xml:space="preserve"> or </w:t>
      </w:r>
      <w:r w:rsidRPr="007B530E">
        <w:rPr>
          <w:rFonts w:ascii="Söhne Halbfett" w:hAnsi="Söhne Halbfett" w:cs="Arial"/>
          <w:strike/>
          <w:sz w:val="18"/>
          <w:szCs w:val="18"/>
        </w:rPr>
        <w:t>is</w:t>
      </w:r>
      <w:r w:rsidRPr="007B530E">
        <w:rPr>
          <w:rFonts w:ascii="Söhne Halbfett" w:hAnsi="Söhne Halbfett" w:cs="Arial"/>
          <w:sz w:val="18"/>
          <w:szCs w:val="18"/>
        </w:rPr>
        <w:t xml:space="preserve"> not </w:t>
      </w:r>
      <w:r w:rsidRPr="007B530E" w:rsidDel="009C6740">
        <w:rPr>
          <w:rFonts w:ascii="Söhne Halbfett" w:hAnsi="Söhne Halbfett" w:cs="Arial"/>
          <w:strike/>
          <w:sz w:val="18"/>
          <w:szCs w:val="18"/>
        </w:rPr>
        <w:t xml:space="preserve">practised or FMD free compartments </w:t>
      </w:r>
      <w:r w:rsidRPr="007B530E" w:rsidDel="009C6740">
        <w:rPr>
          <w:rFonts w:ascii="Söhne Halbfett" w:hAnsi="Söhne Halbfett" w:cs="Arial"/>
          <w:strike/>
          <w:sz w:val="18"/>
          <w:szCs w:val="18"/>
          <w:u w:val="double"/>
        </w:rPr>
        <w:t>free from FMD</w:t>
      </w:r>
      <w:r w:rsidRPr="007B530E" w:rsidDel="009C6740">
        <w:rPr>
          <w:rFonts w:ascii="Söhne Halbfett" w:hAnsi="Söhne Halbfett" w:cs="Arial"/>
          <w:sz w:val="18"/>
          <w:szCs w:val="18"/>
        </w:rPr>
        <w:t xml:space="preserve"> </w:t>
      </w:r>
    </w:p>
    <w:p w14:paraId="3E1B19BB" w14:textId="777E9BE2" w:rsidR="00BE5193" w:rsidRPr="007B530E" w:rsidRDefault="00BE5193" w:rsidP="00871CEB">
      <w:pPr>
        <w:spacing w:after="240" w:line="240" w:lineRule="auto"/>
        <w:jc w:val="both"/>
        <w:rPr>
          <w:rFonts w:ascii="Söhne" w:hAnsi="Söhne" w:cs="Arial"/>
          <w:strike/>
          <w:sz w:val="18"/>
          <w:szCs w:val="18"/>
          <w:u w:val="single"/>
        </w:rPr>
      </w:pPr>
      <w:r w:rsidRPr="007B530E">
        <w:rPr>
          <w:rFonts w:ascii="Söhne" w:hAnsi="Söhne" w:cs="Arial"/>
          <w:strike/>
          <w:sz w:val="18"/>
          <w:szCs w:val="18"/>
          <w:highlight w:val="yellow"/>
          <w:u w:val="single"/>
        </w:rPr>
        <w:t xml:space="preserve">For milk and milk products </w:t>
      </w:r>
      <w:r w:rsidR="00CE1635" w:rsidRPr="007B530E">
        <w:rPr>
          <w:rFonts w:ascii="Söhne" w:hAnsi="Söhne" w:cs="Arial"/>
          <w:bCs/>
          <w:strike/>
          <w:sz w:val="18"/>
          <w:szCs w:val="18"/>
          <w:highlight w:val="yellow"/>
          <w:u w:val="double"/>
        </w:rPr>
        <w:t xml:space="preserve">(other than </w:t>
      </w:r>
      <w:r w:rsidR="0077652B" w:rsidRPr="007B530E">
        <w:rPr>
          <w:rFonts w:ascii="Söhne" w:hAnsi="Söhne" w:cs="Arial"/>
          <w:bCs/>
          <w:strike/>
          <w:sz w:val="18"/>
          <w:szCs w:val="18"/>
          <w:highlight w:val="yellow"/>
          <w:u w:val="double"/>
        </w:rPr>
        <w:t xml:space="preserve">those </w:t>
      </w:r>
      <w:r w:rsidR="00CE1635" w:rsidRPr="007B530E">
        <w:rPr>
          <w:rFonts w:ascii="Söhne" w:hAnsi="Söhne" w:cs="Arial"/>
          <w:bCs/>
          <w:strike/>
          <w:sz w:val="18"/>
          <w:szCs w:val="18"/>
          <w:highlight w:val="yellow"/>
          <w:u w:val="double"/>
        </w:rPr>
        <w:t xml:space="preserve">defined in Article </w:t>
      </w:r>
      <w:r w:rsidR="00252436" w:rsidRPr="007B530E">
        <w:rPr>
          <w:rFonts w:ascii="Söhne" w:hAnsi="Söhne" w:cs="Arial"/>
          <w:bCs/>
          <w:strike/>
          <w:sz w:val="18"/>
          <w:szCs w:val="18"/>
          <w:highlight w:val="yellow"/>
          <w:u w:val="double"/>
        </w:rPr>
        <w:t>8</w:t>
      </w:r>
      <w:r w:rsidR="00CE1635" w:rsidRPr="007B530E">
        <w:rPr>
          <w:rFonts w:ascii="Söhne" w:hAnsi="Söhne" w:cs="Arial"/>
          <w:bCs/>
          <w:strike/>
          <w:sz w:val="18"/>
          <w:szCs w:val="18"/>
          <w:highlight w:val="yellow"/>
          <w:u w:val="double"/>
        </w:rPr>
        <w:t>.</w:t>
      </w:r>
      <w:r w:rsidR="00252436" w:rsidRPr="007B530E">
        <w:rPr>
          <w:rFonts w:ascii="Söhne" w:hAnsi="Söhne" w:cs="Arial"/>
          <w:bCs/>
          <w:strike/>
          <w:sz w:val="18"/>
          <w:szCs w:val="18"/>
          <w:highlight w:val="yellow"/>
          <w:u w:val="double"/>
        </w:rPr>
        <w:t>8</w:t>
      </w:r>
      <w:r w:rsidR="00CE1635" w:rsidRPr="007B530E">
        <w:rPr>
          <w:rFonts w:ascii="Söhne" w:hAnsi="Söhne" w:cs="Arial"/>
          <w:bCs/>
          <w:strike/>
          <w:sz w:val="18"/>
          <w:szCs w:val="18"/>
          <w:highlight w:val="yellow"/>
          <w:u w:val="double"/>
        </w:rPr>
        <w:t>.</w:t>
      </w:r>
      <w:r w:rsidR="00252436" w:rsidRPr="007B530E">
        <w:rPr>
          <w:rFonts w:ascii="Söhne" w:hAnsi="Söhne" w:cs="Arial"/>
          <w:bCs/>
          <w:strike/>
          <w:sz w:val="18"/>
          <w:szCs w:val="18"/>
          <w:highlight w:val="yellow"/>
          <w:u w:val="double"/>
        </w:rPr>
        <w:t>1</w:t>
      </w:r>
      <w:r w:rsidR="00CE1635" w:rsidRPr="007B530E">
        <w:rPr>
          <w:rFonts w:ascii="Söhne" w:hAnsi="Söhne" w:cs="Arial"/>
          <w:bCs/>
          <w:strike/>
          <w:sz w:val="18"/>
          <w:szCs w:val="18"/>
          <w:highlight w:val="yellow"/>
          <w:u w:val="double"/>
        </w:rPr>
        <w:t>bis.)</w:t>
      </w:r>
      <w:r w:rsidR="00CE1635" w:rsidRPr="007B530E">
        <w:rPr>
          <w:rFonts w:ascii="Söhne" w:hAnsi="Söhne" w:cs="Arial"/>
          <w:bCs/>
          <w:strike/>
          <w:sz w:val="19"/>
          <w:szCs w:val="19"/>
          <w:highlight w:val="yellow"/>
          <w:u w:val="double"/>
        </w:rPr>
        <w:t xml:space="preserve"> </w:t>
      </w:r>
      <w:r w:rsidRPr="007B530E">
        <w:rPr>
          <w:rFonts w:ascii="Söhne" w:hAnsi="Söhne" w:cs="Arial"/>
          <w:strike/>
          <w:sz w:val="18"/>
          <w:szCs w:val="18"/>
          <w:highlight w:val="yellow"/>
          <w:u w:val="single"/>
        </w:rPr>
        <w:t>intended for human consumption and for products of animal origin (from FMD susceptible animals) intended for use in animal feeding or for agricultural or industrial use</w:t>
      </w:r>
      <w:r w:rsidRPr="007B530E">
        <w:rPr>
          <w:rFonts w:ascii="Söhne" w:hAnsi="Söhne" w:cs="Arial"/>
          <w:strike/>
          <w:sz w:val="18"/>
          <w:szCs w:val="18"/>
          <w:u w:val="single"/>
        </w:rPr>
        <w:t xml:space="preserve"> </w:t>
      </w:r>
    </w:p>
    <w:p w14:paraId="30B6E257" w14:textId="77777777" w:rsidR="00BE5193" w:rsidRPr="007B530E" w:rsidRDefault="00BE5193" w:rsidP="00871CEB">
      <w:pPr>
        <w:spacing w:after="240" w:line="240" w:lineRule="auto"/>
        <w:jc w:val="both"/>
        <w:rPr>
          <w:rFonts w:ascii="Söhne" w:hAnsi="Söhne" w:cs="Arial"/>
          <w:sz w:val="18"/>
          <w:szCs w:val="18"/>
        </w:rPr>
      </w:pPr>
      <w:r w:rsidRPr="007B530E">
        <w:rPr>
          <w:rFonts w:ascii="Söhne" w:hAnsi="Söhne" w:cs="Arial"/>
          <w:i/>
          <w:iCs/>
          <w:sz w:val="18"/>
          <w:szCs w:val="18"/>
        </w:rPr>
        <w:t>Veterinary Authorities</w:t>
      </w:r>
      <w:r w:rsidRPr="007B530E">
        <w:rPr>
          <w:rFonts w:ascii="Söhne" w:hAnsi="Söhne" w:cs="Arial"/>
          <w:sz w:val="18"/>
          <w:szCs w:val="18"/>
        </w:rPr>
        <w:t xml:space="preserve"> should require the presentation of an </w:t>
      </w:r>
      <w:r w:rsidRPr="007B530E">
        <w:rPr>
          <w:rFonts w:ascii="Söhne" w:hAnsi="Söhne" w:cs="Arial"/>
          <w:i/>
          <w:iCs/>
          <w:sz w:val="18"/>
          <w:szCs w:val="18"/>
        </w:rPr>
        <w:t>international veterinary certificate</w:t>
      </w:r>
      <w:r w:rsidRPr="007B530E">
        <w:rPr>
          <w:rFonts w:ascii="Söhne" w:hAnsi="Söhne" w:cs="Arial"/>
          <w:sz w:val="18"/>
          <w:szCs w:val="18"/>
        </w:rPr>
        <w:t xml:space="preserve"> attesting that these products come from animals which have been kept in a </w:t>
      </w:r>
      <w:r w:rsidRPr="007B530E">
        <w:rPr>
          <w:rFonts w:ascii="Söhne" w:hAnsi="Söhne" w:cs="Arial"/>
          <w:strike/>
          <w:sz w:val="18"/>
          <w:szCs w:val="18"/>
        </w:rPr>
        <w:t>FMD free</w:t>
      </w:r>
      <w:r w:rsidRPr="007B530E">
        <w:rPr>
          <w:rFonts w:ascii="Söhne" w:hAnsi="Söhne" w:cs="Arial"/>
          <w:sz w:val="18"/>
          <w:szCs w:val="18"/>
        </w:rPr>
        <w:t xml:space="preserve"> country, </w:t>
      </w:r>
      <w:r w:rsidRPr="007B530E">
        <w:rPr>
          <w:rFonts w:ascii="Söhne" w:hAnsi="Söhne" w:cs="Arial"/>
          <w:i/>
          <w:iCs/>
          <w:sz w:val="18"/>
          <w:szCs w:val="18"/>
        </w:rPr>
        <w:t>zone</w:t>
      </w:r>
      <w:r w:rsidRPr="007B530E">
        <w:rPr>
          <w:rFonts w:ascii="Söhne" w:hAnsi="Söhne" w:cs="Arial"/>
          <w:sz w:val="18"/>
          <w:szCs w:val="18"/>
        </w:rPr>
        <w:t xml:space="preserve"> or </w:t>
      </w:r>
      <w:r w:rsidRPr="007B530E">
        <w:rPr>
          <w:rFonts w:ascii="Söhne" w:hAnsi="Söhne" w:cs="Arial"/>
          <w:i/>
          <w:iCs/>
          <w:sz w:val="18"/>
          <w:szCs w:val="18"/>
        </w:rPr>
        <w:t xml:space="preserve">compartment </w:t>
      </w:r>
      <w:r w:rsidRPr="007B530E">
        <w:rPr>
          <w:rFonts w:ascii="Söhne" w:hAnsi="Söhne" w:cs="Arial"/>
          <w:iCs/>
          <w:sz w:val="18"/>
          <w:szCs w:val="18"/>
          <w:u w:val="double"/>
        </w:rPr>
        <w:t>free from FMD</w:t>
      </w:r>
      <w:r w:rsidRPr="007B530E">
        <w:rPr>
          <w:rFonts w:ascii="Söhne" w:hAnsi="Söhne" w:cs="Arial"/>
          <w:sz w:val="18"/>
          <w:szCs w:val="18"/>
        </w:rPr>
        <w:t xml:space="preserve">, or which have been imported in accordance with Article 8.8.10., Article 8.8.11. or Article 8.8.12. </w:t>
      </w:r>
    </w:p>
    <w:p w14:paraId="7316016A" w14:textId="77777777" w:rsidR="00BE5193" w:rsidRPr="007B530E" w:rsidRDefault="00BE5193" w:rsidP="00871CEB">
      <w:pPr>
        <w:keepNext/>
        <w:spacing w:after="240" w:line="240" w:lineRule="auto"/>
        <w:jc w:val="center"/>
        <w:rPr>
          <w:rFonts w:ascii="Söhne Halbfett" w:hAnsi="Söhne Halbfett" w:cs="Arial"/>
          <w:sz w:val="18"/>
          <w:szCs w:val="18"/>
        </w:rPr>
      </w:pPr>
      <w:bookmarkStart w:id="32" w:name="article_fmd.25."/>
      <w:bookmarkEnd w:id="32"/>
      <w:r w:rsidRPr="007B530E">
        <w:rPr>
          <w:rFonts w:ascii="Söhne Halbfett" w:hAnsi="Söhne Halbfett" w:cs="Arial"/>
          <w:sz w:val="18"/>
          <w:szCs w:val="18"/>
        </w:rPr>
        <w:t>Article 8.8.25.</w:t>
      </w:r>
    </w:p>
    <w:p w14:paraId="2E41293C" w14:textId="6E516470" w:rsidR="00BE5193" w:rsidRPr="007B530E" w:rsidRDefault="00BE5193" w:rsidP="005928AF">
      <w:pPr>
        <w:spacing w:after="240" w:line="240" w:lineRule="auto"/>
        <w:jc w:val="both"/>
        <w:rPr>
          <w:rFonts w:ascii="Söhne Halbfett" w:hAnsi="Söhne Halbfett" w:cs="Arial"/>
          <w:sz w:val="18"/>
          <w:szCs w:val="18"/>
        </w:rPr>
      </w:pPr>
      <w:r w:rsidRPr="007B530E">
        <w:rPr>
          <w:rFonts w:ascii="Söhne Halbfett" w:hAnsi="Söhne Halbfett" w:cs="Arial"/>
          <w:sz w:val="18"/>
          <w:szCs w:val="18"/>
        </w:rPr>
        <w:t>Recommendations for importation</w:t>
      </w:r>
      <w:r w:rsidR="005928AF" w:rsidRPr="007B530E">
        <w:rPr>
          <w:rFonts w:ascii="Söhne Halbfett" w:hAnsi="Söhne Halbfett" w:cs="Arial"/>
          <w:sz w:val="18"/>
          <w:szCs w:val="18"/>
        </w:rPr>
        <w:t xml:space="preserve"> </w:t>
      </w:r>
      <w:r w:rsidR="005928AF" w:rsidRPr="007B530E">
        <w:rPr>
          <w:rFonts w:ascii="Söhne Halbfett" w:hAnsi="Söhne Halbfett" w:cs="Arial"/>
          <w:sz w:val="18"/>
          <w:szCs w:val="18"/>
          <w:highlight w:val="yellow"/>
          <w:u w:val="double"/>
        </w:rPr>
        <w:t>of milk and milk products (other than those listed in Article 8.8.1bis.)</w:t>
      </w:r>
      <w:r w:rsidRPr="007B530E">
        <w:rPr>
          <w:rFonts w:ascii="Söhne Halbfett" w:hAnsi="Söhne Halbfett" w:cs="Arial"/>
          <w:sz w:val="18"/>
          <w:szCs w:val="18"/>
        </w:rPr>
        <w:t xml:space="preserve"> from </w:t>
      </w:r>
      <w:r w:rsidRPr="007B530E">
        <w:rPr>
          <w:rFonts w:ascii="Söhne Halbfett" w:hAnsi="Söhne Halbfett" w:cs="Arial"/>
          <w:strike/>
          <w:sz w:val="18"/>
          <w:szCs w:val="18"/>
        </w:rPr>
        <w:t>FMD infected</w:t>
      </w:r>
      <w:r w:rsidRPr="007B530E">
        <w:rPr>
          <w:rFonts w:ascii="Söhne Halbfett" w:hAnsi="Söhne Halbfett" w:cs="Arial"/>
          <w:sz w:val="18"/>
          <w:szCs w:val="18"/>
        </w:rPr>
        <w:t xml:space="preserve"> countries or zones </w:t>
      </w:r>
      <w:r w:rsidRPr="007B530E">
        <w:rPr>
          <w:rFonts w:ascii="Söhne Halbfett" w:hAnsi="Söhne Halbfett" w:cs="Arial"/>
          <w:sz w:val="18"/>
          <w:szCs w:val="18"/>
          <w:u w:val="double"/>
        </w:rPr>
        <w:t>infected with FMDV,</w:t>
      </w:r>
      <w:r w:rsidRPr="007B530E">
        <w:rPr>
          <w:rFonts w:ascii="Söhne Halbfett" w:hAnsi="Söhne Halbfett" w:cs="Arial"/>
          <w:sz w:val="18"/>
          <w:szCs w:val="18"/>
        </w:rPr>
        <w:t xml:space="preserve"> where an official control programme exists </w:t>
      </w:r>
    </w:p>
    <w:p w14:paraId="14D7A1AA" w14:textId="221BB0C7" w:rsidR="00BE5193" w:rsidRPr="007B530E" w:rsidRDefault="00BE5193" w:rsidP="00871CEB">
      <w:pPr>
        <w:spacing w:after="240" w:line="240" w:lineRule="auto"/>
        <w:jc w:val="both"/>
        <w:rPr>
          <w:rFonts w:ascii="Söhne" w:hAnsi="Söhne" w:cs="Arial"/>
          <w:strike/>
          <w:sz w:val="18"/>
          <w:szCs w:val="18"/>
          <w:u w:val="single"/>
        </w:rPr>
      </w:pPr>
      <w:r w:rsidRPr="007B530E">
        <w:rPr>
          <w:rFonts w:ascii="Söhne" w:hAnsi="Söhne" w:cs="Arial"/>
          <w:strike/>
          <w:sz w:val="18"/>
          <w:szCs w:val="18"/>
          <w:highlight w:val="yellow"/>
          <w:u w:val="single"/>
        </w:rPr>
        <w:t>For milk and milk products</w:t>
      </w:r>
      <w:r w:rsidR="00524D35" w:rsidRPr="007B530E">
        <w:rPr>
          <w:rFonts w:ascii="Söhne" w:hAnsi="Söhne" w:cs="Arial"/>
          <w:strike/>
          <w:sz w:val="18"/>
          <w:szCs w:val="18"/>
          <w:highlight w:val="yellow"/>
          <w:u w:val="single"/>
        </w:rPr>
        <w:t xml:space="preserve"> </w:t>
      </w:r>
      <w:r w:rsidR="00DE5E05" w:rsidRPr="007B530E">
        <w:rPr>
          <w:rFonts w:ascii="Söhne" w:hAnsi="Söhne" w:cs="Arial"/>
          <w:bCs/>
          <w:strike/>
          <w:sz w:val="18"/>
          <w:szCs w:val="18"/>
          <w:highlight w:val="yellow"/>
          <w:u w:val="double"/>
        </w:rPr>
        <w:t xml:space="preserve">(other than those </w:t>
      </w:r>
      <w:r w:rsidR="00EE7F09" w:rsidRPr="007B530E">
        <w:rPr>
          <w:rFonts w:ascii="Söhne" w:hAnsi="Söhne" w:cs="Arial"/>
          <w:bCs/>
          <w:strike/>
          <w:sz w:val="18"/>
          <w:szCs w:val="18"/>
          <w:highlight w:val="yellow"/>
          <w:u w:val="double"/>
        </w:rPr>
        <w:t xml:space="preserve">defined </w:t>
      </w:r>
      <w:r w:rsidR="00DE5E05" w:rsidRPr="007B530E">
        <w:rPr>
          <w:rFonts w:ascii="Söhne" w:hAnsi="Söhne" w:cs="Arial"/>
          <w:bCs/>
          <w:strike/>
          <w:sz w:val="18"/>
          <w:szCs w:val="18"/>
          <w:highlight w:val="yellow"/>
          <w:u w:val="double"/>
        </w:rPr>
        <w:t>in Article 8.8.1bis.)</w:t>
      </w:r>
    </w:p>
    <w:p w14:paraId="2F61B972" w14:textId="77777777" w:rsidR="00BE5193" w:rsidRPr="007B530E" w:rsidRDefault="00BE5193" w:rsidP="00871CEB">
      <w:pPr>
        <w:spacing w:after="240" w:line="240" w:lineRule="auto"/>
        <w:jc w:val="both"/>
        <w:rPr>
          <w:rFonts w:ascii="Söhne" w:hAnsi="Söhne" w:cs="Arial"/>
          <w:sz w:val="18"/>
          <w:szCs w:val="18"/>
        </w:rPr>
      </w:pPr>
      <w:r w:rsidRPr="007B530E">
        <w:rPr>
          <w:rFonts w:ascii="Söhne" w:hAnsi="Söhne" w:cs="Arial"/>
          <w:i/>
          <w:iCs/>
          <w:sz w:val="18"/>
          <w:szCs w:val="18"/>
        </w:rPr>
        <w:t>Veterinary Authorities</w:t>
      </w:r>
      <w:r w:rsidRPr="007B530E">
        <w:rPr>
          <w:rFonts w:ascii="Söhne" w:hAnsi="Söhne" w:cs="Arial"/>
          <w:sz w:val="18"/>
          <w:szCs w:val="18"/>
        </w:rPr>
        <w:t xml:space="preserve"> should require the presentation of an </w:t>
      </w:r>
      <w:r w:rsidRPr="007B530E">
        <w:rPr>
          <w:rFonts w:ascii="Söhne" w:hAnsi="Söhne" w:cs="Arial"/>
          <w:i/>
          <w:iCs/>
          <w:sz w:val="18"/>
          <w:szCs w:val="18"/>
        </w:rPr>
        <w:t>international veterinary certificate</w:t>
      </w:r>
      <w:r w:rsidRPr="007B530E">
        <w:rPr>
          <w:rFonts w:ascii="Söhne" w:hAnsi="Söhne" w:cs="Arial"/>
          <w:sz w:val="18"/>
          <w:szCs w:val="18"/>
        </w:rPr>
        <w:t xml:space="preserve"> attesting that:</w:t>
      </w:r>
    </w:p>
    <w:p w14:paraId="53141737" w14:textId="77777777" w:rsidR="00BE5193"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1)</w:t>
      </w:r>
      <w:r w:rsidRPr="007B530E">
        <w:rPr>
          <w:rFonts w:ascii="Söhne" w:hAnsi="Söhne" w:cs="Arial"/>
          <w:sz w:val="18"/>
          <w:szCs w:val="18"/>
        </w:rPr>
        <w:tab/>
        <w:t>these products:</w:t>
      </w:r>
    </w:p>
    <w:p w14:paraId="0916137D" w14:textId="77777777" w:rsidR="001B3C73" w:rsidRPr="007B530E" w:rsidRDefault="00BE5193" w:rsidP="00871CEB">
      <w:pPr>
        <w:spacing w:after="240" w:line="240" w:lineRule="auto"/>
        <w:ind w:left="851" w:hanging="425"/>
        <w:jc w:val="both"/>
        <w:rPr>
          <w:rFonts w:ascii="Söhne" w:hAnsi="Söhne" w:cs="Arial"/>
          <w:sz w:val="18"/>
          <w:szCs w:val="18"/>
        </w:rPr>
      </w:pPr>
      <w:r w:rsidRPr="007B530E">
        <w:rPr>
          <w:rFonts w:ascii="Söhne" w:hAnsi="Söhne" w:cs="Arial"/>
          <w:sz w:val="18"/>
          <w:szCs w:val="18"/>
        </w:rPr>
        <w:t>a)</w:t>
      </w:r>
      <w:r w:rsidRPr="007B530E">
        <w:rPr>
          <w:rFonts w:ascii="Söhne" w:hAnsi="Söhne" w:cs="Arial"/>
          <w:sz w:val="18"/>
          <w:szCs w:val="18"/>
        </w:rPr>
        <w:tab/>
        <w:t xml:space="preserve">originate from </w:t>
      </w:r>
      <w:r w:rsidRPr="007B530E">
        <w:rPr>
          <w:rFonts w:ascii="Söhne" w:hAnsi="Söhne" w:cs="Arial"/>
          <w:i/>
          <w:iCs/>
          <w:sz w:val="18"/>
          <w:szCs w:val="18"/>
        </w:rPr>
        <w:t>establishments</w:t>
      </w:r>
      <w:r w:rsidRPr="007B530E">
        <w:rPr>
          <w:rFonts w:ascii="Söhne" w:hAnsi="Söhne" w:cs="Arial"/>
          <w:sz w:val="18"/>
          <w:szCs w:val="18"/>
        </w:rPr>
        <w:t xml:space="preserve"> which were not infected or suspected of being infected with FMD at the time of </w:t>
      </w:r>
      <w:r w:rsidRPr="007B530E">
        <w:rPr>
          <w:rFonts w:ascii="Söhne" w:hAnsi="Söhne" w:cs="Arial"/>
          <w:i/>
          <w:iCs/>
          <w:sz w:val="18"/>
          <w:szCs w:val="18"/>
        </w:rPr>
        <w:t>milk</w:t>
      </w:r>
      <w:r w:rsidRPr="007B530E">
        <w:rPr>
          <w:rFonts w:ascii="Söhne" w:hAnsi="Söhne" w:cs="Arial"/>
          <w:sz w:val="18"/>
          <w:szCs w:val="18"/>
        </w:rPr>
        <w:t xml:space="preserve"> collection; </w:t>
      </w:r>
    </w:p>
    <w:p w14:paraId="4D0C07EF" w14:textId="4983A9C9" w:rsidR="00BE5193" w:rsidRPr="007B530E" w:rsidRDefault="00BE5193" w:rsidP="00871CEB">
      <w:pPr>
        <w:spacing w:after="240" w:line="240" w:lineRule="auto"/>
        <w:ind w:left="851" w:hanging="425"/>
        <w:jc w:val="both"/>
        <w:rPr>
          <w:rFonts w:ascii="Söhne" w:hAnsi="Söhne" w:cs="Arial"/>
          <w:sz w:val="18"/>
          <w:szCs w:val="18"/>
        </w:rPr>
      </w:pPr>
      <w:r w:rsidRPr="007B530E">
        <w:rPr>
          <w:rFonts w:ascii="Söhne" w:hAnsi="Söhne" w:cs="Arial"/>
          <w:sz w:val="18"/>
          <w:szCs w:val="18"/>
        </w:rPr>
        <w:t>b)</w:t>
      </w:r>
      <w:r w:rsidRPr="007B530E">
        <w:rPr>
          <w:rFonts w:ascii="Söhne" w:hAnsi="Söhne" w:cs="Arial"/>
          <w:sz w:val="18"/>
          <w:szCs w:val="18"/>
        </w:rPr>
        <w:tab/>
        <w:t>have been processed to ensure the destruction of FMDV in accordance with one of the procedures in Article</w:t>
      </w:r>
      <w:r w:rsidRPr="007B530E">
        <w:rPr>
          <w:rFonts w:ascii="Söhne" w:hAnsi="Söhne" w:cs="Arial"/>
          <w:sz w:val="18"/>
          <w:szCs w:val="18"/>
        </w:rPr>
        <w:t> </w:t>
      </w:r>
      <w:r w:rsidRPr="007B530E">
        <w:rPr>
          <w:rFonts w:ascii="Söhne" w:hAnsi="Söhne" w:cs="Arial"/>
          <w:sz w:val="18"/>
          <w:szCs w:val="18"/>
        </w:rPr>
        <w:t xml:space="preserve">8.8.35. </w:t>
      </w:r>
      <w:r w:rsidRPr="007B530E">
        <w:rPr>
          <w:rFonts w:ascii="Söhne" w:hAnsi="Söhne" w:cs="Arial"/>
          <w:strike/>
          <w:sz w:val="18"/>
          <w:szCs w:val="18"/>
          <w:highlight w:val="yellow"/>
        </w:rPr>
        <w:t>and in Article 8.8.36.</w:t>
      </w:r>
      <w:r w:rsidRPr="007B530E">
        <w:rPr>
          <w:rFonts w:ascii="Söhne" w:hAnsi="Söhne" w:cs="Arial"/>
          <w:sz w:val="18"/>
          <w:szCs w:val="18"/>
        </w:rPr>
        <w:t xml:space="preserve">; </w:t>
      </w:r>
    </w:p>
    <w:p w14:paraId="61993596" w14:textId="77777777" w:rsidR="00BE5193"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2)</w:t>
      </w:r>
      <w:r w:rsidRPr="007B530E">
        <w:rPr>
          <w:rFonts w:ascii="Söhne" w:hAnsi="Söhne" w:cs="Arial"/>
          <w:sz w:val="18"/>
          <w:szCs w:val="18"/>
        </w:rPr>
        <w:tab/>
        <w:t xml:space="preserve">the necessary precautions were taken after processing to avoid contact of the products with any potential source of FMDV. </w:t>
      </w:r>
    </w:p>
    <w:p w14:paraId="4DA9AC8F" w14:textId="77777777" w:rsidR="00BE5193" w:rsidRPr="007B530E" w:rsidRDefault="00BE5193" w:rsidP="00871CEB">
      <w:pPr>
        <w:spacing w:after="240" w:line="240" w:lineRule="auto"/>
        <w:jc w:val="center"/>
        <w:rPr>
          <w:rFonts w:ascii="Söhne Halbfett" w:hAnsi="Söhne Halbfett" w:cs="Arial"/>
          <w:strike/>
          <w:sz w:val="18"/>
          <w:szCs w:val="18"/>
        </w:rPr>
      </w:pPr>
      <w:bookmarkStart w:id="33" w:name="article_fmd.26."/>
      <w:bookmarkEnd w:id="33"/>
      <w:r w:rsidRPr="007B530E">
        <w:rPr>
          <w:rFonts w:ascii="Söhne Halbfett" w:hAnsi="Söhne Halbfett" w:cs="Arial"/>
          <w:strike/>
          <w:sz w:val="18"/>
          <w:szCs w:val="18"/>
        </w:rPr>
        <w:t>Article 8.8.26.</w:t>
      </w:r>
    </w:p>
    <w:p w14:paraId="014DC777" w14:textId="77777777" w:rsidR="009010B8" w:rsidRPr="007B530E" w:rsidRDefault="009010B8" w:rsidP="00871CEB">
      <w:pPr>
        <w:spacing w:after="240" w:line="240" w:lineRule="auto"/>
        <w:jc w:val="both"/>
        <w:rPr>
          <w:rFonts w:ascii="Söhne Halbfett" w:hAnsi="Söhne Halbfett" w:cs="Arial"/>
          <w:strike/>
          <w:sz w:val="18"/>
          <w:szCs w:val="18"/>
        </w:rPr>
      </w:pPr>
      <w:r w:rsidRPr="007B530E">
        <w:rPr>
          <w:rFonts w:ascii="Söhne Halbfett" w:hAnsi="Söhne Halbfett" w:cs="Arial"/>
          <w:strike/>
          <w:sz w:val="18"/>
          <w:szCs w:val="18"/>
        </w:rPr>
        <w:t>Recommendations for importation from FMD infected countries</w:t>
      </w:r>
      <w:r w:rsidR="007C6D77" w:rsidRPr="007B530E">
        <w:rPr>
          <w:rFonts w:ascii="Söhne Halbfett" w:hAnsi="Söhne Halbfett" w:cs="Arial"/>
          <w:strike/>
          <w:sz w:val="18"/>
          <w:szCs w:val="18"/>
          <w:u w:val="double"/>
        </w:rPr>
        <w:t xml:space="preserve"> or zones</w:t>
      </w:r>
      <w:r w:rsidRPr="007B530E">
        <w:rPr>
          <w:rFonts w:ascii="Söhne Halbfett" w:hAnsi="Söhne Halbfett" w:cs="Arial"/>
          <w:strike/>
          <w:sz w:val="18"/>
          <w:szCs w:val="18"/>
          <w:u w:val="double"/>
        </w:rPr>
        <w:t xml:space="preserve"> infected with FMDV</w:t>
      </w:r>
      <w:r w:rsidRPr="007B530E">
        <w:rPr>
          <w:rFonts w:ascii="Söhne Halbfett" w:hAnsi="Söhne Halbfett" w:cs="Arial"/>
          <w:strike/>
          <w:sz w:val="18"/>
          <w:szCs w:val="18"/>
        </w:rPr>
        <w:t xml:space="preserve"> </w:t>
      </w:r>
    </w:p>
    <w:p w14:paraId="1FE9C7B8" w14:textId="77777777" w:rsidR="009010B8" w:rsidRPr="007B530E" w:rsidRDefault="009010B8" w:rsidP="00871CEB">
      <w:pPr>
        <w:spacing w:after="240" w:line="240" w:lineRule="auto"/>
        <w:jc w:val="both"/>
        <w:rPr>
          <w:rFonts w:ascii="Söhne" w:hAnsi="Söhne" w:cs="Arial"/>
          <w:strike/>
          <w:sz w:val="18"/>
          <w:szCs w:val="18"/>
          <w:u w:val="single"/>
        </w:rPr>
      </w:pPr>
      <w:r w:rsidRPr="007B530E">
        <w:rPr>
          <w:rFonts w:ascii="Söhne" w:hAnsi="Söhne" w:cs="Arial"/>
          <w:strike/>
          <w:sz w:val="18"/>
          <w:szCs w:val="18"/>
          <w:u w:val="single"/>
        </w:rPr>
        <w:t xml:space="preserve">For blood-meal and meat-meals from FMD susceptible animals </w:t>
      </w:r>
    </w:p>
    <w:p w14:paraId="669FAD1E" w14:textId="77777777" w:rsidR="007C6D77" w:rsidRPr="007B530E" w:rsidRDefault="009010B8" w:rsidP="00871CEB">
      <w:pPr>
        <w:spacing w:after="240" w:line="240" w:lineRule="auto"/>
        <w:ind w:left="426" w:hanging="426"/>
        <w:jc w:val="both"/>
        <w:rPr>
          <w:rFonts w:ascii="Söhne" w:hAnsi="Söhne" w:cs="Arial"/>
          <w:strike/>
          <w:sz w:val="18"/>
          <w:szCs w:val="18"/>
        </w:rPr>
      </w:pPr>
      <w:r w:rsidRPr="007B530E">
        <w:rPr>
          <w:rFonts w:ascii="Söhne" w:hAnsi="Söhne" w:cs="Arial"/>
          <w:i/>
          <w:iCs/>
          <w:strike/>
          <w:sz w:val="18"/>
          <w:szCs w:val="18"/>
        </w:rPr>
        <w:t>Veterinary Authorities</w:t>
      </w:r>
      <w:r w:rsidRPr="007B530E">
        <w:rPr>
          <w:rFonts w:ascii="Söhne" w:hAnsi="Söhne" w:cs="Arial"/>
          <w:strike/>
          <w:sz w:val="18"/>
          <w:szCs w:val="18"/>
        </w:rPr>
        <w:t xml:space="preserve"> should require the presentation of an </w:t>
      </w:r>
      <w:r w:rsidRPr="007B530E">
        <w:rPr>
          <w:rFonts w:ascii="Söhne" w:hAnsi="Söhne" w:cs="Arial"/>
          <w:i/>
          <w:iCs/>
          <w:strike/>
          <w:sz w:val="18"/>
          <w:szCs w:val="18"/>
        </w:rPr>
        <w:t>international veterinary certificate</w:t>
      </w:r>
      <w:r w:rsidRPr="007B530E">
        <w:rPr>
          <w:rFonts w:ascii="Söhne" w:hAnsi="Söhne" w:cs="Arial"/>
          <w:strike/>
          <w:sz w:val="18"/>
          <w:szCs w:val="18"/>
        </w:rPr>
        <w:t xml:space="preserve"> attesting that</w:t>
      </w:r>
      <w:r w:rsidR="007C6D77" w:rsidRPr="007B530E">
        <w:rPr>
          <w:rFonts w:ascii="Söhne" w:hAnsi="Söhne" w:cs="Arial"/>
          <w:strike/>
          <w:sz w:val="18"/>
          <w:szCs w:val="18"/>
          <w:u w:val="double"/>
        </w:rPr>
        <w:t>:</w:t>
      </w:r>
    </w:p>
    <w:p w14:paraId="16C143FC" w14:textId="55586049" w:rsidR="009010B8" w:rsidRPr="007B530E" w:rsidRDefault="007C6D77" w:rsidP="00871CEB">
      <w:pPr>
        <w:spacing w:after="240" w:line="240" w:lineRule="auto"/>
        <w:ind w:left="426" w:hanging="426"/>
        <w:jc w:val="both"/>
        <w:rPr>
          <w:rFonts w:ascii="Söhne" w:hAnsi="Söhne" w:cs="Arial"/>
          <w:strike/>
          <w:sz w:val="18"/>
          <w:szCs w:val="18"/>
        </w:rPr>
      </w:pPr>
      <w:r w:rsidRPr="007B530E">
        <w:rPr>
          <w:rFonts w:ascii="Söhne" w:hAnsi="Söhne" w:cs="Arial"/>
          <w:strike/>
          <w:sz w:val="18"/>
          <w:szCs w:val="18"/>
          <w:u w:val="double"/>
        </w:rPr>
        <w:t>1)</w:t>
      </w:r>
      <w:r w:rsidR="00511224" w:rsidRPr="007B530E">
        <w:rPr>
          <w:rFonts w:ascii="Söhne" w:hAnsi="Söhne" w:cs="Arial"/>
          <w:sz w:val="18"/>
          <w:szCs w:val="18"/>
        </w:rPr>
        <w:tab/>
      </w:r>
      <w:r w:rsidR="009010B8" w:rsidRPr="007B530E">
        <w:rPr>
          <w:rFonts w:ascii="Söhne" w:hAnsi="Söhne" w:cs="Arial"/>
          <w:strike/>
          <w:sz w:val="18"/>
          <w:szCs w:val="18"/>
        </w:rPr>
        <w:t>the manufacturing method for these products included heating to a minimum core temperature of 70°C for at least 30</w:t>
      </w:r>
      <w:r w:rsidR="003B5885" w:rsidRPr="007B530E">
        <w:rPr>
          <w:rFonts w:ascii="Söhne" w:hAnsi="Söhne" w:cs="Arial"/>
          <w:strike/>
          <w:sz w:val="18"/>
          <w:szCs w:val="18"/>
        </w:rPr>
        <w:t xml:space="preserve"> </w:t>
      </w:r>
      <w:r w:rsidR="009010B8" w:rsidRPr="007B530E">
        <w:rPr>
          <w:rFonts w:ascii="Söhne" w:hAnsi="Söhne" w:cs="Arial"/>
          <w:strike/>
          <w:sz w:val="18"/>
          <w:szCs w:val="18"/>
        </w:rPr>
        <w:t>minutes.</w:t>
      </w:r>
      <w:r w:rsidR="003B5885" w:rsidRPr="007B530E">
        <w:rPr>
          <w:rFonts w:ascii="Söhne" w:hAnsi="Söhne" w:cs="Arial"/>
          <w:strike/>
          <w:sz w:val="18"/>
          <w:szCs w:val="18"/>
          <w:u w:val="double"/>
        </w:rPr>
        <w:t>;</w:t>
      </w:r>
    </w:p>
    <w:p w14:paraId="0F59E1E2" w14:textId="2EABEB1A" w:rsidR="007C6D77" w:rsidRPr="007B530E" w:rsidRDefault="007C6D77" w:rsidP="00871CEB">
      <w:pPr>
        <w:spacing w:after="240" w:line="240" w:lineRule="auto"/>
        <w:ind w:left="426" w:hanging="426"/>
        <w:jc w:val="both"/>
        <w:rPr>
          <w:rFonts w:ascii="Söhne" w:hAnsi="Söhne" w:cs="Arial"/>
          <w:strike/>
          <w:sz w:val="18"/>
          <w:szCs w:val="18"/>
          <w:u w:val="double"/>
        </w:rPr>
      </w:pPr>
      <w:r w:rsidRPr="007B530E">
        <w:rPr>
          <w:rFonts w:ascii="Söhne" w:hAnsi="Söhne" w:cs="Arial"/>
          <w:strike/>
          <w:sz w:val="18"/>
          <w:szCs w:val="18"/>
          <w:u w:val="double"/>
        </w:rPr>
        <w:t>2)</w:t>
      </w:r>
      <w:r w:rsidR="00511224" w:rsidRPr="007B530E">
        <w:rPr>
          <w:rFonts w:ascii="Söhne" w:hAnsi="Söhne" w:cs="Arial"/>
          <w:sz w:val="18"/>
          <w:szCs w:val="18"/>
        </w:rPr>
        <w:tab/>
      </w:r>
      <w:r w:rsidRPr="007B530E">
        <w:rPr>
          <w:rFonts w:ascii="Söhne" w:hAnsi="Söhne" w:cs="Arial"/>
          <w:strike/>
          <w:sz w:val="18"/>
          <w:szCs w:val="18"/>
          <w:u w:val="double"/>
        </w:rPr>
        <w:t>the necessary precautions were taken after processing to avoid contact of the products with any potential source of FMDV</w:t>
      </w:r>
      <w:r w:rsidR="000D09E1" w:rsidRPr="007B530E">
        <w:rPr>
          <w:rFonts w:ascii="Söhne" w:hAnsi="Söhne" w:cs="Arial"/>
          <w:strike/>
          <w:sz w:val="18"/>
          <w:szCs w:val="18"/>
          <w:u w:val="double"/>
        </w:rPr>
        <w:t>.</w:t>
      </w:r>
    </w:p>
    <w:p w14:paraId="063B4B96" w14:textId="77777777" w:rsidR="00BE5193" w:rsidRPr="007B530E" w:rsidRDefault="00BE5193" w:rsidP="00871CEB">
      <w:pPr>
        <w:spacing w:after="240" w:line="240" w:lineRule="auto"/>
        <w:jc w:val="center"/>
        <w:rPr>
          <w:rFonts w:ascii="Söhne Halbfett" w:hAnsi="Söhne Halbfett" w:cs="Arial"/>
          <w:sz w:val="18"/>
          <w:szCs w:val="18"/>
        </w:rPr>
      </w:pPr>
      <w:bookmarkStart w:id="34" w:name="article_fmd.27."/>
      <w:bookmarkEnd w:id="34"/>
      <w:r w:rsidRPr="007B530E">
        <w:rPr>
          <w:rFonts w:ascii="Söhne Halbfett" w:hAnsi="Söhne Halbfett" w:cs="Arial"/>
          <w:sz w:val="18"/>
          <w:szCs w:val="18"/>
        </w:rPr>
        <w:t>Article 8.8.27.</w:t>
      </w:r>
    </w:p>
    <w:p w14:paraId="04CFEBE3" w14:textId="1ABD518B" w:rsidR="00D31849" w:rsidRPr="007B530E" w:rsidRDefault="00BE5193" w:rsidP="00871CEB">
      <w:pPr>
        <w:spacing w:after="240" w:line="240" w:lineRule="auto"/>
        <w:jc w:val="both"/>
        <w:rPr>
          <w:rFonts w:ascii="Söhne Halbfett" w:hAnsi="Söhne Halbfett" w:cs="Arial"/>
          <w:sz w:val="18"/>
          <w:szCs w:val="18"/>
          <w:u w:val="double"/>
        </w:rPr>
      </w:pPr>
      <w:r w:rsidRPr="007B530E">
        <w:rPr>
          <w:rFonts w:ascii="Söhne Halbfett" w:hAnsi="Söhne Halbfett" w:cs="Arial"/>
          <w:sz w:val="18"/>
          <w:szCs w:val="18"/>
        </w:rPr>
        <w:t xml:space="preserve">Recommendations for importation </w:t>
      </w:r>
      <w:r w:rsidR="00844CEB" w:rsidRPr="007B530E">
        <w:rPr>
          <w:rFonts w:ascii="Söhne Halbfett" w:hAnsi="Söhne Halbfett" w:cs="Arial"/>
          <w:sz w:val="18"/>
          <w:szCs w:val="18"/>
          <w:highlight w:val="yellow"/>
          <w:u w:val="double"/>
        </w:rPr>
        <w:t xml:space="preserve">of wool, hair, bristles, raw hides and skins from </w:t>
      </w:r>
      <w:r w:rsidR="001264DE" w:rsidRPr="007B530E">
        <w:rPr>
          <w:rFonts w:ascii="Söhne Halbfett" w:hAnsi="Söhne Halbfett" w:cs="Arial"/>
          <w:sz w:val="18"/>
          <w:szCs w:val="18"/>
          <w:highlight w:val="yellow"/>
          <w:u w:val="double"/>
        </w:rPr>
        <w:t xml:space="preserve">domestic </w:t>
      </w:r>
      <w:r w:rsidR="00844CEB" w:rsidRPr="007B530E">
        <w:rPr>
          <w:rFonts w:ascii="Söhne Halbfett" w:hAnsi="Söhne Halbfett" w:cs="Arial"/>
          <w:sz w:val="18"/>
          <w:szCs w:val="18"/>
          <w:highlight w:val="yellow"/>
          <w:u w:val="double"/>
        </w:rPr>
        <w:t>susceptible animals</w:t>
      </w:r>
      <w:r w:rsidR="00844CEB" w:rsidRPr="007B530E">
        <w:rPr>
          <w:rFonts w:ascii="Söhne Halbfett" w:hAnsi="Söhne Halbfett" w:cs="Arial"/>
          <w:sz w:val="18"/>
          <w:szCs w:val="18"/>
        </w:rPr>
        <w:t xml:space="preserve"> </w:t>
      </w:r>
      <w:r w:rsidRPr="007B530E">
        <w:rPr>
          <w:rFonts w:ascii="Söhne Halbfett" w:hAnsi="Söhne Halbfett" w:cs="Arial"/>
          <w:sz w:val="18"/>
          <w:szCs w:val="18"/>
        </w:rPr>
        <w:t xml:space="preserve">from </w:t>
      </w:r>
      <w:r w:rsidRPr="007B530E">
        <w:rPr>
          <w:rFonts w:ascii="Söhne Halbfett" w:hAnsi="Söhne Halbfett" w:cs="Arial"/>
          <w:strike/>
          <w:sz w:val="18"/>
          <w:szCs w:val="18"/>
        </w:rPr>
        <w:t>FMD infected</w:t>
      </w:r>
      <w:r w:rsidRPr="007B530E">
        <w:rPr>
          <w:rFonts w:ascii="Söhne Halbfett" w:hAnsi="Söhne Halbfett" w:cs="Arial"/>
          <w:sz w:val="18"/>
          <w:szCs w:val="18"/>
        </w:rPr>
        <w:t xml:space="preserve"> countries</w:t>
      </w:r>
      <w:r w:rsidR="007C6D77" w:rsidRPr="007B530E">
        <w:rPr>
          <w:rFonts w:ascii="Söhne Halbfett" w:hAnsi="Söhne Halbfett" w:cs="Arial"/>
          <w:sz w:val="18"/>
          <w:szCs w:val="18"/>
          <w:u w:val="double"/>
        </w:rPr>
        <w:t xml:space="preserve"> or zones</w:t>
      </w:r>
      <w:r w:rsidR="00EA317B" w:rsidRPr="007B530E">
        <w:rPr>
          <w:rFonts w:ascii="Söhne Halbfett" w:hAnsi="Söhne Halbfett" w:cs="Arial"/>
          <w:sz w:val="18"/>
          <w:szCs w:val="18"/>
          <w:u w:val="double"/>
        </w:rPr>
        <w:t xml:space="preserve"> </w:t>
      </w:r>
      <w:r w:rsidRPr="007B530E">
        <w:rPr>
          <w:rFonts w:ascii="Söhne Halbfett" w:hAnsi="Söhne Halbfett" w:cs="Arial"/>
          <w:sz w:val="18"/>
          <w:szCs w:val="18"/>
          <w:u w:val="double"/>
        </w:rPr>
        <w:t>infected with FMDV</w:t>
      </w:r>
    </w:p>
    <w:p w14:paraId="4CD3F773" w14:textId="6FACC4FF" w:rsidR="00BE5193" w:rsidRPr="007B530E" w:rsidRDefault="46851203" w:rsidP="00871CEB">
      <w:pPr>
        <w:keepNext/>
        <w:spacing w:after="240" w:line="240" w:lineRule="auto"/>
        <w:jc w:val="both"/>
        <w:rPr>
          <w:rFonts w:ascii="Söhne" w:hAnsi="Söhne" w:cs="Arial"/>
          <w:strike/>
          <w:sz w:val="18"/>
          <w:szCs w:val="18"/>
          <w:u w:val="single"/>
        </w:rPr>
      </w:pPr>
      <w:r w:rsidRPr="007B530E">
        <w:rPr>
          <w:rFonts w:ascii="Söhne" w:hAnsi="Söhne" w:cs="Arial"/>
          <w:strike/>
          <w:sz w:val="18"/>
          <w:szCs w:val="18"/>
          <w:highlight w:val="yellow"/>
          <w:u w:val="single"/>
        </w:rPr>
        <w:lastRenderedPageBreak/>
        <w:t>For wool, hair, bristles, raw hides and skins from FMD susceptible animals</w:t>
      </w:r>
      <w:r w:rsidRPr="007B530E">
        <w:rPr>
          <w:rFonts w:ascii="Söhne" w:hAnsi="Söhne" w:cs="Arial"/>
          <w:strike/>
          <w:sz w:val="18"/>
          <w:szCs w:val="18"/>
          <w:u w:val="single"/>
        </w:rPr>
        <w:t xml:space="preserve"> </w:t>
      </w:r>
    </w:p>
    <w:p w14:paraId="7AC8DC60" w14:textId="77777777" w:rsidR="00BE5193" w:rsidRPr="007B530E" w:rsidRDefault="00BE5193" w:rsidP="00871CEB">
      <w:pPr>
        <w:spacing w:after="240" w:line="240" w:lineRule="auto"/>
        <w:jc w:val="both"/>
        <w:rPr>
          <w:rFonts w:ascii="Söhne" w:hAnsi="Söhne" w:cs="Arial"/>
          <w:sz w:val="18"/>
          <w:szCs w:val="18"/>
        </w:rPr>
      </w:pPr>
      <w:r w:rsidRPr="007B530E">
        <w:rPr>
          <w:rFonts w:ascii="Söhne" w:hAnsi="Söhne" w:cs="Arial"/>
          <w:i/>
          <w:iCs/>
          <w:sz w:val="18"/>
          <w:szCs w:val="18"/>
        </w:rPr>
        <w:t>Veterinary Authorities</w:t>
      </w:r>
      <w:r w:rsidRPr="007B530E">
        <w:rPr>
          <w:rFonts w:ascii="Söhne" w:hAnsi="Söhne" w:cs="Arial"/>
          <w:sz w:val="18"/>
          <w:szCs w:val="18"/>
        </w:rPr>
        <w:t xml:space="preserve"> should require the presentation of an </w:t>
      </w:r>
      <w:r w:rsidRPr="007B530E">
        <w:rPr>
          <w:rFonts w:ascii="Söhne" w:hAnsi="Söhne" w:cs="Arial"/>
          <w:i/>
          <w:iCs/>
          <w:sz w:val="18"/>
          <w:szCs w:val="18"/>
        </w:rPr>
        <w:t>international veterinary certificate</w:t>
      </w:r>
      <w:r w:rsidRPr="007B530E">
        <w:rPr>
          <w:rFonts w:ascii="Söhne" w:hAnsi="Söhne" w:cs="Arial"/>
          <w:sz w:val="18"/>
          <w:szCs w:val="18"/>
        </w:rPr>
        <w:t xml:space="preserve"> attesting that: </w:t>
      </w:r>
    </w:p>
    <w:p w14:paraId="06BB5AC5" w14:textId="77777777" w:rsidR="00BE5193"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1)</w:t>
      </w:r>
      <w:r w:rsidRPr="007B530E">
        <w:rPr>
          <w:rFonts w:ascii="Söhne" w:hAnsi="Söhne" w:cs="Arial"/>
          <w:sz w:val="18"/>
          <w:szCs w:val="18"/>
        </w:rPr>
        <w:tab/>
        <w:t>these products have been processed to ensure the destruction of FMDV in accordance with one of the procedures in Articles 8.8.32., 8.8.33. and 8.8.34.;</w:t>
      </w:r>
    </w:p>
    <w:p w14:paraId="5C95EFD6" w14:textId="77777777" w:rsidR="00BE5193"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2)</w:t>
      </w:r>
      <w:r w:rsidRPr="007B530E">
        <w:rPr>
          <w:rFonts w:ascii="Söhne" w:hAnsi="Söhne" w:cs="Arial"/>
          <w:sz w:val="18"/>
          <w:szCs w:val="18"/>
        </w:rPr>
        <w:tab/>
        <w:t>the necessary precautions were taken after collection or processing to avoid contact of the products with any potential source of FMDV.</w:t>
      </w:r>
    </w:p>
    <w:p w14:paraId="743F5C6D" w14:textId="7737CAA1" w:rsidR="00E578F9" w:rsidRPr="007B530E" w:rsidRDefault="00BE5193" w:rsidP="00871CEB">
      <w:pPr>
        <w:spacing w:after="240" w:line="240" w:lineRule="auto"/>
        <w:jc w:val="both"/>
        <w:rPr>
          <w:rFonts w:ascii="Söhne" w:hAnsi="Söhne" w:cs="Arial"/>
          <w:strike/>
          <w:sz w:val="19"/>
          <w:szCs w:val="19"/>
        </w:rPr>
      </w:pPr>
      <w:r w:rsidRPr="007B530E">
        <w:rPr>
          <w:rFonts w:ascii="Söhne" w:hAnsi="Söhne" w:cs="Arial"/>
          <w:i/>
          <w:iCs/>
          <w:strike/>
          <w:sz w:val="18"/>
          <w:szCs w:val="18"/>
          <w:highlight w:val="yellow"/>
        </w:rPr>
        <w:t>Veterinary Authorities</w:t>
      </w:r>
      <w:r w:rsidRPr="007B530E">
        <w:rPr>
          <w:rFonts w:ascii="Söhne" w:hAnsi="Söhne" w:cs="Arial"/>
          <w:strike/>
          <w:sz w:val="18"/>
          <w:szCs w:val="18"/>
          <w:highlight w:val="yellow"/>
        </w:rPr>
        <w:t xml:space="preserve"> should authorise, without restriction, the import or transit through their territory of semi-processed hides and skins (limed hides, pickled pelts, and semi-processed leather such as wet blue and crust leather), provided that these products have been submitted to the usual chemical and mechanical processes in use in the tanning industry.</w:t>
      </w:r>
      <w:bookmarkStart w:id="35" w:name="article_fmd.28."/>
      <w:bookmarkEnd w:id="35"/>
    </w:p>
    <w:p w14:paraId="55E077DE" w14:textId="2FB956B0" w:rsidR="00BE5193" w:rsidRPr="007B530E" w:rsidRDefault="00BE5193" w:rsidP="00871CEB">
      <w:pPr>
        <w:spacing w:after="240" w:line="240" w:lineRule="auto"/>
        <w:jc w:val="center"/>
        <w:rPr>
          <w:rFonts w:ascii="Söhne" w:hAnsi="Söhne" w:cs="Arial"/>
          <w:sz w:val="18"/>
          <w:szCs w:val="18"/>
        </w:rPr>
      </w:pPr>
      <w:r w:rsidRPr="007B530E">
        <w:rPr>
          <w:rFonts w:ascii="Söhne" w:hAnsi="Söhne" w:cs="Arial"/>
          <w:sz w:val="18"/>
          <w:szCs w:val="18"/>
        </w:rPr>
        <w:t>Article 8.8.28.</w:t>
      </w:r>
    </w:p>
    <w:p w14:paraId="1F63572B" w14:textId="55707378" w:rsidR="00BE5193" w:rsidRPr="007B530E" w:rsidRDefault="00BE5193" w:rsidP="00871CEB">
      <w:pPr>
        <w:spacing w:after="240" w:line="240" w:lineRule="auto"/>
        <w:jc w:val="both"/>
        <w:rPr>
          <w:rFonts w:ascii="Söhne" w:hAnsi="Söhne" w:cs="Arial"/>
          <w:sz w:val="18"/>
          <w:szCs w:val="18"/>
        </w:rPr>
      </w:pPr>
      <w:r w:rsidRPr="007B530E">
        <w:rPr>
          <w:rFonts w:ascii="Söhne" w:hAnsi="Söhne" w:cs="Arial"/>
          <w:sz w:val="18"/>
          <w:szCs w:val="18"/>
        </w:rPr>
        <w:t xml:space="preserve">Recommendations for importation </w:t>
      </w:r>
      <w:r w:rsidR="00BB4E67" w:rsidRPr="007B530E">
        <w:rPr>
          <w:rFonts w:ascii="Söhne" w:hAnsi="Söhne" w:cs="Arial"/>
          <w:sz w:val="18"/>
          <w:szCs w:val="18"/>
          <w:highlight w:val="yellow"/>
          <w:u w:val="double"/>
        </w:rPr>
        <w:t>of straw and forage</w:t>
      </w:r>
      <w:r w:rsidR="00BB4E67" w:rsidRPr="007B530E">
        <w:rPr>
          <w:rFonts w:ascii="Söhne" w:hAnsi="Söhne" w:cs="Arial"/>
          <w:sz w:val="18"/>
          <w:szCs w:val="18"/>
          <w:u w:val="single"/>
        </w:rPr>
        <w:t xml:space="preserve"> </w:t>
      </w:r>
      <w:r w:rsidRPr="007B530E">
        <w:rPr>
          <w:rFonts w:ascii="Söhne" w:hAnsi="Söhne" w:cs="Arial"/>
          <w:sz w:val="18"/>
          <w:szCs w:val="18"/>
        </w:rPr>
        <w:t xml:space="preserve">from </w:t>
      </w:r>
      <w:r w:rsidRPr="007B530E">
        <w:rPr>
          <w:rFonts w:ascii="Söhne" w:hAnsi="Söhne" w:cs="Arial"/>
          <w:strike/>
          <w:sz w:val="18"/>
          <w:szCs w:val="18"/>
        </w:rPr>
        <w:t>FMD infected</w:t>
      </w:r>
      <w:r w:rsidRPr="007B530E">
        <w:rPr>
          <w:rFonts w:ascii="Söhne" w:hAnsi="Söhne" w:cs="Arial"/>
          <w:sz w:val="18"/>
          <w:szCs w:val="18"/>
        </w:rPr>
        <w:t xml:space="preserve"> countries </w:t>
      </w:r>
      <w:r w:rsidR="007C6D77" w:rsidRPr="007B530E">
        <w:rPr>
          <w:rFonts w:ascii="Söhne" w:hAnsi="Söhne" w:cs="Arial"/>
          <w:sz w:val="18"/>
          <w:szCs w:val="18"/>
          <w:u w:val="double"/>
        </w:rPr>
        <w:t>or zones</w:t>
      </w:r>
      <w:r w:rsidR="007C6D77" w:rsidRPr="007B530E">
        <w:rPr>
          <w:rFonts w:ascii="Söhne" w:hAnsi="Söhne" w:cs="Arial"/>
          <w:sz w:val="18"/>
          <w:szCs w:val="18"/>
        </w:rPr>
        <w:t xml:space="preserve"> </w:t>
      </w:r>
      <w:r w:rsidRPr="007B530E">
        <w:rPr>
          <w:rFonts w:ascii="Söhne" w:hAnsi="Söhne" w:cs="Arial"/>
          <w:sz w:val="18"/>
          <w:szCs w:val="18"/>
          <w:u w:val="double"/>
        </w:rPr>
        <w:t>infected with FMDV</w:t>
      </w:r>
      <w:r w:rsidRPr="007B530E">
        <w:rPr>
          <w:rFonts w:ascii="Söhne" w:hAnsi="Söhne" w:cs="Arial"/>
          <w:sz w:val="18"/>
          <w:szCs w:val="18"/>
        </w:rPr>
        <w:t xml:space="preserve"> </w:t>
      </w:r>
    </w:p>
    <w:p w14:paraId="4113C617" w14:textId="5ACBEE2A" w:rsidR="00BE5193" w:rsidRPr="007B530E" w:rsidRDefault="00BE5193" w:rsidP="00871CEB">
      <w:pPr>
        <w:spacing w:after="240" w:line="240" w:lineRule="auto"/>
        <w:jc w:val="both"/>
        <w:rPr>
          <w:rFonts w:ascii="Söhne" w:hAnsi="Söhne" w:cs="Arial"/>
          <w:strike/>
          <w:sz w:val="18"/>
          <w:szCs w:val="18"/>
          <w:u w:val="single"/>
        </w:rPr>
      </w:pPr>
      <w:r w:rsidRPr="007B530E">
        <w:rPr>
          <w:rFonts w:ascii="Söhne" w:hAnsi="Söhne" w:cs="Arial"/>
          <w:strike/>
          <w:sz w:val="18"/>
          <w:szCs w:val="18"/>
          <w:highlight w:val="yellow"/>
          <w:u w:val="single"/>
        </w:rPr>
        <w:t>For</w:t>
      </w:r>
      <w:r w:rsidR="00BB4E67" w:rsidRPr="007B530E">
        <w:rPr>
          <w:rFonts w:ascii="Söhne" w:hAnsi="Söhne" w:cs="Arial"/>
          <w:strike/>
          <w:sz w:val="18"/>
          <w:szCs w:val="18"/>
          <w:highlight w:val="yellow"/>
          <w:u w:val="single"/>
        </w:rPr>
        <w:t xml:space="preserve"> </w:t>
      </w:r>
      <w:r w:rsidRPr="007B530E">
        <w:rPr>
          <w:rFonts w:ascii="Söhne" w:hAnsi="Söhne" w:cs="Arial"/>
          <w:strike/>
          <w:sz w:val="18"/>
          <w:szCs w:val="18"/>
          <w:highlight w:val="yellow"/>
          <w:u w:val="single"/>
        </w:rPr>
        <w:t>straw and forage</w:t>
      </w:r>
      <w:r w:rsidRPr="007B530E">
        <w:rPr>
          <w:rFonts w:ascii="Söhne" w:hAnsi="Söhne" w:cs="Arial"/>
          <w:strike/>
          <w:sz w:val="18"/>
          <w:szCs w:val="18"/>
          <w:u w:val="single"/>
        </w:rPr>
        <w:t xml:space="preserve"> </w:t>
      </w:r>
    </w:p>
    <w:p w14:paraId="2EA34669" w14:textId="77777777" w:rsidR="00BE5193" w:rsidRPr="007B530E" w:rsidRDefault="00BE5193" w:rsidP="00871CEB">
      <w:pPr>
        <w:spacing w:after="240" w:line="240" w:lineRule="auto"/>
        <w:jc w:val="both"/>
        <w:rPr>
          <w:rFonts w:ascii="Söhne" w:hAnsi="Söhne" w:cs="Arial"/>
          <w:sz w:val="18"/>
          <w:szCs w:val="18"/>
        </w:rPr>
      </w:pPr>
      <w:r w:rsidRPr="007B530E">
        <w:rPr>
          <w:rFonts w:ascii="Söhne" w:hAnsi="Söhne" w:cs="Arial"/>
          <w:i/>
          <w:iCs/>
          <w:sz w:val="18"/>
          <w:szCs w:val="18"/>
        </w:rPr>
        <w:t>Veterinary Authorities</w:t>
      </w:r>
      <w:r w:rsidRPr="007B530E">
        <w:rPr>
          <w:rFonts w:ascii="Söhne" w:hAnsi="Söhne" w:cs="Arial"/>
          <w:sz w:val="18"/>
          <w:szCs w:val="18"/>
        </w:rPr>
        <w:t xml:space="preserve"> should require the presentation of an </w:t>
      </w:r>
      <w:r w:rsidRPr="007B530E">
        <w:rPr>
          <w:rFonts w:ascii="Söhne" w:hAnsi="Söhne" w:cs="Arial"/>
          <w:i/>
          <w:iCs/>
          <w:sz w:val="18"/>
          <w:szCs w:val="18"/>
        </w:rPr>
        <w:t>international veterinary certificate</w:t>
      </w:r>
      <w:r w:rsidRPr="007B530E">
        <w:rPr>
          <w:rFonts w:ascii="Söhne" w:hAnsi="Söhne" w:cs="Arial"/>
          <w:sz w:val="18"/>
          <w:szCs w:val="18"/>
        </w:rPr>
        <w:t xml:space="preserve"> attesting that these </w:t>
      </w:r>
      <w:r w:rsidRPr="007B530E">
        <w:rPr>
          <w:rFonts w:ascii="Söhne" w:hAnsi="Söhne" w:cs="Arial"/>
          <w:i/>
          <w:iCs/>
          <w:sz w:val="18"/>
          <w:szCs w:val="18"/>
        </w:rPr>
        <w:t>commodities</w:t>
      </w:r>
      <w:r w:rsidRPr="007B530E">
        <w:rPr>
          <w:rFonts w:ascii="Söhne" w:hAnsi="Söhne" w:cs="Arial"/>
          <w:sz w:val="18"/>
          <w:szCs w:val="18"/>
        </w:rPr>
        <w:t>:</w:t>
      </w:r>
    </w:p>
    <w:p w14:paraId="48D0ECC1" w14:textId="77777777" w:rsidR="00BE5193"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1)</w:t>
      </w:r>
      <w:r w:rsidRPr="007B530E">
        <w:rPr>
          <w:rFonts w:ascii="Söhne" w:hAnsi="Söhne" w:cs="Arial"/>
          <w:sz w:val="18"/>
          <w:szCs w:val="18"/>
        </w:rPr>
        <w:tab/>
        <w:t>are free of grossly identified contamination with material of animal origin;</w:t>
      </w:r>
    </w:p>
    <w:p w14:paraId="12179450" w14:textId="77777777" w:rsidR="00BE5193"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2)</w:t>
      </w:r>
      <w:r w:rsidRPr="007B530E">
        <w:rPr>
          <w:rFonts w:ascii="Söhne" w:hAnsi="Söhne" w:cs="Arial"/>
          <w:sz w:val="18"/>
          <w:szCs w:val="18"/>
        </w:rPr>
        <w:tab/>
        <w:t>have been subjected to one of the following treatments, which, in the case of material sent in bales, has been shown to penetrate to the centre of the bale:</w:t>
      </w:r>
    </w:p>
    <w:p w14:paraId="2DA17FA1" w14:textId="77777777" w:rsidR="00BE5193" w:rsidRPr="007B530E" w:rsidRDefault="00BE5193" w:rsidP="00871CEB">
      <w:pPr>
        <w:spacing w:after="240" w:line="240" w:lineRule="auto"/>
        <w:ind w:left="851" w:hanging="425"/>
        <w:jc w:val="both"/>
        <w:rPr>
          <w:rFonts w:ascii="Söhne" w:hAnsi="Söhne" w:cs="Arial"/>
          <w:sz w:val="18"/>
          <w:szCs w:val="18"/>
        </w:rPr>
      </w:pPr>
      <w:r w:rsidRPr="007B530E">
        <w:rPr>
          <w:rFonts w:ascii="Söhne" w:hAnsi="Söhne" w:cs="Arial"/>
          <w:sz w:val="18"/>
          <w:szCs w:val="18"/>
        </w:rPr>
        <w:t>a)</w:t>
      </w:r>
      <w:r w:rsidRPr="007B530E">
        <w:rPr>
          <w:rFonts w:ascii="Söhne" w:hAnsi="Söhne" w:cs="Arial"/>
          <w:sz w:val="18"/>
          <w:szCs w:val="18"/>
        </w:rPr>
        <w:tab/>
        <w:t xml:space="preserve">either to the action of steam in a closed chamber such that the centre of the bales has reached a minimum temperature of 80°C for at least </w:t>
      </w:r>
      <w:r w:rsidRPr="007B530E">
        <w:rPr>
          <w:rFonts w:ascii="Söhne" w:hAnsi="Söhne" w:cs="Arial"/>
          <w:strike/>
          <w:sz w:val="18"/>
          <w:szCs w:val="18"/>
        </w:rPr>
        <w:t>ten</w:t>
      </w:r>
      <w:r w:rsidRPr="007B530E">
        <w:rPr>
          <w:rFonts w:ascii="Söhne" w:hAnsi="Söhne" w:cs="Arial"/>
          <w:sz w:val="18"/>
          <w:szCs w:val="18"/>
        </w:rPr>
        <w:t xml:space="preserve"> </w:t>
      </w:r>
      <w:r w:rsidRPr="007B530E">
        <w:rPr>
          <w:rFonts w:ascii="Söhne" w:hAnsi="Söhne" w:cs="Arial"/>
          <w:sz w:val="18"/>
          <w:szCs w:val="18"/>
          <w:u w:val="double"/>
        </w:rPr>
        <w:t>10</w:t>
      </w:r>
      <w:r w:rsidRPr="007B530E">
        <w:rPr>
          <w:rFonts w:ascii="Söhne" w:hAnsi="Söhne" w:cs="Arial"/>
          <w:sz w:val="18"/>
          <w:szCs w:val="18"/>
        </w:rPr>
        <w:t xml:space="preserve"> minutes, </w:t>
      </w:r>
    </w:p>
    <w:p w14:paraId="27AA10AB" w14:textId="77777777" w:rsidR="00BE5193" w:rsidRPr="007B530E" w:rsidRDefault="00BE5193" w:rsidP="00871CEB">
      <w:pPr>
        <w:spacing w:after="240" w:line="240" w:lineRule="auto"/>
        <w:ind w:left="851" w:hanging="425"/>
        <w:jc w:val="both"/>
        <w:rPr>
          <w:rFonts w:ascii="Söhne" w:hAnsi="Söhne" w:cs="Arial"/>
          <w:sz w:val="18"/>
          <w:szCs w:val="18"/>
        </w:rPr>
      </w:pPr>
      <w:r w:rsidRPr="007B530E">
        <w:rPr>
          <w:rFonts w:ascii="Söhne" w:hAnsi="Söhne" w:cs="Arial"/>
          <w:sz w:val="18"/>
          <w:szCs w:val="18"/>
        </w:rPr>
        <w:t>b)</w:t>
      </w:r>
      <w:r w:rsidRPr="007B530E">
        <w:rPr>
          <w:rFonts w:ascii="Söhne" w:hAnsi="Söhne" w:cs="Arial"/>
          <w:sz w:val="18"/>
          <w:szCs w:val="18"/>
        </w:rPr>
        <w:tab/>
        <w:t xml:space="preserve">or to the action of formalin fumes (formaldehyde gas) produced by its commercial solution at 35-40% in a chamber kept closed for at least eight hours and at a minimum temperature of 19°C; </w:t>
      </w:r>
    </w:p>
    <w:p w14:paraId="424E270B" w14:textId="77777777" w:rsidR="00BE5193" w:rsidRPr="007B530E" w:rsidRDefault="00BE5193" w:rsidP="00871CEB">
      <w:pPr>
        <w:spacing w:after="240" w:line="240" w:lineRule="auto"/>
        <w:jc w:val="both"/>
        <w:rPr>
          <w:rFonts w:ascii="Söhne" w:hAnsi="Söhne" w:cs="Arial"/>
          <w:sz w:val="18"/>
          <w:szCs w:val="18"/>
        </w:rPr>
      </w:pPr>
      <w:r w:rsidRPr="007B530E">
        <w:rPr>
          <w:rFonts w:ascii="Söhne" w:hAnsi="Söhne" w:cs="Arial"/>
          <w:sz w:val="18"/>
          <w:szCs w:val="18"/>
        </w:rPr>
        <w:t>OR</w:t>
      </w:r>
    </w:p>
    <w:p w14:paraId="1FF69252" w14:textId="77777777" w:rsidR="001B3C73" w:rsidRPr="007B530E" w:rsidRDefault="00BE5193" w:rsidP="00871CEB">
      <w:pPr>
        <w:spacing w:after="240" w:line="240" w:lineRule="auto"/>
        <w:ind w:left="425" w:hanging="425"/>
        <w:jc w:val="both"/>
        <w:rPr>
          <w:rFonts w:ascii="Söhne" w:hAnsi="Söhne" w:cs="Arial"/>
          <w:sz w:val="18"/>
          <w:szCs w:val="18"/>
        </w:rPr>
      </w:pPr>
      <w:r w:rsidRPr="007B530E">
        <w:rPr>
          <w:rFonts w:ascii="Söhne" w:hAnsi="Söhne" w:cs="Arial"/>
          <w:sz w:val="18"/>
          <w:szCs w:val="18"/>
        </w:rPr>
        <w:t>3)</w:t>
      </w:r>
      <w:r w:rsidRPr="007B530E">
        <w:rPr>
          <w:rFonts w:ascii="Söhne" w:hAnsi="Söhne" w:cs="Arial"/>
          <w:sz w:val="18"/>
          <w:szCs w:val="18"/>
        </w:rPr>
        <w:tab/>
        <w:t>have been kept in bond for at least four months before being released for export.</w:t>
      </w:r>
    </w:p>
    <w:p w14:paraId="72447BF8" w14:textId="77777777" w:rsidR="00BE5193" w:rsidRPr="007B530E" w:rsidRDefault="00BE5193" w:rsidP="00871CEB">
      <w:pPr>
        <w:keepNext/>
        <w:spacing w:after="240" w:line="240" w:lineRule="auto"/>
        <w:jc w:val="center"/>
        <w:rPr>
          <w:rFonts w:ascii="Söhne Halbfett" w:hAnsi="Söhne Halbfett" w:cs="Arial"/>
          <w:sz w:val="18"/>
          <w:szCs w:val="18"/>
        </w:rPr>
      </w:pPr>
      <w:bookmarkStart w:id="36" w:name="article_fmd.29."/>
      <w:bookmarkEnd w:id="36"/>
      <w:r w:rsidRPr="007B530E">
        <w:rPr>
          <w:rFonts w:ascii="Söhne Halbfett" w:hAnsi="Söhne Halbfett" w:cs="Arial"/>
          <w:sz w:val="18"/>
          <w:szCs w:val="18"/>
        </w:rPr>
        <w:t>Article 8.8.29.</w:t>
      </w:r>
    </w:p>
    <w:p w14:paraId="4854DEEA" w14:textId="6BEE06F4" w:rsidR="00BE5193" w:rsidRPr="007B530E" w:rsidRDefault="00BE5193" w:rsidP="00871CEB">
      <w:pPr>
        <w:spacing w:after="240" w:line="240" w:lineRule="auto"/>
        <w:jc w:val="both"/>
        <w:rPr>
          <w:rFonts w:ascii="Söhne Halbfett" w:hAnsi="Söhne Halbfett" w:cs="Arial"/>
          <w:sz w:val="18"/>
          <w:szCs w:val="18"/>
        </w:rPr>
      </w:pPr>
      <w:r w:rsidRPr="007B530E">
        <w:rPr>
          <w:rFonts w:ascii="Söhne Halbfett" w:hAnsi="Söhne Halbfett" w:cs="Arial"/>
          <w:sz w:val="18"/>
          <w:szCs w:val="18"/>
        </w:rPr>
        <w:t xml:space="preserve">Recommendations for importation </w:t>
      </w:r>
      <w:r w:rsidR="00BB4E67" w:rsidRPr="007B530E">
        <w:rPr>
          <w:rFonts w:ascii="Söhne Halbfett" w:hAnsi="Söhne Halbfett" w:cs="Arial"/>
          <w:sz w:val="18"/>
          <w:szCs w:val="18"/>
          <w:highlight w:val="yellow"/>
          <w:u w:val="double"/>
        </w:rPr>
        <w:t>of skins and trophies derived from susceptible wildlife</w:t>
      </w:r>
      <w:r w:rsidR="00BB4E67" w:rsidRPr="007B530E">
        <w:rPr>
          <w:rFonts w:ascii="Söhne Halbfett" w:hAnsi="Söhne Halbfett" w:cs="Arial"/>
          <w:sz w:val="18"/>
          <w:szCs w:val="18"/>
          <w:u w:val="single"/>
        </w:rPr>
        <w:t xml:space="preserve"> </w:t>
      </w:r>
      <w:r w:rsidRPr="007B530E">
        <w:rPr>
          <w:rFonts w:ascii="Söhne Halbfett" w:hAnsi="Söhne Halbfett" w:cs="Arial"/>
          <w:sz w:val="18"/>
          <w:szCs w:val="18"/>
        </w:rPr>
        <w:t xml:space="preserve">from </w:t>
      </w:r>
      <w:r w:rsidRPr="007B530E">
        <w:rPr>
          <w:rFonts w:ascii="Söhne Halbfett" w:hAnsi="Söhne Halbfett" w:cs="Arial"/>
          <w:strike/>
          <w:sz w:val="18"/>
          <w:szCs w:val="18"/>
        </w:rPr>
        <w:t>FMD free</w:t>
      </w:r>
      <w:r w:rsidRPr="007B530E">
        <w:rPr>
          <w:rFonts w:ascii="Söhne Halbfett" w:hAnsi="Söhne Halbfett" w:cs="Arial"/>
          <w:sz w:val="18"/>
          <w:szCs w:val="18"/>
        </w:rPr>
        <w:t xml:space="preserve"> </w:t>
      </w:r>
      <w:proofErr w:type="spellStart"/>
      <w:r w:rsidRPr="007B530E">
        <w:rPr>
          <w:rFonts w:ascii="Söhne Halbfett" w:hAnsi="Söhne Halbfett" w:cs="Arial"/>
          <w:sz w:val="18"/>
          <w:szCs w:val="18"/>
        </w:rPr>
        <w:t>countries</w:t>
      </w:r>
      <w:r w:rsidRPr="007B530E">
        <w:rPr>
          <w:rFonts w:ascii="Söhne Halbfett" w:hAnsi="Söhne Halbfett" w:cs="Arial"/>
          <w:strike/>
          <w:sz w:val="18"/>
          <w:szCs w:val="18"/>
        </w:rPr>
        <w:t>or</w:t>
      </w:r>
      <w:proofErr w:type="spellEnd"/>
      <w:r w:rsidR="00EE7656" w:rsidRPr="007B530E">
        <w:rPr>
          <w:rFonts w:ascii="Söhne Halbfett" w:hAnsi="Söhne Halbfett" w:cs="Arial"/>
          <w:sz w:val="18"/>
          <w:szCs w:val="18"/>
          <w:u w:val="double"/>
        </w:rPr>
        <w:t>,</w:t>
      </w:r>
      <w:r w:rsidRPr="007B530E">
        <w:rPr>
          <w:rFonts w:ascii="Söhne Halbfett" w:hAnsi="Söhne Halbfett" w:cs="Arial"/>
          <w:sz w:val="18"/>
          <w:szCs w:val="18"/>
          <w:u w:val="double"/>
        </w:rPr>
        <w:t xml:space="preserve"> </w:t>
      </w:r>
      <w:r w:rsidRPr="007B530E">
        <w:rPr>
          <w:rFonts w:ascii="Söhne Halbfett" w:hAnsi="Söhne Halbfett" w:cs="Arial"/>
          <w:sz w:val="18"/>
          <w:szCs w:val="18"/>
        </w:rPr>
        <w:t xml:space="preserve">zones </w:t>
      </w:r>
      <w:r w:rsidR="00EE7656" w:rsidRPr="007B530E">
        <w:rPr>
          <w:rFonts w:ascii="Söhne Halbfett" w:hAnsi="Söhne Halbfett" w:cs="Arial"/>
          <w:sz w:val="18"/>
          <w:szCs w:val="18"/>
          <w:u w:val="double"/>
        </w:rPr>
        <w:t xml:space="preserve">or </w:t>
      </w:r>
      <w:r w:rsidR="00EE7656" w:rsidRPr="007B530E">
        <w:rPr>
          <w:rFonts w:ascii="Söhne Halbfett" w:hAnsi="Söhne Halbfett" w:cs="Arial"/>
          <w:i/>
          <w:iCs/>
          <w:sz w:val="18"/>
          <w:szCs w:val="18"/>
          <w:u w:val="double"/>
        </w:rPr>
        <w:t>compartments</w:t>
      </w:r>
      <w:r w:rsidR="00EE7656" w:rsidRPr="007B530E">
        <w:rPr>
          <w:rFonts w:ascii="Söhne Halbfett" w:hAnsi="Söhne Halbfett" w:cs="Arial"/>
          <w:sz w:val="18"/>
          <w:szCs w:val="18"/>
        </w:rPr>
        <w:t xml:space="preserve"> </w:t>
      </w:r>
      <w:r w:rsidRPr="007B530E">
        <w:rPr>
          <w:rFonts w:ascii="Söhne Halbfett" w:hAnsi="Söhne Halbfett" w:cs="Arial"/>
          <w:sz w:val="18"/>
          <w:szCs w:val="18"/>
          <w:u w:val="double"/>
        </w:rPr>
        <w:t>free from FMD,</w:t>
      </w:r>
      <w:r w:rsidRPr="007B530E">
        <w:rPr>
          <w:rFonts w:ascii="Söhne Halbfett" w:hAnsi="Söhne Halbfett" w:cs="Arial"/>
          <w:sz w:val="18"/>
          <w:szCs w:val="18"/>
        </w:rPr>
        <w:t xml:space="preserve"> </w:t>
      </w:r>
      <w:r w:rsidRPr="007B530E">
        <w:rPr>
          <w:rFonts w:ascii="Söhne Halbfett" w:hAnsi="Söhne Halbfett" w:cs="Arial"/>
          <w:strike/>
          <w:sz w:val="18"/>
          <w:szCs w:val="18"/>
        </w:rPr>
        <w:t>where</w:t>
      </w:r>
      <w:r w:rsidRPr="007B530E">
        <w:rPr>
          <w:rFonts w:ascii="Söhne Halbfett" w:hAnsi="Söhne Halbfett" w:cs="Arial"/>
          <w:sz w:val="18"/>
          <w:szCs w:val="18"/>
        </w:rPr>
        <w:t xml:space="preserve"> </w:t>
      </w:r>
      <w:r w:rsidRPr="007B530E">
        <w:rPr>
          <w:rFonts w:ascii="Söhne Halbfett" w:hAnsi="Söhne Halbfett" w:cs="Arial"/>
          <w:sz w:val="18"/>
          <w:szCs w:val="18"/>
          <w:u w:val="double"/>
        </w:rPr>
        <w:t>whether</w:t>
      </w:r>
      <w:r w:rsidRPr="007B530E">
        <w:rPr>
          <w:rFonts w:ascii="Söhne Halbfett" w:hAnsi="Söhne Halbfett" w:cs="Arial"/>
          <w:sz w:val="18"/>
          <w:szCs w:val="18"/>
        </w:rPr>
        <w:t xml:space="preserve"> vaccination </w:t>
      </w:r>
      <w:r w:rsidRPr="007B530E">
        <w:rPr>
          <w:rFonts w:ascii="Söhne Halbfett" w:hAnsi="Söhne Halbfett" w:cs="Arial"/>
          <w:strike/>
          <w:sz w:val="18"/>
          <w:szCs w:val="18"/>
        </w:rPr>
        <w:t>either</w:t>
      </w:r>
      <w:r w:rsidRPr="007B530E">
        <w:rPr>
          <w:rFonts w:ascii="Söhne Halbfett" w:hAnsi="Söhne Halbfett" w:cs="Arial"/>
          <w:sz w:val="18"/>
          <w:szCs w:val="18"/>
        </w:rPr>
        <w:t xml:space="preserve"> is </w:t>
      </w:r>
      <w:r w:rsidRPr="007B530E">
        <w:rPr>
          <w:rFonts w:ascii="Söhne Halbfett" w:hAnsi="Söhne Halbfett" w:cs="Arial"/>
          <w:sz w:val="18"/>
          <w:szCs w:val="18"/>
          <w:u w:val="double"/>
        </w:rPr>
        <w:t>practised</w:t>
      </w:r>
      <w:r w:rsidRPr="007B530E">
        <w:rPr>
          <w:rFonts w:ascii="Söhne Halbfett" w:hAnsi="Söhne Halbfett" w:cs="Arial"/>
          <w:sz w:val="18"/>
          <w:szCs w:val="18"/>
        </w:rPr>
        <w:t xml:space="preserve"> or </w:t>
      </w:r>
      <w:r w:rsidRPr="007B530E">
        <w:rPr>
          <w:rFonts w:ascii="Söhne Halbfett" w:hAnsi="Söhne Halbfett" w:cs="Arial"/>
          <w:strike/>
          <w:sz w:val="18"/>
          <w:szCs w:val="18"/>
        </w:rPr>
        <w:t>is</w:t>
      </w:r>
      <w:r w:rsidRPr="007B530E">
        <w:rPr>
          <w:rFonts w:ascii="Söhne Halbfett" w:hAnsi="Söhne Halbfett" w:cs="Arial"/>
          <w:sz w:val="18"/>
          <w:szCs w:val="18"/>
        </w:rPr>
        <w:t xml:space="preserve"> not </w:t>
      </w:r>
      <w:r w:rsidRPr="007B530E">
        <w:rPr>
          <w:rFonts w:ascii="Söhne Halbfett" w:hAnsi="Söhne Halbfett" w:cs="Arial"/>
          <w:strike/>
          <w:sz w:val="18"/>
          <w:szCs w:val="18"/>
        </w:rPr>
        <w:t>practised</w:t>
      </w:r>
    </w:p>
    <w:p w14:paraId="7AF8A0BA" w14:textId="09D08B14" w:rsidR="00BE5193" w:rsidRPr="007B530E" w:rsidRDefault="00BE5193" w:rsidP="00871CEB">
      <w:pPr>
        <w:spacing w:after="240" w:line="240" w:lineRule="auto"/>
        <w:jc w:val="both"/>
        <w:rPr>
          <w:rFonts w:ascii="Söhne" w:hAnsi="Söhne" w:cs="Arial"/>
          <w:strike/>
          <w:sz w:val="18"/>
          <w:szCs w:val="18"/>
          <w:u w:val="single"/>
        </w:rPr>
      </w:pPr>
      <w:r w:rsidRPr="007B530E">
        <w:rPr>
          <w:rFonts w:ascii="Söhne" w:hAnsi="Söhne" w:cs="Arial"/>
          <w:strike/>
          <w:sz w:val="18"/>
          <w:szCs w:val="18"/>
          <w:highlight w:val="yellow"/>
          <w:u w:val="single"/>
        </w:rPr>
        <w:t>For skins and trophies derived from FMD susceptible wildlife</w:t>
      </w:r>
      <w:r w:rsidRPr="007B530E">
        <w:rPr>
          <w:rFonts w:ascii="Söhne" w:hAnsi="Söhne" w:cs="Arial"/>
          <w:strike/>
          <w:sz w:val="18"/>
          <w:szCs w:val="18"/>
          <w:u w:val="single"/>
        </w:rPr>
        <w:t xml:space="preserve"> </w:t>
      </w:r>
    </w:p>
    <w:p w14:paraId="2F3B0B17" w14:textId="77777777" w:rsidR="00BE5193" w:rsidRPr="007B530E" w:rsidRDefault="00BE5193" w:rsidP="00871CEB">
      <w:pPr>
        <w:spacing w:after="240" w:line="240" w:lineRule="auto"/>
        <w:jc w:val="both"/>
        <w:rPr>
          <w:rFonts w:ascii="Söhne" w:hAnsi="Söhne" w:cs="Arial"/>
          <w:sz w:val="18"/>
          <w:szCs w:val="18"/>
        </w:rPr>
      </w:pPr>
      <w:r w:rsidRPr="007B530E">
        <w:rPr>
          <w:rFonts w:ascii="Söhne" w:hAnsi="Söhne" w:cs="Arial"/>
          <w:i/>
          <w:iCs/>
          <w:sz w:val="18"/>
          <w:szCs w:val="18"/>
        </w:rPr>
        <w:t>Veterinary Authorities</w:t>
      </w:r>
      <w:r w:rsidRPr="007B530E">
        <w:rPr>
          <w:rFonts w:ascii="Söhne" w:hAnsi="Söhne" w:cs="Arial"/>
          <w:sz w:val="18"/>
          <w:szCs w:val="18"/>
        </w:rPr>
        <w:t xml:space="preserve"> should require the presentation of an </w:t>
      </w:r>
      <w:r w:rsidRPr="007B530E">
        <w:rPr>
          <w:rFonts w:ascii="Söhne" w:hAnsi="Söhne" w:cs="Arial"/>
          <w:i/>
          <w:iCs/>
          <w:sz w:val="18"/>
          <w:szCs w:val="18"/>
        </w:rPr>
        <w:t>international veterinary certificate</w:t>
      </w:r>
      <w:r w:rsidRPr="007B530E">
        <w:rPr>
          <w:rFonts w:ascii="Söhne" w:hAnsi="Söhne" w:cs="Arial"/>
          <w:sz w:val="18"/>
          <w:szCs w:val="18"/>
        </w:rPr>
        <w:t xml:space="preserve"> attesting that these products are derived from animals that have been killed in </w:t>
      </w:r>
      <w:r w:rsidRPr="007B530E">
        <w:rPr>
          <w:rFonts w:ascii="Söhne" w:hAnsi="Söhne" w:cs="Arial"/>
          <w:strike/>
          <w:sz w:val="18"/>
          <w:szCs w:val="18"/>
        </w:rPr>
        <w:t>such</w:t>
      </w:r>
      <w:r w:rsidRPr="007B530E">
        <w:rPr>
          <w:rFonts w:ascii="Söhne" w:hAnsi="Söhne" w:cs="Arial"/>
          <w:sz w:val="18"/>
          <w:szCs w:val="18"/>
        </w:rPr>
        <w:t xml:space="preserve"> a country or </w:t>
      </w:r>
      <w:r w:rsidRPr="007B530E">
        <w:rPr>
          <w:rFonts w:ascii="Söhne" w:hAnsi="Söhne" w:cs="Arial"/>
          <w:i/>
          <w:iCs/>
          <w:sz w:val="18"/>
          <w:szCs w:val="18"/>
        </w:rPr>
        <w:t>zone</w:t>
      </w:r>
      <w:r w:rsidRPr="007B530E">
        <w:rPr>
          <w:rFonts w:ascii="Söhne" w:hAnsi="Söhne" w:cs="Arial"/>
          <w:sz w:val="18"/>
          <w:szCs w:val="18"/>
        </w:rPr>
        <w:t xml:space="preserve"> </w:t>
      </w:r>
      <w:r w:rsidRPr="007B530E">
        <w:rPr>
          <w:rFonts w:ascii="Söhne" w:hAnsi="Söhne" w:cs="Arial"/>
          <w:sz w:val="18"/>
          <w:szCs w:val="18"/>
          <w:u w:val="double"/>
        </w:rPr>
        <w:t>free from FMD</w:t>
      </w:r>
      <w:r w:rsidRPr="007B530E">
        <w:rPr>
          <w:rFonts w:ascii="Söhne" w:hAnsi="Söhne" w:cs="Arial"/>
          <w:sz w:val="18"/>
          <w:szCs w:val="18"/>
        </w:rPr>
        <w:t xml:space="preserve"> or which have been imported from a country, </w:t>
      </w:r>
      <w:r w:rsidRPr="007B530E">
        <w:rPr>
          <w:rFonts w:ascii="Söhne" w:hAnsi="Söhne" w:cs="Arial"/>
          <w:i/>
          <w:iCs/>
          <w:sz w:val="18"/>
          <w:szCs w:val="18"/>
        </w:rPr>
        <w:t>zone</w:t>
      </w:r>
      <w:r w:rsidRPr="007B530E">
        <w:rPr>
          <w:rFonts w:ascii="Söhne" w:hAnsi="Söhne" w:cs="Arial"/>
          <w:sz w:val="18"/>
          <w:szCs w:val="18"/>
        </w:rPr>
        <w:t xml:space="preserve"> or </w:t>
      </w:r>
      <w:r w:rsidRPr="007B530E">
        <w:rPr>
          <w:rFonts w:ascii="Söhne" w:hAnsi="Söhne" w:cs="Arial"/>
          <w:i/>
          <w:iCs/>
          <w:sz w:val="18"/>
          <w:szCs w:val="18"/>
        </w:rPr>
        <w:t>compartment</w:t>
      </w:r>
      <w:r w:rsidRPr="007B530E">
        <w:rPr>
          <w:rFonts w:ascii="Söhne" w:hAnsi="Söhne" w:cs="Arial"/>
          <w:sz w:val="18"/>
          <w:szCs w:val="18"/>
        </w:rPr>
        <w:t xml:space="preserve"> free from FMD.</w:t>
      </w:r>
    </w:p>
    <w:p w14:paraId="07252D3A" w14:textId="77777777" w:rsidR="00BE5193" w:rsidRPr="007B530E" w:rsidRDefault="00BE5193" w:rsidP="00871CEB">
      <w:pPr>
        <w:spacing w:after="240" w:line="240" w:lineRule="auto"/>
        <w:jc w:val="center"/>
        <w:rPr>
          <w:rFonts w:ascii="Söhne Halbfett" w:hAnsi="Söhne Halbfett" w:cs="Arial"/>
          <w:sz w:val="18"/>
          <w:szCs w:val="18"/>
        </w:rPr>
      </w:pPr>
      <w:bookmarkStart w:id="37" w:name="article_fmd.30."/>
      <w:bookmarkEnd w:id="37"/>
      <w:r w:rsidRPr="007B530E">
        <w:rPr>
          <w:rFonts w:ascii="Söhne Halbfett" w:hAnsi="Söhne Halbfett" w:cs="Arial"/>
          <w:sz w:val="18"/>
          <w:szCs w:val="18"/>
        </w:rPr>
        <w:t>Article 8.8.30.</w:t>
      </w:r>
    </w:p>
    <w:p w14:paraId="3844C291" w14:textId="258DA718" w:rsidR="00BE5193" w:rsidRPr="007B530E" w:rsidRDefault="00BE5193" w:rsidP="00871CEB">
      <w:pPr>
        <w:spacing w:after="240" w:line="240" w:lineRule="auto"/>
        <w:jc w:val="both"/>
        <w:rPr>
          <w:rFonts w:ascii="Söhne Halbfett" w:hAnsi="Söhne Halbfett" w:cs="Arial"/>
          <w:sz w:val="18"/>
          <w:szCs w:val="18"/>
        </w:rPr>
      </w:pPr>
      <w:r w:rsidRPr="007B530E">
        <w:rPr>
          <w:rFonts w:ascii="Söhne Halbfett" w:hAnsi="Söhne Halbfett" w:cs="Arial"/>
          <w:sz w:val="18"/>
          <w:szCs w:val="18"/>
        </w:rPr>
        <w:t xml:space="preserve">Recommendations for importation </w:t>
      </w:r>
      <w:r w:rsidR="00120608" w:rsidRPr="007B530E">
        <w:rPr>
          <w:rFonts w:ascii="Söhne Halbfett" w:hAnsi="Söhne Halbfett" w:cs="Arial"/>
          <w:sz w:val="18"/>
          <w:szCs w:val="18"/>
          <w:highlight w:val="yellow"/>
          <w:u w:val="double"/>
        </w:rPr>
        <w:t>of skins and trophies derived from susceptible wildlife</w:t>
      </w:r>
      <w:r w:rsidR="00120608" w:rsidRPr="007B530E">
        <w:rPr>
          <w:rFonts w:ascii="Söhne Halbfett" w:hAnsi="Söhne Halbfett" w:cs="Arial"/>
          <w:sz w:val="18"/>
          <w:szCs w:val="18"/>
        </w:rPr>
        <w:t xml:space="preserve"> </w:t>
      </w:r>
      <w:r w:rsidRPr="007B530E">
        <w:rPr>
          <w:rFonts w:ascii="Söhne Halbfett" w:hAnsi="Söhne Halbfett" w:cs="Arial"/>
          <w:sz w:val="18"/>
          <w:szCs w:val="18"/>
        </w:rPr>
        <w:t xml:space="preserve">from </w:t>
      </w:r>
      <w:r w:rsidRPr="007B530E">
        <w:rPr>
          <w:rFonts w:ascii="Söhne Halbfett" w:hAnsi="Söhne Halbfett" w:cs="Arial"/>
          <w:strike/>
          <w:sz w:val="18"/>
          <w:szCs w:val="18"/>
        </w:rPr>
        <w:t>FMD infected</w:t>
      </w:r>
      <w:r w:rsidRPr="007B530E">
        <w:rPr>
          <w:rFonts w:ascii="Söhne Halbfett" w:hAnsi="Söhne Halbfett" w:cs="Arial"/>
          <w:sz w:val="18"/>
          <w:szCs w:val="18"/>
        </w:rPr>
        <w:t xml:space="preserve"> countries or zones </w:t>
      </w:r>
      <w:r w:rsidRPr="007B530E">
        <w:rPr>
          <w:rFonts w:ascii="Söhne Halbfett" w:hAnsi="Söhne Halbfett" w:cs="Arial"/>
          <w:sz w:val="18"/>
          <w:szCs w:val="18"/>
          <w:u w:val="double"/>
        </w:rPr>
        <w:t>infected with FMDV</w:t>
      </w:r>
      <w:r w:rsidRPr="007B530E">
        <w:rPr>
          <w:rFonts w:ascii="Söhne Halbfett" w:hAnsi="Söhne Halbfett" w:cs="Arial"/>
          <w:sz w:val="18"/>
          <w:szCs w:val="18"/>
        </w:rPr>
        <w:t xml:space="preserve"> </w:t>
      </w:r>
    </w:p>
    <w:p w14:paraId="40E90CDE" w14:textId="148EAD8B" w:rsidR="00BE5193" w:rsidRPr="007B530E" w:rsidRDefault="00BE5193" w:rsidP="00871CEB">
      <w:pPr>
        <w:spacing w:after="240" w:line="240" w:lineRule="auto"/>
        <w:jc w:val="both"/>
        <w:rPr>
          <w:rFonts w:ascii="Söhne" w:hAnsi="Söhne" w:cs="Arial"/>
          <w:strike/>
          <w:sz w:val="18"/>
          <w:szCs w:val="18"/>
          <w:u w:val="single"/>
        </w:rPr>
      </w:pPr>
      <w:r w:rsidRPr="007B530E">
        <w:rPr>
          <w:rFonts w:ascii="Söhne" w:hAnsi="Söhne" w:cs="Arial"/>
          <w:strike/>
          <w:sz w:val="18"/>
          <w:szCs w:val="18"/>
          <w:highlight w:val="yellow"/>
          <w:u w:val="single"/>
        </w:rPr>
        <w:t>For skins and trophies derived from FMD susceptible wildlife</w:t>
      </w:r>
      <w:r w:rsidRPr="007B530E">
        <w:rPr>
          <w:rFonts w:ascii="Söhne" w:hAnsi="Söhne" w:cs="Arial"/>
          <w:strike/>
          <w:sz w:val="18"/>
          <w:szCs w:val="18"/>
          <w:u w:val="single"/>
        </w:rPr>
        <w:t xml:space="preserve"> </w:t>
      </w:r>
    </w:p>
    <w:p w14:paraId="479F7278" w14:textId="601CB427" w:rsidR="00BE5193" w:rsidRPr="007B530E" w:rsidRDefault="00BE5193" w:rsidP="00871CEB">
      <w:pPr>
        <w:spacing w:after="240" w:line="240" w:lineRule="auto"/>
        <w:jc w:val="both"/>
        <w:rPr>
          <w:rFonts w:ascii="Söhne" w:hAnsi="Söhne" w:cs="Arial"/>
          <w:sz w:val="18"/>
          <w:szCs w:val="18"/>
        </w:rPr>
      </w:pPr>
      <w:r w:rsidRPr="007B530E">
        <w:rPr>
          <w:rFonts w:ascii="Söhne" w:hAnsi="Söhne" w:cs="Arial"/>
          <w:i/>
          <w:iCs/>
          <w:sz w:val="18"/>
          <w:szCs w:val="18"/>
        </w:rPr>
        <w:t>Veterinary Authorities</w:t>
      </w:r>
      <w:r w:rsidRPr="007B530E">
        <w:rPr>
          <w:rFonts w:ascii="Söhne" w:hAnsi="Söhne" w:cs="Arial"/>
          <w:sz w:val="18"/>
          <w:szCs w:val="18"/>
        </w:rPr>
        <w:t xml:space="preserve"> should require the presentation of an </w:t>
      </w:r>
      <w:r w:rsidRPr="007B530E">
        <w:rPr>
          <w:rFonts w:ascii="Söhne" w:hAnsi="Söhne" w:cs="Arial"/>
          <w:i/>
          <w:iCs/>
          <w:sz w:val="18"/>
          <w:szCs w:val="18"/>
        </w:rPr>
        <w:t>international veterinary certificate</w:t>
      </w:r>
      <w:r w:rsidRPr="007B530E">
        <w:rPr>
          <w:rFonts w:ascii="Söhne" w:hAnsi="Söhne" w:cs="Arial"/>
          <w:sz w:val="18"/>
          <w:szCs w:val="18"/>
        </w:rPr>
        <w:t xml:space="preserve"> attesting that these products have been processed to ensure the destruction of FMDV in accordance with the procedures in Article</w:t>
      </w:r>
      <w:r w:rsidR="001B3C73" w:rsidRPr="007B530E">
        <w:rPr>
          <w:rFonts w:ascii="Söhne" w:hAnsi="Söhne" w:cs="Arial"/>
          <w:sz w:val="18"/>
          <w:szCs w:val="18"/>
        </w:rPr>
        <w:t> </w:t>
      </w:r>
      <w:r w:rsidRPr="007B530E">
        <w:rPr>
          <w:rFonts w:ascii="Söhne" w:hAnsi="Söhne" w:cs="Arial"/>
          <w:sz w:val="18"/>
          <w:szCs w:val="18"/>
        </w:rPr>
        <w:t xml:space="preserve">8.8.37. </w:t>
      </w:r>
    </w:p>
    <w:p w14:paraId="4AF74CEB" w14:textId="77777777" w:rsidR="00BE5193" w:rsidRPr="007B530E" w:rsidRDefault="00BE5193" w:rsidP="001B3C73">
      <w:pPr>
        <w:spacing w:after="240" w:line="240" w:lineRule="auto"/>
        <w:jc w:val="center"/>
        <w:rPr>
          <w:rFonts w:ascii="Söhne Halbfett" w:hAnsi="Söhne Halbfett" w:cs="Arial"/>
          <w:sz w:val="18"/>
          <w:szCs w:val="18"/>
        </w:rPr>
      </w:pPr>
      <w:bookmarkStart w:id="38" w:name="article_fmd.31."/>
      <w:bookmarkEnd w:id="38"/>
      <w:r w:rsidRPr="007B530E">
        <w:rPr>
          <w:rFonts w:ascii="Söhne Halbfett" w:hAnsi="Söhne Halbfett" w:cs="Arial"/>
          <w:sz w:val="18"/>
          <w:szCs w:val="18"/>
        </w:rPr>
        <w:lastRenderedPageBreak/>
        <w:t>Article 8.8.31.</w:t>
      </w:r>
    </w:p>
    <w:p w14:paraId="0C4EBFB9" w14:textId="77777777" w:rsidR="00BE5193" w:rsidRPr="007B530E" w:rsidRDefault="00BE5193" w:rsidP="001B3C73">
      <w:pPr>
        <w:spacing w:after="240" w:line="240" w:lineRule="auto"/>
        <w:jc w:val="both"/>
        <w:rPr>
          <w:rFonts w:ascii="Söhne Halbfett" w:hAnsi="Söhne Halbfett" w:cs="Arial"/>
          <w:sz w:val="18"/>
          <w:szCs w:val="18"/>
        </w:rPr>
      </w:pPr>
      <w:r w:rsidRPr="007B530E">
        <w:rPr>
          <w:rFonts w:ascii="Söhne Halbfett" w:hAnsi="Söhne Halbfett" w:cs="Arial"/>
          <w:sz w:val="18"/>
          <w:szCs w:val="18"/>
        </w:rPr>
        <w:t>Procedures for the inactivation of FMDV in meat and meat products</w:t>
      </w:r>
    </w:p>
    <w:p w14:paraId="441DC258" w14:textId="77777777" w:rsidR="00BE5193" w:rsidRPr="007B530E" w:rsidRDefault="00BE5193" w:rsidP="001B3C73">
      <w:pPr>
        <w:spacing w:after="240" w:line="240" w:lineRule="auto"/>
        <w:jc w:val="both"/>
        <w:rPr>
          <w:rFonts w:ascii="Söhne" w:hAnsi="Söhne" w:cs="Arial"/>
          <w:sz w:val="18"/>
          <w:szCs w:val="18"/>
        </w:rPr>
      </w:pPr>
      <w:r w:rsidRPr="007B530E">
        <w:rPr>
          <w:rFonts w:ascii="Söhne" w:hAnsi="Söhne" w:cs="Arial"/>
          <w:sz w:val="18"/>
          <w:szCs w:val="18"/>
        </w:rPr>
        <w:t xml:space="preserve">For the inactivation of FMDV present in </w:t>
      </w:r>
      <w:r w:rsidRPr="007B530E">
        <w:rPr>
          <w:rFonts w:ascii="Söhne" w:hAnsi="Söhne" w:cs="Arial"/>
          <w:i/>
          <w:iCs/>
          <w:sz w:val="18"/>
          <w:szCs w:val="18"/>
        </w:rPr>
        <w:t>meat</w:t>
      </w:r>
      <w:r w:rsidRPr="007B530E">
        <w:rPr>
          <w:rFonts w:ascii="Söhne" w:hAnsi="Söhne" w:cs="Arial"/>
          <w:sz w:val="18"/>
          <w:szCs w:val="18"/>
        </w:rPr>
        <w:t xml:space="preserve"> and </w:t>
      </w:r>
      <w:r w:rsidRPr="007B530E">
        <w:rPr>
          <w:rFonts w:ascii="Söhne" w:hAnsi="Söhne" w:cs="Arial"/>
          <w:i/>
          <w:iCs/>
          <w:sz w:val="18"/>
          <w:szCs w:val="18"/>
        </w:rPr>
        <w:t>meat products</w:t>
      </w:r>
      <w:r w:rsidRPr="007B530E">
        <w:rPr>
          <w:rFonts w:ascii="Söhne" w:hAnsi="Söhne" w:cs="Arial"/>
          <w:sz w:val="18"/>
          <w:szCs w:val="18"/>
        </w:rPr>
        <w:t>, one of the following procedures should be used:</w:t>
      </w:r>
    </w:p>
    <w:p w14:paraId="0B303DEE" w14:textId="77777777" w:rsidR="00BE5193" w:rsidRPr="007B530E" w:rsidRDefault="00BE5193" w:rsidP="001B3C73">
      <w:pPr>
        <w:spacing w:after="240" w:line="240" w:lineRule="auto"/>
        <w:ind w:left="426" w:hanging="426"/>
        <w:jc w:val="both"/>
        <w:rPr>
          <w:rFonts w:ascii="Söhne" w:hAnsi="Söhne" w:cs="Arial"/>
          <w:sz w:val="18"/>
          <w:szCs w:val="18"/>
        </w:rPr>
      </w:pPr>
      <w:r w:rsidRPr="007B530E">
        <w:rPr>
          <w:rFonts w:ascii="Söhne" w:hAnsi="Söhne" w:cs="Arial"/>
          <w:sz w:val="18"/>
          <w:szCs w:val="18"/>
        </w:rPr>
        <w:t>1.</w:t>
      </w:r>
      <w:r w:rsidRPr="007B530E">
        <w:rPr>
          <w:rFonts w:ascii="Söhne" w:hAnsi="Söhne" w:cs="Arial"/>
          <w:sz w:val="18"/>
          <w:szCs w:val="18"/>
        </w:rPr>
        <w:tab/>
      </w:r>
      <w:r w:rsidRPr="007B530E">
        <w:rPr>
          <w:rFonts w:ascii="Söhne" w:hAnsi="Söhne" w:cs="Arial"/>
          <w:sz w:val="18"/>
          <w:szCs w:val="18"/>
          <w:u w:val="single"/>
        </w:rPr>
        <w:t>Canning</w:t>
      </w:r>
    </w:p>
    <w:p w14:paraId="6B912771" w14:textId="09081D25" w:rsidR="00E578F9" w:rsidRPr="007B530E" w:rsidRDefault="00BE5193" w:rsidP="001B3C73">
      <w:pPr>
        <w:spacing w:after="240" w:line="240" w:lineRule="auto"/>
        <w:ind w:left="426"/>
        <w:jc w:val="both"/>
        <w:rPr>
          <w:rFonts w:ascii="Söhne" w:hAnsi="Söhne" w:cs="Arial"/>
          <w:b/>
          <w:sz w:val="19"/>
          <w:szCs w:val="19"/>
          <w:u w:val="double"/>
        </w:rPr>
      </w:pPr>
      <w:r w:rsidRPr="007B530E">
        <w:rPr>
          <w:rFonts w:ascii="Söhne" w:hAnsi="Söhne" w:cs="Arial"/>
          <w:i/>
          <w:iCs/>
          <w:sz w:val="18"/>
          <w:szCs w:val="18"/>
        </w:rPr>
        <w:t>Meat</w:t>
      </w:r>
      <w:r w:rsidRPr="007B530E">
        <w:rPr>
          <w:rFonts w:ascii="Söhne" w:hAnsi="Söhne" w:cs="Arial"/>
          <w:sz w:val="18"/>
          <w:szCs w:val="18"/>
        </w:rPr>
        <w:t xml:space="preserve"> and </w:t>
      </w:r>
      <w:r w:rsidRPr="007B530E">
        <w:rPr>
          <w:rFonts w:ascii="Söhne" w:hAnsi="Söhne" w:cs="Arial"/>
          <w:i/>
          <w:iCs/>
          <w:sz w:val="18"/>
          <w:szCs w:val="18"/>
        </w:rPr>
        <w:t>meat products</w:t>
      </w:r>
      <w:r w:rsidRPr="007B530E">
        <w:rPr>
          <w:rFonts w:ascii="Söhne" w:hAnsi="Söhne" w:cs="Arial"/>
          <w:sz w:val="18"/>
          <w:szCs w:val="18"/>
        </w:rPr>
        <w:t xml:space="preserve"> are subjected to heat treatment in a hermetically sealed container to reach an internal core temperature of at least 70°C for a minimum of 30 minutes or to any equivalent treatment which has been demonstrated to inactivate FMDV.</w:t>
      </w:r>
    </w:p>
    <w:p w14:paraId="125138AC" w14:textId="64855EC2" w:rsidR="00BE5193" w:rsidRPr="007B530E" w:rsidRDefault="00BE5193" w:rsidP="001B3C73">
      <w:pPr>
        <w:tabs>
          <w:tab w:val="left" w:pos="708"/>
          <w:tab w:val="left" w:pos="1416"/>
          <w:tab w:val="center" w:pos="4536"/>
        </w:tabs>
        <w:spacing w:after="240" w:line="240" w:lineRule="auto"/>
        <w:ind w:left="426" w:hanging="426"/>
        <w:jc w:val="both"/>
        <w:rPr>
          <w:rFonts w:ascii="Söhne" w:hAnsi="Söhne" w:cs="Arial"/>
          <w:sz w:val="18"/>
          <w:szCs w:val="18"/>
          <w:u w:val="single"/>
        </w:rPr>
      </w:pPr>
      <w:r w:rsidRPr="007B530E">
        <w:rPr>
          <w:rFonts w:ascii="Söhne" w:hAnsi="Söhne" w:cs="Arial"/>
          <w:sz w:val="18"/>
          <w:szCs w:val="18"/>
        </w:rPr>
        <w:t>2.</w:t>
      </w:r>
      <w:r w:rsidRPr="007B530E">
        <w:rPr>
          <w:rFonts w:ascii="Söhne" w:hAnsi="Söhne" w:cs="Arial"/>
          <w:sz w:val="18"/>
          <w:szCs w:val="18"/>
        </w:rPr>
        <w:tab/>
      </w:r>
      <w:r w:rsidRPr="007B530E">
        <w:rPr>
          <w:rFonts w:ascii="Söhne" w:hAnsi="Söhne" w:cs="Arial"/>
          <w:sz w:val="18"/>
          <w:szCs w:val="18"/>
          <w:u w:val="single"/>
        </w:rPr>
        <w:t>Thorough cooking</w:t>
      </w:r>
    </w:p>
    <w:p w14:paraId="50F7E4D7" w14:textId="77777777" w:rsidR="00BE5193" w:rsidRPr="007B530E" w:rsidRDefault="00BE5193" w:rsidP="001B3C73">
      <w:pPr>
        <w:spacing w:after="240" w:line="240" w:lineRule="auto"/>
        <w:ind w:left="426"/>
        <w:jc w:val="both"/>
        <w:rPr>
          <w:rFonts w:ascii="Söhne" w:hAnsi="Söhne" w:cs="Arial"/>
          <w:sz w:val="18"/>
          <w:szCs w:val="18"/>
        </w:rPr>
      </w:pPr>
      <w:r w:rsidRPr="007B530E">
        <w:rPr>
          <w:rFonts w:ascii="Söhne" w:hAnsi="Söhne" w:cs="Arial"/>
          <w:i/>
          <w:iCs/>
          <w:sz w:val="18"/>
          <w:szCs w:val="18"/>
        </w:rPr>
        <w:t>Meat</w:t>
      </w:r>
      <w:r w:rsidRPr="007B530E">
        <w:rPr>
          <w:rFonts w:ascii="Söhne" w:hAnsi="Söhne" w:cs="Arial"/>
          <w:sz w:val="18"/>
          <w:szCs w:val="18"/>
        </w:rPr>
        <w:t xml:space="preserve">, previously deboned and defatted, and </w:t>
      </w:r>
      <w:r w:rsidRPr="007B530E">
        <w:rPr>
          <w:rFonts w:ascii="Söhne" w:hAnsi="Söhne" w:cs="Arial"/>
          <w:i/>
          <w:iCs/>
          <w:sz w:val="18"/>
          <w:szCs w:val="18"/>
        </w:rPr>
        <w:t>meat products</w:t>
      </w:r>
      <w:r w:rsidRPr="007B530E">
        <w:rPr>
          <w:rFonts w:ascii="Söhne" w:hAnsi="Söhne" w:cs="Arial"/>
          <w:sz w:val="18"/>
          <w:szCs w:val="18"/>
        </w:rPr>
        <w:t xml:space="preserve"> are subjected to a heat treatment that results in a core temperature of at least 70°C for a minimum of 30 minutes.</w:t>
      </w:r>
    </w:p>
    <w:p w14:paraId="5112FB73" w14:textId="77777777" w:rsidR="00BE5193" w:rsidRPr="007B530E" w:rsidRDefault="00BE5193" w:rsidP="001B3C73">
      <w:pPr>
        <w:spacing w:after="240" w:line="240" w:lineRule="auto"/>
        <w:ind w:left="426"/>
        <w:jc w:val="both"/>
        <w:rPr>
          <w:rFonts w:ascii="Söhne" w:hAnsi="Söhne" w:cs="Arial"/>
          <w:sz w:val="18"/>
          <w:szCs w:val="18"/>
        </w:rPr>
      </w:pPr>
      <w:r w:rsidRPr="007B530E">
        <w:rPr>
          <w:rFonts w:ascii="Söhne" w:hAnsi="Söhne" w:cs="Arial"/>
          <w:sz w:val="18"/>
          <w:szCs w:val="18"/>
        </w:rPr>
        <w:t xml:space="preserve">After cooking, they should be packed and handled in such a way they are not exposed to a source of FMDV. </w:t>
      </w:r>
    </w:p>
    <w:p w14:paraId="60454178" w14:textId="77777777" w:rsidR="00BE5193" w:rsidRPr="007B530E" w:rsidRDefault="00BE5193" w:rsidP="001B3C73">
      <w:pPr>
        <w:spacing w:after="240" w:line="240" w:lineRule="auto"/>
        <w:ind w:left="426" w:hanging="426"/>
        <w:jc w:val="both"/>
        <w:rPr>
          <w:rFonts w:ascii="Söhne" w:hAnsi="Söhne" w:cs="Arial"/>
          <w:sz w:val="18"/>
          <w:szCs w:val="18"/>
          <w:u w:val="single"/>
        </w:rPr>
      </w:pPr>
      <w:r w:rsidRPr="007B530E">
        <w:rPr>
          <w:rFonts w:ascii="Söhne" w:hAnsi="Söhne" w:cs="Arial"/>
          <w:sz w:val="18"/>
          <w:szCs w:val="18"/>
        </w:rPr>
        <w:t>3.</w:t>
      </w:r>
      <w:r w:rsidRPr="007B530E">
        <w:rPr>
          <w:rFonts w:ascii="Söhne" w:hAnsi="Söhne" w:cs="Arial"/>
          <w:sz w:val="18"/>
          <w:szCs w:val="18"/>
        </w:rPr>
        <w:tab/>
      </w:r>
      <w:r w:rsidRPr="007B530E">
        <w:rPr>
          <w:rFonts w:ascii="Söhne" w:hAnsi="Söhne" w:cs="Arial"/>
          <w:sz w:val="18"/>
          <w:szCs w:val="18"/>
          <w:u w:val="single"/>
        </w:rPr>
        <w:t>Drying after salting</w:t>
      </w:r>
    </w:p>
    <w:p w14:paraId="5BED7880" w14:textId="77777777" w:rsidR="00BE5193" w:rsidRPr="007B530E" w:rsidRDefault="00BE5193" w:rsidP="001B3C73">
      <w:pPr>
        <w:spacing w:after="240" w:line="240" w:lineRule="auto"/>
        <w:ind w:left="426"/>
        <w:jc w:val="both"/>
        <w:rPr>
          <w:rFonts w:ascii="Söhne" w:hAnsi="Söhne" w:cs="Arial"/>
          <w:sz w:val="18"/>
          <w:szCs w:val="18"/>
        </w:rPr>
      </w:pPr>
      <w:r w:rsidRPr="007B530E">
        <w:rPr>
          <w:rFonts w:ascii="Söhne" w:hAnsi="Söhne" w:cs="Arial"/>
          <w:sz w:val="18"/>
          <w:szCs w:val="18"/>
        </w:rPr>
        <w:t xml:space="preserve">When </w:t>
      </w:r>
      <w:r w:rsidRPr="007B530E">
        <w:rPr>
          <w:rFonts w:ascii="Söhne" w:hAnsi="Söhne" w:cs="Arial"/>
          <w:i/>
          <w:iCs/>
          <w:sz w:val="18"/>
          <w:szCs w:val="18"/>
        </w:rPr>
        <w:t>rigor mortis</w:t>
      </w:r>
      <w:r w:rsidRPr="007B530E">
        <w:rPr>
          <w:rFonts w:ascii="Söhne" w:hAnsi="Söhne" w:cs="Arial"/>
          <w:sz w:val="18"/>
          <w:szCs w:val="18"/>
        </w:rPr>
        <w:t xml:space="preserve"> is complete, the </w:t>
      </w:r>
      <w:r w:rsidRPr="007B530E">
        <w:rPr>
          <w:rFonts w:ascii="Söhne" w:hAnsi="Söhne" w:cs="Arial"/>
          <w:i/>
          <w:iCs/>
          <w:sz w:val="18"/>
          <w:szCs w:val="18"/>
        </w:rPr>
        <w:t>meat</w:t>
      </w:r>
      <w:r w:rsidRPr="007B530E">
        <w:rPr>
          <w:rFonts w:ascii="Söhne" w:hAnsi="Söhne" w:cs="Arial"/>
          <w:sz w:val="18"/>
          <w:szCs w:val="18"/>
        </w:rPr>
        <w:t xml:space="preserve"> is deboned, treated with salt (NaCl) and ’completely dried’. It should not deteriorate at ambient temperature. </w:t>
      </w:r>
    </w:p>
    <w:p w14:paraId="4034B385" w14:textId="77777777" w:rsidR="00BE5193" w:rsidRPr="007B530E" w:rsidRDefault="00BE5193" w:rsidP="001B3C73">
      <w:pPr>
        <w:spacing w:after="240" w:line="240" w:lineRule="auto"/>
        <w:ind w:left="425"/>
        <w:jc w:val="both"/>
        <w:rPr>
          <w:rFonts w:ascii="Söhne" w:hAnsi="Söhne" w:cs="Arial"/>
          <w:sz w:val="18"/>
          <w:szCs w:val="18"/>
        </w:rPr>
      </w:pPr>
      <w:r w:rsidRPr="007B530E">
        <w:rPr>
          <w:rFonts w:ascii="Söhne" w:hAnsi="Söhne" w:cs="Arial"/>
          <w:sz w:val="18"/>
          <w:szCs w:val="18"/>
        </w:rPr>
        <w:t>’Completely dried' is defined as a moisture protein ratio that is not greater than 2.25:1 or a water activity (Aw) that is not greater than 0.85.</w:t>
      </w:r>
    </w:p>
    <w:p w14:paraId="40D7DA2C" w14:textId="491BDA7A" w:rsidR="00E54A66" w:rsidRPr="007B530E" w:rsidRDefault="00E54A66" w:rsidP="001B3C73">
      <w:pPr>
        <w:autoSpaceDE w:val="0"/>
        <w:autoSpaceDN w:val="0"/>
        <w:adjustRightInd w:val="0"/>
        <w:spacing w:after="240" w:line="240" w:lineRule="auto"/>
        <w:jc w:val="center"/>
        <w:rPr>
          <w:rFonts w:ascii="Söhne Halbfett" w:hAnsi="Söhne Halbfett" w:cs="Arial"/>
          <w:sz w:val="18"/>
          <w:szCs w:val="18"/>
          <w:u w:val="double"/>
        </w:rPr>
      </w:pPr>
      <w:r w:rsidRPr="007B530E">
        <w:rPr>
          <w:rFonts w:ascii="Söhne Halbfett" w:hAnsi="Söhne Halbfett" w:cs="Arial"/>
          <w:sz w:val="18"/>
          <w:szCs w:val="18"/>
          <w:u w:val="double"/>
        </w:rPr>
        <w:t>Article 8.8.31bis.</w:t>
      </w:r>
    </w:p>
    <w:p w14:paraId="33D99031" w14:textId="77777777" w:rsidR="00E54A66" w:rsidRPr="007B530E" w:rsidRDefault="00E54A66" w:rsidP="001B3C73">
      <w:pPr>
        <w:autoSpaceDE w:val="0"/>
        <w:autoSpaceDN w:val="0"/>
        <w:adjustRightInd w:val="0"/>
        <w:spacing w:after="240" w:line="240" w:lineRule="auto"/>
        <w:rPr>
          <w:rFonts w:ascii="Söhne Halbfett" w:hAnsi="Söhne Halbfett" w:cs="Arial"/>
          <w:sz w:val="18"/>
          <w:szCs w:val="18"/>
          <w:u w:val="double"/>
        </w:rPr>
      </w:pPr>
      <w:r w:rsidRPr="007B530E">
        <w:rPr>
          <w:rFonts w:ascii="Söhne Halbfett" w:hAnsi="Söhne Halbfett" w:cs="Arial"/>
          <w:sz w:val="18"/>
          <w:szCs w:val="18"/>
          <w:u w:val="double"/>
        </w:rPr>
        <w:t>Procedures for the inactivation of FMDV in swill</w:t>
      </w:r>
    </w:p>
    <w:p w14:paraId="3C7D8935" w14:textId="77777777" w:rsidR="00E54A66" w:rsidRPr="007B530E" w:rsidRDefault="00E54A66" w:rsidP="001B3C73">
      <w:pPr>
        <w:autoSpaceDE w:val="0"/>
        <w:autoSpaceDN w:val="0"/>
        <w:adjustRightInd w:val="0"/>
        <w:spacing w:after="240" w:line="240" w:lineRule="auto"/>
        <w:jc w:val="both"/>
        <w:rPr>
          <w:rFonts w:ascii="Söhne" w:hAnsi="Söhne" w:cs="Arial"/>
          <w:sz w:val="18"/>
          <w:szCs w:val="18"/>
          <w:u w:val="double"/>
        </w:rPr>
      </w:pPr>
      <w:r w:rsidRPr="007B530E">
        <w:rPr>
          <w:rFonts w:ascii="Söhne" w:hAnsi="Söhne" w:cs="Arial"/>
          <w:sz w:val="18"/>
          <w:szCs w:val="18"/>
          <w:u w:val="double"/>
        </w:rPr>
        <w:t>For the inactivation of FMDV in swill, one of the following procedures should be used:</w:t>
      </w:r>
    </w:p>
    <w:p w14:paraId="37059530" w14:textId="4B193DB6" w:rsidR="00E54A66" w:rsidRPr="007B530E" w:rsidRDefault="00E54A66" w:rsidP="001B3C73">
      <w:pPr>
        <w:autoSpaceDE w:val="0"/>
        <w:autoSpaceDN w:val="0"/>
        <w:adjustRightInd w:val="0"/>
        <w:spacing w:after="240" w:line="240" w:lineRule="auto"/>
        <w:ind w:left="425" w:hanging="425"/>
        <w:jc w:val="both"/>
        <w:rPr>
          <w:rFonts w:ascii="Söhne" w:hAnsi="Söhne" w:cs="Arial"/>
          <w:sz w:val="18"/>
          <w:szCs w:val="18"/>
          <w:u w:val="double"/>
        </w:rPr>
      </w:pPr>
      <w:r w:rsidRPr="007B530E">
        <w:rPr>
          <w:rFonts w:ascii="Söhne" w:hAnsi="Söhne" w:cs="Arial"/>
          <w:sz w:val="18"/>
          <w:szCs w:val="18"/>
          <w:u w:val="double"/>
        </w:rPr>
        <w:t>1)</w:t>
      </w:r>
      <w:r w:rsidRPr="007B530E">
        <w:rPr>
          <w:rFonts w:ascii="Söhne" w:hAnsi="Söhne" w:cs="Arial"/>
          <w:sz w:val="18"/>
          <w:szCs w:val="18"/>
        </w:rPr>
        <w:t xml:space="preserve"> </w:t>
      </w:r>
      <w:r w:rsidRPr="007B530E">
        <w:rPr>
          <w:rFonts w:ascii="Söhne" w:hAnsi="Söhne" w:cs="Arial"/>
          <w:sz w:val="18"/>
          <w:szCs w:val="18"/>
        </w:rPr>
        <w:tab/>
      </w:r>
      <w:r w:rsidRPr="007B530E">
        <w:rPr>
          <w:rFonts w:ascii="Söhne" w:hAnsi="Söhne" w:cs="Arial"/>
          <w:sz w:val="18"/>
          <w:szCs w:val="18"/>
          <w:u w:val="double"/>
        </w:rPr>
        <w:t>the swill is maintained at a temperature of at least 90°C for at least 60 minutes, with continuous stirring; or</w:t>
      </w:r>
    </w:p>
    <w:p w14:paraId="6C393198" w14:textId="2261394C" w:rsidR="00E54A66" w:rsidRPr="007B530E" w:rsidRDefault="00E54A66" w:rsidP="001B3C73">
      <w:pPr>
        <w:autoSpaceDE w:val="0"/>
        <w:autoSpaceDN w:val="0"/>
        <w:adjustRightInd w:val="0"/>
        <w:spacing w:after="240" w:line="240" w:lineRule="auto"/>
        <w:ind w:left="425" w:hanging="425"/>
        <w:jc w:val="both"/>
        <w:rPr>
          <w:rFonts w:ascii="Söhne" w:hAnsi="Söhne" w:cs="Arial"/>
          <w:sz w:val="18"/>
          <w:szCs w:val="18"/>
          <w:u w:val="double"/>
        </w:rPr>
      </w:pPr>
      <w:r w:rsidRPr="007B530E">
        <w:rPr>
          <w:rFonts w:ascii="Söhne" w:hAnsi="Söhne" w:cs="Arial"/>
          <w:sz w:val="18"/>
          <w:szCs w:val="18"/>
          <w:u w:val="double"/>
        </w:rPr>
        <w:t>2)</w:t>
      </w:r>
      <w:r w:rsidRPr="007B530E">
        <w:rPr>
          <w:rFonts w:ascii="Söhne" w:hAnsi="Söhne" w:cs="Arial"/>
          <w:sz w:val="18"/>
          <w:szCs w:val="18"/>
        </w:rPr>
        <w:t xml:space="preserve"> </w:t>
      </w:r>
      <w:r w:rsidRPr="007B530E">
        <w:rPr>
          <w:rFonts w:ascii="Söhne" w:hAnsi="Söhne" w:cs="Arial"/>
          <w:sz w:val="18"/>
          <w:szCs w:val="18"/>
        </w:rPr>
        <w:tab/>
      </w:r>
      <w:r w:rsidRPr="007B530E">
        <w:rPr>
          <w:rFonts w:ascii="Söhne" w:hAnsi="Söhne" w:cs="Arial"/>
          <w:sz w:val="18"/>
          <w:szCs w:val="18"/>
          <w:u w:val="double"/>
        </w:rPr>
        <w:t xml:space="preserve">the swill is maintained at a temperature of at least 121°C for at least </w:t>
      </w:r>
      <w:r w:rsidR="000D09E1" w:rsidRPr="007B530E">
        <w:rPr>
          <w:rFonts w:ascii="Söhne" w:hAnsi="Söhne" w:cs="Arial"/>
          <w:sz w:val="18"/>
          <w:szCs w:val="18"/>
          <w:u w:val="double"/>
        </w:rPr>
        <w:t>ten</w:t>
      </w:r>
      <w:r w:rsidRPr="007B530E">
        <w:rPr>
          <w:rFonts w:ascii="Söhne" w:hAnsi="Söhne" w:cs="Arial"/>
          <w:sz w:val="18"/>
          <w:szCs w:val="18"/>
          <w:u w:val="double"/>
        </w:rPr>
        <w:t xml:space="preserve"> minutes at an absolute pressure of 3 bar</w:t>
      </w:r>
      <w:r w:rsidR="003B5885" w:rsidRPr="007B530E">
        <w:rPr>
          <w:rFonts w:ascii="Söhne" w:hAnsi="Söhne" w:cs="Arial"/>
          <w:sz w:val="18"/>
          <w:szCs w:val="18"/>
          <w:u w:val="double"/>
        </w:rPr>
        <w:t>;</w:t>
      </w:r>
      <w:r w:rsidRPr="007B530E">
        <w:rPr>
          <w:rFonts w:ascii="Söhne" w:hAnsi="Söhne" w:cs="Arial"/>
          <w:sz w:val="18"/>
          <w:szCs w:val="18"/>
          <w:u w:val="double"/>
        </w:rPr>
        <w:t xml:space="preserve"> or</w:t>
      </w:r>
    </w:p>
    <w:p w14:paraId="4DDC956F" w14:textId="77777777" w:rsidR="001B3C73" w:rsidRPr="007B530E" w:rsidRDefault="00E54A66" w:rsidP="001B3C73">
      <w:pPr>
        <w:autoSpaceDE w:val="0"/>
        <w:autoSpaceDN w:val="0"/>
        <w:adjustRightInd w:val="0"/>
        <w:spacing w:after="240" w:line="240" w:lineRule="auto"/>
        <w:ind w:left="425" w:hanging="425"/>
        <w:jc w:val="both"/>
        <w:rPr>
          <w:rFonts w:ascii="Söhne" w:hAnsi="Söhne" w:cs="Arial"/>
          <w:sz w:val="18"/>
          <w:szCs w:val="18"/>
          <w:u w:val="double"/>
        </w:rPr>
      </w:pPr>
      <w:r w:rsidRPr="007B530E">
        <w:rPr>
          <w:rFonts w:ascii="Söhne" w:hAnsi="Söhne" w:cs="Arial"/>
          <w:sz w:val="18"/>
          <w:szCs w:val="18"/>
          <w:u w:val="double"/>
        </w:rPr>
        <w:t>3)</w:t>
      </w:r>
      <w:r w:rsidRPr="007B530E">
        <w:rPr>
          <w:rFonts w:ascii="Söhne" w:hAnsi="Söhne" w:cs="Arial"/>
          <w:sz w:val="18"/>
          <w:szCs w:val="18"/>
        </w:rPr>
        <w:tab/>
      </w:r>
      <w:r w:rsidRPr="007B530E">
        <w:rPr>
          <w:rFonts w:ascii="Söhne" w:hAnsi="Söhne" w:cs="Arial"/>
          <w:sz w:val="18"/>
          <w:szCs w:val="18"/>
          <w:u w:val="double"/>
        </w:rPr>
        <w:t xml:space="preserve">the swill is subjected to an equivalent treatment that has been demonstrated to inactivate FMDV. </w:t>
      </w:r>
    </w:p>
    <w:p w14:paraId="05E919F0" w14:textId="77777777" w:rsidR="00BE5193" w:rsidRPr="007B530E" w:rsidRDefault="00BE5193" w:rsidP="001B3C73">
      <w:pPr>
        <w:autoSpaceDE w:val="0"/>
        <w:autoSpaceDN w:val="0"/>
        <w:adjustRightInd w:val="0"/>
        <w:spacing w:after="240" w:line="240" w:lineRule="auto"/>
        <w:jc w:val="center"/>
        <w:rPr>
          <w:rFonts w:ascii="Söhne" w:hAnsi="Söhne" w:cs="Arial"/>
          <w:sz w:val="18"/>
          <w:szCs w:val="18"/>
        </w:rPr>
      </w:pPr>
      <w:bookmarkStart w:id="39" w:name="article_fmd.32."/>
      <w:bookmarkEnd w:id="39"/>
      <w:r w:rsidRPr="007B530E">
        <w:rPr>
          <w:rFonts w:ascii="Söhne" w:hAnsi="Söhne" w:cs="Arial"/>
          <w:sz w:val="18"/>
          <w:szCs w:val="18"/>
        </w:rPr>
        <w:t>Article 8.8.32.</w:t>
      </w:r>
    </w:p>
    <w:p w14:paraId="5A94AF41" w14:textId="77777777" w:rsidR="00BE5193" w:rsidRPr="007B530E" w:rsidRDefault="00BE5193" w:rsidP="001B3C73">
      <w:pPr>
        <w:spacing w:after="240" w:line="240" w:lineRule="auto"/>
        <w:jc w:val="both"/>
        <w:rPr>
          <w:rFonts w:ascii="Söhne" w:hAnsi="Söhne" w:cs="Arial"/>
          <w:b/>
          <w:sz w:val="18"/>
          <w:szCs w:val="18"/>
        </w:rPr>
      </w:pPr>
      <w:r w:rsidRPr="007B530E">
        <w:rPr>
          <w:rFonts w:ascii="Söhne" w:hAnsi="Söhne" w:cs="Arial"/>
          <w:b/>
          <w:sz w:val="18"/>
          <w:szCs w:val="18"/>
        </w:rPr>
        <w:t>Procedures for the inactivation of FMDV in wool and hair</w:t>
      </w:r>
    </w:p>
    <w:p w14:paraId="15142AC1" w14:textId="19DBFEF4" w:rsidR="00BE5193" w:rsidRPr="007B530E" w:rsidRDefault="00BE5193" w:rsidP="001B3C73">
      <w:pPr>
        <w:spacing w:after="240" w:line="240" w:lineRule="auto"/>
        <w:jc w:val="both"/>
        <w:rPr>
          <w:rFonts w:ascii="Söhne" w:hAnsi="Söhne" w:cs="Arial"/>
          <w:spacing w:val="-4"/>
          <w:sz w:val="18"/>
          <w:szCs w:val="18"/>
        </w:rPr>
      </w:pPr>
      <w:r w:rsidRPr="007B530E">
        <w:rPr>
          <w:rFonts w:ascii="Söhne" w:hAnsi="Söhne" w:cs="Arial"/>
          <w:spacing w:val="-4"/>
          <w:sz w:val="18"/>
          <w:szCs w:val="18"/>
        </w:rPr>
        <w:t xml:space="preserve">For the inactivation of FMDV present in wool and hair </w:t>
      </w:r>
      <w:r w:rsidRPr="007B530E">
        <w:rPr>
          <w:rFonts w:ascii="Söhne" w:hAnsi="Söhne" w:cs="Arial"/>
          <w:strike/>
          <w:spacing w:val="-4"/>
          <w:sz w:val="18"/>
          <w:szCs w:val="18"/>
          <w:highlight w:val="yellow"/>
        </w:rPr>
        <w:t>for industrial use</w:t>
      </w:r>
      <w:r w:rsidRPr="007B530E">
        <w:rPr>
          <w:rFonts w:ascii="Söhne" w:hAnsi="Söhne" w:cs="Arial"/>
          <w:spacing w:val="-4"/>
          <w:sz w:val="18"/>
          <w:szCs w:val="18"/>
        </w:rPr>
        <w:t>, one of the following procedures should be used:</w:t>
      </w:r>
    </w:p>
    <w:p w14:paraId="41B8F54C" w14:textId="77777777" w:rsidR="00BE5193" w:rsidRPr="007B530E" w:rsidRDefault="00BE5193" w:rsidP="001B3C73">
      <w:pPr>
        <w:spacing w:after="240" w:line="240" w:lineRule="auto"/>
        <w:ind w:left="425" w:hanging="425"/>
        <w:jc w:val="both"/>
        <w:rPr>
          <w:rFonts w:ascii="Söhne" w:hAnsi="Söhne" w:cs="Arial"/>
          <w:sz w:val="18"/>
          <w:szCs w:val="18"/>
        </w:rPr>
      </w:pPr>
      <w:r w:rsidRPr="007B530E">
        <w:rPr>
          <w:rFonts w:ascii="Söhne" w:hAnsi="Söhne" w:cs="Arial"/>
          <w:sz w:val="18"/>
          <w:szCs w:val="18"/>
        </w:rPr>
        <w:t>1)</w:t>
      </w:r>
      <w:r w:rsidRPr="007B530E">
        <w:rPr>
          <w:rFonts w:ascii="Söhne" w:hAnsi="Söhne" w:cs="Arial"/>
          <w:sz w:val="18"/>
          <w:szCs w:val="18"/>
        </w:rPr>
        <w:tab/>
      </w:r>
      <w:r w:rsidRPr="007B530E">
        <w:rPr>
          <w:rFonts w:ascii="Söhne" w:hAnsi="Söhne" w:cs="Arial"/>
          <w:sz w:val="18"/>
          <w:szCs w:val="18"/>
          <w:u w:val="double"/>
        </w:rPr>
        <w:t>for wool,</w:t>
      </w:r>
      <w:r w:rsidRPr="007B530E">
        <w:rPr>
          <w:rFonts w:ascii="Söhne" w:hAnsi="Söhne" w:cs="Arial"/>
          <w:sz w:val="18"/>
          <w:szCs w:val="18"/>
        </w:rPr>
        <w:t xml:space="preserve"> industrial washing, which consists of the immersion </w:t>
      </w:r>
      <w:r w:rsidRPr="007B530E">
        <w:rPr>
          <w:rFonts w:ascii="Söhne" w:hAnsi="Söhne" w:cs="Arial"/>
          <w:strike/>
          <w:sz w:val="18"/>
          <w:szCs w:val="18"/>
        </w:rPr>
        <w:t>of the wool</w:t>
      </w:r>
      <w:r w:rsidRPr="007B530E">
        <w:rPr>
          <w:rFonts w:ascii="Söhne" w:hAnsi="Söhne" w:cs="Arial"/>
          <w:sz w:val="18"/>
          <w:szCs w:val="18"/>
        </w:rPr>
        <w:t xml:space="preserve"> in a series of baths of water, soap and sodium hydroxide (</w:t>
      </w:r>
      <w:r w:rsidRPr="007B530E">
        <w:rPr>
          <w:rFonts w:ascii="Söhne" w:hAnsi="Söhne" w:cs="Arial"/>
          <w:strike/>
          <w:sz w:val="18"/>
          <w:szCs w:val="18"/>
        </w:rPr>
        <w:t xml:space="preserve">soda </w:t>
      </w:r>
      <w:r w:rsidRPr="007B530E">
        <w:rPr>
          <w:rFonts w:ascii="Söhne" w:hAnsi="Söhne" w:cs="Arial"/>
          <w:sz w:val="18"/>
          <w:szCs w:val="18"/>
          <w:u w:val="double"/>
        </w:rPr>
        <w:t>NaOH</w:t>
      </w:r>
      <w:r w:rsidRPr="007B530E">
        <w:rPr>
          <w:rFonts w:ascii="Söhne" w:hAnsi="Söhne" w:cs="Arial"/>
          <w:sz w:val="18"/>
          <w:szCs w:val="18"/>
        </w:rPr>
        <w:t>) or potassium hydroxide (</w:t>
      </w:r>
      <w:r w:rsidRPr="007B530E">
        <w:rPr>
          <w:rFonts w:ascii="Söhne" w:hAnsi="Söhne" w:cs="Arial"/>
          <w:strike/>
          <w:sz w:val="18"/>
          <w:szCs w:val="18"/>
        </w:rPr>
        <w:t xml:space="preserve">potash </w:t>
      </w:r>
      <w:r w:rsidRPr="007B530E">
        <w:rPr>
          <w:rFonts w:ascii="Söhne" w:hAnsi="Söhne" w:cs="Arial"/>
          <w:sz w:val="18"/>
          <w:szCs w:val="18"/>
          <w:u w:val="double"/>
        </w:rPr>
        <w:t>KOH</w:t>
      </w:r>
      <w:r w:rsidRPr="007B530E">
        <w:rPr>
          <w:rFonts w:ascii="Söhne" w:hAnsi="Söhne" w:cs="Arial"/>
          <w:sz w:val="18"/>
          <w:szCs w:val="18"/>
        </w:rPr>
        <w:t xml:space="preserve">); </w:t>
      </w:r>
    </w:p>
    <w:p w14:paraId="6FA72D83" w14:textId="77777777" w:rsidR="00BE5193" w:rsidRPr="007B530E" w:rsidRDefault="00BE5193" w:rsidP="001B3C73">
      <w:pPr>
        <w:spacing w:after="240" w:line="240" w:lineRule="auto"/>
        <w:ind w:left="425" w:hanging="425"/>
        <w:jc w:val="both"/>
        <w:rPr>
          <w:rFonts w:ascii="Söhne" w:hAnsi="Söhne" w:cs="Arial"/>
          <w:sz w:val="18"/>
          <w:szCs w:val="18"/>
        </w:rPr>
      </w:pPr>
      <w:r w:rsidRPr="007B530E">
        <w:rPr>
          <w:rFonts w:ascii="Söhne" w:hAnsi="Söhne" w:cs="Arial"/>
          <w:sz w:val="18"/>
          <w:szCs w:val="18"/>
        </w:rPr>
        <w:t>2)</w:t>
      </w:r>
      <w:r w:rsidRPr="007B530E">
        <w:rPr>
          <w:rFonts w:ascii="Söhne" w:hAnsi="Söhne" w:cs="Arial"/>
          <w:sz w:val="18"/>
          <w:szCs w:val="18"/>
        </w:rPr>
        <w:tab/>
        <w:t xml:space="preserve">chemical depilation by means of slaked lime or sodium sulphide; </w:t>
      </w:r>
    </w:p>
    <w:p w14:paraId="7B89F0AC" w14:textId="77777777" w:rsidR="00BE5193" w:rsidRPr="007B530E" w:rsidRDefault="00BE5193" w:rsidP="001B3C73">
      <w:pPr>
        <w:spacing w:after="240" w:line="240" w:lineRule="auto"/>
        <w:ind w:left="425" w:hanging="425"/>
        <w:jc w:val="both"/>
        <w:rPr>
          <w:rFonts w:ascii="Söhne" w:hAnsi="Söhne" w:cs="Arial"/>
          <w:sz w:val="18"/>
          <w:szCs w:val="18"/>
        </w:rPr>
      </w:pPr>
      <w:r w:rsidRPr="007B530E">
        <w:rPr>
          <w:rFonts w:ascii="Söhne" w:hAnsi="Söhne" w:cs="Arial"/>
          <w:sz w:val="18"/>
          <w:szCs w:val="18"/>
        </w:rPr>
        <w:t>3)</w:t>
      </w:r>
      <w:r w:rsidRPr="007B530E">
        <w:rPr>
          <w:rFonts w:ascii="Söhne" w:hAnsi="Söhne" w:cs="Arial"/>
          <w:sz w:val="18"/>
          <w:szCs w:val="18"/>
        </w:rPr>
        <w:tab/>
        <w:t xml:space="preserve">fumigation with formaldehyde in a hermetically sealed chamber for at least 24 hours; </w:t>
      </w:r>
    </w:p>
    <w:p w14:paraId="75E300E0" w14:textId="77777777" w:rsidR="00BE5193" w:rsidRPr="007B530E" w:rsidRDefault="00BE5193" w:rsidP="001B3C73">
      <w:pPr>
        <w:spacing w:after="240" w:line="240" w:lineRule="auto"/>
        <w:ind w:left="425" w:hanging="425"/>
        <w:jc w:val="both"/>
        <w:rPr>
          <w:rFonts w:ascii="Söhne" w:hAnsi="Söhne" w:cs="Arial"/>
          <w:sz w:val="18"/>
          <w:szCs w:val="18"/>
        </w:rPr>
      </w:pPr>
      <w:r w:rsidRPr="007B530E">
        <w:rPr>
          <w:rFonts w:ascii="Söhne" w:hAnsi="Söhne" w:cs="Arial"/>
          <w:sz w:val="18"/>
          <w:szCs w:val="18"/>
        </w:rPr>
        <w:t>4)</w:t>
      </w:r>
      <w:r w:rsidRPr="007B530E">
        <w:rPr>
          <w:rFonts w:ascii="Söhne" w:hAnsi="Söhne" w:cs="Arial"/>
          <w:sz w:val="18"/>
          <w:szCs w:val="18"/>
        </w:rPr>
        <w:tab/>
      </w:r>
      <w:r w:rsidRPr="007B530E">
        <w:rPr>
          <w:rFonts w:ascii="Söhne" w:hAnsi="Söhne" w:cs="Arial"/>
          <w:spacing w:val="-4"/>
          <w:sz w:val="18"/>
          <w:szCs w:val="18"/>
          <w:u w:val="double"/>
        </w:rPr>
        <w:t>for wool,</w:t>
      </w:r>
      <w:r w:rsidRPr="007B530E">
        <w:rPr>
          <w:rFonts w:ascii="Söhne" w:hAnsi="Söhne" w:cs="Arial"/>
          <w:spacing w:val="-4"/>
          <w:sz w:val="18"/>
          <w:szCs w:val="18"/>
        </w:rPr>
        <w:t xml:space="preserve"> industrial scouring which consists of the immersion </w:t>
      </w:r>
      <w:r w:rsidRPr="007B530E">
        <w:rPr>
          <w:rFonts w:ascii="Söhne" w:hAnsi="Söhne" w:cs="Arial"/>
          <w:strike/>
          <w:spacing w:val="-4"/>
          <w:sz w:val="18"/>
          <w:szCs w:val="18"/>
        </w:rPr>
        <w:t>of wool</w:t>
      </w:r>
      <w:r w:rsidRPr="007B530E">
        <w:rPr>
          <w:rFonts w:ascii="Söhne" w:hAnsi="Söhne" w:cs="Arial"/>
          <w:spacing w:val="-4"/>
          <w:sz w:val="18"/>
          <w:szCs w:val="18"/>
        </w:rPr>
        <w:t xml:space="preserve"> in a water-soluble detergent held at 60-70°C;</w:t>
      </w:r>
      <w:r w:rsidRPr="007B530E">
        <w:rPr>
          <w:rFonts w:ascii="Söhne" w:hAnsi="Söhne" w:cs="Arial"/>
          <w:sz w:val="18"/>
          <w:szCs w:val="18"/>
        </w:rPr>
        <w:t xml:space="preserve"> </w:t>
      </w:r>
    </w:p>
    <w:p w14:paraId="20A57E19" w14:textId="77777777" w:rsidR="00BE5193" w:rsidRPr="007B530E" w:rsidRDefault="00BE5193" w:rsidP="001B3C73">
      <w:pPr>
        <w:spacing w:after="240" w:line="240" w:lineRule="auto"/>
        <w:ind w:left="425" w:hanging="425"/>
        <w:jc w:val="both"/>
        <w:rPr>
          <w:rFonts w:ascii="Söhne" w:hAnsi="Söhne" w:cs="Arial"/>
          <w:sz w:val="18"/>
          <w:szCs w:val="18"/>
        </w:rPr>
      </w:pPr>
      <w:r w:rsidRPr="007B530E">
        <w:rPr>
          <w:rFonts w:ascii="Söhne" w:hAnsi="Söhne" w:cs="Arial"/>
          <w:sz w:val="18"/>
          <w:szCs w:val="18"/>
        </w:rPr>
        <w:t>5)</w:t>
      </w:r>
      <w:r w:rsidRPr="007B530E">
        <w:rPr>
          <w:rFonts w:ascii="Söhne" w:hAnsi="Söhne" w:cs="Arial"/>
          <w:sz w:val="18"/>
          <w:szCs w:val="18"/>
        </w:rPr>
        <w:tab/>
      </w:r>
      <w:r w:rsidRPr="007B530E">
        <w:rPr>
          <w:rFonts w:ascii="Söhne" w:hAnsi="Söhne" w:cs="Arial"/>
          <w:sz w:val="18"/>
          <w:szCs w:val="18"/>
          <w:u w:val="double"/>
        </w:rPr>
        <w:t>for wool,</w:t>
      </w:r>
      <w:r w:rsidRPr="007B530E">
        <w:rPr>
          <w:rFonts w:ascii="Söhne" w:hAnsi="Söhne" w:cs="Arial"/>
          <w:sz w:val="18"/>
          <w:szCs w:val="18"/>
        </w:rPr>
        <w:t xml:space="preserve"> storage </w:t>
      </w:r>
      <w:r w:rsidRPr="007B530E">
        <w:rPr>
          <w:rFonts w:ascii="Söhne" w:hAnsi="Söhne" w:cs="Arial"/>
          <w:strike/>
          <w:sz w:val="18"/>
          <w:szCs w:val="18"/>
        </w:rPr>
        <w:t>of wool</w:t>
      </w:r>
      <w:r w:rsidRPr="007B530E">
        <w:rPr>
          <w:rFonts w:ascii="Söhne" w:hAnsi="Söhne" w:cs="Arial"/>
          <w:sz w:val="18"/>
          <w:szCs w:val="18"/>
        </w:rPr>
        <w:t xml:space="preserve"> at 4°C for four months, 18°C for four weeks or 37°C for eight days.</w:t>
      </w:r>
    </w:p>
    <w:p w14:paraId="07E34E24" w14:textId="77777777" w:rsidR="00BE5193" w:rsidRPr="007B530E" w:rsidRDefault="00BE5193" w:rsidP="001B3C73">
      <w:pPr>
        <w:autoSpaceDE w:val="0"/>
        <w:autoSpaceDN w:val="0"/>
        <w:adjustRightInd w:val="0"/>
        <w:spacing w:after="240" w:line="240" w:lineRule="auto"/>
        <w:jc w:val="center"/>
        <w:rPr>
          <w:rFonts w:ascii="Söhne Halbfett" w:hAnsi="Söhne Halbfett" w:cs="Arial"/>
          <w:sz w:val="18"/>
          <w:szCs w:val="18"/>
        </w:rPr>
      </w:pPr>
      <w:bookmarkStart w:id="40" w:name="article_fmd.33."/>
      <w:bookmarkEnd w:id="40"/>
      <w:r w:rsidRPr="007B530E">
        <w:rPr>
          <w:rFonts w:ascii="Söhne Halbfett" w:hAnsi="Söhne Halbfett" w:cs="Arial"/>
          <w:sz w:val="18"/>
          <w:szCs w:val="18"/>
        </w:rPr>
        <w:t>Article 8.8.33.</w:t>
      </w:r>
    </w:p>
    <w:p w14:paraId="36397260" w14:textId="77777777" w:rsidR="00BE5193" w:rsidRPr="007B530E" w:rsidRDefault="00BE5193" w:rsidP="001B3C73">
      <w:pPr>
        <w:spacing w:after="240" w:line="240" w:lineRule="auto"/>
        <w:jc w:val="both"/>
        <w:rPr>
          <w:rFonts w:ascii="Söhne Halbfett" w:hAnsi="Söhne Halbfett" w:cs="Arial"/>
          <w:bCs/>
          <w:sz w:val="18"/>
          <w:szCs w:val="18"/>
        </w:rPr>
      </w:pPr>
      <w:r w:rsidRPr="007B530E">
        <w:rPr>
          <w:rFonts w:ascii="Söhne Halbfett" w:hAnsi="Söhne Halbfett" w:cs="Arial"/>
          <w:bCs/>
          <w:sz w:val="18"/>
          <w:szCs w:val="18"/>
        </w:rPr>
        <w:lastRenderedPageBreak/>
        <w:t xml:space="preserve">Procedures for the inactivation of FMDV in bristles </w:t>
      </w:r>
    </w:p>
    <w:p w14:paraId="54E5A8A9" w14:textId="54514438" w:rsidR="00BE5193" w:rsidRPr="007B530E" w:rsidRDefault="00BE5193" w:rsidP="001B3C73">
      <w:pPr>
        <w:spacing w:after="240" w:line="240" w:lineRule="auto"/>
        <w:jc w:val="both"/>
        <w:rPr>
          <w:rFonts w:ascii="Söhne" w:hAnsi="Söhne" w:cs="Arial"/>
          <w:sz w:val="18"/>
          <w:szCs w:val="18"/>
        </w:rPr>
      </w:pPr>
      <w:r w:rsidRPr="007B530E">
        <w:rPr>
          <w:rFonts w:ascii="Söhne" w:hAnsi="Söhne" w:cs="Arial"/>
          <w:sz w:val="18"/>
          <w:szCs w:val="18"/>
        </w:rPr>
        <w:t xml:space="preserve">For the inactivation of FMDV present in bristles </w:t>
      </w:r>
      <w:r w:rsidRPr="007B530E">
        <w:rPr>
          <w:rFonts w:ascii="Söhne" w:hAnsi="Söhne" w:cs="Arial"/>
          <w:strike/>
          <w:sz w:val="18"/>
          <w:szCs w:val="18"/>
          <w:highlight w:val="yellow"/>
        </w:rPr>
        <w:t>for industrial use</w:t>
      </w:r>
      <w:r w:rsidRPr="007B530E">
        <w:rPr>
          <w:rFonts w:ascii="Söhne" w:hAnsi="Söhne" w:cs="Arial"/>
          <w:sz w:val="18"/>
          <w:szCs w:val="18"/>
        </w:rPr>
        <w:t>, one of the following procedures should be used:</w:t>
      </w:r>
    </w:p>
    <w:p w14:paraId="3B7D9A72" w14:textId="77777777" w:rsidR="00BE5193" w:rsidRPr="007B530E" w:rsidRDefault="00BE5193" w:rsidP="001B3C73">
      <w:pPr>
        <w:spacing w:after="240" w:line="240" w:lineRule="auto"/>
        <w:ind w:left="425" w:hanging="425"/>
        <w:jc w:val="both"/>
        <w:rPr>
          <w:rFonts w:ascii="Söhne" w:hAnsi="Söhne" w:cs="Arial"/>
          <w:sz w:val="18"/>
          <w:szCs w:val="18"/>
        </w:rPr>
      </w:pPr>
      <w:r w:rsidRPr="007B530E">
        <w:rPr>
          <w:rFonts w:ascii="Söhne" w:hAnsi="Söhne" w:cs="Arial"/>
          <w:sz w:val="18"/>
          <w:szCs w:val="18"/>
        </w:rPr>
        <w:t>1)</w:t>
      </w:r>
      <w:r w:rsidRPr="007B530E">
        <w:rPr>
          <w:rFonts w:ascii="Söhne" w:hAnsi="Söhne" w:cs="Arial"/>
          <w:sz w:val="18"/>
          <w:szCs w:val="18"/>
        </w:rPr>
        <w:tab/>
        <w:t>boiling for at least one hour; or</w:t>
      </w:r>
    </w:p>
    <w:p w14:paraId="66A37EE8" w14:textId="3BA4F85A" w:rsidR="00E578F9" w:rsidRPr="007B530E" w:rsidRDefault="00BE5193" w:rsidP="001B3C73">
      <w:pPr>
        <w:spacing w:after="240" w:line="240" w:lineRule="auto"/>
        <w:ind w:left="425" w:hanging="425"/>
        <w:jc w:val="both"/>
        <w:rPr>
          <w:rFonts w:ascii="Söhne" w:hAnsi="Söhne" w:cs="Arial"/>
          <w:sz w:val="18"/>
          <w:szCs w:val="18"/>
        </w:rPr>
      </w:pPr>
      <w:r w:rsidRPr="007B530E">
        <w:rPr>
          <w:rFonts w:ascii="Söhne" w:hAnsi="Söhne" w:cs="Arial"/>
          <w:sz w:val="18"/>
          <w:szCs w:val="18"/>
        </w:rPr>
        <w:t>2)</w:t>
      </w:r>
      <w:r w:rsidRPr="007B530E">
        <w:rPr>
          <w:rFonts w:ascii="Söhne" w:hAnsi="Söhne" w:cs="Arial"/>
          <w:sz w:val="18"/>
          <w:szCs w:val="18"/>
        </w:rPr>
        <w:tab/>
        <w:t>immersion for at least 24 hours in a 1% aqueous solution of formaldehyde.</w:t>
      </w:r>
      <w:bookmarkStart w:id="41" w:name="article_fmd.34."/>
      <w:bookmarkEnd w:id="41"/>
    </w:p>
    <w:p w14:paraId="3E2A7BFE" w14:textId="5561CE9B" w:rsidR="00BE5193" w:rsidRPr="007B530E" w:rsidRDefault="00BE5193" w:rsidP="001B3C73">
      <w:pPr>
        <w:autoSpaceDE w:val="0"/>
        <w:autoSpaceDN w:val="0"/>
        <w:adjustRightInd w:val="0"/>
        <w:spacing w:after="240" w:line="240" w:lineRule="auto"/>
        <w:jc w:val="center"/>
        <w:rPr>
          <w:rFonts w:ascii="Söhne Halbfett" w:hAnsi="Söhne Halbfett" w:cs="Arial"/>
          <w:sz w:val="18"/>
          <w:szCs w:val="18"/>
        </w:rPr>
      </w:pPr>
      <w:r w:rsidRPr="007B530E">
        <w:rPr>
          <w:rFonts w:ascii="Söhne Halbfett" w:hAnsi="Söhne Halbfett" w:cs="Arial"/>
          <w:sz w:val="18"/>
          <w:szCs w:val="18"/>
        </w:rPr>
        <w:t>Article 8.8.34.</w:t>
      </w:r>
    </w:p>
    <w:p w14:paraId="7EE38421" w14:textId="19E0D38A" w:rsidR="00BE5193" w:rsidRPr="007B530E" w:rsidRDefault="46851203" w:rsidP="001B3C73">
      <w:pPr>
        <w:spacing w:after="240" w:line="240" w:lineRule="auto"/>
        <w:jc w:val="both"/>
        <w:rPr>
          <w:rFonts w:ascii="Söhne Halbfett" w:hAnsi="Söhne Halbfett" w:cs="Arial"/>
          <w:sz w:val="18"/>
          <w:szCs w:val="18"/>
        </w:rPr>
      </w:pPr>
      <w:r w:rsidRPr="007B530E">
        <w:rPr>
          <w:rFonts w:ascii="Söhne Halbfett" w:hAnsi="Söhne Halbfett" w:cs="Arial"/>
          <w:sz w:val="18"/>
          <w:szCs w:val="18"/>
        </w:rPr>
        <w:t xml:space="preserve">Procedures for the inactivation of FMDV in raw hides and skins </w:t>
      </w:r>
    </w:p>
    <w:p w14:paraId="7950E36A" w14:textId="7ED51812" w:rsidR="00BE5193" w:rsidRPr="007B530E" w:rsidRDefault="46851203" w:rsidP="001B3C73">
      <w:pPr>
        <w:spacing w:after="240" w:line="240" w:lineRule="auto"/>
        <w:jc w:val="both"/>
        <w:rPr>
          <w:rFonts w:ascii="Söhne" w:hAnsi="Söhne" w:cs="Arial"/>
          <w:sz w:val="18"/>
          <w:szCs w:val="18"/>
        </w:rPr>
      </w:pPr>
      <w:r w:rsidRPr="007B530E">
        <w:rPr>
          <w:rFonts w:ascii="Söhne" w:hAnsi="Söhne" w:cs="Arial"/>
          <w:sz w:val="18"/>
          <w:szCs w:val="18"/>
        </w:rPr>
        <w:t xml:space="preserve">For the inactivation of FMDV present in raw hides and skins </w:t>
      </w:r>
      <w:r w:rsidRPr="007B530E">
        <w:rPr>
          <w:rFonts w:ascii="Söhne" w:hAnsi="Söhne" w:cs="Arial"/>
          <w:strike/>
          <w:sz w:val="18"/>
          <w:szCs w:val="18"/>
          <w:highlight w:val="yellow"/>
        </w:rPr>
        <w:t>for industrial use</w:t>
      </w:r>
      <w:r w:rsidRPr="007B530E">
        <w:rPr>
          <w:rFonts w:ascii="Söhne" w:hAnsi="Söhne" w:cs="Arial"/>
          <w:sz w:val="18"/>
          <w:szCs w:val="18"/>
        </w:rPr>
        <w:t>, the following procedure should be used: treatment for at least 28 days with salt (NaCl) containing 2% sodium carbonate (Na</w:t>
      </w:r>
      <w:r w:rsidRPr="007B530E">
        <w:rPr>
          <w:rFonts w:ascii="Söhne" w:hAnsi="Söhne" w:cs="Arial"/>
          <w:sz w:val="18"/>
          <w:szCs w:val="18"/>
          <w:vertAlign w:val="subscript"/>
        </w:rPr>
        <w:t>2</w:t>
      </w:r>
      <w:r w:rsidRPr="007B530E">
        <w:rPr>
          <w:rFonts w:ascii="Söhne" w:hAnsi="Söhne" w:cs="Arial"/>
          <w:sz w:val="18"/>
          <w:szCs w:val="18"/>
        </w:rPr>
        <w:t>CO</w:t>
      </w:r>
      <w:r w:rsidRPr="007B530E">
        <w:rPr>
          <w:rFonts w:ascii="Söhne" w:hAnsi="Söhne" w:cs="Arial"/>
          <w:sz w:val="18"/>
          <w:szCs w:val="18"/>
          <w:vertAlign w:val="subscript"/>
        </w:rPr>
        <w:t>3</w:t>
      </w:r>
      <w:r w:rsidRPr="007B530E">
        <w:rPr>
          <w:rFonts w:ascii="Söhne" w:hAnsi="Söhne" w:cs="Arial"/>
          <w:sz w:val="18"/>
          <w:szCs w:val="18"/>
        </w:rPr>
        <w:t>).</w:t>
      </w:r>
    </w:p>
    <w:p w14:paraId="2F315C69" w14:textId="21C3F5EB" w:rsidR="00BE5193" w:rsidRPr="007B530E" w:rsidRDefault="00BE5193" w:rsidP="001B3C73">
      <w:pPr>
        <w:autoSpaceDE w:val="0"/>
        <w:autoSpaceDN w:val="0"/>
        <w:adjustRightInd w:val="0"/>
        <w:spacing w:after="240" w:line="240" w:lineRule="auto"/>
        <w:jc w:val="center"/>
        <w:rPr>
          <w:rFonts w:ascii="Söhne Halbfett" w:hAnsi="Söhne Halbfett" w:cs="Arial"/>
          <w:sz w:val="18"/>
          <w:szCs w:val="18"/>
        </w:rPr>
      </w:pPr>
      <w:bookmarkStart w:id="42" w:name="article_fmd.35."/>
      <w:bookmarkEnd w:id="42"/>
      <w:r w:rsidRPr="007B530E">
        <w:rPr>
          <w:rFonts w:ascii="Söhne Halbfett" w:hAnsi="Söhne Halbfett" w:cs="Arial"/>
          <w:sz w:val="18"/>
          <w:szCs w:val="18"/>
        </w:rPr>
        <w:t>Article 8.8.35.</w:t>
      </w:r>
    </w:p>
    <w:p w14:paraId="13B2E836" w14:textId="40E78C43" w:rsidR="00BE5193" w:rsidRPr="007B530E" w:rsidRDefault="00BE5193" w:rsidP="001B3C73">
      <w:pPr>
        <w:spacing w:after="240" w:line="240" w:lineRule="auto"/>
        <w:jc w:val="both"/>
        <w:rPr>
          <w:rFonts w:ascii="Söhne Halbfett" w:hAnsi="Söhne Halbfett" w:cs="Arial"/>
          <w:strike/>
          <w:sz w:val="18"/>
          <w:szCs w:val="18"/>
        </w:rPr>
      </w:pPr>
      <w:r w:rsidRPr="007B530E">
        <w:rPr>
          <w:rFonts w:ascii="Söhne Halbfett" w:hAnsi="Söhne Halbfett" w:cs="Arial"/>
          <w:sz w:val="18"/>
          <w:szCs w:val="18"/>
        </w:rPr>
        <w:t xml:space="preserve">Procedures for the inactivation of FMDV in milk </w:t>
      </w:r>
      <w:r w:rsidRPr="007B530E">
        <w:rPr>
          <w:rFonts w:ascii="Söhne Halbfett" w:hAnsi="Söhne Halbfett" w:cs="Arial"/>
          <w:strike/>
          <w:sz w:val="18"/>
          <w:szCs w:val="18"/>
        </w:rPr>
        <w:t xml:space="preserve">and cream for human consumption </w:t>
      </w:r>
    </w:p>
    <w:p w14:paraId="51831EB5" w14:textId="13BFD1FD" w:rsidR="00BE5193" w:rsidRPr="007B530E" w:rsidRDefault="00BE5193" w:rsidP="001B3C73">
      <w:pPr>
        <w:spacing w:after="240" w:line="240" w:lineRule="auto"/>
        <w:jc w:val="both"/>
        <w:rPr>
          <w:rFonts w:ascii="Söhne" w:hAnsi="Söhne" w:cs="Arial"/>
          <w:sz w:val="18"/>
          <w:szCs w:val="18"/>
        </w:rPr>
      </w:pPr>
      <w:r w:rsidRPr="007B530E">
        <w:rPr>
          <w:rFonts w:ascii="Söhne" w:hAnsi="Söhne" w:cs="Arial"/>
          <w:sz w:val="18"/>
          <w:szCs w:val="18"/>
        </w:rPr>
        <w:t xml:space="preserve">For the inactivation of FMDV present in </w:t>
      </w:r>
      <w:r w:rsidRPr="007B530E">
        <w:rPr>
          <w:rFonts w:ascii="Söhne" w:hAnsi="Söhne" w:cs="Arial"/>
          <w:i/>
          <w:iCs/>
          <w:sz w:val="18"/>
          <w:szCs w:val="18"/>
        </w:rPr>
        <w:t>milk</w:t>
      </w:r>
      <w:r w:rsidRPr="007B530E">
        <w:rPr>
          <w:rFonts w:ascii="Söhne" w:hAnsi="Söhne" w:cs="Arial"/>
          <w:sz w:val="18"/>
          <w:szCs w:val="18"/>
        </w:rPr>
        <w:t xml:space="preserve"> </w:t>
      </w:r>
      <w:r w:rsidRPr="007B530E">
        <w:rPr>
          <w:rFonts w:ascii="Söhne" w:hAnsi="Söhne" w:cs="Arial"/>
          <w:strike/>
          <w:sz w:val="18"/>
          <w:szCs w:val="18"/>
        </w:rPr>
        <w:t>and cream for human consumption</w:t>
      </w:r>
      <w:r w:rsidRPr="007B530E">
        <w:rPr>
          <w:rFonts w:ascii="Söhne" w:hAnsi="Söhne" w:cs="Arial"/>
          <w:sz w:val="18"/>
          <w:szCs w:val="18"/>
        </w:rPr>
        <w:t>, one of the following procedures should be used:</w:t>
      </w:r>
    </w:p>
    <w:p w14:paraId="2E3DDD59" w14:textId="4F2706C7" w:rsidR="00BE5193" w:rsidRPr="007B530E" w:rsidRDefault="00BE5193" w:rsidP="001B3C73">
      <w:pPr>
        <w:spacing w:after="240" w:line="240" w:lineRule="auto"/>
        <w:ind w:left="426" w:hanging="426"/>
        <w:jc w:val="both"/>
        <w:rPr>
          <w:rFonts w:ascii="Söhne" w:hAnsi="Söhne" w:cs="Arial"/>
          <w:strike/>
          <w:sz w:val="18"/>
          <w:szCs w:val="18"/>
        </w:rPr>
      </w:pPr>
      <w:r w:rsidRPr="007B530E">
        <w:rPr>
          <w:rFonts w:ascii="Söhne" w:hAnsi="Söhne" w:cs="Arial"/>
          <w:strike/>
          <w:sz w:val="18"/>
          <w:szCs w:val="18"/>
        </w:rPr>
        <w:t>1)</w:t>
      </w:r>
      <w:r w:rsidRPr="007B530E">
        <w:rPr>
          <w:rFonts w:ascii="Söhne" w:hAnsi="Söhne" w:cs="Arial"/>
          <w:sz w:val="18"/>
          <w:szCs w:val="18"/>
        </w:rPr>
        <w:tab/>
      </w:r>
      <w:r w:rsidRPr="007B530E">
        <w:rPr>
          <w:rFonts w:ascii="Söhne" w:hAnsi="Söhne" w:cs="Arial"/>
          <w:strike/>
          <w:spacing w:val="-2"/>
          <w:sz w:val="18"/>
          <w:szCs w:val="18"/>
        </w:rPr>
        <w:t>a process applying a minimum temperature of 132°C for at least one second (ultra-high temperature [UHT])</w:t>
      </w:r>
      <w:r w:rsidR="002B1AFB" w:rsidRPr="007B530E">
        <w:rPr>
          <w:rFonts w:ascii="Söhne" w:hAnsi="Söhne" w:cs="Arial"/>
          <w:strike/>
          <w:sz w:val="18"/>
          <w:szCs w:val="18"/>
        </w:rPr>
        <w:t>,</w:t>
      </w:r>
      <w:r w:rsidR="002B1AFB" w:rsidRPr="007B530E">
        <w:rPr>
          <w:rFonts w:ascii="Söhne" w:hAnsi="Söhne" w:cs="Arial"/>
          <w:strike/>
          <w:spacing w:val="-2"/>
          <w:sz w:val="18"/>
          <w:szCs w:val="18"/>
          <w:u w:val="double"/>
        </w:rPr>
        <w:t>;</w:t>
      </w:r>
      <w:r w:rsidRPr="007B530E">
        <w:rPr>
          <w:rFonts w:ascii="Söhne" w:hAnsi="Söhne" w:cs="Arial"/>
          <w:strike/>
          <w:spacing w:val="-2"/>
          <w:sz w:val="18"/>
          <w:szCs w:val="18"/>
        </w:rPr>
        <w:t xml:space="preserve"> or</w:t>
      </w:r>
      <w:r w:rsidRPr="007B530E">
        <w:rPr>
          <w:rFonts w:ascii="Söhne" w:hAnsi="Söhne" w:cs="Arial"/>
          <w:strike/>
          <w:sz w:val="18"/>
          <w:szCs w:val="18"/>
        </w:rPr>
        <w:t xml:space="preserve"> </w:t>
      </w:r>
    </w:p>
    <w:p w14:paraId="16615FC6" w14:textId="57888AD3" w:rsidR="00BE5193" w:rsidRPr="007B530E" w:rsidRDefault="00BE5193" w:rsidP="001B3C73">
      <w:pPr>
        <w:spacing w:after="240" w:line="240" w:lineRule="auto"/>
        <w:ind w:left="425" w:hanging="425"/>
        <w:jc w:val="both"/>
        <w:rPr>
          <w:rFonts w:ascii="Söhne" w:hAnsi="Söhne" w:cs="Arial"/>
          <w:sz w:val="18"/>
          <w:szCs w:val="18"/>
        </w:rPr>
      </w:pPr>
      <w:r w:rsidRPr="007B530E">
        <w:rPr>
          <w:rFonts w:ascii="Söhne" w:hAnsi="Söhne" w:cs="Arial"/>
          <w:strike/>
          <w:sz w:val="18"/>
          <w:szCs w:val="18"/>
        </w:rPr>
        <w:t>2</w:t>
      </w:r>
      <w:r w:rsidR="00767B2C" w:rsidRPr="007B530E">
        <w:rPr>
          <w:rFonts w:ascii="Söhne" w:hAnsi="Söhne" w:cs="Arial"/>
          <w:sz w:val="18"/>
          <w:szCs w:val="18"/>
          <w:u w:val="double"/>
        </w:rPr>
        <w:t>1</w:t>
      </w:r>
      <w:r w:rsidRPr="007B530E">
        <w:rPr>
          <w:rFonts w:ascii="Söhne" w:hAnsi="Söhne" w:cs="Arial"/>
          <w:sz w:val="18"/>
          <w:szCs w:val="18"/>
        </w:rPr>
        <w:t>)</w:t>
      </w:r>
      <w:r w:rsidRPr="007B530E">
        <w:rPr>
          <w:rFonts w:ascii="Söhne" w:hAnsi="Söhne" w:cs="Arial"/>
          <w:sz w:val="18"/>
          <w:szCs w:val="18"/>
        </w:rPr>
        <w:tab/>
        <w:t xml:space="preserve">if the </w:t>
      </w:r>
      <w:r w:rsidRPr="007B530E">
        <w:rPr>
          <w:rFonts w:ascii="Söhne" w:hAnsi="Söhne" w:cs="Arial"/>
          <w:i/>
          <w:iCs/>
          <w:sz w:val="18"/>
          <w:szCs w:val="18"/>
        </w:rPr>
        <w:t>milk</w:t>
      </w:r>
      <w:r w:rsidRPr="007B530E">
        <w:rPr>
          <w:rFonts w:ascii="Söhne" w:hAnsi="Söhne" w:cs="Arial"/>
          <w:sz w:val="18"/>
          <w:szCs w:val="18"/>
        </w:rPr>
        <w:t xml:space="preserve"> has a pH less than 7.0, a process applying a minimum temperature of 72°C for at least 15 seconds (high temperature - short time pasteurisation [HTST])</w:t>
      </w:r>
      <w:r w:rsidRPr="007B530E">
        <w:rPr>
          <w:rFonts w:ascii="Söhne" w:hAnsi="Söhne" w:cs="Arial"/>
          <w:strike/>
          <w:sz w:val="18"/>
          <w:szCs w:val="18"/>
        </w:rPr>
        <w:t>,</w:t>
      </w:r>
      <w:r w:rsidR="002B1AFB" w:rsidRPr="007B530E">
        <w:rPr>
          <w:rFonts w:ascii="Söhne" w:hAnsi="Söhne" w:cs="Arial"/>
          <w:sz w:val="18"/>
          <w:szCs w:val="18"/>
          <w:u w:val="double"/>
        </w:rPr>
        <w:t>;</w:t>
      </w:r>
      <w:r w:rsidRPr="007B530E">
        <w:rPr>
          <w:rFonts w:ascii="Söhne" w:hAnsi="Söhne" w:cs="Arial"/>
          <w:sz w:val="18"/>
          <w:szCs w:val="18"/>
        </w:rPr>
        <w:t xml:space="preserve"> or </w:t>
      </w:r>
    </w:p>
    <w:p w14:paraId="30A3EA80" w14:textId="06A0E225" w:rsidR="00BE5193" w:rsidRPr="007B530E" w:rsidRDefault="00BE5193" w:rsidP="001B3C73">
      <w:pPr>
        <w:spacing w:after="240" w:line="240" w:lineRule="auto"/>
        <w:ind w:left="425" w:hanging="425"/>
        <w:jc w:val="both"/>
        <w:rPr>
          <w:rFonts w:ascii="Söhne" w:hAnsi="Söhne" w:cs="Arial"/>
          <w:sz w:val="18"/>
          <w:szCs w:val="18"/>
        </w:rPr>
      </w:pPr>
      <w:r w:rsidRPr="007B530E">
        <w:rPr>
          <w:rFonts w:ascii="Söhne" w:hAnsi="Söhne" w:cs="Arial"/>
          <w:strike/>
          <w:sz w:val="18"/>
          <w:szCs w:val="18"/>
        </w:rPr>
        <w:t>3</w:t>
      </w:r>
      <w:r w:rsidR="00767B2C" w:rsidRPr="007B530E">
        <w:rPr>
          <w:rFonts w:ascii="Söhne" w:hAnsi="Söhne" w:cs="Arial"/>
          <w:sz w:val="18"/>
          <w:szCs w:val="18"/>
          <w:u w:val="double"/>
        </w:rPr>
        <w:t>2</w:t>
      </w:r>
      <w:r w:rsidRPr="007B530E">
        <w:rPr>
          <w:rFonts w:ascii="Söhne" w:hAnsi="Söhne" w:cs="Arial"/>
          <w:sz w:val="18"/>
          <w:szCs w:val="18"/>
        </w:rPr>
        <w:t>)</w:t>
      </w:r>
      <w:r w:rsidRPr="007B530E">
        <w:rPr>
          <w:rFonts w:ascii="Söhne" w:hAnsi="Söhne" w:cs="Arial"/>
          <w:sz w:val="18"/>
          <w:szCs w:val="18"/>
        </w:rPr>
        <w:tab/>
        <w:t xml:space="preserve">if the </w:t>
      </w:r>
      <w:r w:rsidRPr="007B530E">
        <w:rPr>
          <w:rFonts w:ascii="Söhne" w:hAnsi="Söhne" w:cs="Arial"/>
          <w:i/>
          <w:iCs/>
          <w:sz w:val="18"/>
          <w:szCs w:val="18"/>
        </w:rPr>
        <w:t>milk</w:t>
      </w:r>
      <w:r w:rsidRPr="007B530E">
        <w:rPr>
          <w:rFonts w:ascii="Söhne" w:hAnsi="Söhne" w:cs="Arial"/>
          <w:sz w:val="18"/>
          <w:szCs w:val="18"/>
        </w:rPr>
        <w:t xml:space="preserve"> has a pH of 7.0 or greater, the HTST process applied twice.</w:t>
      </w:r>
    </w:p>
    <w:p w14:paraId="1B67F37D" w14:textId="53AAC958" w:rsidR="00BE5193" w:rsidRPr="007B530E" w:rsidRDefault="00BE5193" w:rsidP="001B3C73">
      <w:pPr>
        <w:spacing w:after="240" w:line="240" w:lineRule="auto"/>
        <w:jc w:val="center"/>
        <w:rPr>
          <w:rFonts w:ascii="Söhne Halbfett" w:hAnsi="Söhne Halbfett" w:cs="Arial"/>
          <w:strike/>
          <w:sz w:val="18"/>
          <w:szCs w:val="18"/>
        </w:rPr>
      </w:pPr>
      <w:bookmarkStart w:id="43" w:name="article_fmd.36."/>
      <w:bookmarkEnd w:id="43"/>
      <w:r w:rsidRPr="007B530E">
        <w:rPr>
          <w:rFonts w:ascii="Söhne Halbfett" w:hAnsi="Söhne Halbfett" w:cs="Arial"/>
          <w:strike/>
          <w:sz w:val="18"/>
          <w:szCs w:val="18"/>
        </w:rPr>
        <w:t>Article 8.8.36.</w:t>
      </w:r>
    </w:p>
    <w:p w14:paraId="7DF4C4B8" w14:textId="5CE4BCD2" w:rsidR="00BE5193" w:rsidRPr="007B530E" w:rsidRDefault="00BE5193" w:rsidP="001B3C73">
      <w:pPr>
        <w:spacing w:after="240" w:line="240" w:lineRule="auto"/>
        <w:jc w:val="both"/>
        <w:rPr>
          <w:rFonts w:ascii="Söhne Halbfett" w:hAnsi="Söhne Halbfett" w:cs="Arial"/>
          <w:strike/>
          <w:sz w:val="18"/>
          <w:szCs w:val="18"/>
        </w:rPr>
      </w:pPr>
      <w:r w:rsidRPr="007B530E">
        <w:rPr>
          <w:rFonts w:ascii="Söhne Halbfett" w:hAnsi="Söhne Halbfett" w:cs="Arial"/>
          <w:strike/>
          <w:sz w:val="18"/>
          <w:szCs w:val="18"/>
        </w:rPr>
        <w:t xml:space="preserve">Procedures for the inactivation of FMDV in milk for animal consumption </w:t>
      </w:r>
    </w:p>
    <w:p w14:paraId="322BBD88" w14:textId="22426260" w:rsidR="00BE5193" w:rsidRPr="007B530E" w:rsidRDefault="00BE5193" w:rsidP="001B3C73">
      <w:pPr>
        <w:spacing w:after="240" w:line="240" w:lineRule="auto"/>
        <w:jc w:val="both"/>
        <w:rPr>
          <w:rFonts w:ascii="Söhne" w:hAnsi="Söhne" w:cs="Arial"/>
          <w:strike/>
          <w:spacing w:val="-4"/>
          <w:sz w:val="18"/>
          <w:szCs w:val="18"/>
        </w:rPr>
      </w:pPr>
      <w:r w:rsidRPr="007B530E">
        <w:rPr>
          <w:rFonts w:ascii="Söhne" w:hAnsi="Söhne" w:cs="Arial"/>
          <w:strike/>
          <w:spacing w:val="-4"/>
          <w:sz w:val="18"/>
          <w:szCs w:val="18"/>
        </w:rPr>
        <w:t xml:space="preserve">For the inactivation of FMDV present in </w:t>
      </w:r>
      <w:r w:rsidRPr="007B530E">
        <w:rPr>
          <w:rFonts w:ascii="Söhne" w:hAnsi="Söhne" w:cs="Arial"/>
          <w:i/>
          <w:iCs/>
          <w:strike/>
          <w:spacing w:val="-4"/>
          <w:sz w:val="18"/>
          <w:szCs w:val="18"/>
        </w:rPr>
        <w:t>milk</w:t>
      </w:r>
      <w:r w:rsidRPr="007B530E">
        <w:rPr>
          <w:rFonts w:ascii="Söhne" w:hAnsi="Söhne" w:cs="Arial"/>
          <w:strike/>
          <w:spacing w:val="-4"/>
          <w:sz w:val="18"/>
          <w:szCs w:val="18"/>
        </w:rPr>
        <w:t xml:space="preserve"> for animal consumption, one of the following procedures should be used:</w:t>
      </w:r>
    </w:p>
    <w:p w14:paraId="5312D974" w14:textId="3EE1A0C1" w:rsidR="00BE5193" w:rsidRPr="007B530E" w:rsidRDefault="004B07AB" w:rsidP="001B3C73">
      <w:pPr>
        <w:spacing w:after="240" w:line="240" w:lineRule="auto"/>
        <w:ind w:left="426" w:hanging="426"/>
        <w:jc w:val="both"/>
        <w:rPr>
          <w:rFonts w:ascii="Söhne" w:hAnsi="Söhne" w:cs="Arial"/>
          <w:strike/>
          <w:sz w:val="18"/>
          <w:szCs w:val="18"/>
        </w:rPr>
      </w:pPr>
      <w:r w:rsidRPr="007B530E">
        <w:rPr>
          <w:rFonts w:ascii="Söhne" w:hAnsi="Söhne" w:cs="Arial"/>
          <w:strike/>
          <w:sz w:val="18"/>
          <w:szCs w:val="18"/>
        </w:rPr>
        <w:t>1)</w:t>
      </w:r>
      <w:r w:rsidRPr="007B530E">
        <w:rPr>
          <w:rFonts w:ascii="Söhne" w:hAnsi="Söhne" w:cs="Arial"/>
          <w:sz w:val="18"/>
          <w:szCs w:val="18"/>
        </w:rPr>
        <w:tab/>
      </w:r>
      <w:r w:rsidR="00BE5193" w:rsidRPr="007B530E">
        <w:rPr>
          <w:rFonts w:ascii="Söhne" w:hAnsi="Söhne" w:cs="Arial"/>
          <w:strike/>
          <w:sz w:val="18"/>
          <w:szCs w:val="18"/>
        </w:rPr>
        <w:t xml:space="preserve">the HTST process applied twice; or </w:t>
      </w:r>
    </w:p>
    <w:p w14:paraId="152D292F" w14:textId="66EFF920" w:rsidR="00BE5193" w:rsidRPr="007B530E" w:rsidRDefault="004B07AB" w:rsidP="001B3C73">
      <w:pPr>
        <w:spacing w:after="240" w:line="240" w:lineRule="auto"/>
        <w:ind w:left="426" w:hanging="426"/>
        <w:jc w:val="both"/>
        <w:rPr>
          <w:rFonts w:ascii="Söhne" w:hAnsi="Söhne" w:cs="Arial"/>
          <w:sz w:val="18"/>
          <w:szCs w:val="18"/>
        </w:rPr>
      </w:pPr>
      <w:r w:rsidRPr="007B530E">
        <w:rPr>
          <w:rFonts w:ascii="Söhne" w:hAnsi="Söhne" w:cs="Arial"/>
          <w:strike/>
          <w:sz w:val="18"/>
          <w:szCs w:val="18"/>
        </w:rPr>
        <w:t>2)</w:t>
      </w:r>
      <w:r w:rsidRPr="007B530E">
        <w:rPr>
          <w:rFonts w:ascii="Söhne" w:hAnsi="Söhne" w:cs="Arial"/>
          <w:sz w:val="18"/>
          <w:szCs w:val="18"/>
        </w:rPr>
        <w:tab/>
      </w:r>
      <w:r w:rsidR="00BE5193" w:rsidRPr="007B530E">
        <w:rPr>
          <w:rFonts w:ascii="Söhne" w:hAnsi="Söhne" w:cs="Arial"/>
          <w:strike/>
          <w:sz w:val="18"/>
          <w:szCs w:val="18"/>
        </w:rPr>
        <w:t>HTST combined with another physical treatment, e.g.</w:t>
      </w:r>
      <w:r w:rsidR="003D6A21" w:rsidRPr="007B530E">
        <w:rPr>
          <w:rFonts w:ascii="Söhne" w:hAnsi="Söhne" w:cs="Arial"/>
          <w:strike/>
          <w:sz w:val="18"/>
          <w:szCs w:val="18"/>
        </w:rPr>
        <w:t>,</w:t>
      </w:r>
      <w:r w:rsidR="00BE5193" w:rsidRPr="007B530E">
        <w:rPr>
          <w:rFonts w:ascii="Söhne" w:hAnsi="Söhne" w:cs="Arial"/>
          <w:strike/>
          <w:sz w:val="18"/>
          <w:szCs w:val="18"/>
        </w:rPr>
        <w:t xml:space="preserve"> maintaining a pH 6 for at least one hour or additional heating to at least 72°C combined with desiccation</w:t>
      </w:r>
      <w:r w:rsidR="00524D35" w:rsidRPr="007B530E">
        <w:rPr>
          <w:rFonts w:ascii="Söhne" w:hAnsi="Söhne" w:cs="Arial"/>
          <w:sz w:val="18"/>
          <w:szCs w:val="18"/>
          <w:u w:val="double"/>
        </w:rPr>
        <w:t>.</w:t>
      </w:r>
      <w:r w:rsidR="00BE5193" w:rsidRPr="007B530E">
        <w:rPr>
          <w:rFonts w:ascii="Söhne" w:hAnsi="Söhne" w:cs="Arial"/>
          <w:strike/>
          <w:sz w:val="18"/>
          <w:szCs w:val="18"/>
        </w:rPr>
        <w:t xml:space="preserve">; or </w:t>
      </w:r>
    </w:p>
    <w:p w14:paraId="33091481" w14:textId="77777777" w:rsidR="001B3C73" w:rsidRPr="007B530E" w:rsidRDefault="00BE5193" w:rsidP="001B3C73">
      <w:pPr>
        <w:spacing w:after="240" w:line="240" w:lineRule="auto"/>
        <w:ind w:left="425" w:hanging="425"/>
        <w:jc w:val="both"/>
        <w:rPr>
          <w:rFonts w:ascii="Arial" w:hAnsi="Arial" w:cs="Arial"/>
          <w:strike/>
          <w:sz w:val="18"/>
          <w:szCs w:val="18"/>
        </w:rPr>
      </w:pPr>
      <w:r w:rsidRPr="007B530E">
        <w:rPr>
          <w:rFonts w:ascii="Söhne" w:hAnsi="Söhne" w:cs="Arial"/>
          <w:strike/>
          <w:sz w:val="18"/>
          <w:szCs w:val="18"/>
        </w:rPr>
        <w:t>3)</w:t>
      </w:r>
      <w:r w:rsidRPr="007B530E">
        <w:rPr>
          <w:rFonts w:ascii="Söhne" w:hAnsi="Söhne" w:cs="Arial"/>
          <w:sz w:val="18"/>
          <w:szCs w:val="18"/>
        </w:rPr>
        <w:tab/>
      </w:r>
      <w:r w:rsidRPr="007B530E">
        <w:rPr>
          <w:rFonts w:ascii="Söhne" w:hAnsi="Söhne" w:cs="Arial"/>
          <w:strike/>
          <w:sz w:val="18"/>
          <w:szCs w:val="18"/>
        </w:rPr>
        <w:t>UHT combined with another physical treatment referred to in point 2 above.</w:t>
      </w:r>
      <w:r w:rsidRPr="007B530E">
        <w:rPr>
          <w:rFonts w:ascii="Arial" w:hAnsi="Arial" w:cs="Arial"/>
          <w:strike/>
          <w:sz w:val="18"/>
          <w:szCs w:val="18"/>
        </w:rPr>
        <w:t xml:space="preserve"> </w:t>
      </w:r>
    </w:p>
    <w:p w14:paraId="70DCCBA1" w14:textId="77777777" w:rsidR="00BE5193" w:rsidRPr="007B530E" w:rsidRDefault="00BE5193" w:rsidP="00871CEB">
      <w:pPr>
        <w:spacing w:after="240" w:line="240" w:lineRule="auto"/>
        <w:jc w:val="center"/>
        <w:rPr>
          <w:rFonts w:ascii="Söhne Halbfett" w:hAnsi="Söhne Halbfett" w:cs="Arial"/>
          <w:sz w:val="18"/>
          <w:szCs w:val="18"/>
        </w:rPr>
      </w:pPr>
      <w:bookmarkStart w:id="44" w:name="article_fmd.37."/>
      <w:bookmarkEnd w:id="44"/>
      <w:r w:rsidRPr="007B530E">
        <w:rPr>
          <w:rFonts w:ascii="Söhne Halbfett" w:hAnsi="Söhne Halbfett" w:cs="Arial"/>
          <w:sz w:val="18"/>
          <w:szCs w:val="18"/>
        </w:rPr>
        <w:t>Article 8.8.37.</w:t>
      </w:r>
    </w:p>
    <w:p w14:paraId="617CD9FF" w14:textId="027BD7BA" w:rsidR="00BE5193" w:rsidRPr="007B530E" w:rsidRDefault="00BE5193" w:rsidP="00871CEB">
      <w:pPr>
        <w:spacing w:after="240" w:line="240" w:lineRule="auto"/>
        <w:jc w:val="both"/>
        <w:rPr>
          <w:rFonts w:ascii="Söhne Halbfett" w:hAnsi="Söhne Halbfett" w:cs="Arial"/>
          <w:sz w:val="18"/>
          <w:szCs w:val="18"/>
        </w:rPr>
      </w:pPr>
      <w:r w:rsidRPr="007B530E">
        <w:rPr>
          <w:rFonts w:ascii="Söhne Halbfett" w:hAnsi="Söhne Halbfett" w:cs="Arial"/>
          <w:sz w:val="18"/>
          <w:szCs w:val="18"/>
        </w:rPr>
        <w:t xml:space="preserve">Procedures for the inactivation of FMDV in skins and trophies from </w:t>
      </w:r>
      <w:r w:rsidRPr="007B530E">
        <w:rPr>
          <w:rFonts w:ascii="Söhne Halbfett" w:hAnsi="Söhne Halbfett" w:cs="Arial"/>
          <w:sz w:val="18"/>
          <w:szCs w:val="18"/>
          <w:u w:val="double"/>
        </w:rPr>
        <w:t>susceptible</w:t>
      </w:r>
      <w:r w:rsidRPr="007B530E">
        <w:rPr>
          <w:rFonts w:ascii="Söhne Halbfett" w:hAnsi="Söhne Halbfett" w:cs="Arial"/>
          <w:sz w:val="18"/>
          <w:szCs w:val="18"/>
        </w:rPr>
        <w:t xml:space="preserve"> </w:t>
      </w:r>
      <w:r w:rsidRPr="007B530E">
        <w:rPr>
          <w:rFonts w:ascii="Söhne Halbfett" w:hAnsi="Söhne Halbfett" w:cs="Arial"/>
          <w:strike/>
          <w:sz w:val="18"/>
          <w:szCs w:val="18"/>
          <w:highlight w:val="yellow"/>
        </w:rPr>
        <w:t>wildlife</w:t>
      </w:r>
      <w:r w:rsidRPr="007B530E">
        <w:rPr>
          <w:rFonts w:ascii="Söhne Halbfett" w:hAnsi="Söhne Halbfett" w:cs="Arial"/>
          <w:sz w:val="18"/>
          <w:szCs w:val="18"/>
        </w:rPr>
        <w:t xml:space="preserve"> </w:t>
      </w:r>
      <w:r w:rsidR="00667D4A" w:rsidRPr="007B530E">
        <w:rPr>
          <w:rFonts w:ascii="Söhne Halbfett" w:hAnsi="Söhne Halbfett" w:cs="Arial"/>
          <w:sz w:val="18"/>
          <w:szCs w:val="18"/>
          <w:highlight w:val="yellow"/>
          <w:u w:val="double"/>
        </w:rPr>
        <w:t>animals</w:t>
      </w:r>
      <w:r w:rsidR="00667D4A" w:rsidRPr="007B530E">
        <w:rPr>
          <w:rFonts w:ascii="Söhne Halbfett" w:hAnsi="Söhne Halbfett" w:cs="Arial"/>
          <w:sz w:val="18"/>
          <w:szCs w:val="18"/>
        </w:rPr>
        <w:t xml:space="preserve"> </w:t>
      </w:r>
      <w:r w:rsidRPr="007B530E">
        <w:rPr>
          <w:rFonts w:ascii="Söhne Halbfett" w:hAnsi="Söhne Halbfett" w:cs="Arial"/>
          <w:strike/>
          <w:sz w:val="18"/>
          <w:szCs w:val="18"/>
        </w:rPr>
        <w:t>susceptible to the disease</w:t>
      </w:r>
      <w:r w:rsidRPr="007B530E">
        <w:rPr>
          <w:rFonts w:ascii="Söhne Halbfett" w:hAnsi="Söhne Halbfett" w:cs="Arial"/>
          <w:sz w:val="18"/>
          <w:szCs w:val="18"/>
        </w:rPr>
        <w:t xml:space="preserve"> </w:t>
      </w:r>
    </w:p>
    <w:p w14:paraId="0DC3F06B" w14:textId="17D7F9B6" w:rsidR="00BE5193" w:rsidRPr="007B530E" w:rsidRDefault="00BE5193" w:rsidP="00871CEB">
      <w:pPr>
        <w:spacing w:after="240" w:line="240" w:lineRule="auto"/>
        <w:jc w:val="both"/>
        <w:rPr>
          <w:rFonts w:ascii="Söhne" w:hAnsi="Söhne" w:cs="Arial"/>
          <w:sz w:val="18"/>
          <w:szCs w:val="18"/>
        </w:rPr>
      </w:pPr>
      <w:r w:rsidRPr="007B530E">
        <w:rPr>
          <w:rFonts w:ascii="Söhne" w:hAnsi="Söhne" w:cs="Arial"/>
          <w:sz w:val="18"/>
          <w:szCs w:val="18"/>
        </w:rPr>
        <w:t xml:space="preserve">For the inactivation of FMDV present in skins and trophies from </w:t>
      </w:r>
      <w:r w:rsidRPr="007B530E">
        <w:rPr>
          <w:rFonts w:ascii="Söhne" w:hAnsi="Söhne" w:cs="Arial"/>
          <w:sz w:val="18"/>
          <w:szCs w:val="18"/>
          <w:u w:val="double"/>
        </w:rPr>
        <w:t xml:space="preserve">susceptible </w:t>
      </w:r>
      <w:r w:rsidRPr="007B530E">
        <w:rPr>
          <w:rFonts w:ascii="Söhne" w:hAnsi="Söhne" w:cs="Arial"/>
          <w:i/>
          <w:strike/>
          <w:sz w:val="18"/>
          <w:szCs w:val="18"/>
          <w:highlight w:val="yellow"/>
          <w:u w:val="double"/>
        </w:rPr>
        <w:t>wildlife</w:t>
      </w:r>
      <w:r w:rsidRPr="007B530E">
        <w:rPr>
          <w:rFonts w:ascii="Söhne" w:hAnsi="Söhne" w:cs="Arial"/>
          <w:sz w:val="18"/>
          <w:szCs w:val="18"/>
        </w:rPr>
        <w:t xml:space="preserve"> </w:t>
      </w:r>
      <w:r w:rsidR="00667D4A" w:rsidRPr="007B530E">
        <w:rPr>
          <w:rFonts w:ascii="Söhne" w:hAnsi="Söhne" w:cs="Arial"/>
          <w:i/>
          <w:sz w:val="18"/>
          <w:szCs w:val="18"/>
          <w:highlight w:val="yellow"/>
          <w:u w:val="double"/>
        </w:rPr>
        <w:t>animals</w:t>
      </w:r>
      <w:r w:rsidR="00667D4A" w:rsidRPr="007B530E">
        <w:rPr>
          <w:rFonts w:ascii="Söhne" w:hAnsi="Söhne" w:cs="Arial"/>
          <w:sz w:val="18"/>
          <w:szCs w:val="18"/>
          <w:u w:val="double"/>
        </w:rPr>
        <w:t xml:space="preserve"> </w:t>
      </w:r>
      <w:r w:rsidRPr="007B530E">
        <w:rPr>
          <w:rFonts w:ascii="Söhne" w:hAnsi="Söhne" w:cs="Arial"/>
          <w:i/>
          <w:iCs/>
          <w:strike/>
          <w:sz w:val="18"/>
          <w:szCs w:val="18"/>
        </w:rPr>
        <w:t>wild animals</w:t>
      </w:r>
      <w:r w:rsidRPr="007B530E">
        <w:rPr>
          <w:rFonts w:ascii="Söhne" w:hAnsi="Söhne" w:cs="Arial"/>
          <w:strike/>
          <w:sz w:val="18"/>
          <w:szCs w:val="18"/>
        </w:rPr>
        <w:t xml:space="preserve"> susceptible to FMD</w:t>
      </w:r>
      <w:r w:rsidRPr="007B530E">
        <w:rPr>
          <w:rFonts w:ascii="Söhne" w:hAnsi="Söhne" w:cs="Arial"/>
          <w:sz w:val="18"/>
          <w:szCs w:val="18"/>
        </w:rPr>
        <w:t>, one of the following procedures should be used prior to complete taxidermal treatment</w:t>
      </w:r>
    </w:p>
    <w:p w14:paraId="30EAF81D" w14:textId="77777777" w:rsidR="00BE5193"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1)</w:t>
      </w:r>
      <w:r w:rsidRPr="007B530E">
        <w:rPr>
          <w:rFonts w:ascii="Söhne" w:hAnsi="Söhne" w:cs="Arial"/>
          <w:sz w:val="18"/>
          <w:szCs w:val="18"/>
        </w:rPr>
        <w:tab/>
        <w:t xml:space="preserve">boiling in water for an appropriate time so as to ensure that any matter other than bone, horns, hooves, claws, antlers or teeth is removed; or </w:t>
      </w:r>
    </w:p>
    <w:p w14:paraId="413D2FB3" w14:textId="77777777" w:rsidR="00BE5193"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2)</w:t>
      </w:r>
      <w:r w:rsidRPr="007B530E">
        <w:rPr>
          <w:rFonts w:ascii="Söhne" w:hAnsi="Söhne" w:cs="Arial"/>
          <w:sz w:val="18"/>
          <w:szCs w:val="18"/>
        </w:rPr>
        <w:tab/>
        <w:t xml:space="preserve">gamma irradiation at a dose of at least 20 </w:t>
      </w:r>
      <w:proofErr w:type="spellStart"/>
      <w:r w:rsidRPr="007B530E">
        <w:rPr>
          <w:rFonts w:ascii="Söhne" w:hAnsi="Söhne" w:cs="Arial"/>
          <w:sz w:val="18"/>
          <w:szCs w:val="18"/>
        </w:rPr>
        <w:t>kiloGray</w:t>
      </w:r>
      <w:proofErr w:type="spellEnd"/>
      <w:r w:rsidRPr="007B530E">
        <w:rPr>
          <w:rFonts w:ascii="Söhne" w:hAnsi="Söhne" w:cs="Arial"/>
          <w:sz w:val="18"/>
          <w:szCs w:val="18"/>
        </w:rPr>
        <w:t xml:space="preserve"> at room temperature (20°C or higher); or</w:t>
      </w:r>
    </w:p>
    <w:p w14:paraId="635BC496" w14:textId="77777777" w:rsidR="00BE5193"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3)</w:t>
      </w:r>
      <w:r w:rsidRPr="007B530E">
        <w:rPr>
          <w:rFonts w:ascii="Söhne" w:hAnsi="Söhne" w:cs="Arial"/>
          <w:sz w:val="18"/>
          <w:szCs w:val="18"/>
        </w:rPr>
        <w:tab/>
        <w:t>soaking, with agitation, in a 4% (weight/volume) solution of sodium carbonate (Na</w:t>
      </w:r>
      <w:r w:rsidRPr="007B530E">
        <w:rPr>
          <w:rFonts w:ascii="Söhne" w:hAnsi="Söhne" w:cs="Arial"/>
          <w:sz w:val="18"/>
          <w:szCs w:val="18"/>
          <w:vertAlign w:val="subscript"/>
        </w:rPr>
        <w:t>2</w:t>
      </w:r>
      <w:r w:rsidRPr="007B530E">
        <w:rPr>
          <w:rFonts w:ascii="Söhne" w:hAnsi="Söhne" w:cs="Arial"/>
          <w:sz w:val="18"/>
          <w:szCs w:val="18"/>
        </w:rPr>
        <w:t>CO</w:t>
      </w:r>
      <w:r w:rsidRPr="007B530E">
        <w:rPr>
          <w:rFonts w:ascii="Söhne" w:hAnsi="Söhne" w:cs="Arial"/>
          <w:sz w:val="18"/>
          <w:szCs w:val="18"/>
          <w:vertAlign w:val="subscript"/>
        </w:rPr>
        <w:t>3</w:t>
      </w:r>
      <w:r w:rsidRPr="007B530E">
        <w:rPr>
          <w:rFonts w:ascii="Söhne" w:hAnsi="Söhne" w:cs="Arial"/>
          <w:sz w:val="18"/>
          <w:szCs w:val="18"/>
        </w:rPr>
        <w:t>) maintained at pH 11.5 or greater for at least 48 hours; or</w:t>
      </w:r>
    </w:p>
    <w:p w14:paraId="5291912C" w14:textId="77777777" w:rsidR="00BE5193" w:rsidRPr="007B530E" w:rsidRDefault="00BE5193" w:rsidP="00871CEB">
      <w:pPr>
        <w:spacing w:after="240" w:line="240" w:lineRule="auto"/>
        <w:ind w:left="426" w:hanging="426"/>
        <w:jc w:val="both"/>
        <w:rPr>
          <w:rFonts w:ascii="Söhne" w:hAnsi="Söhne" w:cs="Arial"/>
          <w:sz w:val="18"/>
          <w:szCs w:val="18"/>
        </w:rPr>
      </w:pPr>
      <w:r w:rsidRPr="007B530E">
        <w:rPr>
          <w:rFonts w:ascii="Söhne" w:hAnsi="Söhne" w:cs="Arial"/>
          <w:sz w:val="18"/>
          <w:szCs w:val="18"/>
        </w:rPr>
        <w:t>4)</w:t>
      </w:r>
      <w:r w:rsidRPr="007B530E">
        <w:rPr>
          <w:rFonts w:ascii="Söhne" w:hAnsi="Söhne" w:cs="Arial"/>
          <w:sz w:val="18"/>
          <w:szCs w:val="18"/>
        </w:rPr>
        <w:tab/>
        <w:t>soaking, with agitation, in a formic acid solution (100 kg salt [NaCl] and 12 kg formic acid per 1,000 litres water) maintained at pH less than 3.0 for at least 48 hours; wetting and dressing agents may be added; or</w:t>
      </w:r>
    </w:p>
    <w:p w14:paraId="5136BFF8" w14:textId="243844B0" w:rsidR="00767B2C" w:rsidRPr="007B530E" w:rsidRDefault="00BE5193" w:rsidP="00871CEB">
      <w:pPr>
        <w:spacing w:after="240" w:line="240" w:lineRule="auto"/>
        <w:ind w:left="426" w:hanging="426"/>
        <w:jc w:val="both"/>
        <w:rPr>
          <w:rFonts w:ascii="Söhne" w:eastAsia="Arial" w:hAnsi="Söhne" w:cs="Times New Roman"/>
          <w:color w:val="000000"/>
          <w:sz w:val="20"/>
          <w:szCs w:val="20"/>
          <w:u w:val="single"/>
          <w:lang w:eastAsia="fr-FR"/>
        </w:rPr>
      </w:pPr>
      <w:r w:rsidRPr="007B530E">
        <w:rPr>
          <w:rFonts w:ascii="Söhne" w:hAnsi="Söhne" w:cs="Arial"/>
          <w:sz w:val="18"/>
          <w:szCs w:val="18"/>
        </w:rPr>
        <w:lastRenderedPageBreak/>
        <w:t>5)</w:t>
      </w:r>
      <w:r w:rsidRPr="007B530E">
        <w:rPr>
          <w:rFonts w:ascii="Söhne" w:hAnsi="Söhne" w:cs="Arial"/>
          <w:sz w:val="18"/>
          <w:szCs w:val="18"/>
        </w:rPr>
        <w:tab/>
        <w:t>in the case of raw hides, treating for at least 28 days with salt (NaCl) containing 2% sodium carbonate (Na</w:t>
      </w:r>
      <w:r w:rsidRPr="007B530E">
        <w:rPr>
          <w:rFonts w:ascii="Söhne" w:hAnsi="Söhne" w:cs="Arial"/>
          <w:sz w:val="18"/>
          <w:szCs w:val="18"/>
          <w:vertAlign w:val="subscript"/>
        </w:rPr>
        <w:t>2</w:t>
      </w:r>
      <w:r w:rsidRPr="007B530E">
        <w:rPr>
          <w:rFonts w:ascii="Söhne" w:hAnsi="Söhne" w:cs="Arial"/>
          <w:sz w:val="18"/>
          <w:szCs w:val="18"/>
        </w:rPr>
        <w:t>CO</w:t>
      </w:r>
      <w:r w:rsidRPr="007B530E">
        <w:rPr>
          <w:rFonts w:ascii="Söhne" w:hAnsi="Söhne" w:cs="Arial"/>
          <w:sz w:val="18"/>
          <w:szCs w:val="18"/>
          <w:vertAlign w:val="subscript"/>
        </w:rPr>
        <w:t>3</w:t>
      </w:r>
      <w:r w:rsidRPr="007B530E">
        <w:rPr>
          <w:rFonts w:ascii="Söhne" w:hAnsi="Söhne" w:cs="Arial"/>
          <w:sz w:val="18"/>
          <w:szCs w:val="18"/>
        </w:rPr>
        <w:t>).</w:t>
      </w:r>
      <w:bookmarkStart w:id="45" w:name="article_fmd.38."/>
      <w:bookmarkEnd w:id="45"/>
    </w:p>
    <w:p w14:paraId="17C01023" w14:textId="77777777" w:rsidR="00767B2C" w:rsidRPr="007B530E" w:rsidRDefault="00767B2C" w:rsidP="00871CEB">
      <w:pPr>
        <w:spacing w:after="240" w:line="240" w:lineRule="auto"/>
        <w:jc w:val="center"/>
        <w:rPr>
          <w:rFonts w:ascii="Söhne Halbfett" w:hAnsi="Söhne Halbfett" w:cs="Arial"/>
          <w:sz w:val="18"/>
          <w:szCs w:val="18"/>
        </w:rPr>
      </w:pPr>
      <w:r w:rsidRPr="007B530E">
        <w:rPr>
          <w:rFonts w:ascii="Söhne Halbfett" w:hAnsi="Söhne Halbfett" w:cs="Arial"/>
          <w:sz w:val="18"/>
          <w:szCs w:val="18"/>
        </w:rPr>
        <w:t>Article 8.8.38.</w:t>
      </w:r>
    </w:p>
    <w:p w14:paraId="3E37DEF7" w14:textId="77777777" w:rsidR="00767B2C" w:rsidRPr="007B530E" w:rsidRDefault="00767B2C" w:rsidP="00871CEB">
      <w:pPr>
        <w:spacing w:after="240" w:line="240" w:lineRule="auto"/>
        <w:jc w:val="both"/>
        <w:rPr>
          <w:rFonts w:ascii="Söhne Halbfett" w:hAnsi="Söhne Halbfett" w:cs="Arial"/>
          <w:sz w:val="18"/>
          <w:szCs w:val="18"/>
        </w:rPr>
      </w:pPr>
      <w:r w:rsidRPr="007B530E">
        <w:rPr>
          <w:rFonts w:ascii="Söhne Halbfett" w:hAnsi="Söhne Halbfett" w:cs="Arial"/>
          <w:sz w:val="18"/>
          <w:szCs w:val="18"/>
        </w:rPr>
        <w:t xml:space="preserve">Procedures for the inactivation of FMDV in casings of ruminants and pigs </w:t>
      </w:r>
    </w:p>
    <w:p w14:paraId="4C1E6EA8" w14:textId="77777777" w:rsidR="00BE5193" w:rsidRPr="007B530E" w:rsidRDefault="00BE5193" w:rsidP="00871CEB">
      <w:pPr>
        <w:spacing w:after="240" w:line="240" w:lineRule="auto"/>
        <w:jc w:val="both"/>
        <w:rPr>
          <w:rFonts w:ascii="Söhne" w:hAnsi="Söhne" w:cs="Arial"/>
          <w:sz w:val="18"/>
          <w:szCs w:val="18"/>
        </w:rPr>
      </w:pPr>
      <w:r w:rsidRPr="007B530E">
        <w:rPr>
          <w:rFonts w:ascii="Söhne" w:hAnsi="Söhne" w:cs="Arial"/>
          <w:sz w:val="18"/>
          <w:szCs w:val="18"/>
        </w:rPr>
        <w:t>For the inactivation of FMDV present in casings of ruminants and pigs, the following procedures should be used: treating for at least 30 days either with dry salt (NaCl) or with saturated brine (NaCl, a</w:t>
      </w:r>
      <w:r w:rsidRPr="007B530E">
        <w:rPr>
          <w:rFonts w:ascii="Söhne" w:hAnsi="Söhne" w:cs="Arial"/>
          <w:sz w:val="18"/>
          <w:szCs w:val="18"/>
          <w:vertAlign w:val="subscript"/>
        </w:rPr>
        <w:t>w</w:t>
      </w:r>
      <w:r w:rsidRPr="007B530E">
        <w:rPr>
          <w:rFonts w:ascii="Söhne" w:hAnsi="Söhne" w:cs="Arial"/>
          <w:sz w:val="18"/>
          <w:szCs w:val="18"/>
        </w:rPr>
        <w:t>&lt; 0.80), or with phosphate supplemented salt containing 86.5% NaCl, 10.7% Na</w:t>
      </w:r>
      <w:r w:rsidRPr="007B530E">
        <w:rPr>
          <w:rFonts w:ascii="Söhne" w:hAnsi="Söhne" w:cs="Arial"/>
          <w:sz w:val="18"/>
          <w:szCs w:val="18"/>
          <w:vertAlign w:val="subscript"/>
        </w:rPr>
        <w:t>2</w:t>
      </w:r>
      <w:r w:rsidRPr="007B530E">
        <w:rPr>
          <w:rFonts w:ascii="Söhne" w:hAnsi="Söhne" w:cs="Arial"/>
          <w:sz w:val="18"/>
          <w:szCs w:val="18"/>
        </w:rPr>
        <w:t>HPO</w:t>
      </w:r>
      <w:r w:rsidRPr="007B530E">
        <w:rPr>
          <w:rFonts w:ascii="Söhne" w:hAnsi="Söhne" w:cs="Arial"/>
          <w:sz w:val="18"/>
          <w:szCs w:val="18"/>
          <w:vertAlign w:val="subscript"/>
        </w:rPr>
        <w:t>4</w:t>
      </w:r>
      <w:r w:rsidRPr="007B530E">
        <w:rPr>
          <w:rFonts w:ascii="Söhne" w:hAnsi="Söhne" w:cs="Arial"/>
          <w:sz w:val="18"/>
          <w:szCs w:val="18"/>
        </w:rPr>
        <w:t xml:space="preserve"> and 2.8% Na</w:t>
      </w:r>
      <w:r w:rsidRPr="007B530E">
        <w:rPr>
          <w:rFonts w:ascii="Söhne" w:hAnsi="Söhne" w:cs="Arial"/>
          <w:sz w:val="18"/>
          <w:szCs w:val="18"/>
          <w:vertAlign w:val="subscript"/>
        </w:rPr>
        <w:t>3</w:t>
      </w:r>
      <w:r w:rsidRPr="007B530E">
        <w:rPr>
          <w:rFonts w:ascii="Söhne" w:hAnsi="Söhne" w:cs="Arial"/>
          <w:sz w:val="18"/>
          <w:szCs w:val="18"/>
        </w:rPr>
        <w:t>PO</w:t>
      </w:r>
      <w:r w:rsidRPr="007B530E">
        <w:rPr>
          <w:rFonts w:ascii="Söhne" w:hAnsi="Söhne" w:cs="Arial"/>
          <w:sz w:val="18"/>
          <w:szCs w:val="18"/>
          <w:vertAlign w:val="subscript"/>
        </w:rPr>
        <w:t>4</w:t>
      </w:r>
      <w:r w:rsidRPr="007B530E">
        <w:rPr>
          <w:rFonts w:ascii="Söhne" w:hAnsi="Söhne" w:cs="Arial"/>
          <w:sz w:val="18"/>
          <w:szCs w:val="18"/>
        </w:rPr>
        <w:t xml:space="preserve"> (weight/weight/weight), either dry or as a saturated brine (a</w:t>
      </w:r>
      <w:r w:rsidRPr="007B530E">
        <w:rPr>
          <w:rFonts w:ascii="Söhne" w:hAnsi="Söhne" w:cs="Arial"/>
          <w:sz w:val="18"/>
          <w:szCs w:val="18"/>
          <w:vertAlign w:val="subscript"/>
        </w:rPr>
        <w:t>w</w:t>
      </w:r>
      <w:r w:rsidRPr="007B530E">
        <w:rPr>
          <w:rFonts w:ascii="Söhne" w:hAnsi="Söhne" w:cs="Arial"/>
          <w:sz w:val="18"/>
          <w:szCs w:val="18"/>
        </w:rPr>
        <w:t xml:space="preserve">&lt; 0.80), and kept at a temperature of greater than 12°C during this entire period. </w:t>
      </w:r>
    </w:p>
    <w:p w14:paraId="4687FAC6" w14:textId="028B2DE2" w:rsidR="00BE5193" w:rsidRPr="007B530E" w:rsidRDefault="00BE5193" w:rsidP="00871CEB">
      <w:pPr>
        <w:spacing w:after="240" w:line="240" w:lineRule="auto"/>
        <w:jc w:val="center"/>
        <w:rPr>
          <w:rFonts w:ascii="Söhne Halbfett" w:hAnsi="Söhne Halbfett" w:cs="Arial"/>
          <w:sz w:val="18"/>
          <w:szCs w:val="18"/>
        </w:rPr>
      </w:pPr>
      <w:bookmarkStart w:id="46" w:name="article_fmd.39."/>
      <w:bookmarkEnd w:id="46"/>
      <w:r w:rsidRPr="007B530E">
        <w:rPr>
          <w:rFonts w:ascii="Söhne Halbfett" w:hAnsi="Söhne Halbfett" w:cs="Arial"/>
          <w:sz w:val="18"/>
          <w:szCs w:val="18"/>
        </w:rPr>
        <w:t>Article 8.8.39.</w:t>
      </w:r>
    </w:p>
    <w:p w14:paraId="69AC4C4D" w14:textId="77777777" w:rsidR="00BE5193" w:rsidRPr="007B530E" w:rsidRDefault="00BE5193" w:rsidP="00871CEB">
      <w:pPr>
        <w:spacing w:after="240" w:line="240" w:lineRule="auto"/>
        <w:jc w:val="both"/>
        <w:rPr>
          <w:rFonts w:ascii="Söhne Halbfett" w:hAnsi="Söhne Halbfett" w:cs="Arial"/>
          <w:sz w:val="18"/>
          <w:szCs w:val="18"/>
        </w:rPr>
      </w:pPr>
      <w:r w:rsidRPr="007B530E">
        <w:rPr>
          <w:rFonts w:ascii="Söhne Halbfett" w:hAnsi="Söhne Halbfett" w:cs="Arial"/>
          <w:sz w:val="18"/>
          <w:szCs w:val="18"/>
        </w:rPr>
        <w:t xml:space="preserve">OIE endorsed official control programme for FMD </w:t>
      </w:r>
    </w:p>
    <w:p w14:paraId="5CC42F74" w14:textId="6B748958" w:rsidR="00976655" w:rsidRPr="007B530E" w:rsidRDefault="00BE5193" w:rsidP="00871CEB">
      <w:pPr>
        <w:spacing w:after="240" w:line="240" w:lineRule="auto"/>
        <w:jc w:val="both"/>
        <w:rPr>
          <w:rFonts w:ascii="Arial" w:hAnsi="Arial" w:cs="Arial"/>
          <w:strike/>
          <w:sz w:val="18"/>
          <w:szCs w:val="18"/>
        </w:rPr>
      </w:pPr>
      <w:r w:rsidRPr="007B530E">
        <w:rPr>
          <w:rFonts w:ascii="Arial" w:hAnsi="Arial" w:cs="Arial"/>
          <w:strike/>
          <w:sz w:val="18"/>
          <w:szCs w:val="18"/>
        </w:rPr>
        <w:t xml:space="preserve">The overall objective of an OIE endorsed </w:t>
      </w:r>
      <w:r w:rsidRPr="007B530E">
        <w:rPr>
          <w:rFonts w:ascii="Arial" w:hAnsi="Arial" w:cs="Arial"/>
          <w:i/>
          <w:iCs/>
          <w:strike/>
          <w:sz w:val="18"/>
          <w:szCs w:val="18"/>
        </w:rPr>
        <w:t>official control programme</w:t>
      </w:r>
      <w:r w:rsidRPr="007B530E">
        <w:rPr>
          <w:rFonts w:ascii="Arial" w:hAnsi="Arial" w:cs="Arial"/>
          <w:strike/>
          <w:sz w:val="18"/>
          <w:szCs w:val="18"/>
        </w:rPr>
        <w:t xml:space="preserve"> for FMD is for countries to progressively improve the situation and eventually attain FMD free status. The </w:t>
      </w:r>
      <w:r w:rsidRPr="007B530E">
        <w:rPr>
          <w:rFonts w:ascii="Arial" w:hAnsi="Arial" w:cs="Arial"/>
          <w:i/>
          <w:iCs/>
          <w:strike/>
          <w:sz w:val="18"/>
          <w:szCs w:val="18"/>
        </w:rPr>
        <w:t>official control programme</w:t>
      </w:r>
      <w:r w:rsidRPr="007B530E">
        <w:rPr>
          <w:rFonts w:ascii="Arial" w:hAnsi="Arial" w:cs="Arial"/>
          <w:strike/>
          <w:sz w:val="18"/>
          <w:szCs w:val="18"/>
        </w:rPr>
        <w:t xml:space="preserve"> should be applicable to the entire country even if certain measures are directed towards defined </w:t>
      </w:r>
      <w:r w:rsidRPr="007B530E">
        <w:rPr>
          <w:rFonts w:ascii="Arial" w:hAnsi="Arial" w:cs="Arial"/>
          <w:i/>
          <w:iCs/>
          <w:strike/>
          <w:sz w:val="18"/>
          <w:szCs w:val="18"/>
        </w:rPr>
        <w:t>subpopulations</w:t>
      </w:r>
      <w:r w:rsidRPr="007B530E">
        <w:rPr>
          <w:rFonts w:ascii="Arial" w:hAnsi="Arial" w:cs="Arial"/>
          <w:strike/>
          <w:sz w:val="18"/>
          <w:szCs w:val="18"/>
        </w:rPr>
        <w:t xml:space="preserve"> only.</w:t>
      </w:r>
    </w:p>
    <w:p w14:paraId="77D79E46" w14:textId="1B8E8A90" w:rsidR="00BE5193" w:rsidRPr="007B530E" w:rsidRDefault="004A0B8B" w:rsidP="00871CEB">
      <w:pPr>
        <w:spacing w:after="240" w:line="240" w:lineRule="auto"/>
        <w:jc w:val="both"/>
        <w:rPr>
          <w:rFonts w:ascii="Söhne" w:hAnsi="Söhne" w:cs="Arial"/>
          <w:sz w:val="18"/>
          <w:szCs w:val="18"/>
        </w:rPr>
      </w:pPr>
      <w:r w:rsidRPr="007B530E">
        <w:rPr>
          <w:rFonts w:ascii="Söhne" w:hAnsi="Söhne" w:cs="Arial"/>
          <w:sz w:val="18"/>
          <w:szCs w:val="18"/>
          <w:u w:val="double"/>
        </w:rPr>
        <w:t>A</w:t>
      </w:r>
      <w:r w:rsidRPr="007B530E">
        <w:rPr>
          <w:rFonts w:ascii="Söhne" w:hAnsi="Söhne" w:cs="Arial"/>
          <w:color w:val="00B050"/>
          <w:sz w:val="18"/>
          <w:szCs w:val="18"/>
          <w:u w:val="double"/>
        </w:rPr>
        <w:t xml:space="preserve"> </w:t>
      </w:r>
      <w:r w:rsidR="00BE5193" w:rsidRPr="007B530E">
        <w:rPr>
          <w:rFonts w:ascii="Söhne" w:hAnsi="Söhne" w:cs="Arial"/>
          <w:sz w:val="18"/>
          <w:szCs w:val="18"/>
        </w:rPr>
        <w:t xml:space="preserve">Member </w:t>
      </w:r>
      <w:r w:rsidR="00BE5193" w:rsidRPr="007B530E">
        <w:rPr>
          <w:rFonts w:ascii="Söhne" w:hAnsi="Söhne" w:cs="Arial"/>
          <w:strike/>
          <w:sz w:val="18"/>
          <w:szCs w:val="18"/>
        </w:rPr>
        <w:t>Countries</w:t>
      </w:r>
      <w:r w:rsidR="00BE5193" w:rsidRPr="007B530E">
        <w:rPr>
          <w:rFonts w:ascii="Söhne" w:hAnsi="Söhne" w:cs="Arial"/>
          <w:sz w:val="18"/>
          <w:szCs w:val="18"/>
        </w:rPr>
        <w:t xml:space="preserve"> </w:t>
      </w:r>
      <w:r w:rsidR="00A7754A" w:rsidRPr="007B530E">
        <w:rPr>
          <w:rFonts w:ascii="Söhne" w:hAnsi="Söhne" w:cs="Arial"/>
          <w:sz w:val="18"/>
          <w:szCs w:val="18"/>
          <w:u w:val="double"/>
        </w:rPr>
        <w:t>Country</w:t>
      </w:r>
      <w:r w:rsidR="00D63036" w:rsidRPr="007B530E">
        <w:rPr>
          <w:rFonts w:ascii="Söhne" w:hAnsi="Söhne" w:cs="Arial"/>
          <w:sz w:val="18"/>
          <w:szCs w:val="18"/>
          <w:u w:val="double"/>
        </w:rPr>
        <w:t xml:space="preserve"> </w:t>
      </w:r>
      <w:r w:rsidR="00BE5193" w:rsidRPr="007B530E">
        <w:rPr>
          <w:rFonts w:ascii="Söhne" w:hAnsi="Söhne" w:cs="Arial"/>
          <w:sz w:val="18"/>
          <w:szCs w:val="18"/>
        </w:rPr>
        <w:t xml:space="preserve">may, on a voluntary basis, apply for endorsement of </w:t>
      </w:r>
      <w:r w:rsidR="00BE5193" w:rsidRPr="007B530E">
        <w:rPr>
          <w:rFonts w:ascii="Söhne" w:hAnsi="Söhne" w:cs="Arial"/>
          <w:strike/>
          <w:sz w:val="18"/>
          <w:szCs w:val="18"/>
        </w:rPr>
        <w:t>their</w:t>
      </w:r>
      <w:r w:rsidR="00835FFF" w:rsidRPr="007B530E">
        <w:rPr>
          <w:rFonts w:ascii="Söhne" w:hAnsi="Söhne" w:cs="Arial"/>
          <w:strike/>
          <w:sz w:val="18"/>
          <w:szCs w:val="18"/>
        </w:rPr>
        <w:t xml:space="preserve"> </w:t>
      </w:r>
      <w:r w:rsidR="00835FFF" w:rsidRPr="007B530E">
        <w:rPr>
          <w:rFonts w:ascii="Söhne" w:hAnsi="Söhne" w:cs="Arial"/>
          <w:sz w:val="18"/>
          <w:szCs w:val="18"/>
          <w:u w:val="double"/>
        </w:rPr>
        <w:t>its</w:t>
      </w:r>
      <w:r w:rsidR="00BE5193" w:rsidRPr="007B530E">
        <w:rPr>
          <w:rFonts w:ascii="Söhne" w:hAnsi="Söhne" w:cs="Arial"/>
          <w:sz w:val="18"/>
          <w:szCs w:val="18"/>
        </w:rPr>
        <w:t xml:space="preserve"> </w:t>
      </w:r>
      <w:r w:rsidR="00BE5193" w:rsidRPr="007B530E">
        <w:rPr>
          <w:rFonts w:ascii="Söhne" w:hAnsi="Söhne" w:cs="Arial"/>
          <w:i/>
          <w:iCs/>
          <w:sz w:val="18"/>
          <w:szCs w:val="18"/>
        </w:rPr>
        <w:t>official control programme</w:t>
      </w:r>
      <w:r w:rsidR="00BE5193" w:rsidRPr="007B530E">
        <w:rPr>
          <w:rFonts w:ascii="Söhne" w:hAnsi="Söhne" w:cs="Arial"/>
          <w:sz w:val="18"/>
          <w:szCs w:val="18"/>
        </w:rPr>
        <w:t xml:space="preserve"> for FMD </w:t>
      </w:r>
      <w:r w:rsidR="004F26F9" w:rsidRPr="007B530E">
        <w:rPr>
          <w:rFonts w:ascii="Söhne" w:hAnsi="Söhne" w:cs="Arial"/>
          <w:sz w:val="18"/>
          <w:szCs w:val="18"/>
          <w:u w:val="double"/>
        </w:rPr>
        <w:t xml:space="preserve">in accordance with Chapter 1.6., </w:t>
      </w:r>
      <w:r w:rsidR="00BE5193" w:rsidRPr="007B530E">
        <w:rPr>
          <w:rFonts w:ascii="Söhne" w:hAnsi="Söhne" w:cs="Arial"/>
          <w:sz w:val="18"/>
          <w:szCs w:val="18"/>
        </w:rPr>
        <w:t xml:space="preserve">when </w:t>
      </w:r>
      <w:r w:rsidR="00BE5193" w:rsidRPr="007B530E">
        <w:rPr>
          <w:rFonts w:ascii="Söhne" w:hAnsi="Söhne" w:cs="Arial"/>
          <w:strike/>
          <w:sz w:val="18"/>
          <w:szCs w:val="18"/>
        </w:rPr>
        <w:t>they have</w:t>
      </w:r>
      <w:r w:rsidR="00BE5193" w:rsidRPr="007B530E">
        <w:rPr>
          <w:rFonts w:ascii="Söhne" w:hAnsi="Söhne" w:cs="Arial"/>
          <w:sz w:val="18"/>
          <w:szCs w:val="18"/>
        </w:rPr>
        <w:t xml:space="preserve"> </w:t>
      </w:r>
      <w:r w:rsidR="004F26F9" w:rsidRPr="007B530E">
        <w:rPr>
          <w:rFonts w:ascii="Söhne" w:hAnsi="Söhne" w:cs="Arial"/>
          <w:sz w:val="18"/>
          <w:szCs w:val="18"/>
          <w:u w:val="double"/>
        </w:rPr>
        <w:t xml:space="preserve">it has </w:t>
      </w:r>
      <w:r w:rsidR="00BE5193" w:rsidRPr="007B530E">
        <w:rPr>
          <w:rFonts w:ascii="Söhne" w:hAnsi="Söhne" w:cs="Arial"/>
          <w:sz w:val="18"/>
          <w:szCs w:val="18"/>
        </w:rPr>
        <w:t>implemented measures in accordance with this article.</w:t>
      </w:r>
    </w:p>
    <w:p w14:paraId="3EE36744" w14:textId="6F3D456C" w:rsidR="00290DAB" w:rsidRPr="007B530E" w:rsidRDefault="46851203" w:rsidP="00871CEB">
      <w:pPr>
        <w:spacing w:after="240" w:line="240" w:lineRule="auto"/>
        <w:jc w:val="both"/>
        <w:rPr>
          <w:rFonts w:ascii="Söhne" w:hAnsi="Söhne" w:cs="Arial"/>
          <w:sz w:val="18"/>
          <w:szCs w:val="18"/>
          <w:u w:val="double"/>
        </w:rPr>
      </w:pPr>
      <w:r w:rsidRPr="007B530E">
        <w:rPr>
          <w:rFonts w:ascii="Söhne" w:hAnsi="Söhne" w:cs="Arial"/>
          <w:sz w:val="18"/>
          <w:szCs w:val="18"/>
        </w:rPr>
        <w:t xml:space="preserve">For a Member Country's </w:t>
      </w:r>
      <w:r w:rsidRPr="007B530E">
        <w:rPr>
          <w:rFonts w:ascii="Söhne" w:hAnsi="Söhne" w:cs="Arial"/>
          <w:i/>
          <w:iCs/>
          <w:sz w:val="18"/>
          <w:szCs w:val="18"/>
        </w:rPr>
        <w:t>official control programme</w:t>
      </w:r>
      <w:r w:rsidRPr="007B530E">
        <w:rPr>
          <w:rFonts w:ascii="Söhne" w:hAnsi="Söhne" w:cs="Arial"/>
          <w:sz w:val="18"/>
          <w:szCs w:val="18"/>
        </w:rPr>
        <w:t xml:space="preserve"> for FMD to be endorsed by the OIE, the Member Country </w:t>
      </w:r>
      <w:r w:rsidRPr="007B530E">
        <w:rPr>
          <w:rFonts w:ascii="Söhne" w:hAnsi="Söhne" w:cs="Arial"/>
          <w:sz w:val="18"/>
          <w:szCs w:val="18"/>
          <w:u w:val="double"/>
        </w:rPr>
        <w:t>should provide a</w:t>
      </w:r>
      <w:r w:rsidR="0085438B" w:rsidRPr="007B530E">
        <w:rPr>
          <w:rFonts w:ascii="Söhne" w:hAnsi="Söhne" w:cs="Arial"/>
          <w:sz w:val="18"/>
          <w:szCs w:val="18"/>
          <w:u w:val="double"/>
        </w:rPr>
        <w:t xml:space="preserve"> </w:t>
      </w:r>
      <w:r w:rsidR="0085438B" w:rsidRPr="007B530E">
        <w:rPr>
          <w:rFonts w:ascii="Söhne" w:hAnsi="Söhne" w:cs="Arial"/>
          <w:sz w:val="18"/>
          <w:szCs w:val="18"/>
          <w:highlight w:val="yellow"/>
          <w:u w:val="double"/>
        </w:rPr>
        <w:t>description of a</w:t>
      </w:r>
      <w:r w:rsidRPr="007B530E">
        <w:rPr>
          <w:rFonts w:ascii="Söhne" w:hAnsi="Söhne" w:cs="Arial"/>
          <w:sz w:val="18"/>
          <w:szCs w:val="18"/>
          <w:u w:val="double"/>
        </w:rPr>
        <w:t xml:space="preserve">n </w:t>
      </w:r>
      <w:r w:rsidRPr="007B530E">
        <w:rPr>
          <w:rFonts w:ascii="Söhne" w:hAnsi="Söhne" w:cs="Arial"/>
          <w:i/>
          <w:iCs/>
          <w:sz w:val="18"/>
          <w:szCs w:val="18"/>
          <w:u w:val="double"/>
        </w:rPr>
        <w:t>official control programme</w:t>
      </w:r>
      <w:r w:rsidRPr="007B530E">
        <w:rPr>
          <w:rFonts w:ascii="Söhne" w:hAnsi="Söhne" w:cs="Arial"/>
          <w:sz w:val="18"/>
          <w:szCs w:val="18"/>
          <w:u w:val="double"/>
        </w:rPr>
        <w:t xml:space="preserve"> for the control and eventual eradication of FMD in the country or </w:t>
      </w:r>
      <w:r w:rsidRPr="007B530E">
        <w:rPr>
          <w:rFonts w:ascii="Söhne" w:hAnsi="Söhne" w:cs="Arial"/>
          <w:i/>
          <w:iCs/>
          <w:sz w:val="18"/>
          <w:szCs w:val="18"/>
          <w:u w:val="double"/>
        </w:rPr>
        <w:t>zone</w:t>
      </w:r>
      <w:r w:rsidRPr="007B530E">
        <w:rPr>
          <w:rFonts w:ascii="Söhne" w:hAnsi="Söhne" w:cs="Arial"/>
          <w:sz w:val="18"/>
          <w:szCs w:val="18"/>
          <w:u w:val="double"/>
        </w:rPr>
        <w:t>. This document should address and provide documented evidence on the following:</w:t>
      </w:r>
    </w:p>
    <w:p w14:paraId="34FD7398" w14:textId="77777777" w:rsidR="00290DAB" w:rsidRPr="007B530E" w:rsidRDefault="00290DAB" w:rsidP="00871CEB">
      <w:pPr>
        <w:spacing w:after="240" w:line="240" w:lineRule="auto"/>
        <w:ind w:left="426" w:hanging="426"/>
        <w:jc w:val="both"/>
        <w:rPr>
          <w:rFonts w:ascii="Söhne" w:hAnsi="Söhne" w:cs="Arial"/>
          <w:sz w:val="18"/>
          <w:szCs w:val="18"/>
          <w:u w:val="double"/>
        </w:rPr>
      </w:pPr>
      <w:r w:rsidRPr="007B530E">
        <w:rPr>
          <w:rFonts w:ascii="Söhne" w:hAnsi="Söhne" w:cs="Arial"/>
          <w:sz w:val="18"/>
          <w:szCs w:val="18"/>
          <w:u w:val="double"/>
        </w:rPr>
        <w:t>1)</w:t>
      </w:r>
      <w:r w:rsidRPr="007B530E">
        <w:rPr>
          <w:rFonts w:ascii="Söhne" w:hAnsi="Söhne" w:cs="Arial"/>
          <w:sz w:val="18"/>
          <w:szCs w:val="18"/>
        </w:rPr>
        <w:tab/>
      </w:r>
      <w:r w:rsidRPr="007B530E">
        <w:rPr>
          <w:rFonts w:ascii="Söhne" w:hAnsi="Söhne" w:cs="Arial"/>
          <w:sz w:val="18"/>
          <w:szCs w:val="18"/>
          <w:u w:val="double"/>
        </w:rPr>
        <w:t>epidemiology:</w:t>
      </w:r>
    </w:p>
    <w:p w14:paraId="7A486A87" w14:textId="77777777" w:rsidR="00290DAB" w:rsidRPr="007B530E" w:rsidRDefault="00290DAB" w:rsidP="00871CEB">
      <w:pPr>
        <w:spacing w:after="240" w:line="240" w:lineRule="auto"/>
        <w:ind w:left="851" w:hanging="425"/>
        <w:jc w:val="both"/>
        <w:rPr>
          <w:rFonts w:ascii="Söhne" w:eastAsia="Times New Roman" w:hAnsi="Söhne" w:cs="Arial"/>
          <w:sz w:val="18"/>
          <w:szCs w:val="18"/>
          <w:u w:val="double"/>
          <w:lang w:eastAsia="fr-FR"/>
        </w:rPr>
      </w:pPr>
      <w:r w:rsidRPr="007B530E">
        <w:rPr>
          <w:rFonts w:ascii="Söhne" w:eastAsia="Times New Roman" w:hAnsi="Söhne" w:cs="Arial"/>
          <w:iCs/>
          <w:sz w:val="18"/>
          <w:szCs w:val="18"/>
          <w:u w:val="double"/>
          <w:lang w:eastAsia="fr-FR"/>
        </w:rPr>
        <w:t>a)</w:t>
      </w:r>
      <w:r w:rsidRPr="007B530E">
        <w:rPr>
          <w:rFonts w:ascii="Söhne" w:eastAsia="Times New Roman" w:hAnsi="Söhne" w:cs="Arial"/>
          <w:sz w:val="18"/>
          <w:szCs w:val="18"/>
          <w:lang w:eastAsia="fr-FR"/>
        </w:rPr>
        <w:tab/>
      </w:r>
      <w:r w:rsidRPr="007B530E">
        <w:rPr>
          <w:rFonts w:ascii="Söhne" w:eastAsia="Times New Roman" w:hAnsi="Söhne" w:cs="Arial"/>
          <w:sz w:val="18"/>
          <w:szCs w:val="18"/>
          <w:u w:val="double"/>
          <w:lang w:eastAsia="fr-FR"/>
        </w:rPr>
        <w:t>the detailed epidemiological situation of FMD in the country, highlighting the current knowledge and gaps;</w:t>
      </w:r>
    </w:p>
    <w:p w14:paraId="472BB4DA" w14:textId="77777777" w:rsidR="00290DAB" w:rsidRPr="007B530E" w:rsidRDefault="00290DAB" w:rsidP="00871CEB">
      <w:pPr>
        <w:spacing w:after="240" w:line="240" w:lineRule="auto"/>
        <w:ind w:left="851" w:hanging="425"/>
        <w:jc w:val="both"/>
        <w:rPr>
          <w:rFonts w:ascii="Söhne" w:eastAsia="Times New Roman" w:hAnsi="Söhne" w:cs="Arial"/>
          <w:sz w:val="18"/>
          <w:szCs w:val="18"/>
          <w:u w:val="double"/>
          <w:lang w:eastAsia="fr-FR"/>
        </w:rPr>
      </w:pPr>
      <w:r w:rsidRPr="007B530E">
        <w:rPr>
          <w:rFonts w:ascii="Söhne" w:eastAsia="Times New Roman" w:hAnsi="Söhne" w:cs="Arial"/>
          <w:iCs/>
          <w:sz w:val="18"/>
          <w:szCs w:val="18"/>
          <w:u w:val="double"/>
          <w:lang w:eastAsia="fr-FR"/>
        </w:rPr>
        <w:t>b)</w:t>
      </w:r>
      <w:r w:rsidRPr="007B530E">
        <w:rPr>
          <w:rFonts w:ascii="Söhne" w:eastAsia="Times New Roman" w:hAnsi="Söhne" w:cs="Arial"/>
          <w:sz w:val="18"/>
          <w:szCs w:val="18"/>
          <w:lang w:eastAsia="fr-FR"/>
        </w:rPr>
        <w:tab/>
      </w:r>
      <w:r w:rsidRPr="007B530E">
        <w:rPr>
          <w:rFonts w:ascii="Söhne" w:eastAsia="Times New Roman" w:hAnsi="Söhne" w:cs="Arial"/>
          <w:sz w:val="18"/>
          <w:szCs w:val="18"/>
          <w:u w:val="double"/>
          <w:lang w:eastAsia="fr-FR"/>
        </w:rPr>
        <w:t xml:space="preserve">the main production systems and movement patterns of susceptible animals and their products within and into the country and, where applicable, the specific </w:t>
      </w:r>
      <w:r w:rsidRPr="007B530E">
        <w:rPr>
          <w:rFonts w:ascii="Söhne" w:eastAsia="Times New Roman" w:hAnsi="Söhne" w:cs="Arial"/>
          <w:i/>
          <w:sz w:val="18"/>
          <w:szCs w:val="18"/>
          <w:u w:val="double"/>
          <w:lang w:eastAsia="fr-FR"/>
        </w:rPr>
        <w:t>zone</w:t>
      </w:r>
      <w:bookmarkStart w:id="47" w:name="_Hlk32583150"/>
      <w:r w:rsidRPr="007B530E">
        <w:rPr>
          <w:rFonts w:ascii="Söhne" w:eastAsia="Times New Roman" w:hAnsi="Söhne" w:cs="Arial"/>
          <w:iCs/>
          <w:sz w:val="18"/>
          <w:szCs w:val="18"/>
          <w:u w:val="double"/>
          <w:lang w:eastAsia="fr-FR"/>
        </w:rPr>
        <w:t>;</w:t>
      </w:r>
      <w:bookmarkEnd w:id="47"/>
    </w:p>
    <w:p w14:paraId="72C5FA1D" w14:textId="77777777" w:rsidR="00290DAB" w:rsidRPr="007B530E" w:rsidRDefault="00290DAB" w:rsidP="00871CEB">
      <w:pPr>
        <w:spacing w:after="240" w:line="240" w:lineRule="auto"/>
        <w:ind w:left="426" w:hanging="426"/>
        <w:jc w:val="both"/>
        <w:rPr>
          <w:rFonts w:ascii="Söhne" w:hAnsi="Söhne" w:cs="Arial"/>
          <w:sz w:val="18"/>
          <w:szCs w:val="18"/>
          <w:u w:val="double"/>
        </w:rPr>
      </w:pPr>
      <w:r w:rsidRPr="007B530E">
        <w:rPr>
          <w:rFonts w:ascii="Söhne" w:hAnsi="Söhne" w:cs="Arial"/>
          <w:sz w:val="18"/>
          <w:szCs w:val="18"/>
          <w:u w:val="double"/>
        </w:rPr>
        <w:t>2)</w:t>
      </w:r>
      <w:r w:rsidRPr="007B530E">
        <w:rPr>
          <w:rFonts w:ascii="Söhne" w:hAnsi="Söhne" w:cs="Arial"/>
          <w:sz w:val="18"/>
          <w:szCs w:val="18"/>
        </w:rPr>
        <w:tab/>
      </w:r>
      <w:r w:rsidRPr="007B530E">
        <w:rPr>
          <w:rFonts w:ascii="Söhne" w:hAnsi="Söhne" w:cs="Arial"/>
          <w:sz w:val="18"/>
          <w:szCs w:val="18"/>
          <w:u w:val="double"/>
        </w:rPr>
        <w:t>surveillance and diagnostic capabilities:</w:t>
      </w:r>
    </w:p>
    <w:p w14:paraId="30193275" w14:textId="77777777" w:rsidR="00290DAB" w:rsidRPr="007B530E" w:rsidRDefault="00290DAB" w:rsidP="00871CEB">
      <w:pPr>
        <w:spacing w:after="240" w:line="240" w:lineRule="auto"/>
        <w:ind w:left="851" w:hanging="425"/>
        <w:jc w:val="both"/>
        <w:rPr>
          <w:rFonts w:ascii="Söhne" w:eastAsia="Times New Roman" w:hAnsi="Söhne" w:cs="Arial"/>
          <w:sz w:val="18"/>
          <w:szCs w:val="18"/>
          <w:u w:val="double"/>
          <w:lang w:eastAsia="fr-FR"/>
        </w:rPr>
      </w:pPr>
      <w:r w:rsidRPr="007B530E">
        <w:rPr>
          <w:rFonts w:ascii="Söhne" w:eastAsia="Times New Roman" w:hAnsi="Söhne" w:cs="Arial"/>
          <w:iCs/>
          <w:sz w:val="18"/>
          <w:szCs w:val="18"/>
          <w:u w:val="double"/>
          <w:lang w:eastAsia="fr-FR"/>
        </w:rPr>
        <w:t>a)</w:t>
      </w:r>
      <w:r w:rsidRPr="007B530E">
        <w:rPr>
          <w:rFonts w:ascii="Söhne" w:eastAsia="Times New Roman" w:hAnsi="Söhne" w:cs="Arial"/>
          <w:sz w:val="18"/>
          <w:szCs w:val="18"/>
          <w:lang w:eastAsia="fr-FR"/>
        </w:rPr>
        <w:tab/>
      </w:r>
      <w:r w:rsidRPr="007B530E">
        <w:rPr>
          <w:rFonts w:ascii="Söhne" w:eastAsia="Times New Roman" w:hAnsi="Söhne" w:cs="Arial"/>
          <w:sz w:val="18"/>
          <w:szCs w:val="18"/>
          <w:u w:val="double"/>
          <w:lang w:eastAsia="fr-FR"/>
        </w:rPr>
        <w:t>FMD</w:t>
      </w:r>
      <w:r w:rsidRPr="007B530E">
        <w:rPr>
          <w:rFonts w:ascii="Söhne" w:eastAsia="Times New Roman" w:hAnsi="Söhne" w:cs="Arial"/>
          <w:i/>
          <w:sz w:val="18"/>
          <w:szCs w:val="18"/>
          <w:u w:val="double"/>
          <w:lang w:eastAsia="fr-FR"/>
        </w:rPr>
        <w:t xml:space="preserve"> surveillance</w:t>
      </w:r>
      <w:r w:rsidRPr="007B530E">
        <w:rPr>
          <w:rFonts w:ascii="Söhne" w:eastAsia="Times New Roman" w:hAnsi="Söhne" w:cs="Arial"/>
          <w:sz w:val="18"/>
          <w:szCs w:val="18"/>
          <w:u w:val="double"/>
          <w:lang w:eastAsia="fr-FR"/>
        </w:rPr>
        <w:t xml:space="preserve"> in place, in accordance with Chapter 1.4. and Articles 8.8.40. to 8.8.42.;</w:t>
      </w:r>
    </w:p>
    <w:p w14:paraId="51B17929" w14:textId="77777777" w:rsidR="00290DAB" w:rsidRPr="007B530E" w:rsidRDefault="00290DAB" w:rsidP="00871CEB">
      <w:pPr>
        <w:spacing w:after="240" w:line="240" w:lineRule="auto"/>
        <w:ind w:left="851" w:hanging="425"/>
        <w:jc w:val="both"/>
        <w:rPr>
          <w:rFonts w:ascii="Söhne" w:eastAsia="Times New Roman" w:hAnsi="Söhne" w:cs="Arial"/>
          <w:sz w:val="18"/>
          <w:szCs w:val="18"/>
          <w:u w:val="double"/>
          <w:lang w:eastAsia="fr-FR"/>
        </w:rPr>
      </w:pPr>
      <w:r w:rsidRPr="007B530E">
        <w:rPr>
          <w:rFonts w:ascii="Söhne" w:eastAsia="Times New Roman" w:hAnsi="Söhne" w:cs="Arial"/>
          <w:iCs/>
          <w:sz w:val="18"/>
          <w:szCs w:val="18"/>
          <w:u w:val="double"/>
          <w:lang w:eastAsia="fr-FR"/>
        </w:rPr>
        <w:t>b)</w:t>
      </w:r>
      <w:r w:rsidRPr="007B530E">
        <w:rPr>
          <w:rFonts w:ascii="Söhne" w:eastAsia="Times New Roman" w:hAnsi="Söhne" w:cs="Arial"/>
          <w:sz w:val="18"/>
          <w:szCs w:val="18"/>
          <w:lang w:eastAsia="fr-FR"/>
        </w:rPr>
        <w:tab/>
      </w:r>
      <w:r w:rsidRPr="007B530E">
        <w:rPr>
          <w:rFonts w:ascii="Söhne" w:eastAsia="Times New Roman" w:hAnsi="Söhne" w:cs="Arial"/>
          <w:sz w:val="18"/>
          <w:szCs w:val="18"/>
          <w:u w:val="double"/>
          <w:lang w:eastAsia="fr-FR"/>
        </w:rPr>
        <w:t>diagnostic capability and procedures, including regular submission of samples to a </w:t>
      </w:r>
      <w:r w:rsidRPr="007B530E">
        <w:rPr>
          <w:rFonts w:ascii="Söhne" w:hAnsi="Söhne" w:cs="Arial"/>
          <w:i/>
          <w:sz w:val="18"/>
          <w:szCs w:val="18"/>
          <w:u w:val="double"/>
        </w:rPr>
        <w:t>laboratory</w:t>
      </w:r>
      <w:r w:rsidRPr="007B530E">
        <w:rPr>
          <w:rFonts w:ascii="Söhne" w:eastAsia="Times New Roman" w:hAnsi="Söhne" w:cs="Arial"/>
          <w:sz w:val="18"/>
          <w:szCs w:val="18"/>
          <w:u w:val="double"/>
          <w:lang w:eastAsia="fr-FR"/>
        </w:rPr>
        <w:t xml:space="preserve"> that performs diagnostic testing and further characterisation of strains;</w:t>
      </w:r>
    </w:p>
    <w:p w14:paraId="2081FEC0" w14:textId="3A2E6B97" w:rsidR="00290DAB" w:rsidRPr="007B530E" w:rsidRDefault="00290DAB" w:rsidP="00871CEB">
      <w:pPr>
        <w:spacing w:after="240" w:line="240" w:lineRule="auto"/>
        <w:ind w:left="851" w:hanging="425"/>
        <w:jc w:val="both"/>
        <w:rPr>
          <w:rFonts w:ascii="Söhne" w:eastAsia="Times New Roman" w:hAnsi="Söhne" w:cs="Arial"/>
          <w:sz w:val="18"/>
          <w:szCs w:val="18"/>
          <w:u w:val="double"/>
          <w:lang w:eastAsia="fr-FR"/>
        </w:rPr>
      </w:pPr>
      <w:r w:rsidRPr="007B530E">
        <w:rPr>
          <w:rFonts w:ascii="Söhne" w:eastAsia="Times New Roman" w:hAnsi="Söhne" w:cs="Arial"/>
          <w:iCs/>
          <w:sz w:val="18"/>
          <w:szCs w:val="18"/>
          <w:u w:val="double"/>
          <w:lang w:eastAsia="fr-FR"/>
        </w:rPr>
        <w:t>c)</w:t>
      </w:r>
      <w:r w:rsidRPr="007B530E">
        <w:rPr>
          <w:rFonts w:ascii="Söhne" w:eastAsia="Times New Roman" w:hAnsi="Söhne" w:cs="Arial"/>
          <w:sz w:val="18"/>
          <w:szCs w:val="18"/>
          <w:lang w:eastAsia="fr-FR"/>
        </w:rPr>
        <w:tab/>
      </w:r>
      <w:proofErr w:type="spellStart"/>
      <w:r w:rsidRPr="007B530E">
        <w:rPr>
          <w:rFonts w:ascii="Söhne" w:eastAsia="Times New Roman" w:hAnsi="Söhne" w:cs="Arial"/>
          <w:sz w:val="18"/>
          <w:szCs w:val="18"/>
          <w:u w:val="double"/>
          <w:lang w:eastAsia="fr-FR"/>
        </w:rPr>
        <w:t>serosurveillance</w:t>
      </w:r>
      <w:proofErr w:type="spellEnd"/>
      <w:r w:rsidRPr="007B530E">
        <w:rPr>
          <w:rFonts w:ascii="Söhne" w:eastAsia="Times New Roman" w:hAnsi="Söhne" w:cs="Arial"/>
          <w:sz w:val="18"/>
          <w:szCs w:val="18"/>
          <w:u w:val="double"/>
          <w:lang w:eastAsia="fr-FR"/>
        </w:rPr>
        <w:t xml:space="preserve"> conducted in susceptible species, including </w:t>
      </w:r>
      <w:r w:rsidRPr="007B530E">
        <w:rPr>
          <w:rFonts w:ascii="Söhne" w:eastAsia="Times New Roman" w:hAnsi="Söhne" w:cs="Arial"/>
          <w:i/>
          <w:sz w:val="18"/>
          <w:szCs w:val="18"/>
          <w:u w:val="double"/>
          <w:lang w:eastAsia="fr-FR"/>
        </w:rPr>
        <w:t>wildlife,</w:t>
      </w:r>
      <w:r w:rsidRPr="007B530E">
        <w:rPr>
          <w:rFonts w:ascii="Söhne" w:eastAsia="Times New Roman" w:hAnsi="Söhne" w:cs="Arial"/>
          <w:sz w:val="18"/>
          <w:szCs w:val="18"/>
          <w:u w:val="double"/>
          <w:lang w:eastAsia="fr-FR"/>
        </w:rPr>
        <w:t xml:space="preserve"> to serve as sentinels for </w:t>
      </w:r>
      <w:r w:rsidR="00FC4880" w:rsidRPr="007B530E">
        <w:rPr>
          <w:rFonts w:ascii="Söhne" w:eastAsia="Times New Roman" w:hAnsi="Söhne" w:cs="Arial"/>
          <w:sz w:val="18"/>
          <w:szCs w:val="18"/>
          <w:u w:val="double"/>
          <w:lang w:eastAsia="fr-FR"/>
        </w:rPr>
        <w:t>FMD</w:t>
      </w:r>
      <w:r w:rsidRPr="007B530E">
        <w:rPr>
          <w:rFonts w:ascii="Söhne" w:eastAsia="Times New Roman" w:hAnsi="Söhne" w:cs="Arial"/>
          <w:sz w:val="18"/>
          <w:szCs w:val="18"/>
          <w:u w:val="double"/>
          <w:lang w:eastAsia="fr-FR"/>
        </w:rPr>
        <w:t>V circulation in the country;</w:t>
      </w:r>
    </w:p>
    <w:p w14:paraId="3616D1F5" w14:textId="77777777" w:rsidR="00290DAB" w:rsidRPr="007B530E" w:rsidRDefault="00290DAB" w:rsidP="00871CEB">
      <w:pPr>
        <w:spacing w:after="240" w:line="240" w:lineRule="auto"/>
        <w:ind w:left="425" w:hanging="425"/>
        <w:jc w:val="both"/>
        <w:rPr>
          <w:rFonts w:ascii="Söhne" w:hAnsi="Söhne" w:cs="Arial"/>
          <w:sz w:val="18"/>
          <w:szCs w:val="18"/>
          <w:u w:val="double"/>
        </w:rPr>
      </w:pPr>
      <w:r w:rsidRPr="007B530E">
        <w:rPr>
          <w:rFonts w:ascii="Söhne" w:hAnsi="Söhne" w:cs="Arial"/>
          <w:sz w:val="18"/>
          <w:szCs w:val="18"/>
          <w:u w:val="double"/>
        </w:rPr>
        <w:t>3)</w:t>
      </w:r>
      <w:r w:rsidRPr="007B530E">
        <w:rPr>
          <w:rFonts w:ascii="Söhne" w:hAnsi="Söhne" w:cs="Arial"/>
          <w:sz w:val="18"/>
          <w:szCs w:val="18"/>
        </w:rPr>
        <w:tab/>
      </w:r>
      <w:r w:rsidRPr="007B530E">
        <w:rPr>
          <w:rFonts w:ascii="Söhne" w:hAnsi="Söhne" w:cs="Arial"/>
          <w:i/>
          <w:iCs/>
          <w:sz w:val="18"/>
          <w:szCs w:val="18"/>
          <w:u w:val="double"/>
        </w:rPr>
        <w:t>vaccination</w:t>
      </w:r>
      <w:r w:rsidRPr="007B530E">
        <w:rPr>
          <w:rFonts w:ascii="Söhne" w:hAnsi="Söhne" w:cs="Arial"/>
          <w:sz w:val="18"/>
          <w:szCs w:val="18"/>
          <w:u w:val="double"/>
        </w:rPr>
        <w:t>:</w:t>
      </w:r>
    </w:p>
    <w:p w14:paraId="2481856A" w14:textId="21E24F35" w:rsidR="00290DAB" w:rsidRPr="007B530E" w:rsidRDefault="00290DAB" w:rsidP="00871CEB">
      <w:pPr>
        <w:spacing w:after="240" w:line="240" w:lineRule="auto"/>
        <w:ind w:left="851" w:hanging="425"/>
        <w:jc w:val="both"/>
        <w:rPr>
          <w:rFonts w:ascii="Söhne" w:eastAsia="Times New Roman" w:hAnsi="Söhne" w:cs="Arial"/>
          <w:sz w:val="18"/>
          <w:szCs w:val="18"/>
          <w:u w:val="double"/>
          <w:lang w:eastAsia="fr-FR"/>
        </w:rPr>
      </w:pPr>
      <w:r w:rsidRPr="007B530E">
        <w:rPr>
          <w:rFonts w:ascii="Söhne" w:eastAsia="Times New Roman" w:hAnsi="Söhne" w:cs="Arial"/>
          <w:iCs/>
          <w:sz w:val="18"/>
          <w:szCs w:val="18"/>
          <w:u w:val="double"/>
          <w:lang w:eastAsia="fr-FR"/>
        </w:rPr>
        <w:t>a)</w:t>
      </w:r>
      <w:r w:rsidRPr="007B530E">
        <w:rPr>
          <w:rFonts w:ascii="Söhne" w:eastAsia="Times New Roman" w:hAnsi="Söhne" w:cs="Arial"/>
          <w:iCs/>
          <w:sz w:val="18"/>
          <w:szCs w:val="18"/>
          <w:lang w:eastAsia="fr-FR"/>
        </w:rPr>
        <w:tab/>
      </w:r>
      <w:r w:rsidRPr="007B530E">
        <w:rPr>
          <w:rFonts w:ascii="Söhne" w:eastAsia="Times New Roman" w:hAnsi="Söhne" w:cs="Arial"/>
          <w:i/>
          <w:sz w:val="18"/>
          <w:szCs w:val="18"/>
          <w:u w:val="double"/>
          <w:lang w:eastAsia="fr-FR"/>
        </w:rPr>
        <w:t>vaccination</w:t>
      </w:r>
      <w:r w:rsidRPr="007B530E">
        <w:rPr>
          <w:rFonts w:ascii="Söhne" w:eastAsia="Times New Roman" w:hAnsi="Söhne" w:cs="Arial"/>
          <w:sz w:val="18"/>
          <w:szCs w:val="18"/>
          <w:u w:val="double"/>
          <w:lang w:eastAsia="fr-FR"/>
        </w:rPr>
        <w:t xml:space="preserve"> is compulsory in the target </w:t>
      </w:r>
      <w:r w:rsidRPr="007B530E">
        <w:rPr>
          <w:rFonts w:ascii="Söhne" w:eastAsia="Times New Roman" w:hAnsi="Söhne" w:cs="Arial"/>
          <w:i/>
          <w:iCs/>
          <w:sz w:val="18"/>
          <w:szCs w:val="18"/>
          <w:u w:val="double"/>
          <w:lang w:eastAsia="fr-FR"/>
        </w:rPr>
        <w:t xml:space="preserve">population </w:t>
      </w:r>
      <w:r w:rsidRPr="007B530E">
        <w:rPr>
          <w:rFonts w:ascii="Söhne" w:eastAsia="Times New Roman" w:hAnsi="Söhne" w:cs="Arial"/>
          <w:sz w:val="18"/>
          <w:szCs w:val="18"/>
          <w:u w:val="double"/>
          <w:lang w:eastAsia="fr-FR"/>
        </w:rPr>
        <w:t xml:space="preserve">and is </w:t>
      </w:r>
      <w:r w:rsidR="00346C1C" w:rsidRPr="007B530E">
        <w:rPr>
          <w:rFonts w:ascii="Söhne" w:eastAsia="Times New Roman" w:hAnsi="Söhne" w:cs="Arial"/>
          <w:sz w:val="18"/>
          <w:szCs w:val="18"/>
          <w:u w:val="double"/>
          <w:lang w:eastAsia="fr-FR"/>
        </w:rPr>
        <w:t xml:space="preserve">practised </w:t>
      </w:r>
      <w:r w:rsidRPr="007B530E">
        <w:rPr>
          <w:rFonts w:ascii="Söhne" w:eastAsia="Times New Roman" w:hAnsi="Söhne" w:cs="Arial"/>
          <w:sz w:val="18"/>
          <w:szCs w:val="18"/>
          <w:u w:val="double"/>
          <w:lang w:eastAsia="fr-FR"/>
        </w:rPr>
        <w:t xml:space="preserve">in accordance with Chapter 4.18.; </w:t>
      </w:r>
    </w:p>
    <w:p w14:paraId="17E7EC15" w14:textId="77777777" w:rsidR="00290DAB" w:rsidRPr="007B530E" w:rsidRDefault="00290DAB" w:rsidP="00871CEB">
      <w:pPr>
        <w:spacing w:after="240" w:line="240" w:lineRule="auto"/>
        <w:ind w:left="851" w:hanging="425"/>
        <w:jc w:val="both"/>
        <w:rPr>
          <w:rFonts w:ascii="Söhne" w:eastAsia="Times New Roman" w:hAnsi="Söhne" w:cs="Arial"/>
          <w:sz w:val="18"/>
          <w:szCs w:val="18"/>
          <w:u w:val="double"/>
          <w:lang w:eastAsia="fr-FR"/>
        </w:rPr>
      </w:pPr>
      <w:r w:rsidRPr="007B530E">
        <w:rPr>
          <w:rFonts w:ascii="Söhne" w:eastAsia="Times New Roman" w:hAnsi="Söhne" w:cs="Arial"/>
          <w:iCs/>
          <w:sz w:val="18"/>
          <w:szCs w:val="18"/>
          <w:u w:val="double"/>
          <w:lang w:eastAsia="fr-FR"/>
        </w:rPr>
        <w:t>b)</w:t>
      </w:r>
      <w:r w:rsidRPr="007B530E">
        <w:rPr>
          <w:rFonts w:ascii="Söhne" w:eastAsia="Times New Roman" w:hAnsi="Söhne" w:cs="Arial"/>
          <w:iCs/>
          <w:sz w:val="18"/>
          <w:szCs w:val="18"/>
          <w:lang w:eastAsia="fr-FR"/>
        </w:rPr>
        <w:tab/>
      </w:r>
      <w:r w:rsidRPr="007B530E">
        <w:rPr>
          <w:rFonts w:ascii="Söhne" w:eastAsia="Times New Roman" w:hAnsi="Söhne" w:cs="Arial"/>
          <w:sz w:val="18"/>
          <w:szCs w:val="18"/>
          <w:u w:val="double"/>
          <w:lang w:eastAsia="fr-FR"/>
        </w:rPr>
        <w:t xml:space="preserve">detailed information on </w:t>
      </w:r>
      <w:r w:rsidRPr="007B530E">
        <w:rPr>
          <w:rFonts w:ascii="Söhne" w:eastAsia="Times New Roman" w:hAnsi="Söhne" w:cs="Arial"/>
          <w:i/>
          <w:sz w:val="18"/>
          <w:szCs w:val="18"/>
          <w:u w:val="double"/>
          <w:lang w:eastAsia="fr-FR"/>
        </w:rPr>
        <w:t xml:space="preserve">vaccination </w:t>
      </w:r>
      <w:r w:rsidRPr="007B530E">
        <w:rPr>
          <w:rFonts w:ascii="Söhne" w:eastAsia="Times New Roman" w:hAnsi="Söhne" w:cs="Arial"/>
          <w:sz w:val="18"/>
          <w:szCs w:val="18"/>
          <w:u w:val="double"/>
          <w:lang w:eastAsia="fr-FR"/>
        </w:rPr>
        <w:t>campaigns,</w:t>
      </w:r>
      <w:r w:rsidRPr="007B530E">
        <w:rPr>
          <w:rFonts w:ascii="Söhne" w:eastAsia="Times New Roman" w:hAnsi="Söhne" w:cs="Arial"/>
          <w:i/>
          <w:sz w:val="18"/>
          <w:szCs w:val="18"/>
          <w:u w:val="double"/>
          <w:lang w:eastAsia="fr-FR"/>
        </w:rPr>
        <w:t> </w:t>
      </w:r>
      <w:r w:rsidRPr="007B530E">
        <w:rPr>
          <w:rFonts w:ascii="Söhne" w:eastAsia="Times New Roman" w:hAnsi="Söhne" w:cs="Arial"/>
          <w:sz w:val="18"/>
          <w:szCs w:val="18"/>
          <w:u w:val="double"/>
          <w:lang w:eastAsia="fr-FR"/>
        </w:rPr>
        <w:t>in particular:</w:t>
      </w:r>
    </w:p>
    <w:p w14:paraId="37589A6D" w14:textId="77777777" w:rsidR="00290DAB" w:rsidRPr="007B530E" w:rsidRDefault="00290DAB" w:rsidP="00871CEB">
      <w:pPr>
        <w:spacing w:after="240" w:line="240" w:lineRule="auto"/>
        <w:ind w:left="1276" w:hanging="425"/>
        <w:jc w:val="both"/>
        <w:rPr>
          <w:rFonts w:ascii="Söhne" w:hAnsi="Söhne" w:cs="Arial"/>
          <w:sz w:val="18"/>
          <w:szCs w:val="18"/>
          <w:u w:val="double"/>
        </w:rPr>
      </w:pPr>
      <w:proofErr w:type="spellStart"/>
      <w:r w:rsidRPr="007B530E">
        <w:rPr>
          <w:rFonts w:ascii="Söhne" w:hAnsi="Söhne" w:cs="Arial"/>
          <w:iCs/>
          <w:sz w:val="18"/>
          <w:szCs w:val="18"/>
          <w:u w:val="double"/>
        </w:rPr>
        <w:t>i</w:t>
      </w:r>
      <w:proofErr w:type="spellEnd"/>
      <w:r w:rsidRPr="007B530E">
        <w:rPr>
          <w:rFonts w:ascii="Söhne" w:hAnsi="Söhne" w:cs="Arial"/>
          <w:iCs/>
          <w:sz w:val="18"/>
          <w:szCs w:val="18"/>
          <w:u w:val="double"/>
        </w:rPr>
        <w:t>)</w:t>
      </w:r>
      <w:r w:rsidRPr="007B530E">
        <w:rPr>
          <w:rFonts w:ascii="Söhne" w:hAnsi="Söhne" w:cs="Arial"/>
          <w:iCs/>
          <w:sz w:val="18"/>
          <w:szCs w:val="18"/>
        </w:rPr>
        <w:tab/>
      </w:r>
      <w:r w:rsidRPr="007B530E">
        <w:rPr>
          <w:rFonts w:ascii="Söhne" w:hAnsi="Söhne" w:cs="Arial"/>
          <w:sz w:val="18"/>
          <w:szCs w:val="18"/>
          <w:u w:val="double"/>
        </w:rPr>
        <w:t xml:space="preserve">the strategy that is adopted for the </w:t>
      </w:r>
      <w:r w:rsidRPr="007B530E">
        <w:rPr>
          <w:rFonts w:ascii="Söhne" w:hAnsi="Söhne" w:cs="Arial"/>
          <w:i/>
          <w:sz w:val="18"/>
          <w:szCs w:val="18"/>
          <w:u w:val="double"/>
        </w:rPr>
        <w:t>vaccination</w:t>
      </w:r>
      <w:r w:rsidRPr="007B530E">
        <w:rPr>
          <w:rFonts w:ascii="Söhne" w:hAnsi="Söhne" w:cs="Arial"/>
          <w:sz w:val="18"/>
          <w:szCs w:val="18"/>
          <w:u w:val="double"/>
        </w:rPr>
        <w:t> campaign;</w:t>
      </w:r>
    </w:p>
    <w:p w14:paraId="5D29154C" w14:textId="77777777" w:rsidR="00290DAB" w:rsidRPr="007B530E" w:rsidRDefault="00290DAB" w:rsidP="00871CEB">
      <w:pPr>
        <w:spacing w:after="240" w:line="240" w:lineRule="auto"/>
        <w:ind w:left="1276" w:hanging="425"/>
        <w:jc w:val="both"/>
        <w:rPr>
          <w:rFonts w:ascii="Söhne" w:hAnsi="Söhne" w:cs="Arial"/>
          <w:sz w:val="18"/>
          <w:szCs w:val="18"/>
          <w:u w:val="double"/>
        </w:rPr>
      </w:pPr>
      <w:r w:rsidRPr="007B530E">
        <w:rPr>
          <w:rFonts w:ascii="Söhne" w:hAnsi="Söhne" w:cs="Arial"/>
          <w:iCs/>
          <w:sz w:val="18"/>
          <w:szCs w:val="18"/>
          <w:u w:val="double"/>
        </w:rPr>
        <w:t>ii)</w:t>
      </w:r>
      <w:r w:rsidRPr="007B530E">
        <w:rPr>
          <w:rFonts w:ascii="Söhne" w:hAnsi="Söhne" w:cs="Arial"/>
          <w:iCs/>
          <w:sz w:val="18"/>
          <w:szCs w:val="18"/>
        </w:rPr>
        <w:tab/>
      </w:r>
      <w:r w:rsidRPr="007B530E">
        <w:rPr>
          <w:rFonts w:ascii="Söhne" w:hAnsi="Söhne" w:cs="Arial"/>
          <w:sz w:val="18"/>
          <w:szCs w:val="18"/>
          <w:u w:val="double"/>
        </w:rPr>
        <w:t xml:space="preserve">target </w:t>
      </w:r>
      <w:r w:rsidRPr="007B530E">
        <w:rPr>
          <w:rFonts w:ascii="Söhne" w:hAnsi="Söhne" w:cs="Arial"/>
          <w:i/>
          <w:sz w:val="18"/>
          <w:szCs w:val="18"/>
          <w:u w:val="double"/>
        </w:rPr>
        <w:t>populations</w:t>
      </w:r>
      <w:r w:rsidRPr="007B530E">
        <w:rPr>
          <w:rFonts w:ascii="Söhne" w:hAnsi="Söhne" w:cs="Arial"/>
          <w:sz w:val="18"/>
          <w:szCs w:val="18"/>
          <w:u w:val="double"/>
        </w:rPr>
        <w:t xml:space="preserve"> for </w:t>
      </w:r>
      <w:r w:rsidRPr="007B530E">
        <w:rPr>
          <w:rFonts w:ascii="Söhne" w:hAnsi="Söhne" w:cs="Arial"/>
          <w:i/>
          <w:sz w:val="18"/>
          <w:szCs w:val="18"/>
          <w:u w:val="double"/>
        </w:rPr>
        <w:t>vaccination</w:t>
      </w:r>
      <w:r w:rsidRPr="007B530E">
        <w:rPr>
          <w:rFonts w:ascii="Söhne" w:hAnsi="Söhne" w:cs="Arial"/>
          <w:sz w:val="18"/>
          <w:szCs w:val="18"/>
          <w:u w:val="double"/>
        </w:rPr>
        <w:t>;</w:t>
      </w:r>
    </w:p>
    <w:p w14:paraId="0C22EC50" w14:textId="77777777" w:rsidR="00290DAB" w:rsidRPr="007B530E" w:rsidRDefault="00290DAB" w:rsidP="00871CEB">
      <w:pPr>
        <w:spacing w:after="240" w:line="240" w:lineRule="auto"/>
        <w:ind w:left="1276" w:hanging="425"/>
        <w:jc w:val="both"/>
        <w:rPr>
          <w:rFonts w:ascii="Söhne" w:hAnsi="Söhne" w:cs="Arial"/>
          <w:sz w:val="18"/>
          <w:szCs w:val="18"/>
          <w:u w:val="double"/>
        </w:rPr>
      </w:pPr>
      <w:r w:rsidRPr="007B530E">
        <w:rPr>
          <w:rFonts w:ascii="Söhne" w:hAnsi="Söhne" w:cs="Arial"/>
          <w:iCs/>
          <w:sz w:val="18"/>
          <w:szCs w:val="18"/>
          <w:u w:val="double"/>
        </w:rPr>
        <w:t>iii)</w:t>
      </w:r>
      <w:r w:rsidRPr="007B530E">
        <w:rPr>
          <w:rFonts w:ascii="Söhne" w:hAnsi="Söhne" w:cs="Arial"/>
          <w:iCs/>
          <w:sz w:val="18"/>
          <w:szCs w:val="18"/>
        </w:rPr>
        <w:tab/>
      </w:r>
      <w:r w:rsidRPr="007B530E">
        <w:rPr>
          <w:rFonts w:ascii="Söhne" w:hAnsi="Söhne" w:cs="Arial"/>
          <w:sz w:val="18"/>
          <w:szCs w:val="18"/>
          <w:u w:val="double"/>
        </w:rPr>
        <w:t xml:space="preserve">target geographical area for </w:t>
      </w:r>
      <w:r w:rsidRPr="007B530E">
        <w:rPr>
          <w:rFonts w:ascii="Söhne" w:hAnsi="Söhne" w:cs="Arial"/>
          <w:i/>
          <w:sz w:val="18"/>
          <w:szCs w:val="18"/>
          <w:u w:val="double"/>
        </w:rPr>
        <w:t>vaccination</w:t>
      </w:r>
      <w:r w:rsidRPr="007B530E">
        <w:rPr>
          <w:rFonts w:ascii="Söhne" w:hAnsi="Söhne" w:cs="Arial"/>
          <w:sz w:val="18"/>
          <w:szCs w:val="18"/>
          <w:u w:val="double"/>
        </w:rPr>
        <w:t>;</w:t>
      </w:r>
    </w:p>
    <w:p w14:paraId="32D07B86" w14:textId="554B7F52" w:rsidR="00290DAB" w:rsidRPr="007B530E" w:rsidRDefault="00290DAB" w:rsidP="00871CEB">
      <w:pPr>
        <w:spacing w:after="240" w:line="240" w:lineRule="auto"/>
        <w:ind w:left="1276" w:hanging="425"/>
        <w:jc w:val="both"/>
        <w:rPr>
          <w:rFonts w:ascii="Söhne" w:hAnsi="Söhne" w:cs="Arial"/>
          <w:sz w:val="18"/>
          <w:szCs w:val="18"/>
          <w:u w:val="double"/>
        </w:rPr>
      </w:pPr>
      <w:r w:rsidRPr="007B530E">
        <w:rPr>
          <w:rFonts w:ascii="Söhne" w:hAnsi="Söhne" w:cs="Arial"/>
          <w:iCs/>
          <w:sz w:val="18"/>
          <w:szCs w:val="18"/>
          <w:u w:val="double"/>
        </w:rPr>
        <w:t>iv)</w:t>
      </w:r>
      <w:r w:rsidRPr="007B530E">
        <w:rPr>
          <w:rFonts w:ascii="Söhne" w:hAnsi="Söhne" w:cs="Arial"/>
          <w:sz w:val="18"/>
          <w:szCs w:val="18"/>
        </w:rPr>
        <w:tab/>
      </w:r>
      <w:r w:rsidRPr="007B530E">
        <w:rPr>
          <w:rFonts w:ascii="Söhne" w:hAnsi="Söhne" w:cs="Arial"/>
          <w:sz w:val="18"/>
          <w:szCs w:val="18"/>
          <w:u w:val="double"/>
        </w:rPr>
        <w:t>monitoring of</w:t>
      </w:r>
      <w:r w:rsidR="004B07AB" w:rsidRPr="007B530E">
        <w:rPr>
          <w:rFonts w:ascii="Söhne" w:hAnsi="Söhne" w:cs="Arial"/>
          <w:sz w:val="18"/>
          <w:szCs w:val="18"/>
          <w:u w:val="double"/>
        </w:rPr>
        <w:t xml:space="preserve"> </w:t>
      </w:r>
      <w:hyperlink r:id="rId12" w:anchor="terme_vaccination" w:history="1">
        <w:r w:rsidRPr="007B530E">
          <w:rPr>
            <w:rFonts w:ascii="Söhne" w:hAnsi="Söhne" w:cs="Arial"/>
            <w:i/>
            <w:sz w:val="18"/>
            <w:szCs w:val="18"/>
            <w:u w:val="double"/>
          </w:rPr>
          <w:t>vaccination</w:t>
        </w:r>
      </w:hyperlink>
      <w:r w:rsidRPr="007B530E">
        <w:rPr>
          <w:rFonts w:ascii="Söhne" w:hAnsi="Söhne" w:cs="Arial"/>
          <w:sz w:val="18"/>
          <w:szCs w:val="18"/>
          <w:u w:val="double"/>
        </w:rPr>
        <w:t> coverage, including serological monitoring of population immunity;</w:t>
      </w:r>
    </w:p>
    <w:p w14:paraId="031FA1F2" w14:textId="02E703E7" w:rsidR="00290DAB" w:rsidRPr="007B530E" w:rsidRDefault="00290DAB" w:rsidP="00871CEB">
      <w:pPr>
        <w:spacing w:after="240" w:line="240" w:lineRule="auto"/>
        <w:ind w:left="1276" w:hanging="425"/>
        <w:jc w:val="both"/>
        <w:rPr>
          <w:rFonts w:ascii="Söhne" w:hAnsi="Söhne" w:cs="Arial"/>
          <w:sz w:val="18"/>
          <w:szCs w:val="18"/>
          <w:u w:val="double"/>
        </w:rPr>
      </w:pPr>
      <w:r w:rsidRPr="007B530E">
        <w:rPr>
          <w:rFonts w:ascii="Söhne" w:hAnsi="Söhne" w:cs="Arial"/>
          <w:iCs/>
          <w:sz w:val="18"/>
          <w:szCs w:val="18"/>
          <w:u w:val="double"/>
        </w:rPr>
        <w:t>v)</w:t>
      </w:r>
      <w:r w:rsidRPr="007B530E">
        <w:rPr>
          <w:rFonts w:ascii="Söhne" w:hAnsi="Söhne" w:cs="Arial"/>
          <w:sz w:val="18"/>
          <w:szCs w:val="18"/>
        </w:rPr>
        <w:tab/>
      </w:r>
      <w:r w:rsidRPr="007B530E">
        <w:rPr>
          <w:rFonts w:ascii="Söhne" w:hAnsi="Söhne" w:cs="Arial"/>
          <w:sz w:val="18"/>
          <w:szCs w:val="18"/>
          <w:u w:val="double"/>
        </w:rPr>
        <w:t>the strategy to identify vaccinated animals;</w:t>
      </w:r>
    </w:p>
    <w:p w14:paraId="6F94615B" w14:textId="77777777" w:rsidR="00290DAB" w:rsidRPr="007B530E" w:rsidRDefault="00290DAB" w:rsidP="00871CEB">
      <w:pPr>
        <w:spacing w:after="240" w:line="240" w:lineRule="auto"/>
        <w:ind w:left="1276" w:hanging="425"/>
        <w:jc w:val="both"/>
        <w:rPr>
          <w:rFonts w:ascii="Söhne" w:hAnsi="Söhne" w:cs="Arial"/>
          <w:sz w:val="18"/>
          <w:szCs w:val="18"/>
          <w:u w:val="double"/>
        </w:rPr>
      </w:pPr>
      <w:r w:rsidRPr="007B530E">
        <w:rPr>
          <w:rFonts w:ascii="Söhne" w:hAnsi="Söhne" w:cs="Arial"/>
          <w:iCs/>
          <w:sz w:val="18"/>
          <w:szCs w:val="18"/>
          <w:u w:val="double"/>
        </w:rPr>
        <w:lastRenderedPageBreak/>
        <w:t>vi)</w:t>
      </w:r>
      <w:r w:rsidRPr="007B530E">
        <w:rPr>
          <w:rFonts w:ascii="Söhne" w:hAnsi="Söhne" w:cs="Arial"/>
          <w:iCs/>
          <w:sz w:val="18"/>
          <w:szCs w:val="18"/>
        </w:rPr>
        <w:tab/>
      </w:r>
      <w:r w:rsidRPr="007B530E">
        <w:rPr>
          <w:rFonts w:ascii="Söhne" w:hAnsi="Söhne" w:cs="Arial"/>
          <w:sz w:val="18"/>
          <w:szCs w:val="18"/>
          <w:u w:val="double"/>
        </w:rPr>
        <w:t>technical specification of the vaccines used including matching with the circulating FMDV strains and description of the vaccine licensing procedures in place;</w:t>
      </w:r>
    </w:p>
    <w:p w14:paraId="2A67D2DA" w14:textId="77777777" w:rsidR="00290DAB" w:rsidRPr="007B530E" w:rsidRDefault="00290DAB" w:rsidP="00871CEB">
      <w:pPr>
        <w:spacing w:after="240" w:line="240" w:lineRule="auto"/>
        <w:ind w:left="1276" w:hanging="425"/>
        <w:jc w:val="both"/>
        <w:rPr>
          <w:rFonts w:ascii="Söhne" w:hAnsi="Söhne" w:cs="Arial"/>
          <w:sz w:val="18"/>
          <w:szCs w:val="18"/>
          <w:u w:val="double"/>
        </w:rPr>
      </w:pPr>
      <w:r w:rsidRPr="007B530E">
        <w:rPr>
          <w:rFonts w:ascii="Söhne" w:hAnsi="Söhne" w:cs="Arial"/>
          <w:iCs/>
          <w:sz w:val="18"/>
          <w:szCs w:val="18"/>
          <w:u w:val="double"/>
        </w:rPr>
        <w:t>vii)</w:t>
      </w:r>
      <w:r w:rsidRPr="007B530E">
        <w:rPr>
          <w:rFonts w:ascii="Söhne" w:hAnsi="Söhne" w:cs="Arial"/>
          <w:sz w:val="18"/>
          <w:szCs w:val="18"/>
        </w:rPr>
        <w:tab/>
      </w:r>
      <w:r w:rsidRPr="007B530E">
        <w:rPr>
          <w:rFonts w:ascii="Söhne" w:hAnsi="Söhne" w:cs="Arial"/>
          <w:sz w:val="18"/>
          <w:szCs w:val="18"/>
          <w:u w:val="double"/>
        </w:rPr>
        <w:t>if relevant, proposed timeline for the transition to the use of vaccines fully compliant with the standards and methods described in the </w:t>
      </w:r>
      <w:hyperlink r:id="rId13" w:anchor="terme_manuel_terrestre" w:history="1">
        <w:r w:rsidRPr="007B530E">
          <w:rPr>
            <w:rFonts w:ascii="Söhne" w:hAnsi="Söhne" w:cs="Arial"/>
            <w:i/>
            <w:sz w:val="18"/>
            <w:szCs w:val="18"/>
            <w:u w:val="double"/>
          </w:rPr>
          <w:t>Terrestrial Manual</w:t>
        </w:r>
      </w:hyperlink>
      <w:r w:rsidRPr="007B530E">
        <w:rPr>
          <w:rFonts w:ascii="Söhne" w:hAnsi="Söhne" w:cs="Arial"/>
          <w:sz w:val="18"/>
          <w:szCs w:val="18"/>
          <w:u w:val="double"/>
        </w:rPr>
        <w:t>;</w:t>
      </w:r>
    </w:p>
    <w:p w14:paraId="6C10CA3D" w14:textId="77777777" w:rsidR="00290DAB" w:rsidRPr="007B530E" w:rsidRDefault="00290DAB" w:rsidP="00871CEB">
      <w:pPr>
        <w:spacing w:after="240" w:line="240" w:lineRule="auto"/>
        <w:ind w:left="1276" w:hanging="425"/>
        <w:jc w:val="both"/>
        <w:rPr>
          <w:rFonts w:ascii="Söhne" w:hAnsi="Söhne" w:cs="Arial"/>
          <w:sz w:val="18"/>
          <w:szCs w:val="18"/>
          <w:u w:val="double"/>
        </w:rPr>
      </w:pPr>
      <w:r w:rsidRPr="007B530E">
        <w:rPr>
          <w:rFonts w:ascii="Söhne" w:hAnsi="Söhne" w:cs="Arial"/>
          <w:iCs/>
          <w:sz w:val="18"/>
          <w:szCs w:val="18"/>
          <w:u w:val="double"/>
        </w:rPr>
        <w:t>viii)</w:t>
      </w:r>
      <w:r w:rsidRPr="007B530E">
        <w:rPr>
          <w:rFonts w:ascii="Söhne" w:hAnsi="Söhne" w:cs="Arial"/>
          <w:sz w:val="18"/>
          <w:szCs w:val="18"/>
        </w:rPr>
        <w:tab/>
      </w:r>
      <w:r w:rsidRPr="007B530E">
        <w:rPr>
          <w:rFonts w:ascii="Söhne" w:hAnsi="Söhne" w:cs="Arial"/>
          <w:sz w:val="18"/>
          <w:szCs w:val="18"/>
          <w:u w:val="double"/>
        </w:rPr>
        <w:t xml:space="preserve">the proposed strategy and work plan including the timeline for transition to the cessation of </w:t>
      </w:r>
      <w:r w:rsidRPr="007B530E">
        <w:rPr>
          <w:rFonts w:ascii="Söhne" w:hAnsi="Söhne" w:cs="Arial"/>
          <w:i/>
          <w:sz w:val="18"/>
          <w:szCs w:val="18"/>
          <w:u w:val="double"/>
        </w:rPr>
        <w:t>vaccination</w:t>
      </w:r>
      <w:r w:rsidRPr="007B530E">
        <w:rPr>
          <w:rFonts w:ascii="Söhne" w:hAnsi="Söhne" w:cs="Arial"/>
          <w:iCs/>
          <w:sz w:val="18"/>
          <w:szCs w:val="18"/>
          <w:u w:val="double"/>
        </w:rPr>
        <w:t>;</w:t>
      </w:r>
    </w:p>
    <w:p w14:paraId="5B2B6638" w14:textId="62DB4F2D" w:rsidR="00290DAB" w:rsidRPr="007B530E" w:rsidRDefault="00290DAB" w:rsidP="00871CEB">
      <w:pPr>
        <w:spacing w:after="240" w:line="240" w:lineRule="auto"/>
        <w:ind w:left="426" w:hanging="426"/>
        <w:jc w:val="both"/>
        <w:rPr>
          <w:rFonts w:ascii="Söhne" w:eastAsia="Times New Roman" w:hAnsi="Söhne" w:cs="Arial"/>
          <w:sz w:val="18"/>
          <w:szCs w:val="18"/>
          <w:u w:val="double"/>
          <w:lang w:eastAsia="fr-FR"/>
        </w:rPr>
      </w:pPr>
      <w:r w:rsidRPr="007B530E">
        <w:rPr>
          <w:rFonts w:ascii="Söhne" w:eastAsia="Times New Roman" w:hAnsi="Söhne" w:cs="Arial"/>
          <w:sz w:val="18"/>
          <w:szCs w:val="18"/>
          <w:u w:val="double"/>
          <w:lang w:eastAsia="fr-FR"/>
        </w:rPr>
        <w:t>4)</w:t>
      </w:r>
      <w:r w:rsidR="004B07AB" w:rsidRPr="007B530E">
        <w:rPr>
          <w:rFonts w:ascii="Söhne" w:eastAsia="Times New Roman" w:hAnsi="Söhne" w:cs="Arial"/>
          <w:sz w:val="18"/>
          <w:szCs w:val="18"/>
          <w:lang w:eastAsia="fr-FR"/>
        </w:rPr>
        <w:tab/>
      </w:r>
      <w:r w:rsidRPr="007B530E">
        <w:rPr>
          <w:rFonts w:ascii="Söhne" w:eastAsia="Times New Roman" w:hAnsi="Söhne" w:cs="Arial"/>
          <w:sz w:val="18"/>
          <w:szCs w:val="18"/>
          <w:u w:val="double"/>
          <w:lang w:eastAsia="fr-FR"/>
        </w:rPr>
        <w:t>the measures implemented to prevent the introduction of the pathogenic agent and to ensure the rapid detection of all FMD </w:t>
      </w:r>
      <w:hyperlink r:id="rId14" w:anchor="terme_foyer_de_maladie" w:history="1">
        <w:r w:rsidRPr="007B530E">
          <w:rPr>
            <w:rFonts w:ascii="Söhne" w:eastAsia="Times New Roman" w:hAnsi="Söhne" w:cs="Arial"/>
            <w:i/>
            <w:sz w:val="18"/>
            <w:szCs w:val="18"/>
            <w:u w:val="double"/>
            <w:lang w:eastAsia="fr-FR"/>
          </w:rPr>
          <w:t>outbreak</w:t>
        </w:r>
        <w:r w:rsidRPr="007B530E">
          <w:rPr>
            <w:rFonts w:ascii="Söhne" w:eastAsia="Times New Roman" w:hAnsi="Söhne" w:cs="Arial"/>
            <w:sz w:val="18"/>
            <w:szCs w:val="18"/>
            <w:u w:val="double"/>
            <w:lang w:eastAsia="fr-FR"/>
          </w:rPr>
          <w:t>s</w:t>
        </w:r>
      </w:hyperlink>
      <w:r w:rsidRPr="007B530E">
        <w:rPr>
          <w:rFonts w:ascii="Söhne" w:eastAsia="Times New Roman" w:hAnsi="Söhne" w:cs="Arial"/>
          <w:sz w:val="18"/>
          <w:szCs w:val="18"/>
          <w:u w:val="double"/>
          <w:lang w:eastAsia="fr-FR"/>
        </w:rPr>
        <w:t>;</w:t>
      </w:r>
    </w:p>
    <w:p w14:paraId="2AFD4717" w14:textId="77777777" w:rsidR="00290DAB" w:rsidRPr="007B530E" w:rsidRDefault="00290DAB" w:rsidP="00871CEB">
      <w:pPr>
        <w:spacing w:after="240" w:line="240" w:lineRule="auto"/>
        <w:ind w:left="426" w:hanging="426"/>
        <w:jc w:val="both"/>
        <w:rPr>
          <w:rFonts w:ascii="Söhne" w:hAnsi="Söhne" w:cs="Arial"/>
          <w:sz w:val="18"/>
          <w:szCs w:val="18"/>
          <w:u w:val="double"/>
        </w:rPr>
      </w:pPr>
      <w:r w:rsidRPr="007B530E">
        <w:rPr>
          <w:rFonts w:ascii="Söhne" w:hAnsi="Söhne" w:cs="Arial"/>
          <w:sz w:val="18"/>
          <w:szCs w:val="18"/>
          <w:u w:val="double"/>
        </w:rPr>
        <w:t>5)</w:t>
      </w:r>
      <w:r w:rsidRPr="007B530E">
        <w:rPr>
          <w:rFonts w:ascii="Söhne" w:hAnsi="Söhne" w:cs="Arial"/>
          <w:sz w:val="18"/>
          <w:szCs w:val="18"/>
        </w:rPr>
        <w:tab/>
      </w:r>
      <w:r w:rsidRPr="007B530E">
        <w:rPr>
          <w:rFonts w:ascii="Söhne" w:hAnsi="Söhne" w:cs="Arial"/>
          <w:sz w:val="18"/>
          <w:szCs w:val="18"/>
          <w:u w:val="double"/>
        </w:rPr>
        <w:t>an emergency preparedness plan and an emergency response plan to be implemented in case of FMD </w:t>
      </w:r>
      <w:r w:rsidRPr="007B530E">
        <w:rPr>
          <w:rFonts w:ascii="Söhne" w:hAnsi="Söhne" w:cs="Arial"/>
          <w:i/>
          <w:sz w:val="18"/>
          <w:szCs w:val="18"/>
          <w:u w:val="double"/>
        </w:rPr>
        <w:t>outbreaks</w:t>
      </w:r>
      <w:r w:rsidRPr="007B530E">
        <w:rPr>
          <w:rFonts w:ascii="Söhne" w:eastAsia="Times New Roman" w:hAnsi="Söhne" w:cs="Arial"/>
          <w:iCs/>
          <w:sz w:val="18"/>
          <w:szCs w:val="18"/>
          <w:u w:val="double"/>
          <w:lang w:eastAsia="fr-FR"/>
        </w:rPr>
        <w:t>;</w:t>
      </w:r>
    </w:p>
    <w:p w14:paraId="519D018A" w14:textId="77777777" w:rsidR="00290DAB" w:rsidRPr="007B530E" w:rsidRDefault="00290DAB" w:rsidP="00871CEB">
      <w:pPr>
        <w:spacing w:after="240" w:line="240" w:lineRule="auto"/>
        <w:ind w:left="425" w:hanging="425"/>
        <w:jc w:val="both"/>
        <w:rPr>
          <w:rFonts w:ascii="Söhne" w:hAnsi="Söhne" w:cs="Arial"/>
          <w:iCs/>
          <w:sz w:val="18"/>
          <w:szCs w:val="18"/>
          <w:u w:val="double"/>
        </w:rPr>
      </w:pPr>
      <w:r w:rsidRPr="007B530E">
        <w:rPr>
          <w:rFonts w:ascii="Söhne" w:hAnsi="Söhne" w:cs="Arial"/>
          <w:sz w:val="18"/>
          <w:szCs w:val="18"/>
          <w:u w:val="double"/>
        </w:rPr>
        <w:t>6)</w:t>
      </w:r>
      <w:r w:rsidRPr="007B530E">
        <w:rPr>
          <w:rFonts w:ascii="Söhne" w:hAnsi="Söhne" w:cs="Arial"/>
          <w:sz w:val="18"/>
          <w:szCs w:val="18"/>
        </w:rPr>
        <w:tab/>
      </w:r>
      <w:r w:rsidRPr="007B530E">
        <w:rPr>
          <w:rFonts w:ascii="Söhne" w:hAnsi="Söhne" w:cs="Arial"/>
          <w:sz w:val="18"/>
          <w:szCs w:val="18"/>
          <w:u w:val="double"/>
        </w:rPr>
        <w:t xml:space="preserve">work plan and timelines of the </w:t>
      </w:r>
      <w:r w:rsidRPr="007B530E">
        <w:rPr>
          <w:rFonts w:ascii="Söhne" w:hAnsi="Söhne" w:cs="Arial"/>
          <w:i/>
          <w:sz w:val="18"/>
          <w:szCs w:val="18"/>
          <w:u w:val="double"/>
        </w:rPr>
        <w:t>official control programme</w:t>
      </w:r>
      <w:r w:rsidRPr="007B530E">
        <w:rPr>
          <w:rFonts w:ascii="Söhne" w:hAnsi="Söhne" w:cs="Arial"/>
          <w:iCs/>
          <w:sz w:val="18"/>
          <w:szCs w:val="18"/>
          <w:u w:val="double"/>
        </w:rPr>
        <w:t>;</w:t>
      </w:r>
    </w:p>
    <w:p w14:paraId="0F50F037" w14:textId="77777777" w:rsidR="00290DAB" w:rsidRPr="007B530E" w:rsidRDefault="00290DAB" w:rsidP="00871CEB">
      <w:pPr>
        <w:spacing w:after="240" w:line="240" w:lineRule="auto"/>
        <w:ind w:left="425" w:hanging="425"/>
        <w:jc w:val="both"/>
        <w:rPr>
          <w:rFonts w:ascii="Söhne" w:hAnsi="Söhne" w:cs="Arial"/>
          <w:sz w:val="18"/>
          <w:szCs w:val="18"/>
          <w:u w:val="double"/>
        </w:rPr>
      </w:pPr>
      <w:r w:rsidRPr="007B530E">
        <w:rPr>
          <w:rFonts w:ascii="Söhne" w:hAnsi="Söhne" w:cs="Arial"/>
          <w:sz w:val="18"/>
          <w:szCs w:val="18"/>
          <w:u w:val="double"/>
        </w:rPr>
        <w:t>7)</w:t>
      </w:r>
      <w:r w:rsidRPr="007B530E">
        <w:rPr>
          <w:rFonts w:ascii="Söhne" w:hAnsi="Söhne" w:cs="Arial"/>
          <w:sz w:val="18"/>
          <w:szCs w:val="18"/>
        </w:rPr>
        <w:tab/>
      </w:r>
      <w:r w:rsidRPr="007B530E">
        <w:rPr>
          <w:rFonts w:ascii="Söhne" w:hAnsi="Söhne" w:cs="Arial"/>
          <w:sz w:val="18"/>
          <w:szCs w:val="18"/>
          <w:u w:val="double"/>
        </w:rPr>
        <w:t>performance indicators for assessing the effectiveness</w:t>
      </w:r>
      <w:r w:rsidRPr="007B530E" w:rsidDel="00D13CE9">
        <w:rPr>
          <w:rFonts w:ascii="Söhne" w:hAnsi="Söhne" w:cs="Arial"/>
          <w:sz w:val="18"/>
          <w:szCs w:val="18"/>
          <w:u w:val="double"/>
        </w:rPr>
        <w:t xml:space="preserve"> </w:t>
      </w:r>
      <w:r w:rsidRPr="007B530E">
        <w:rPr>
          <w:rFonts w:ascii="Söhne" w:hAnsi="Söhne" w:cs="Arial"/>
          <w:sz w:val="18"/>
          <w:szCs w:val="18"/>
          <w:u w:val="double"/>
        </w:rPr>
        <w:t>of the control measures to be implemented;</w:t>
      </w:r>
    </w:p>
    <w:p w14:paraId="25DFEB6D" w14:textId="1C928AC3" w:rsidR="00BE5193" w:rsidRPr="007B530E" w:rsidRDefault="00290DAB" w:rsidP="00871CEB">
      <w:pPr>
        <w:spacing w:after="240" w:line="240" w:lineRule="auto"/>
        <w:ind w:left="426" w:hanging="426"/>
        <w:jc w:val="both"/>
        <w:rPr>
          <w:rFonts w:ascii="Söhne" w:hAnsi="Söhne" w:cs="Arial"/>
          <w:sz w:val="18"/>
          <w:szCs w:val="18"/>
          <w:u w:val="double"/>
        </w:rPr>
      </w:pPr>
      <w:r w:rsidRPr="007B530E">
        <w:rPr>
          <w:rFonts w:ascii="Söhne" w:hAnsi="Söhne" w:cs="Arial"/>
          <w:sz w:val="18"/>
          <w:szCs w:val="18"/>
          <w:u w:val="double"/>
        </w:rPr>
        <w:t>8)</w:t>
      </w:r>
      <w:r w:rsidRPr="007B530E">
        <w:rPr>
          <w:rFonts w:ascii="Söhne" w:hAnsi="Söhne" w:cs="Arial"/>
          <w:sz w:val="18"/>
          <w:szCs w:val="18"/>
        </w:rPr>
        <w:tab/>
      </w:r>
      <w:r w:rsidRPr="007B530E">
        <w:rPr>
          <w:rFonts w:ascii="Söhne" w:hAnsi="Söhne" w:cs="Arial"/>
          <w:sz w:val="18"/>
          <w:szCs w:val="18"/>
          <w:u w:val="double"/>
        </w:rPr>
        <w:t xml:space="preserve">monitoring, evaluation and review of the </w:t>
      </w:r>
      <w:r w:rsidRPr="007B530E">
        <w:rPr>
          <w:rFonts w:ascii="Söhne" w:hAnsi="Söhne" w:cs="Arial"/>
          <w:i/>
          <w:sz w:val="18"/>
          <w:szCs w:val="18"/>
          <w:u w:val="double"/>
        </w:rPr>
        <w:t>official control programme</w:t>
      </w:r>
      <w:r w:rsidRPr="007B530E">
        <w:rPr>
          <w:rFonts w:ascii="Söhne" w:hAnsi="Söhne" w:cs="Arial"/>
          <w:sz w:val="18"/>
          <w:szCs w:val="18"/>
          <w:u w:val="double"/>
        </w:rPr>
        <w:t xml:space="preserve"> to demonstrate the effectiveness of the strategies.</w:t>
      </w:r>
    </w:p>
    <w:p w14:paraId="1A578227" w14:textId="694CCB8D" w:rsidR="00BE5193" w:rsidRPr="007B530E" w:rsidRDefault="00BE5193" w:rsidP="00871CEB">
      <w:pPr>
        <w:spacing w:after="240" w:line="240" w:lineRule="auto"/>
        <w:ind w:left="426" w:hanging="426"/>
        <w:jc w:val="both"/>
        <w:rPr>
          <w:rFonts w:ascii="Söhne" w:hAnsi="Söhne" w:cs="Arial"/>
          <w:strike/>
          <w:sz w:val="18"/>
          <w:szCs w:val="18"/>
        </w:rPr>
      </w:pPr>
      <w:r w:rsidRPr="007B530E">
        <w:rPr>
          <w:rFonts w:ascii="Söhne" w:hAnsi="Söhne" w:cs="Arial"/>
          <w:strike/>
          <w:sz w:val="18"/>
          <w:szCs w:val="18"/>
        </w:rPr>
        <w:t>1)</w:t>
      </w:r>
      <w:r w:rsidRPr="007B530E">
        <w:rPr>
          <w:rFonts w:ascii="Söhne" w:hAnsi="Söhne" w:cs="Arial"/>
          <w:sz w:val="18"/>
          <w:szCs w:val="18"/>
        </w:rPr>
        <w:tab/>
      </w:r>
      <w:r w:rsidRPr="007B530E">
        <w:rPr>
          <w:rFonts w:ascii="Söhne" w:hAnsi="Söhne" w:cs="Arial"/>
          <w:strike/>
          <w:sz w:val="18"/>
          <w:szCs w:val="18"/>
        </w:rPr>
        <w:t xml:space="preserve">have a record of regular and prompt animal </w:t>
      </w:r>
      <w:r w:rsidRPr="007B530E">
        <w:rPr>
          <w:rFonts w:ascii="Söhne" w:hAnsi="Söhne" w:cs="Arial"/>
          <w:i/>
          <w:iCs/>
          <w:strike/>
          <w:sz w:val="18"/>
          <w:szCs w:val="18"/>
        </w:rPr>
        <w:t>disease</w:t>
      </w:r>
      <w:r w:rsidRPr="007B530E">
        <w:rPr>
          <w:rFonts w:ascii="Söhne" w:hAnsi="Söhne" w:cs="Arial"/>
          <w:strike/>
          <w:sz w:val="18"/>
          <w:szCs w:val="18"/>
        </w:rPr>
        <w:t xml:space="preserve"> reporting in accordance with the requirements in Chapter</w:t>
      </w:r>
      <w:r w:rsidR="00767B2C" w:rsidRPr="007B530E">
        <w:rPr>
          <w:rFonts w:ascii="Söhne" w:hAnsi="Söhne" w:cs="Arial"/>
          <w:strike/>
          <w:sz w:val="18"/>
          <w:szCs w:val="18"/>
        </w:rPr>
        <w:t> </w:t>
      </w:r>
      <w:r w:rsidRPr="007B530E">
        <w:rPr>
          <w:rFonts w:ascii="Söhne" w:hAnsi="Söhne" w:cs="Arial"/>
          <w:strike/>
          <w:sz w:val="18"/>
          <w:szCs w:val="18"/>
        </w:rPr>
        <w:t xml:space="preserve">1.1.; </w:t>
      </w:r>
    </w:p>
    <w:p w14:paraId="2A28C592" w14:textId="77777777" w:rsidR="00BE5193" w:rsidRPr="007B530E" w:rsidRDefault="00BE5193" w:rsidP="00871CEB">
      <w:pPr>
        <w:spacing w:after="240" w:line="240" w:lineRule="auto"/>
        <w:ind w:left="426" w:hanging="426"/>
        <w:jc w:val="both"/>
        <w:rPr>
          <w:rFonts w:ascii="Söhne" w:hAnsi="Söhne" w:cs="Arial"/>
          <w:strike/>
          <w:sz w:val="18"/>
          <w:szCs w:val="18"/>
        </w:rPr>
      </w:pPr>
      <w:r w:rsidRPr="007B530E">
        <w:rPr>
          <w:rFonts w:ascii="Söhne" w:hAnsi="Söhne" w:cs="Arial"/>
          <w:strike/>
          <w:sz w:val="18"/>
          <w:szCs w:val="18"/>
        </w:rPr>
        <w:t>2)</w:t>
      </w:r>
      <w:r w:rsidRPr="007B530E">
        <w:rPr>
          <w:rFonts w:ascii="Söhne" w:hAnsi="Söhne" w:cs="Arial"/>
          <w:sz w:val="18"/>
          <w:szCs w:val="18"/>
        </w:rPr>
        <w:tab/>
      </w:r>
      <w:r w:rsidRPr="007B530E">
        <w:rPr>
          <w:rFonts w:ascii="Söhne" w:hAnsi="Söhne" w:cs="Arial"/>
          <w:strike/>
          <w:sz w:val="18"/>
          <w:szCs w:val="18"/>
        </w:rPr>
        <w:t xml:space="preserve">submit documented evidence of the capacity of the </w:t>
      </w:r>
      <w:r w:rsidRPr="007B530E">
        <w:rPr>
          <w:rFonts w:ascii="Söhne" w:hAnsi="Söhne" w:cs="Arial"/>
          <w:i/>
          <w:iCs/>
          <w:strike/>
          <w:sz w:val="18"/>
          <w:szCs w:val="18"/>
        </w:rPr>
        <w:t>Veterinary Services</w:t>
      </w:r>
      <w:r w:rsidRPr="007B530E">
        <w:rPr>
          <w:rFonts w:ascii="Söhne" w:hAnsi="Söhne" w:cs="Arial"/>
          <w:strike/>
          <w:sz w:val="18"/>
          <w:szCs w:val="18"/>
        </w:rPr>
        <w:t xml:space="preserve"> to control FMD; one way of providing this evidence is through the OIE PVS Pathway;</w:t>
      </w:r>
    </w:p>
    <w:p w14:paraId="79303CBD" w14:textId="77777777" w:rsidR="00BE5193" w:rsidRPr="007B530E" w:rsidRDefault="00BE5193" w:rsidP="00871CEB">
      <w:pPr>
        <w:spacing w:after="240" w:line="240" w:lineRule="auto"/>
        <w:ind w:left="426" w:hanging="426"/>
        <w:jc w:val="both"/>
        <w:rPr>
          <w:rFonts w:ascii="Söhne" w:hAnsi="Söhne" w:cs="Arial"/>
          <w:strike/>
          <w:sz w:val="18"/>
          <w:szCs w:val="18"/>
        </w:rPr>
      </w:pPr>
      <w:r w:rsidRPr="007B530E">
        <w:rPr>
          <w:rFonts w:ascii="Söhne" w:hAnsi="Söhne" w:cs="Arial"/>
          <w:strike/>
          <w:sz w:val="18"/>
          <w:szCs w:val="18"/>
        </w:rPr>
        <w:t>3)</w:t>
      </w:r>
      <w:r w:rsidRPr="007B530E">
        <w:rPr>
          <w:rFonts w:ascii="Söhne" w:hAnsi="Söhne" w:cs="Arial"/>
          <w:sz w:val="18"/>
          <w:szCs w:val="18"/>
        </w:rPr>
        <w:tab/>
      </w:r>
      <w:r w:rsidRPr="007B530E">
        <w:rPr>
          <w:rFonts w:ascii="Söhne" w:hAnsi="Söhne" w:cs="Arial"/>
          <w:strike/>
          <w:sz w:val="18"/>
          <w:szCs w:val="18"/>
        </w:rPr>
        <w:t xml:space="preserve">submit a detailed plan of the programme to control and eventually eradicate FMD in the country or </w:t>
      </w:r>
      <w:r w:rsidRPr="007B530E">
        <w:rPr>
          <w:rFonts w:ascii="Söhne" w:hAnsi="Söhne" w:cs="Arial"/>
          <w:i/>
          <w:iCs/>
          <w:strike/>
          <w:sz w:val="18"/>
          <w:szCs w:val="18"/>
        </w:rPr>
        <w:t>zone</w:t>
      </w:r>
      <w:r w:rsidRPr="007B530E">
        <w:rPr>
          <w:rFonts w:ascii="Söhne" w:hAnsi="Söhne" w:cs="Arial"/>
          <w:strike/>
          <w:sz w:val="18"/>
          <w:szCs w:val="18"/>
        </w:rPr>
        <w:t xml:space="preserve"> including: </w:t>
      </w:r>
    </w:p>
    <w:p w14:paraId="4A972289" w14:textId="77777777" w:rsidR="00BE5193" w:rsidRPr="007B530E" w:rsidRDefault="00BE5193" w:rsidP="00871CEB">
      <w:pPr>
        <w:spacing w:after="240" w:line="240" w:lineRule="auto"/>
        <w:ind w:left="851" w:hanging="425"/>
        <w:jc w:val="both"/>
        <w:rPr>
          <w:rFonts w:ascii="Söhne" w:hAnsi="Söhne" w:cs="Arial"/>
          <w:strike/>
          <w:sz w:val="18"/>
          <w:szCs w:val="18"/>
        </w:rPr>
      </w:pPr>
      <w:r w:rsidRPr="007B530E">
        <w:rPr>
          <w:rFonts w:ascii="Söhne" w:hAnsi="Söhne" w:cs="Arial"/>
          <w:strike/>
          <w:sz w:val="18"/>
          <w:szCs w:val="18"/>
        </w:rPr>
        <w:t>a)</w:t>
      </w:r>
      <w:r w:rsidRPr="007B530E">
        <w:rPr>
          <w:rFonts w:ascii="Söhne" w:hAnsi="Söhne" w:cs="Arial"/>
          <w:sz w:val="18"/>
          <w:szCs w:val="18"/>
        </w:rPr>
        <w:tab/>
      </w:r>
      <w:r w:rsidRPr="007B530E">
        <w:rPr>
          <w:rFonts w:ascii="Söhne" w:hAnsi="Söhne" w:cs="Arial"/>
          <w:strike/>
          <w:sz w:val="18"/>
          <w:szCs w:val="18"/>
        </w:rPr>
        <w:t xml:space="preserve">the timeline; </w:t>
      </w:r>
    </w:p>
    <w:p w14:paraId="2314AF9F" w14:textId="77777777" w:rsidR="00BE5193" w:rsidRPr="007B530E" w:rsidRDefault="00BE5193" w:rsidP="00871CEB">
      <w:pPr>
        <w:spacing w:after="240" w:line="240" w:lineRule="auto"/>
        <w:ind w:left="851" w:hanging="425"/>
        <w:jc w:val="both"/>
        <w:rPr>
          <w:rFonts w:ascii="Söhne" w:hAnsi="Söhne" w:cs="Arial"/>
          <w:strike/>
          <w:sz w:val="18"/>
          <w:szCs w:val="18"/>
        </w:rPr>
      </w:pPr>
      <w:r w:rsidRPr="007B530E">
        <w:rPr>
          <w:rFonts w:ascii="Söhne" w:hAnsi="Söhne" w:cs="Arial"/>
          <w:strike/>
          <w:sz w:val="18"/>
          <w:szCs w:val="18"/>
        </w:rPr>
        <w:t>b)</w:t>
      </w:r>
      <w:r w:rsidRPr="007B530E">
        <w:rPr>
          <w:rFonts w:ascii="Söhne" w:hAnsi="Söhne" w:cs="Arial"/>
          <w:sz w:val="18"/>
          <w:szCs w:val="18"/>
        </w:rPr>
        <w:tab/>
      </w:r>
      <w:r w:rsidRPr="007B530E">
        <w:rPr>
          <w:rFonts w:ascii="Söhne" w:hAnsi="Söhne" w:cs="Arial"/>
          <w:strike/>
          <w:sz w:val="18"/>
          <w:szCs w:val="18"/>
        </w:rPr>
        <w:t>the performance indicators for assessing the efficacy of the control measures to be implemented;</w:t>
      </w:r>
    </w:p>
    <w:p w14:paraId="6BA23609" w14:textId="77777777" w:rsidR="00BE5193" w:rsidRPr="007B530E" w:rsidRDefault="00BE5193" w:rsidP="00871CEB">
      <w:pPr>
        <w:spacing w:after="240" w:line="240" w:lineRule="auto"/>
        <w:ind w:left="851" w:hanging="425"/>
        <w:jc w:val="both"/>
        <w:rPr>
          <w:rFonts w:ascii="Söhne" w:hAnsi="Söhne" w:cs="Arial"/>
          <w:strike/>
          <w:sz w:val="18"/>
          <w:szCs w:val="18"/>
        </w:rPr>
      </w:pPr>
      <w:r w:rsidRPr="007B530E">
        <w:rPr>
          <w:rFonts w:ascii="Söhne" w:hAnsi="Söhne" w:cs="Arial"/>
          <w:strike/>
          <w:sz w:val="18"/>
          <w:szCs w:val="18"/>
        </w:rPr>
        <w:t>c)</w:t>
      </w:r>
      <w:r w:rsidRPr="007B530E">
        <w:rPr>
          <w:rFonts w:ascii="Söhne" w:hAnsi="Söhne" w:cs="Arial"/>
          <w:sz w:val="18"/>
          <w:szCs w:val="18"/>
        </w:rPr>
        <w:tab/>
      </w:r>
      <w:r w:rsidRPr="007B530E">
        <w:rPr>
          <w:rFonts w:ascii="Söhne" w:hAnsi="Söhne" w:cs="Arial"/>
          <w:strike/>
          <w:sz w:val="18"/>
          <w:szCs w:val="18"/>
        </w:rPr>
        <w:t xml:space="preserve">documentation indicating that the </w:t>
      </w:r>
      <w:r w:rsidRPr="007B530E">
        <w:rPr>
          <w:rFonts w:ascii="Söhne" w:hAnsi="Söhne" w:cs="Arial"/>
          <w:i/>
          <w:iCs/>
          <w:strike/>
          <w:sz w:val="18"/>
          <w:szCs w:val="18"/>
        </w:rPr>
        <w:t>official control programme</w:t>
      </w:r>
      <w:r w:rsidRPr="007B530E">
        <w:rPr>
          <w:rFonts w:ascii="Söhne" w:hAnsi="Söhne" w:cs="Arial"/>
          <w:strike/>
          <w:sz w:val="18"/>
          <w:szCs w:val="18"/>
        </w:rPr>
        <w:t xml:space="preserve"> for FMD is applicable to the entire country; </w:t>
      </w:r>
    </w:p>
    <w:p w14:paraId="48FFD7DA" w14:textId="77777777" w:rsidR="00BE5193" w:rsidRPr="007B530E" w:rsidRDefault="00BE5193" w:rsidP="00871CEB">
      <w:pPr>
        <w:spacing w:after="240" w:line="240" w:lineRule="auto"/>
        <w:ind w:left="425" w:hanging="425"/>
        <w:jc w:val="both"/>
        <w:rPr>
          <w:rFonts w:ascii="Söhne" w:hAnsi="Söhne" w:cs="Arial"/>
          <w:strike/>
          <w:sz w:val="18"/>
          <w:szCs w:val="18"/>
        </w:rPr>
      </w:pPr>
      <w:r w:rsidRPr="007B530E">
        <w:rPr>
          <w:rFonts w:ascii="Söhne" w:hAnsi="Söhne" w:cs="Arial"/>
          <w:strike/>
          <w:sz w:val="18"/>
          <w:szCs w:val="18"/>
        </w:rPr>
        <w:t>4)</w:t>
      </w:r>
      <w:r w:rsidRPr="007B530E">
        <w:rPr>
          <w:rFonts w:ascii="Söhne" w:hAnsi="Söhne" w:cs="Arial"/>
          <w:sz w:val="18"/>
          <w:szCs w:val="18"/>
        </w:rPr>
        <w:tab/>
      </w:r>
      <w:r w:rsidRPr="007B530E">
        <w:rPr>
          <w:rFonts w:ascii="Söhne" w:hAnsi="Söhne" w:cs="Arial"/>
          <w:strike/>
          <w:sz w:val="18"/>
          <w:szCs w:val="18"/>
        </w:rPr>
        <w:t xml:space="preserve">submit a dossier on the epidemiology of FMD in the country describing the following: </w:t>
      </w:r>
    </w:p>
    <w:p w14:paraId="1A08A548" w14:textId="77777777" w:rsidR="00BE5193" w:rsidRPr="007B530E" w:rsidRDefault="00BE5193" w:rsidP="00871CEB">
      <w:pPr>
        <w:spacing w:after="240" w:line="240" w:lineRule="auto"/>
        <w:ind w:left="851" w:hanging="425"/>
        <w:jc w:val="both"/>
        <w:rPr>
          <w:rFonts w:ascii="Söhne" w:hAnsi="Söhne" w:cs="Arial"/>
          <w:strike/>
          <w:sz w:val="18"/>
          <w:szCs w:val="18"/>
        </w:rPr>
      </w:pPr>
      <w:r w:rsidRPr="007B530E">
        <w:rPr>
          <w:rFonts w:ascii="Söhne" w:hAnsi="Söhne" w:cs="Arial"/>
          <w:strike/>
          <w:sz w:val="18"/>
          <w:szCs w:val="18"/>
        </w:rPr>
        <w:t>a)</w:t>
      </w:r>
      <w:r w:rsidRPr="007B530E">
        <w:rPr>
          <w:rFonts w:ascii="Söhne" w:hAnsi="Söhne" w:cs="Arial"/>
          <w:sz w:val="18"/>
          <w:szCs w:val="18"/>
        </w:rPr>
        <w:tab/>
      </w:r>
      <w:r w:rsidRPr="007B530E">
        <w:rPr>
          <w:rFonts w:ascii="Söhne" w:hAnsi="Söhne" w:cs="Arial"/>
          <w:strike/>
          <w:sz w:val="18"/>
          <w:szCs w:val="18"/>
        </w:rPr>
        <w:t>the general epidemiology in the country highlighting the current knowledge and gaps and the progress that has been made in controlling FMD;</w:t>
      </w:r>
    </w:p>
    <w:p w14:paraId="66319176" w14:textId="77777777" w:rsidR="001B3C73" w:rsidRPr="007B530E" w:rsidRDefault="00BE5193" w:rsidP="00871CEB">
      <w:pPr>
        <w:spacing w:after="240" w:line="240" w:lineRule="auto"/>
        <w:ind w:left="851" w:hanging="425"/>
        <w:jc w:val="both"/>
        <w:rPr>
          <w:rFonts w:ascii="Söhne" w:hAnsi="Söhne" w:cs="Arial"/>
          <w:strike/>
          <w:sz w:val="18"/>
          <w:szCs w:val="18"/>
        </w:rPr>
      </w:pPr>
      <w:r w:rsidRPr="007B530E">
        <w:rPr>
          <w:rFonts w:ascii="Söhne" w:hAnsi="Söhne" w:cs="Arial"/>
          <w:strike/>
          <w:sz w:val="18"/>
          <w:szCs w:val="18"/>
        </w:rPr>
        <w:t>b)</w:t>
      </w:r>
      <w:r w:rsidRPr="007B530E">
        <w:rPr>
          <w:rFonts w:ascii="Söhne" w:hAnsi="Söhne" w:cs="Arial"/>
          <w:sz w:val="18"/>
          <w:szCs w:val="18"/>
        </w:rPr>
        <w:tab/>
      </w:r>
      <w:r w:rsidRPr="007B530E">
        <w:rPr>
          <w:rFonts w:ascii="Söhne" w:hAnsi="Söhne" w:cs="Arial"/>
          <w:strike/>
          <w:sz w:val="18"/>
          <w:szCs w:val="18"/>
        </w:rPr>
        <w:t xml:space="preserve">the measures implemented to prevent introduction of </w:t>
      </w:r>
      <w:r w:rsidRPr="007B530E">
        <w:rPr>
          <w:rFonts w:ascii="Söhne" w:hAnsi="Söhne" w:cs="Arial"/>
          <w:i/>
          <w:iCs/>
          <w:strike/>
          <w:sz w:val="18"/>
          <w:szCs w:val="18"/>
        </w:rPr>
        <w:t>infection</w:t>
      </w:r>
      <w:r w:rsidRPr="007B530E">
        <w:rPr>
          <w:rFonts w:ascii="Söhne" w:hAnsi="Söhne" w:cs="Arial"/>
          <w:strike/>
          <w:sz w:val="18"/>
          <w:szCs w:val="18"/>
        </w:rPr>
        <w:t xml:space="preserve">, the rapid detection of, and response to, all FMD </w:t>
      </w:r>
      <w:r w:rsidRPr="007B530E">
        <w:rPr>
          <w:rFonts w:ascii="Söhne" w:hAnsi="Söhne" w:cs="Arial"/>
          <w:i/>
          <w:iCs/>
          <w:strike/>
          <w:sz w:val="18"/>
          <w:szCs w:val="18"/>
        </w:rPr>
        <w:t>outbreaks</w:t>
      </w:r>
      <w:r w:rsidRPr="007B530E">
        <w:rPr>
          <w:rFonts w:ascii="Söhne" w:hAnsi="Söhne" w:cs="Arial"/>
          <w:strike/>
          <w:sz w:val="18"/>
          <w:szCs w:val="18"/>
        </w:rPr>
        <w:t xml:space="preserve"> in order to reduce the incidence of FMD </w:t>
      </w:r>
      <w:r w:rsidRPr="007B530E">
        <w:rPr>
          <w:rFonts w:ascii="Söhne" w:hAnsi="Söhne" w:cs="Arial"/>
          <w:i/>
          <w:iCs/>
          <w:strike/>
          <w:sz w:val="18"/>
          <w:szCs w:val="18"/>
        </w:rPr>
        <w:t>outbreaks</w:t>
      </w:r>
      <w:r w:rsidRPr="007B530E">
        <w:rPr>
          <w:rFonts w:ascii="Söhne" w:hAnsi="Söhne" w:cs="Arial"/>
          <w:strike/>
          <w:sz w:val="18"/>
          <w:szCs w:val="18"/>
        </w:rPr>
        <w:t xml:space="preserve"> and to eliminate FMDV transmission </w:t>
      </w:r>
      <w:r w:rsidRPr="007B530E">
        <w:rPr>
          <w:rFonts w:ascii="Söhne" w:hAnsi="Söhne" w:cs="Arial"/>
          <w:strike/>
          <w:sz w:val="18"/>
          <w:szCs w:val="18"/>
          <w:u w:val="double"/>
        </w:rPr>
        <w:t>of FMDV</w:t>
      </w:r>
      <w:r w:rsidRPr="007B530E">
        <w:rPr>
          <w:rFonts w:ascii="Söhne" w:hAnsi="Söhne" w:cs="Arial"/>
          <w:strike/>
          <w:sz w:val="18"/>
          <w:szCs w:val="18"/>
        </w:rPr>
        <w:t xml:space="preserve"> in at least one </w:t>
      </w:r>
      <w:r w:rsidRPr="007B530E">
        <w:rPr>
          <w:rFonts w:ascii="Söhne" w:hAnsi="Söhne" w:cs="Arial"/>
          <w:i/>
          <w:iCs/>
          <w:strike/>
          <w:sz w:val="18"/>
          <w:szCs w:val="18"/>
        </w:rPr>
        <w:t>zone</w:t>
      </w:r>
      <w:r w:rsidRPr="007B530E">
        <w:rPr>
          <w:rFonts w:ascii="Söhne" w:hAnsi="Söhne" w:cs="Arial"/>
          <w:strike/>
          <w:sz w:val="18"/>
          <w:szCs w:val="18"/>
        </w:rPr>
        <w:t xml:space="preserve"> in the country;</w:t>
      </w:r>
    </w:p>
    <w:p w14:paraId="5FB8CD49" w14:textId="77777777" w:rsidR="00BE5193" w:rsidRPr="007B530E" w:rsidRDefault="00BE5193" w:rsidP="00871CEB">
      <w:pPr>
        <w:spacing w:after="240" w:line="240" w:lineRule="auto"/>
        <w:ind w:left="851" w:hanging="425"/>
        <w:jc w:val="both"/>
        <w:rPr>
          <w:rFonts w:ascii="Söhne" w:hAnsi="Söhne" w:cs="Arial"/>
          <w:strike/>
          <w:sz w:val="18"/>
          <w:szCs w:val="18"/>
        </w:rPr>
      </w:pPr>
      <w:r w:rsidRPr="007B530E">
        <w:rPr>
          <w:rFonts w:ascii="Söhne" w:hAnsi="Söhne" w:cs="Arial"/>
          <w:strike/>
          <w:sz w:val="18"/>
          <w:szCs w:val="18"/>
        </w:rPr>
        <w:t>c)</w:t>
      </w:r>
      <w:r w:rsidRPr="007B530E">
        <w:rPr>
          <w:rFonts w:ascii="Söhne" w:hAnsi="Söhne" w:cs="Arial"/>
          <w:sz w:val="18"/>
          <w:szCs w:val="18"/>
        </w:rPr>
        <w:tab/>
      </w:r>
      <w:r w:rsidRPr="007B530E">
        <w:rPr>
          <w:rFonts w:ascii="Söhne" w:hAnsi="Söhne" w:cs="Arial"/>
          <w:strike/>
          <w:sz w:val="18"/>
          <w:szCs w:val="18"/>
        </w:rPr>
        <w:t>the main livestock production systems and movement patterns of FMD susceptible animals and their products within and into the country;</w:t>
      </w:r>
    </w:p>
    <w:p w14:paraId="4FA851F8" w14:textId="77777777" w:rsidR="00BE5193" w:rsidRPr="007B530E" w:rsidRDefault="00BE5193" w:rsidP="00871CEB">
      <w:pPr>
        <w:spacing w:after="240" w:line="240" w:lineRule="auto"/>
        <w:ind w:left="426" w:hanging="426"/>
        <w:jc w:val="both"/>
        <w:rPr>
          <w:rFonts w:ascii="Söhne" w:hAnsi="Söhne" w:cs="Arial"/>
          <w:strike/>
          <w:sz w:val="18"/>
          <w:szCs w:val="18"/>
        </w:rPr>
      </w:pPr>
      <w:r w:rsidRPr="007B530E">
        <w:rPr>
          <w:rFonts w:ascii="Söhne" w:hAnsi="Söhne" w:cs="Arial"/>
          <w:strike/>
          <w:sz w:val="18"/>
          <w:szCs w:val="18"/>
        </w:rPr>
        <w:t>5)</w:t>
      </w:r>
      <w:r w:rsidRPr="007B530E">
        <w:rPr>
          <w:rFonts w:ascii="Söhne" w:hAnsi="Söhne" w:cs="Arial"/>
          <w:sz w:val="18"/>
          <w:szCs w:val="18"/>
        </w:rPr>
        <w:tab/>
      </w:r>
      <w:r w:rsidRPr="007B530E">
        <w:rPr>
          <w:rFonts w:ascii="Söhne" w:hAnsi="Söhne" w:cs="Arial"/>
          <w:strike/>
          <w:sz w:val="18"/>
          <w:szCs w:val="18"/>
        </w:rPr>
        <w:t xml:space="preserve">submit evidence that FMD </w:t>
      </w:r>
      <w:r w:rsidRPr="007B530E">
        <w:rPr>
          <w:rFonts w:ascii="Söhne" w:hAnsi="Söhne" w:cs="Arial"/>
          <w:i/>
          <w:iCs/>
          <w:strike/>
          <w:sz w:val="18"/>
          <w:szCs w:val="18"/>
        </w:rPr>
        <w:t>surveillance</w:t>
      </w:r>
      <w:r w:rsidRPr="007B530E">
        <w:rPr>
          <w:rFonts w:ascii="Söhne" w:hAnsi="Söhne" w:cs="Arial"/>
          <w:strike/>
          <w:sz w:val="18"/>
          <w:szCs w:val="18"/>
        </w:rPr>
        <w:t xml:space="preserve"> is in place: </w:t>
      </w:r>
    </w:p>
    <w:p w14:paraId="075D78E1" w14:textId="77777777" w:rsidR="00BE5193" w:rsidRPr="007B530E" w:rsidRDefault="00BE5193" w:rsidP="00871CEB">
      <w:pPr>
        <w:spacing w:after="240" w:line="240" w:lineRule="auto"/>
        <w:ind w:left="851" w:hanging="425"/>
        <w:jc w:val="both"/>
        <w:rPr>
          <w:rFonts w:ascii="Söhne" w:hAnsi="Söhne" w:cs="Arial"/>
          <w:strike/>
          <w:sz w:val="18"/>
          <w:szCs w:val="18"/>
        </w:rPr>
      </w:pPr>
      <w:r w:rsidRPr="007B530E">
        <w:rPr>
          <w:rFonts w:ascii="Söhne" w:hAnsi="Söhne" w:cs="Arial"/>
          <w:strike/>
          <w:sz w:val="18"/>
          <w:szCs w:val="18"/>
        </w:rPr>
        <w:t>a)</w:t>
      </w:r>
      <w:r w:rsidRPr="007B530E">
        <w:rPr>
          <w:rFonts w:ascii="Söhne" w:hAnsi="Söhne" w:cs="Arial"/>
          <w:sz w:val="18"/>
          <w:szCs w:val="18"/>
        </w:rPr>
        <w:tab/>
      </w:r>
      <w:r w:rsidRPr="007B530E">
        <w:rPr>
          <w:rFonts w:ascii="Söhne" w:hAnsi="Söhne" w:cs="Arial"/>
          <w:strike/>
          <w:sz w:val="18"/>
          <w:szCs w:val="18"/>
          <w:u w:val="double"/>
        </w:rPr>
        <w:t xml:space="preserve">FMD </w:t>
      </w:r>
      <w:r w:rsidRPr="007B530E">
        <w:rPr>
          <w:rFonts w:ascii="Söhne" w:hAnsi="Söhne" w:cs="Arial"/>
          <w:i/>
          <w:iCs/>
          <w:strike/>
          <w:sz w:val="18"/>
          <w:szCs w:val="18"/>
          <w:u w:val="double"/>
        </w:rPr>
        <w:t>surveillance</w:t>
      </w:r>
      <w:r w:rsidRPr="007B530E">
        <w:rPr>
          <w:rFonts w:ascii="Söhne" w:hAnsi="Söhne" w:cs="Arial"/>
          <w:strike/>
          <w:sz w:val="18"/>
          <w:szCs w:val="18"/>
          <w:u w:val="double"/>
        </w:rPr>
        <w:t xml:space="preserve"> is in place,</w:t>
      </w:r>
      <w:r w:rsidRPr="007B530E">
        <w:rPr>
          <w:rFonts w:ascii="Söhne" w:hAnsi="Söhne" w:cs="Arial"/>
          <w:strike/>
          <w:sz w:val="18"/>
          <w:szCs w:val="18"/>
        </w:rPr>
        <w:t xml:space="preserve"> taking into account provisions in </w:t>
      </w:r>
      <w:r w:rsidRPr="007B530E">
        <w:rPr>
          <w:rFonts w:ascii="Söhne" w:hAnsi="Söhne" w:cs="Arial"/>
          <w:strike/>
          <w:sz w:val="18"/>
          <w:szCs w:val="18"/>
          <w:u w:val="double"/>
        </w:rPr>
        <w:t>accordance with</w:t>
      </w:r>
      <w:r w:rsidRPr="007B530E">
        <w:rPr>
          <w:rFonts w:ascii="Söhne" w:hAnsi="Söhne" w:cs="Arial"/>
          <w:strike/>
          <w:sz w:val="18"/>
          <w:szCs w:val="18"/>
        </w:rPr>
        <w:t xml:space="preserve"> Chapter 1.4. and the provisions on </w:t>
      </w:r>
      <w:r w:rsidRPr="007B530E">
        <w:rPr>
          <w:rFonts w:ascii="Söhne" w:hAnsi="Söhne" w:cs="Arial"/>
          <w:i/>
          <w:iCs/>
          <w:strike/>
          <w:sz w:val="18"/>
          <w:szCs w:val="18"/>
        </w:rPr>
        <w:t>surveillance</w:t>
      </w:r>
      <w:r w:rsidRPr="007B530E">
        <w:rPr>
          <w:rFonts w:ascii="Söhne" w:hAnsi="Söhne" w:cs="Arial"/>
          <w:strike/>
          <w:sz w:val="18"/>
          <w:szCs w:val="18"/>
        </w:rPr>
        <w:t xml:space="preserve"> of this chapter; </w:t>
      </w:r>
    </w:p>
    <w:p w14:paraId="27F304CA" w14:textId="77777777" w:rsidR="00BE5193" w:rsidRPr="007B530E" w:rsidRDefault="00BE5193" w:rsidP="00871CEB">
      <w:pPr>
        <w:spacing w:after="240" w:line="240" w:lineRule="auto"/>
        <w:ind w:left="851" w:hanging="425"/>
        <w:jc w:val="both"/>
        <w:rPr>
          <w:rFonts w:ascii="Söhne" w:hAnsi="Söhne" w:cs="Arial"/>
          <w:strike/>
          <w:sz w:val="18"/>
          <w:szCs w:val="18"/>
        </w:rPr>
      </w:pPr>
      <w:r w:rsidRPr="007B530E">
        <w:rPr>
          <w:rFonts w:ascii="Söhne" w:hAnsi="Söhne" w:cs="Arial"/>
          <w:strike/>
          <w:sz w:val="18"/>
          <w:szCs w:val="18"/>
        </w:rPr>
        <w:t>b)</w:t>
      </w:r>
      <w:r w:rsidRPr="007B530E">
        <w:rPr>
          <w:rFonts w:ascii="Söhne" w:hAnsi="Söhne" w:cs="Arial"/>
          <w:sz w:val="18"/>
          <w:szCs w:val="18"/>
        </w:rPr>
        <w:tab/>
      </w:r>
      <w:r w:rsidRPr="007B530E">
        <w:rPr>
          <w:rFonts w:ascii="Söhne" w:hAnsi="Söhne" w:cs="Arial"/>
          <w:strike/>
          <w:sz w:val="18"/>
          <w:szCs w:val="18"/>
          <w:u w:val="double"/>
        </w:rPr>
        <w:t>it has</w:t>
      </w:r>
      <w:r w:rsidRPr="007B530E">
        <w:rPr>
          <w:rFonts w:ascii="Söhne" w:hAnsi="Söhne" w:cs="Arial"/>
          <w:strike/>
          <w:sz w:val="18"/>
          <w:szCs w:val="18"/>
        </w:rPr>
        <w:t xml:space="preserve"> have diagnostic capability and procedures, including regular submission of samples to a </w:t>
      </w:r>
      <w:r w:rsidRPr="007B530E">
        <w:rPr>
          <w:rFonts w:ascii="Söhne" w:hAnsi="Söhne" w:cs="Arial"/>
          <w:i/>
          <w:iCs/>
          <w:strike/>
          <w:sz w:val="18"/>
          <w:szCs w:val="18"/>
        </w:rPr>
        <w:t>laboratory</w:t>
      </w:r>
      <w:r w:rsidRPr="007B530E">
        <w:rPr>
          <w:rFonts w:ascii="Söhne" w:hAnsi="Söhne" w:cs="Arial"/>
          <w:strike/>
          <w:sz w:val="18"/>
          <w:szCs w:val="18"/>
        </w:rPr>
        <w:t xml:space="preserve"> that carries out diagnosis and further characterisation of strains; </w:t>
      </w:r>
    </w:p>
    <w:p w14:paraId="7806D7EE" w14:textId="77777777" w:rsidR="00BE5193" w:rsidRPr="007B530E" w:rsidRDefault="00BE5193" w:rsidP="00871CEB">
      <w:pPr>
        <w:spacing w:after="240" w:line="240" w:lineRule="auto"/>
        <w:ind w:left="426" w:hanging="426"/>
        <w:jc w:val="both"/>
        <w:rPr>
          <w:rFonts w:ascii="Söhne" w:hAnsi="Söhne" w:cs="Arial"/>
          <w:strike/>
          <w:sz w:val="18"/>
          <w:szCs w:val="18"/>
        </w:rPr>
      </w:pPr>
      <w:r w:rsidRPr="007B530E">
        <w:rPr>
          <w:rFonts w:ascii="Söhne" w:hAnsi="Söhne" w:cs="Arial"/>
          <w:strike/>
          <w:sz w:val="18"/>
          <w:szCs w:val="18"/>
        </w:rPr>
        <w:t>6)</w:t>
      </w:r>
      <w:r w:rsidRPr="007B530E">
        <w:rPr>
          <w:rFonts w:ascii="Söhne" w:hAnsi="Söhne" w:cs="Arial"/>
          <w:sz w:val="18"/>
          <w:szCs w:val="18"/>
        </w:rPr>
        <w:tab/>
      </w:r>
      <w:r w:rsidRPr="007B530E">
        <w:rPr>
          <w:rFonts w:ascii="Söhne" w:hAnsi="Söhne" w:cs="Arial"/>
          <w:strike/>
          <w:sz w:val="18"/>
          <w:szCs w:val="18"/>
        </w:rPr>
        <w:t xml:space="preserve">where </w:t>
      </w:r>
      <w:r w:rsidRPr="007B530E">
        <w:rPr>
          <w:rFonts w:ascii="Söhne" w:hAnsi="Söhne" w:cs="Arial"/>
          <w:i/>
          <w:iCs/>
          <w:strike/>
          <w:sz w:val="18"/>
          <w:szCs w:val="18"/>
        </w:rPr>
        <w:t>vaccination</w:t>
      </w:r>
      <w:r w:rsidRPr="007B530E">
        <w:rPr>
          <w:rFonts w:ascii="Söhne" w:hAnsi="Söhne" w:cs="Arial"/>
          <w:strike/>
          <w:sz w:val="18"/>
          <w:szCs w:val="18"/>
        </w:rPr>
        <w:t xml:space="preserve"> is practised as a part of the </w:t>
      </w:r>
      <w:r w:rsidRPr="007B530E">
        <w:rPr>
          <w:rFonts w:ascii="Söhne" w:hAnsi="Söhne" w:cs="Arial"/>
          <w:i/>
          <w:iCs/>
          <w:strike/>
          <w:sz w:val="18"/>
          <w:szCs w:val="18"/>
        </w:rPr>
        <w:t>official control programme</w:t>
      </w:r>
      <w:r w:rsidRPr="007B530E">
        <w:rPr>
          <w:rFonts w:ascii="Söhne" w:hAnsi="Söhne" w:cs="Arial"/>
          <w:strike/>
          <w:sz w:val="18"/>
          <w:szCs w:val="18"/>
        </w:rPr>
        <w:t xml:space="preserve"> for FMD, provide: </w:t>
      </w:r>
    </w:p>
    <w:p w14:paraId="3996BA5A" w14:textId="77777777" w:rsidR="00BE5193" w:rsidRPr="007B530E" w:rsidRDefault="00BE5193" w:rsidP="00871CEB">
      <w:pPr>
        <w:spacing w:after="240" w:line="240" w:lineRule="auto"/>
        <w:ind w:left="851" w:hanging="425"/>
        <w:jc w:val="both"/>
        <w:rPr>
          <w:rFonts w:ascii="Söhne" w:hAnsi="Söhne" w:cs="Arial"/>
          <w:strike/>
          <w:sz w:val="18"/>
          <w:szCs w:val="18"/>
        </w:rPr>
      </w:pPr>
      <w:r w:rsidRPr="007B530E">
        <w:rPr>
          <w:rFonts w:ascii="Söhne" w:hAnsi="Söhne" w:cs="Arial"/>
          <w:strike/>
          <w:sz w:val="18"/>
          <w:szCs w:val="18"/>
        </w:rPr>
        <w:t>a)</w:t>
      </w:r>
      <w:r w:rsidRPr="007B530E">
        <w:rPr>
          <w:rFonts w:ascii="Söhne" w:hAnsi="Söhne" w:cs="Arial"/>
          <w:sz w:val="18"/>
          <w:szCs w:val="18"/>
        </w:rPr>
        <w:tab/>
      </w:r>
      <w:r w:rsidRPr="007B530E">
        <w:rPr>
          <w:rFonts w:ascii="Söhne" w:hAnsi="Söhne" w:cs="Arial"/>
          <w:strike/>
          <w:sz w:val="18"/>
          <w:szCs w:val="18"/>
        </w:rPr>
        <w:t xml:space="preserve">evidence (such as copies of legislation) that </w:t>
      </w:r>
      <w:r w:rsidRPr="007B530E">
        <w:rPr>
          <w:rFonts w:ascii="Söhne" w:hAnsi="Söhne" w:cs="Arial"/>
          <w:i/>
          <w:iCs/>
          <w:strike/>
          <w:sz w:val="18"/>
          <w:szCs w:val="18"/>
        </w:rPr>
        <w:t>vaccination</w:t>
      </w:r>
      <w:r w:rsidRPr="007B530E">
        <w:rPr>
          <w:rFonts w:ascii="Söhne" w:hAnsi="Söhne" w:cs="Arial"/>
          <w:strike/>
          <w:sz w:val="18"/>
          <w:szCs w:val="18"/>
        </w:rPr>
        <w:t xml:space="preserve"> of selected </w:t>
      </w:r>
      <w:r w:rsidRPr="007B530E">
        <w:rPr>
          <w:rFonts w:ascii="Söhne" w:hAnsi="Söhne" w:cs="Arial"/>
          <w:i/>
          <w:iCs/>
          <w:strike/>
          <w:sz w:val="18"/>
          <w:szCs w:val="18"/>
        </w:rPr>
        <w:t>population</w:t>
      </w:r>
      <w:r w:rsidRPr="007B530E">
        <w:rPr>
          <w:rFonts w:ascii="Söhne" w:hAnsi="Söhne" w:cs="Arial"/>
          <w:strike/>
          <w:sz w:val="18"/>
          <w:szCs w:val="18"/>
        </w:rPr>
        <w:t>s is compulsory;</w:t>
      </w:r>
    </w:p>
    <w:p w14:paraId="6677CFF5" w14:textId="77777777" w:rsidR="00BE5193" w:rsidRPr="007B530E" w:rsidRDefault="00BE5193" w:rsidP="00871CEB">
      <w:pPr>
        <w:spacing w:after="240" w:line="240" w:lineRule="auto"/>
        <w:ind w:left="851" w:hanging="425"/>
        <w:jc w:val="both"/>
        <w:rPr>
          <w:rFonts w:ascii="Söhne" w:hAnsi="Söhne" w:cs="Arial"/>
          <w:strike/>
          <w:sz w:val="18"/>
          <w:szCs w:val="18"/>
        </w:rPr>
      </w:pPr>
      <w:r w:rsidRPr="007B530E">
        <w:rPr>
          <w:rFonts w:ascii="Söhne" w:hAnsi="Söhne" w:cs="Arial"/>
          <w:strike/>
          <w:sz w:val="18"/>
          <w:szCs w:val="18"/>
        </w:rPr>
        <w:t>b)</w:t>
      </w:r>
      <w:r w:rsidRPr="007B530E">
        <w:rPr>
          <w:rFonts w:ascii="Söhne" w:hAnsi="Söhne" w:cs="Arial"/>
          <w:sz w:val="18"/>
          <w:szCs w:val="18"/>
        </w:rPr>
        <w:tab/>
      </w:r>
      <w:r w:rsidRPr="007B530E">
        <w:rPr>
          <w:rFonts w:ascii="Söhne" w:hAnsi="Söhne" w:cs="Arial"/>
          <w:strike/>
          <w:sz w:val="18"/>
          <w:szCs w:val="18"/>
        </w:rPr>
        <w:t xml:space="preserve">detailed information on </w:t>
      </w:r>
      <w:r w:rsidRPr="007B530E">
        <w:rPr>
          <w:rFonts w:ascii="Söhne" w:hAnsi="Söhne" w:cs="Arial"/>
          <w:i/>
          <w:iCs/>
          <w:strike/>
          <w:sz w:val="18"/>
          <w:szCs w:val="18"/>
        </w:rPr>
        <w:t>vaccination</w:t>
      </w:r>
      <w:r w:rsidRPr="007B530E">
        <w:rPr>
          <w:rFonts w:ascii="Söhne" w:hAnsi="Söhne" w:cs="Arial"/>
          <w:strike/>
          <w:sz w:val="18"/>
          <w:szCs w:val="18"/>
        </w:rPr>
        <w:t xml:space="preserve"> campaigns, in particular on: </w:t>
      </w:r>
    </w:p>
    <w:p w14:paraId="1D71CBDD" w14:textId="77777777" w:rsidR="00BE5193" w:rsidRPr="007B530E" w:rsidRDefault="00BE5193" w:rsidP="00871CEB">
      <w:pPr>
        <w:spacing w:after="240" w:line="240" w:lineRule="auto"/>
        <w:ind w:left="1276" w:hanging="425"/>
        <w:jc w:val="both"/>
        <w:rPr>
          <w:rFonts w:ascii="Söhne" w:hAnsi="Söhne" w:cs="Arial"/>
          <w:strike/>
          <w:sz w:val="18"/>
          <w:szCs w:val="18"/>
        </w:rPr>
      </w:pPr>
      <w:proofErr w:type="spellStart"/>
      <w:r w:rsidRPr="007B530E">
        <w:rPr>
          <w:rFonts w:ascii="Söhne" w:hAnsi="Söhne" w:cs="Arial"/>
          <w:strike/>
          <w:sz w:val="18"/>
          <w:szCs w:val="18"/>
        </w:rPr>
        <w:lastRenderedPageBreak/>
        <w:t>i</w:t>
      </w:r>
      <w:proofErr w:type="spellEnd"/>
      <w:r w:rsidRPr="007B530E">
        <w:rPr>
          <w:rFonts w:ascii="Söhne" w:hAnsi="Söhne" w:cs="Arial"/>
          <w:strike/>
          <w:sz w:val="18"/>
          <w:szCs w:val="18"/>
        </w:rPr>
        <w:t>)</w:t>
      </w:r>
      <w:r w:rsidRPr="007B530E">
        <w:rPr>
          <w:rFonts w:ascii="Söhne" w:hAnsi="Söhne" w:cs="Arial"/>
          <w:sz w:val="18"/>
          <w:szCs w:val="18"/>
        </w:rPr>
        <w:tab/>
      </w:r>
      <w:r w:rsidRPr="007B530E">
        <w:rPr>
          <w:rFonts w:ascii="Söhne" w:hAnsi="Söhne" w:cs="Arial"/>
          <w:strike/>
          <w:sz w:val="18"/>
          <w:szCs w:val="18"/>
        </w:rPr>
        <w:t xml:space="preserve">target populations for </w:t>
      </w:r>
      <w:r w:rsidRPr="007B530E">
        <w:rPr>
          <w:rFonts w:ascii="Söhne" w:hAnsi="Söhne" w:cs="Arial"/>
          <w:i/>
          <w:iCs/>
          <w:strike/>
          <w:sz w:val="18"/>
          <w:szCs w:val="18"/>
        </w:rPr>
        <w:t>vaccination</w:t>
      </w:r>
      <w:r w:rsidRPr="007B530E">
        <w:rPr>
          <w:rFonts w:ascii="Söhne" w:hAnsi="Söhne" w:cs="Arial"/>
          <w:strike/>
          <w:sz w:val="18"/>
          <w:szCs w:val="18"/>
        </w:rPr>
        <w:t>;</w:t>
      </w:r>
    </w:p>
    <w:p w14:paraId="31A6994E" w14:textId="77777777" w:rsidR="00BE5193" w:rsidRPr="007B530E" w:rsidRDefault="00BE5193" w:rsidP="00871CEB">
      <w:pPr>
        <w:spacing w:after="240" w:line="240" w:lineRule="auto"/>
        <w:ind w:left="1276" w:hanging="425"/>
        <w:jc w:val="both"/>
        <w:rPr>
          <w:rFonts w:ascii="Söhne" w:hAnsi="Söhne" w:cs="Arial"/>
          <w:strike/>
          <w:sz w:val="18"/>
          <w:szCs w:val="18"/>
        </w:rPr>
      </w:pPr>
      <w:r w:rsidRPr="007B530E">
        <w:rPr>
          <w:rFonts w:ascii="Söhne" w:hAnsi="Söhne" w:cs="Arial"/>
          <w:strike/>
          <w:sz w:val="18"/>
          <w:szCs w:val="18"/>
        </w:rPr>
        <w:t>ii)</w:t>
      </w:r>
      <w:r w:rsidRPr="007B530E">
        <w:rPr>
          <w:rFonts w:ascii="Söhne" w:hAnsi="Söhne" w:cs="Arial"/>
          <w:sz w:val="18"/>
          <w:szCs w:val="18"/>
        </w:rPr>
        <w:tab/>
      </w:r>
      <w:r w:rsidRPr="007B530E">
        <w:rPr>
          <w:rFonts w:ascii="Söhne" w:hAnsi="Söhne" w:cs="Arial"/>
          <w:strike/>
          <w:sz w:val="18"/>
          <w:szCs w:val="18"/>
        </w:rPr>
        <w:t xml:space="preserve">monitoring of </w:t>
      </w:r>
      <w:r w:rsidRPr="007B530E">
        <w:rPr>
          <w:rFonts w:ascii="Söhne" w:hAnsi="Söhne" w:cs="Arial"/>
          <w:i/>
          <w:iCs/>
          <w:strike/>
          <w:sz w:val="18"/>
          <w:szCs w:val="18"/>
        </w:rPr>
        <w:t>vaccination</w:t>
      </w:r>
      <w:r w:rsidRPr="007B530E">
        <w:rPr>
          <w:rFonts w:ascii="Söhne" w:hAnsi="Söhne" w:cs="Arial"/>
          <w:strike/>
          <w:sz w:val="18"/>
          <w:szCs w:val="18"/>
        </w:rPr>
        <w:t xml:space="preserve"> coverage, including serological monitoring of population immunity;</w:t>
      </w:r>
    </w:p>
    <w:p w14:paraId="5F540BC4" w14:textId="77777777" w:rsidR="00BE5193" w:rsidRPr="007B530E" w:rsidRDefault="00BE5193" w:rsidP="00871CEB">
      <w:pPr>
        <w:spacing w:after="240" w:line="240" w:lineRule="auto"/>
        <w:ind w:left="1276" w:hanging="425"/>
        <w:jc w:val="both"/>
        <w:rPr>
          <w:rFonts w:ascii="Söhne" w:hAnsi="Söhne" w:cs="Arial"/>
          <w:strike/>
          <w:sz w:val="18"/>
          <w:szCs w:val="18"/>
        </w:rPr>
      </w:pPr>
      <w:r w:rsidRPr="007B530E">
        <w:rPr>
          <w:rFonts w:ascii="Söhne" w:hAnsi="Söhne" w:cs="Arial"/>
          <w:strike/>
          <w:sz w:val="18"/>
          <w:szCs w:val="18"/>
        </w:rPr>
        <w:t>iii)</w:t>
      </w:r>
      <w:r w:rsidRPr="007B530E">
        <w:rPr>
          <w:rFonts w:ascii="Söhne" w:hAnsi="Söhne" w:cs="Arial"/>
          <w:sz w:val="18"/>
          <w:szCs w:val="18"/>
        </w:rPr>
        <w:tab/>
      </w:r>
      <w:r w:rsidRPr="007B530E">
        <w:rPr>
          <w:rFonts w:ascii="Söhne" w:hAnsi="Söhne" w:cs="Arial"/>
          <w:strike/>
          <w:sz w:val="18"/>
          <w:szCs w:val="18"/>
        </w:rPr>
        <w:t>technical specification of the vaccines used, including matching with the circulating FMDV strains, and description of the licensing procedures in place;</w:t>
      </w:r>
    </w:p>
    <w:p w14:paraId="36545484" w14:textId="77777777" w:rsidR="00BE5193" w:rsidRPr="007B530E" w:rsidRDefault="00BE5193" w:rsidP="00871CEB">
      <w:pPr>
        <w:spacing w:after="240" w:line="240" w:lineRule="auto"/>
        <w:ind w:left="1276" w:hanging="425"/>
        <w:jc w:val="both"/>
        <w:rPr>
          <w:rFonts w:ascii="Söhne" w:hAnsi="Söhne" w:cs="Arial"/>
          <w:strike/>
          <w:sz w:val="18"/>
          <w:szCs w:val="18"/>
        </w:rPr>
      </w:pPr>
      <w:r w:rsidRPr="007B530E">
        <w:rPr>
          <w:rFonts w:ascii="Söhne" w:hAnsi="Söhne" w:cs="Arial"/>
          <w:strike/>
          <w:sz w:val="18"/>
          <w:szCs w:val="18"/>
        </w:rPr>
        <w:t>iv)</w:t>
      </w:r>
      <w:r w:rsidRPr="007B530E">
        <w:rPr>
          <w:rFonts w:ascii="Söhne" w:hAnsi="Söhne" w:cs="Arial"/>
          <w:sz w:val="18"/>
          <w:szCs w:val="18"/>
        </w:rPr>
        <w:tab/>
      </w:r>
      <w:r w:rsidRPr="007B530E">
        <w:rPr>
          <w:rFonts w:ascii="Söhne" w:hAnsi="Söhne" w:cs="Arial"/>
          <w:strike/>
          <w:sz w:val="18"/>
          <w:szCs w:val="18"/>
        </w:rPr>
        <w:t xml:space="preserve">the proposed timeline for the transition to the use of vaccines fully compliant with the standards and methods described in the </w:t>
      </w:r>
      <w:r w:rsidRPr="007B530E">
        <w:rPr>
          <w:rFonts w:ascii="Söhne" w:hAnsi="Söhne" w:cs="Arial"/>
          <w:i/>
          <w:iCs/>
          <w:strike/>
          <w:sz w:val="18"/>
          <w:szCs w:val="18"/>
        </w:rPr>
        <w:t>Terrestrial Manual</w:t>
      </w:r>
      <w:r w:rsidRPr="007B530E">
        <w:rPr>
          <w:rFonts w:ascii="Söhne" w:hAnsi="Söhne" w:cs="Arial"/>
          <w:strike/>
          <w:sz w:val="18"/>
          <w:szCs w:val="18"/>
        </w:rPr>
        <w:t xml:space="preserve">; </w:t>
      </w:r>
    </w:p>
    <w:p w14:paraId="5C3B1E86" w14:textId="77777777" w:rsidR="00BE5193" w:rsidRPr="007B530E" w:rsidRDefault="00BE5193" w:rsidP="00871CEB">
      <w:pPr>
        <w:spacing w:after="240" w:line="240" w:lineRule="auto"/>
        <w:ind w:left="426" w:hanging="426"/>
        <w:jc w:val="both"/>
        <w:rPr>
          <w:rFonts w:ascii="Söhne" w:hAnsi="Söhne" w:cs="Arial"/>
          <w:strike/>
          <w:sz w:val="18"/>
          <w:szCs w:val="18"/>
        </w:rPr>
      </w:pPr>
      <w:r w:rsidRPr="007B530E">
        <w:rPr>
          <w:rFonts w:ascii="Söhne" w:hAnsi="Söhne" w:cs="Arial"/>
          <w:strike/>
          <w:sz w:val="18"/>
          <w:szCs w:val="18"/>
        </w:rPr>
        <w:t>7)</w:t>
      </w:r>
      <w:r w:rsidRPr="007B530E">
        <w:rPr>
          <w:rFonts w:ascii="Söhne" w:hAnsi="Söhne" w:cs="Arial"/>
          <w:sz w:val="18"/>
          <w:szCs w:val="18"/>
        </w:rPr>
        <w:tab/>
      </w:r>
      <w:r w:rsidRPr="007B530E">
        <w:rPr>
          <w:rFonts w:ascii="Söhne" w:hAnsi="Söhne" w:cs="Arial"/>
          <w:strike/>
          <w:sz w:val="18"/>
          <w:szCs w:val="18"/>
        </w:rPr>
        <w:t xml:space="preserve">provide an emergency preparedness and response plan to be implemented in case of </w:t>
      </w:r>
      <w:r w:rsidRPr="007B530E">
        <w:rPr>
          <w:rFonts w:ascii="Söhne" w:hAnsi="Söhne" w:cs="Arial"/>
          <w:i/>
          <w:iCs/>
          <w:strike/>
          <w:sz w:val="18"/>
          <w:szCs w:val="18"/>
        </w:rPr>
        <w:t>outbreaks</w:t>
      </w:r>
      <w:r w:rsidRPr="007B530E">
        <w:rPr>
          <w:rFonts w:ascii="Söhne" w:hAnsi="Söhne" w:cs="Arial"/>
          <w:strike/>
          <w:sz w:val="18"/>
          <w:szCs w:val="18"/>
        </w:rPr>
        <w:t xml:space="preserve">. </w:t>
      </w:r>
    </w:p>
    <w:p w14:paraId="46DED003" w14:textId="77777777" w:rsidR="00290DAB" w:rsidRPr="007B530E" w:rsidRDefault="00BE5193" w:rsidP="00871CEB">
      <w:pPr>
        <w:spacing w:after="240" w:line="240" w:lineRule="auto"/>
        <w:jc w:val="both"/>
        <w:rPr>
          <w:rFonts w:ascii="Söhne" w:hAnsi="Söhne" w:cs="Arial"/>
          <w:strike/>
          <w:sz w:val="18"/>
          <w:szCs w:val="18"/>
        </w:rPr>
      </w:pPr>
      <w:r w:rsidRPr="007B530E">
        <w:rPr>
          <w:rFonts w:ascii="Söhne" w:hAnsi="Söhne" w:cs="Arial"/>
          <w:strike/>
          <w:sz w:val="18"/>
          <w:szCs w:val="18"/>
        </w:rPr>
        <w:t xml:space="preserve">The Member Country's </w:t>
      </w:r>
      <w:r w:rsidRPr="007B530E">
        <w:rPr>
          <w:rFonts w:ascii="Söhne" w:hAnsi="Söhne" w:cs="Arial"/>
          <w:i/>
          <w:iCs/>
          <w:strike/>
          <w:sz w:val="18"/>
          <w:szCs w:val="18"/>
        </w:rPr>
        <w:t>official control programme</w:t>
      </w:r>
      <w:r w:rsidRPr="007B530E">
        <w:rPr>
          <w:rFonts w:ascii="Söhne" w:hAnsi="Söhne" w:cs="Arial"/>
          <w:strike/>
          <w:sz w:val="18"/>
          <w:szCs w:val="18"/>
        </w:rPr>
        <w:t xml:space="preserve"> for FMD will be included in the list of programmes endorsed by the OIE only after the submitted evidence, based on the provisions of Article 1.6.11., has been accepted by the OIE. </w:t>
      </w:r>
    </w:p>
    <w:p w14:paraId="4B3378A0" w14:textId="68C54AC8" w:rsidR="00CE21BF" w:rsidRPr="007B530E" w:rsidRDefault="00CE21BF" w:rsidP="00871CEB">
      <w:pPr>
        <w:spacing w:after="240" w:line="240" w:lineRule="auto"/>
        <w:jc w:val="both"/>
        <w:rPr>
          <w:rFonts w:ascii="Söhne" w:hAnsi="Söhne" w:cs="Arial"/>
          <w:sz w:val="18"/>
          <w:szCs w:val="18"/>
          <w:u w:val="double"/>
        </w:rPr>
      </w:pPr>
      <w:r w:rsidRPr="007B530E">
        <w:rPr>
          <w:rFonts w:ascii="Söhne" w:hAnsi="Söhne" w:cs="Arial"/>
          <w:sz w:val="18"/>
          <w:szCs w:val="18"/>
          <w:u w:val="double"/>
        </w:rPr>
        <w:t xml:space="preserve">The country will be included in the list of countries having an OIE endorsed </w:t>
      </w:r>
      <w:r w:rsidRPr="007B530E">
        <w:rPr>
          <w:rFonts w:ascii="Söhne" w:hAnsi="Söhne" w:cs="Arial"/>
          <w:i/>
          <w:sz w:val="18"/>
          <w:szCs w:val="18"/>
          <w:u w:val="double"/>
        </w:rPr>
        <w:t>official control programme</w:t>
      </w:r>
      <w:r w:rsidRPr="007B530E">
        <w:rPr>
          <w:rFonts w:ascii="Söhne" w:hAnsi="Söhne" w:cs="Arial"/>
          <w:sz w:val="18"/>
          <w:szCs w:val="18"/>
          <w:u w:val="double"/>
        </w:rPr>
        <w:t xml:space="preserve"> for FMD in accordance with Chapter 1.6.</w:t>
      </w:r>
    </w:p>
    <w:p w14:paraId="630EDAF6" w14:textId="64E1F2FB" w:rsidR="00BE5193" w:rsidRPr="007B530E" w:rsidRDefault="00BE5193" w:rsidP="00871CEB">
      <w:pPr>
        <w:spacing w:after="240" w:line="240" w:lineRule="auto"/>
        <w:jc w:val="both"/>
        <w:rPr>
          <w:rFonts w:ascii="Söhne" w:hAnsi="Söhne" w:cs="Arial"/>
          <w:strike/>
          <w:sz w:val="18"/>
          <w:szCs w:val="18"/>
        </w:rPr>
      </w:pPr>
      <w:r w:rsidRPr="007B530E">
        <w:rPr>
          <w:rFonts w:ascii="Söhne" w:hAnsi="Söhne" w:cs="Arial"/>
          <w:sz w:val="18"/>
          <w:szCs w:val="18"/>
        </w:rPr>
        <w:t xml:space="preserve">Retention on the list requires an annual update on the progress of the </w:t>
      </w:r>
      <w:r w:rsidRPr="007B530E">
        <w:rPr>
          <w:rFonts w:ascii="Söhne" w:hAnsi="Söhne" w:cs="Arial"/>
          <w:i/>
          <w:iCs/>
          <w:sz w:val="18"/>
          <w:szCs w:val="18"/>
        </w:rPr>
        <w:t>official control programme</w:t>
      </w:r>
      <w:r w:rsidRPr="007B530E">
        <w:rPr>
          <w:rFonts w:ascii="Söhne" w:hAnsi="Söhne" w:cs="Arial"/>
          <w:sz w:val="18"/>
          <w:szCs w:val="18"/>
        </w:rPr>
        <w:t xml:space="preserve"> and information on significant changes concerning the points above. </w:t>
      </w:r>
      <w:r w:rsidRPr="007B530E">
        <w:rPr>
          <w:rFonts w:ascii="Söhne" w:hAnsi="Söhne" w:cs="Arial"/>
          <w:strike/>
          <w:sz w:val="18"/>
          <w:szCs w:val="18"/>
        </w:rPr>
        <w:t xml:space="preserve">Changes in the epidemiological situation and other significant events should be reported to the OIE in accordance with the requirements in Chapter 1.1. </w:t>
      </w:r>
    </w:p>
    <w:p w14:paraId="4BF2F8DE" w14:textId="77777777" w:rsidR="00BE5193" w:rsidRPr="007B530E" w:rsidRDefault="00BE5193" w:rsidP="00871CEB">
      <w:pPr>
        <w:spacing w:after="240" w:line="240" w:lineRule="auto"/>
        <w:jc w:val="both"/>
        <w:rPr>
          <w:rFonts w:ascii="Söhne" w:hAnsi="Söhne" w:cs="Arial"/>
          <w:strike/>
          <w:sz w:val="18"/>
          <w:szCs w:val="18"/>
        </w:rPr>
      </w:pPr>
      <w:r w:rsidRPr="007B530E">
        <w:rPr>
          <w:rFonts w:ascii="Söhne" w:hAnsi="Söhne" w:cs="Arial"/>
          <w:strike/>
          <w:sz w:val="18"/>
          <w:szCs w:val="18"/>
        </w:rPr>
        <w:t xml:space="preserve">The OIE may withdraw the endorsement of the </w:t>
      </w:r>
      <w:r w:rsidRPr="007B530E">
        <w:rPr>
          <w:rFonts w:ascii="Söhne" w:hAnsi="Söhne" w:cs="Arial"/>
          <w:i/>
          <w:iCs/>
          <w:strike/>
          <w:sz w:val="18"/>
          <w:szCs w:val="18"/>
        </w:rPr>
        <w:t>official control programme</w:t>
      </w:r>
      <w:r w:rsidRPr="007B530E">
        <w:rPr>
          <w:rFonts w:ascii="Söhne" w:hAnsi="Söhne" w:cs="Arial"/>
          <w:strike/>
          <w:sz w:val="18"/>
          <w:szCs w:val="18"/>
        </w:rPr>
        <w:t xml:space="preserve"> if there is evidence of: </w:t>
      </w:r>
    </w:p>
    <w:p w14:paraId="43422CE6" w14:textId="77777777" w:rsidR="00BE5193" w:rsidRPr="007B530E" w:rsidRDefault="00BE5193" w:rsidP="00871CEB">
      <w:pPr>
        <w:spacing w:after="240" w:line="240" w:lineRule="auto"/>
        <w:ind w:left="426" w:hanging="426"/>
        <w:jc w:val="both"/>
        <w:rPr>
          <w:rFonts w:ascii="Söhne" w:hAnsi="Söhne" w:cs="Arial"/>
          <w:strike/>
          <w:sz w:val="18"/>
          <w:szCs w:val="18"/>
        </w:rPr>
      </w:pPr>
      <w:r w:rsidRPr="007B530E">
        <w:rPr>
          <w:rFonts w:ascii="Arial" w:hAnsi="Arial" w:cs="Arial"/>
          <w:strike/>
          <w:sz w:val="18"/>
          <w:szCs w:val="18"/>
        </w:rPr>
        <w:t>‒</w:t>
      </w:r>
      <w:r w:rsidRPr="007B530E">
        <w:rPr>
          <w:rFonts w:ascii="Söhne" w:hAnsi="Söhne" w:cs="Arial"/>
          <w:sz w:val="18"/>
          <w:szCs w:val="18"/>
        </w:rPr>
        <w:tab/>
      </w:r>
      <w:r w:rsidRPr="007B530E">
        <w:rPr>
          <w:rFonts w:ascii="Söhne" w:hAnsi="Söhne" w:cs="Arial"/>
          <w:strike/>
          <w:sz w:val="18"/>
          <w:szCs w:val="18"/>
        </w:rPr>
        <w:t xml:space="preserve">non-compliance with the timelines or performance indicators of the programme; or </w:t>
      </w:r>
    </w:p>
    <w:p w14:paraId="5CC13BA2" w14:textId="77777777" w:rsidR="00BE5193" w:rsidRPr="007B530E" w:rsidRDefault="00BE5193" w:rsidP="00871CEB">
      <w:pPr>
        <w:spacing w:after="240" w:line="240" w:lineRule="auto"/>
        <w:ind w:left="426" w:hanging="426"/>
        <w:jc w:val="both"/>
        <w:rPr>
          <w:rFonts w:ascii="Söhne" w:hAnsi="Söhne" w:cs="Arial"/>
          <w:strike/>
          <w:sz w:val="18"/>
          <w:szCs w:val="18"/>
        </w:rPr>
      </w:pPr>
      <w:r w:rsidRPr="007B530E">
        <w:rPr>
          <w:rFonts w:ascii="Arial" w:hAnsi="Arial" w:cs="Arial"/>
          <w:strike/>
          <w:sz w:val="18"/>
          <w:szCs w:val="18"/>
        </w:rPr>
        <w:t>‒</w:t>
      </w:r>
      <w:r w:rsidRPr="007B530E">
        <w:rPr>
          <w:rFonts w:ascii="Söhne" w:hAnsi="Söhne" w:cs="Arial"/>
          <w:sz w:val="18"/>
          <w:szCs w:val="18"/>
        </w:rPr>
        <w:tab/>
      </w:r>
      <w:r w:rsidRPr="007B530E">
        <w:rPr>
          <w:rFonts w:ascii="Söhne" w:hAnsi="Söhne" w:cs="Arial"/>
          <w:strike/>
          <w:sz w:val="18"/>
          <w:szCs w:val="18"/>
        </w:rPr>
        <w:t xml:space="preserve">significant problems with the performance of the </w:t>
      </w:r>
      <w:r w:rsidRPr="007B530E">
        <w:rPr>
          <w:rFonts w:ascii="Söhne" w:hAnsi="Söhne" w:cs="Arial"/>
          <w:i/>
          <w:iCs/>
          <w:strike/>
          <w:sz w:val="18"/>
          <w:szCs w:val="18"/>
        </w:rPr>
        <w:t>Veterinary Services</w:t>
      </w:r>
      <w:r w:rsidRPr="007B530E">
        <w:rPr>
          <w:rFonts w:ascii="Söhne" w:hAnsi="Söhne" w:cs="Arial"/>
          <w:strike/>
          <w:sz w:val="18"/>
          <w:szCs w:val="18"/>
        </w:rPr>
        <w:t xml:space="preserve">; or </w:t>
      </w:r>
    </w:p>
    <w:p w14:paraId="7C19AC03" w14:textId="77777777" w:rsidR="00BE5193" w:rsidRPr="007B530E" w:rsidRDefault="00BE5193" w:rsidP="00871CEB">
      <w:pPr>
        <w:spacing w:after="240" w:line="240" w:lineRule="auto"/>
        <w:ind w:left="425" w:hanging="425"/>
        <w:jc w:val="both"/>
        <w:rPr>
          <w:rFonts w:ascii="Söhne" w:hAnsi="Söhne" w:cs="Arial"/>
          <w:strike/>
          <w:sz w:val="18"/>
          <w:szCs w:val="18"/>
        </w:rPr>
      </w:pPr>
      <w:r w:rsidRPr="007B530E">
        <w:rPr>
          <w:rFonts w:ascii="Arial" w:hAnsi="Arial" w:cs="Arial"/>
          <w:strike/>
          <w:sz w:val="18"/>
          <w:szCs w:val="18"/>
        </w:rPr>
        <w:t>‒</w:t>
      </w:r>
      <w:r w:rsidRPr="007B530E">
        <w:rPr>
          <w:rFonts w:ascii="Söhne" w:hAnsi="Söhne" w:cs="Arial"/>
          <w:sz w:val="18"/>
          <w:szCs w:val="18"/>
        </w:rPr>
        <w:tab/>
      </w:r>
      <w:r w:rsidRPr="007B530E">
        <w:rPr>
          <w:rFonts w:ascii="Söhne" w:hAnsi="Söhne" w:cs="Arial"/>
          <w:strike/>
          <w:sz w:val="18"/>
          <w:szCs w:val="18"/>
        </w:rPr>
        <w:t>an increase in the incidence</w:t>
      </w:r>
      <w:r w:rsidR="00690F26" w:rsidRPr="007B530E">
        <w:rPr>
          <w:rFonts w:ascii="Söhne" w:hAnsi="Söhne" w:cs="Arial"/>
          <w:strike/>
          <w:sz w:val="18"/>
          <w:szCs w:val="18"/>
          <w:u w:val="double"/>
        </w:rPr>
        <w:t xml:space="preserve"> or an extension of the distribution</w:t>
      </w:r>
      <w:r w:rsidRPr="007B530E">
        <w:rPr>
          <w:rFonts w:ascii="Söhne" w:hAnsi="Söhne" w:cs="Arial"/>
          <w:strike/>
          <w:sz w:val="18"/>
          <w:szCs w:val="18"/>
          <w:u w:val="double"/>
        </w:rPr>
        <w:t xml:space="preserve"> </w:t>
      </w:r>
      <w:r w:rsidRPr="007B530E">
        <w:rPr>
          <w:rFonts w:ascii="Söhne" w:hAnsi="Söhne" w:cs="Arial"/>
          <w:strike/>
          <w:sz w:val="18"/>
          <w:szCs w:val="18"/>
        </w:rPr>
        <w:t xml:space="preserve">of FMD that cannot be addressed by the programme. </w:t>
      </w:r>
    </w:p>
    <w:p w14:paraId="7FE8DA15" w14:textId="77777777" w:rsidR="00BE5193" w:rsidRPr="007B530E" w:rsidRDefault="00BE5193" w:rsidP="00871CEB">
      <w:pPr>
        <w:keepNext/>
        <w:spacing w:after="240" w:line="240" w:lineRule="auto"/>
        <w:jc w:val="center"/>
        <w:rPr>
          <w:rFonts w:ascii="Söhne Halbfett" w:hAnsi="Söhne Halbfett" w:cs="Arial"/>
          <w:sz w:val="18"/>
          <w:szCs w:val="18"/>
        </w:rPr>
      </w:pPr>
      <w:bookmarkStart w:id="48" w:name="article_fmd.40."/>
      <w:bookmarkStart w:id="49" w:name="_Hlk82625509"/>
      <w:bookmarkEnd w:id="48"/>
      <w:r w:rsidRPr="007B530E">
        <w:rPr>
          <w:rFonts w:ascii="Söhne Halbfett" w:hAnsi="Söhne Halbfett" w:cs="Arial"/>
          <w:sz w:val="18"/>
          <w:szCs w:val="18"/>
        </w:rPr>
        <w:t>Article 8.8.40.</w:t>
      </w:r>
    </w:p>
    <w:bookmarkEnd w:id="49"/>
    <w:p w14:paraId="23036685" w14:textId="77777777" w:rsidR="00BE5193" w:rsidRPr="007B530E" w:rsidRDefault="00BE5193" w:rsidP="00871CEB">
      <w:pPr>
        <w:keepNext/>
        <w:spacing w:after="240" w:line="240" w:lineRule="auto"/>
        <w:jc w:val="both"/>
        <w:rPr>
          <w:rFonts w:ascii="Söhne Halbfett" w:hAnsi="Söhne Halbfett" w:cs="Arial"/>
          <w:sz w:val="18"/>
          <w:szCs w:val="18"/>
        </w:rPr>
      </w:pPr>
      <w:r w:rsidRPr="007B530E">
        <w:rPr>
          <w:rFonts w:ascii="Söhne Halbfett" w:hAnsi="Söhne Halbfett" w:cs="Arial"/>
          <w:sz w:val="18"/>
          <w:szCs w:val="18"/>
        </w:rPr>
        <w:t xml:space="preserve">General principles of surveillance </w:t>
      </w:r>
    </w:p>
    <w:p w14:paraId="5480BEC7" w14:textId="4270DD27" w:rsidR="003F05D1" w:rsidRPr="007B530E" w:rsidRDefault="00BE5193" w:rsidP="001B3C73">
      <w:pPr>
        <w:spacing w:after="240" w:line="240" w:lineRule="auto"/>
        <w:jc w:val="both"/>
        <w:rPr>
          <w:rFonts w:ascii="Söhne" w:hAnsi="Söhne" w:cs="Arial"/>
          <w:sz w:val="18"/>
          <w:szCs w:val="18"/>
        </w:rPr>
      </w:pPr>
      <w:r w:rsidRPr="007B530E">
        <w:rPr>
          <w:rFonts w:ascii="Söhne" w:hAnsi="Söhne" w:cs="Arial"/>
          <w:sz w:val="18"/>
          <w:szCs w:val="18"/>
        </w:rPr>
        <w:t xml:space="preserve">Articles 8.8.40. to 8.8.42. define the principles and provide a guide for the </w:t>
      </w:r>
      <w:r w:rsidRPr="007B530E">
        <w:rPr>
          <w:rFonts w:ascii="Söhne" w:hAnsi="Söhne" w:cs="Arial"/>
          <w:i/>
          <w:iCs/>
          <w:sz w:val="18"/>
          <w:szCs w:val="18"/>
        </w:rPr>
        <w:t>surveillance</w:t>
      </w:r>
      <w:r w:rsidRPr="007B530E">
        <w:rPr>
          <w:rFonts w:ascii="Söhne" w:hAnsi="Söhne" w:cs="Arial"/>
          <w:sz w:val="18"/>
          <w:szCs w:val="18"/>
        </w:rPr>
        <w:t xml:space="preserve"> of FMD in accordance with Chapter 1.4. applicable to Member Countries seeking establishment, maintenance or recovery of freedom from FMD at the country, </w:t>
      </w:r>
      <w:r w:rsidRPr="007B530E">
        <w:rPr>
          <w:rFonts w:ascii="Söhne" w:hAnsi="Söhne" w:cs="Arial"/>
          <w:i/>
          <w:iCs/>
          <w:sz w:val="18"/>
          <w:szCs w:val="18"/>
        </w:rPr>
        <w:t>zone</w:t>
      </w:r>
      <w:r w:rsidRPr="007B530E">
        <w:rPr>
          <w:rFonts w:ascii="Söhne" w:hAnsi="Söhne" w:cs="Arial"/>
          <w:sz w:val="18"/>
          <w:szCs w:val="18"/>
        </w:rPr>
        <w:t xml:space="preserve"> or </w:t>
      </w:r>
      <w:r w:rsidRPr="007B530E">
        <w:rPr>
          <w:rFonts w:ascii="Söhne" w:hAnsi="Söhne" w:cs="Arial"/>
          <w:i/>
          <w:iCs/>
          <w:sz w:val="18"/>
          <w:szCs w:val="18"/>
        </w:rPr>
        <w:t>compartment</w:t>
      </w:r>
      <w:r w:rsidRPr="007B530E">
        <w:rPr>
          <w:rFonts w:ascii="Söhne" w:hAnsi="Söhne" w:cs="Arial"/>
          <w:sz w:val="18"/>
          <w:szCs w:val="18"/>
        </w:rPr>
        <w:t xml:space="preserve"> level or seeking endorsement by the OIE of their </w:t>
      </w:r>
      <w:r w:rsidRPr="007B530E">
        <w:rPr>
          <w:rFonts w:ascii="Söhne" w:hAnsi="Söhne" w:cs="Arial"/>
          <w:i/>
          <w:iCs/>
          <w:sz w:val="18"/>
          <w:szCs w:val="18"/>
        </w:rPr>
        <w:t>official control programme</w:t>
      </w:r>
      <w:r w:rsidRPr="007B530E">
        <w:rPr>
          <w:rFonts w:ascii="Söhne" w:hAnsi="Söhne" w:cs="Arial"/>
          <w:sz w:val="18"/>
          <w:szCs w:val="18"/>
        </w:rPr>
        <w:t xml:space="preserve"> for FMD, in accordance with Article 8.8.39. </w:t>
      </w:r>
      <w:r w:rsidRPr="007B530E">
        <w:rPr>
          <w:rFonts w:ascii="Söhne" w:hAnsi="Söhne" w:cs="Arial"/>
          <w:i/>
          <w:iCs/>
          <w:sz w:val="18"/>
          <w:szCs w:val="18"/>
        </w:rPr>
        <w:t>Surveillance</w:t>
      </w:r>
      <w:r w:rsidRPr="007B530E">
        <w:rPr>
          <w:rFonts w:ascii="Söhne" w:hAnsi="Söhne" w:cs="Arial"/>
          <w:sz w:val="18"/>
          <w:szCs w:val="18"/>
        </w:rPr>
        <w:t xml:space="preserve"> aimed at identifying disease and </w:t>
      </w:r>
      <w:r w:rsidRPr="007B530E">
        <w:rPr>
          <w:rFonts w:ascii="Söhne" w:hAnsi="Söhne" w:cs="Arial"/>
          <w:strike/>
          <w:sz w:val="18"/>
          <w:szCs w:val="18"/>
        </w:rPr>
        <w:t>FMDV</w:t>
      </w:r>
      <w:r w:rsidRPr="007B530E">
        <w:rPr>
          <w:rFonts w:ascii="Söhne" w:hAnsi="Söhne" w:cs="Arial"/>
          <w:sz w:val="18"/>
          <w:szCs w:val="18"/>
        </w:rPr>
        <w:t xml:space="preserve"> </w:t>
      </w:r>
      <w:r w:rsidRPr="007B530E">
        <w:rPr>
          <w:rFonts w:ascii="Söhne" w:hAnsi="Söhne" w:cs="Arial"/>
          <w:i/>
          <w:iCs/>
          <w:sz w:val="18"/>
          <w:szCs w:val="18"/>
        </w:rPr>
        <w:t>infection</w:t>
      </w:r>
      <w:r w:rsidRPr="007B530E">
        <w:rPr>
          <w:rFonts w:ascii="Söhne" w:hAnsi="Söhne" w:cs="Arial"/>
          <w:sz w:val="18"/>
          <w:szCs w:val="18"/>
        </w:rPr>
        <w:t xml:space="preserve"> </w:t>
      </w:r>
      <w:r w:rsidRPr="007B530E">
        <w:rPr>
          <w:rFonts w:ascii="Söhne" w:hAnsi="Söhne" w:cs="Arial"/>
          <w:sz w:val="18"/>
          <w:szCs w:val="18"/>
          <w:u w:val="double"/>
        </w:rPr>
        <w:t>with,</w:t>
      </w:r>
      <w:r w:rsidRPr="007B530E">
        <w:rPr>
          <w:rFonts w:ascii="Söhne" w:hAnsi="Söhne" w:cs="Arial"/>
          <w:sz w:val="18"/>
          <w:szCs w:val="18"/>
        </w:rPr>
        <w:t xml:space="preserve"> or transmission </w:t>
      </w:r>
      <w:r w:rsidRPr="007B530E">
        <w:rPr>
          <w:rFonts w:ascii="Söhne" w:hAnsi="Söhne" w:cs="Arial"/>
          <w:sz w:val="18"/>
          <w:szCs w:val="18"/>
          <w:u w:val="double"/>
        </w:rPr>
        <w:t>of, FMDV</w:t>
      </w:r>
      <w:r w:rsidRPr="007B530E">
        <w:rPr>
          <w:rFonts w:ascii="Söhne" w:hAnsi="Söhne" w:cs="Arial"/>
          <w:sz w:val="18"/>
          <w:szCs w:val="18"/>
        </w:rPr>
        <w:t xml:space="preserve"> should cover domestic and, where appropriate, </w:t>
      </w:r>
      <w:r w:rsidRPr="007B530E">
        <w:rPr>
          <w:rFonts w:ascii="Söhne" w:hAnsi="Söhne" w:cs="Arial"/>
          <w:i/>
          <w:iCs/>
          <w:sz w:val="18"/>
          <w:szCs w:val="18"/>
        </w:rPr>
        <w:t>wildlife</w:t>
      </w:r>
      <w:r w:rsidRPr="007B530E">
        <w:rPr>
          <w:rFonts w:ascii="Söhne" w:hAnsi="Söhne" w:cs="Arial"/>
          <w:sz w:val="18"/>
          <w:szCs w:val="18"/>
        </w:rPr>
        <w:t xml:space="preserve"> species as indicated in point 2 of Article 8.8.1. </w:t>
      </w:r>
    </w:p>
    <w:p w14:paraId="6A23B68D" w14:textId="77777777" w:rsidR="00BE5193" w:rsidRPr="007B530E" w:rsidRDefault="00BE5193" w:rsidP="001B3C73">
      <w:pPr>
        <w:spacing w:after="240" w:line="240" w:lineRule="auto"/>
        <w:ind w:left="425" w:hanging="425"/>
        <w:jc w:val="both"/>
        <w:rPr>
          <w:rFonts w:ascii="Söhne" w:hAnsi="Söhne" w:cs="Arial"/>
          <w:sz w:val="18"/>
          <w:szCs w:val="18"/>
          <w:u w:val="single"/>
        </w:rPr>
      </w:pPr>
      <w:r w:rsidRPr="007B530E">
        <w:rPr>
          <w:rFonts w:ascii="Söhne" w:hAnsi="Söhne" w:cs="Arial"/>
          <w:sz w:val="18"/>
          <w:szCs w:val="18"/>
        </w:rPr>
        <w:t>1.</w:t>
      </w:r>
      <w:r w:rsidRPr="007B530E">
        <w:rPr>
          <w:rFonts w:ascii="Söhne" w:hAnsi="Söhne" w:cs="Arial"/>
          <w:sz w:val="18"/>
          <w:szCs w:val="18"/>
        </w:rPr>
        <w:tab/>
      </w:r>
      <w:r w:rsidRPr="007B530E">
        <w:rPr>
          <w:rFonts w:ascii="Söhne" w:hAnsi="Söhne" w:cs="Arial"/>
          <w:sz w:val="18"/>
          <w:szCs w:val="18"/>
          <w:u w:val="single"/>
        </w:rPr>
        <w:t>Early detection</w:t>
      </w:r>
    </w:p>
    <w:p w14:paraId="771F2C64" w14:textId="77777777" w:rsidR="00BE5193" w:rsidRPr="007B530E" w:rsidRDefault="00BE5193" w:rsidP="001B3C73">
      <w:pPr>
        <w:spacing w:after="240" w:line="240" w:lineRule="auto"/>
        <w:ind w:left="425"/>
        <w:jc w:val="both"/>
        <w:rPr>
          <w:rFonts w:ascii="Söhne" w:hAnsi="Söhne" w:cs="Arial"/>
          <w:sz w:val="18"/>
          <w:szCs w:val="18"/>
        </w:rPr>
      </w:pPr>
      <w:r w:rsidRPr="007B530E">
        <w:rPr>
          <w:rFonts w:ascii="Söhne" w:hAnsi="Söhne" w:cs="Arial"/>
          <w:sz w:val="18"/>
          <w:szCs w:val="18"/>
        </w:rPr>
        <w:t xml:space="preserve">A </w:t>
      </w:r>
      <w:r w:rsidRPr="007B530E">
        <w:rPr>
          <w:rFonts w:ascii="Söhne" w:hAnsi="Söhne" w:cs="Arial"/>
          <w:i/>
          <w:iCs/>
          <w:sz w:val="18"/>
          <w:szCs w:val="18"/>
        </w:rPr>
        <w:t>surveillance</w:t>
      </w:r>
      <w:r w:rsidRPr="007B530E">
        <w:rPr>
          <w:rFonts w:ascii="Söhne" w:hAnsi="Söhne" w:cs="Arial"/>
          <w:sz w:val="18"/>
          <w:szCs w:val="18"/>
        </w:rPr>
        <w:t xml:space="preserve"> system in accordance with Chapter 1.4. should be the responsibility of the </w:t>
      </w:r>
      <w:r w:rsidRPr="007B530E">
        <w:rPr>
          <w:rFonts w:ascii="Söhne" w:hAnsi="Söhne" w:cs="Arial"/>
          <w:i/>
          <w:iCs/>
          <w:sz w:val="18"/>
          <w:szCs w:val="18"/>
        </w:rPr>
        <w:t>Veterinary Authority</w:t>
      </w:r>
      <w:r w:rsidRPr="007B530E">
        <w:rPr>
          <w:rFonts w:ascii="Söhne" w:hAnsi="Söhne" w:cs="Arial"/>
          <w:sz w:val="18"/>
          <w:szCs w:val="18"/>
        </w:rPr>
        <w:t xml:space="preserve"> and should provide an </w:t>
      </w:r>
      <w:r w:rsidRPr="007B530E">
        <w:rPr>
          <w:rFonts w:ascii="Söhne" w:hAnsi="Söhne" w:cs="Arial"/>
          <w:i/>
          <w:iCs/>
          <w:sz w:val="18"/>
          <w:szCs w:val="18"/>
        </w:rPr>
        <w:t>early warning system</w:t>
      </w:r>
      <w:r w:rsidRPr="007B530E">
        <w:rPr>
          <w:rFonts w:ascii="Söhne" w:hAnsi="Söhne" w:cs="Arial"/>
          <w:sz w:val="18"/>
          <w:szCs w:val="18"/>
        </w:rPr>
        <w:t xml:space="preserve"> to report suspected </w:t>
      </w:r>
      <w:r w:rsidRPr="007B530E">
        <w:rPr>
          <w:rFonts w:ascii="Söhne" w:hAnsi="Söhne" w:cs="Arial"/>
          <w:i/>
          <w:iCs/>
          <w:sz w:val="18"/>
          <w:szCs w:val="18"/>
        </w:rPr>
        <w:t>cases</w:t>
      </w:r>
      <w:r w:rsidRPr="007B530E">
        <w:rPr>
          <w:rFonts w:ascii="Söhne" w:hAnsi="Söhne" w:cs="Arial"/>
          <w:sz w:val="18"/>
          <w:szCs w:val="18"/>
        </w:rPr>
        <w:t xml:space="preserve"> throughout the entire production, marketing and processing chain. A procedure should be in place for the rapid collection and transport of samples to a </w:t>
      </w:r>
      <w:r w:rsidRPr="007B530E">
        <w:rPr>
          <w:rFonts w:ascii="Söhne" w:hAnsi="Söhne" w:cs="Arial"/>
          <w:i/>
          <w:iCs/>
          <w:sz w:val="18"/>
          <w:szCs w:val="18"/>
        </w:rPr>
        <w:t>laboratory</w:t>
      </w:r>
      <w:r w:rsidRPr="007B530E">
        <w:rPr>
          <w:rFonts w:ascii="Söhne" w:hAnsi="Söhne" w:cs="Arial"/>
          <w:sz w:val="18"/>
          <w:szCs w:val="18"/>
        </w:rPr>
        <w:t xml:space="preserve"> for FMD diagnosis. This requires that sampling kits and other equipment be available to those responsible for </w:t>
      </w:r>
      <w:r w:rsidRPr="007B530E">
        <w:rPr>
          <w:rFonts w:ascii="Söhne" w:hAnsi="Söhne" w:cs="Arial"/>
          <w:i/>
          <w:iCs/>
          <w:sz w:val="18"/>
          <w:szCs w:val="18"/>
        </w:rPr>
        <w:t>surveillance</w:t>
      </w:r>
      <w:r w:rsidRPr="007B530E">
        <w:rPr>
          <w:rFonts w:ascii="Söhne" w:hAnsi="Söhne" w:cs="Arial"/>
          <w:sz w:val="18"/>
          <w:szCs w:val="18"/>
        </w:rPr>
        <w:t xml:space="preserve">. Personnel responsible for </w:t>
      </w:r>
      <w:r w:rsidRPr="007B530E">
        <w:rPr>
          <w:rFonts w:ascii="Söhne" w:hAnsi="Söhne" w:cs="Arial"/>
          <w:i/>
          <w:iCs/>
          <w:sz w:val="18"/>
          <w:szCs w:val="18"/>
        </w:rPr>
        <w:t>surveillance</w:t>
      </w:r>
      <w:r w:rsidRPr="007B530E">
        <w:rPr>
          <w:rFonts w:ascii="Söhne" w:hAnsi="Söhne" w:cs="Arial"/>
          <w:sz w:val="18"/>
          <w:szCs w:val="18"/>
        </w:rPr>
        <w:t xml:space="preserve"> should be able to seek assistance from a team with expertise in FMD diagnosis and control.</w:t>
      </w:r>
    </w:p>
    <w:p w14:paraId="30760D3B" w14:textId="77777777" w:rsidR="00BE5193" w:rsidRPr="007B530E" w:rsidRDefault="00BE5193" w:rsidP="001B3C73">
      <w:pPr>
        <w:spacing w:after="240" w:line="240" w:lineRule="auto"/>
        <w:ind w:left="425" w:hanging="425"/>
        <w:jc w:val="both"/>
        <w:rPr>
          <w:rFonts w:ascii="Söhne" w:hAnsi="Söhne" w:cs="Arial"/>
          <w:sz w:val="18"/>
          <w:szCs w:val="18"/>
          <w:u w:val="single"/>
        </w:rPr>
      </w:pPr>
      <w:r w:rsidRPr="007B530E">
        <w:rPr>
          <w:rFonts w:ascii="Söhne" w:hAnsi="Söhne" w:cs="Arial"/>
          <w:sz w:val="18"/>
          <w:szCs w:val="18"/>
        </w:rPr>
        <w:t>2.</w:t>
      </w:r>
      <w:r w:rsidRPr="007B530E">
        <w:rPr>
          <w:rFonts w:ascii="Söhne" w:hAnsi="Söhne" w:cs="Arial"/>
          <w:sz w:val="18"/>
          <w:szCs w:val="18"/>
        </w:rPr>
        <w:tab/>
      </w:r>
      <w:r w:rsidRPr="007B530E">
        <w:rPr>
          <w:rFonts w:ascii="Söhne" w:hAnsi="Söhne" w:cs="Arial"/>
          <w:sz w:val="18"/>
          <w:szCs w:val="18"/>
          <w:u w:val="single"/>
        </w:rPr>
        <w:t>Demonstration of freedom</w:t>
      </w:r>
    </w:p>
    <w:p w14:paraId="0D93F78B" w14:textId="76B636DE" w:rsidR="00767B2C" w:rsidRPr="007B530E" w:rsidRDefault="00BE5193" w:rsidP="001B3C73">
      <w:pPr>
        <w:spacing w:after="240" w:line="240" w:lineRule="auto"/>
        <w:ind w:left="425"/>
        <w:jc w:val="both"/>
        <w:rPr>
          <w:rFonts w:ascii="Söhne" w:hAnsi="Söhne" w:cs="Arial"/>
          <w:i/>
          <w:iCs/>
          <w:sz w:val="18"/>
          <w:szCs w:val="18"/>
        </w:rPr>
      </w:pPr>
      <w:r w:rsidRPr="007B530E">
        <w:rPr>
          <w:rFonts w:ascii="Söhne" w:hAnsi="Söhne" w:cs="Arial"/>
          <w:sz w:val="18"/>
          <w:szCs w:val="18"/>
        </w:rPr>
        <w:t xml:space="preserve">The impact and epidemiology of FMD widely differ in different regions of the world and therefore it is inappropriate to provide specific recommendations for all situations. </w:t>
      </w:r>
      <w:r w:rsidRPr="007B530E">
        <w:rPr>
          <w:rFonts w:ascii="Söhne" w:hAnsi="Söhne" w:cs="Arial"/>
          <w:i/>
          <w:iCs/>
          <w:sz w:val="18"/>
          <w:szCs w:val="18"/>
        </w:rPr>
        <w:t>Surveillance</w:t>
      </w:r>
      <w:r w:rsidRPr="007B530E">
        <w:rPr>
          <w:rFonts w:ascii="Söhne" w:hAnsi="Söhne" w:cs="Arial"/>
          <w:sz w:val="18"/>
          <w:szCs w:val="18"/>
        </w:rPr>
        <w:t xml:space="preserve"> strategies employed for demonstrating freedom from FMD in the country, </w:t>
      </w:r>
      <w:r w:rsidRPr="007B530E">
        <w:rPr>
          <w:rFonts w:ascii="Söhne" w:hAnsi="Söhne" w:cs="Arial"/>
          <w:i/>
          <w:iCs/>
          <w:sz w:val="18"/>
          <w:szCs w:val="18"/>
        </w:rPr>
        <w:t>zone</w:t>
      </w:r>
      <w:r w:rsidRPr="007B530E">
        <w:rPr>
          <w:rFonts w:ascii="Söhne" w:hAnsi="Söhne" w:cs="Arial"/>
          <w:sz w:val="18"/>
          <w:szCs w:val="18"/>
        </w:rPr>
        <w:t xml:space="preserve"> or </w:t>
      </w:r>
      <w:r w:rsidRPr="007B530E">
        <w:rPr>
          <w:rFonts w:ascii="Söhne" w:hAnsi="Söhne" w:cs="Arial"/>
          <w:i/>
          <w:iCs/>
          <w:sz w:val="18"/>
          <w:szCs w:val="18"/>
        </w:rPr>
        <w:t>compartment</w:t>
      </w:r>
      <w:r w:rsidRPr="007B530E">
        <w:rPr>
          <w:rFonts w:ascii="Söhne" w:hAnsi="Söhne" w:cs="Arial"/>
          <w:sz w:val="18"/>
          <w:szCs w:val="18"/>
        </w:rPr>
        <w:t xml:space="preserve"> at an acceptable level of confidence should be adapted to the local situation. For example, the approach to demonstrating freedom from FMD following an </w:t>
      </w:r>
      <w:r w:rsidRPr="007B530E">
        <w:rPr>
          <w:rFonts w:ascii="Söhne" w:hAnsi="Söhne" w:cs="Arial"/>
          <w:i/>
          <w:iCs/>
          <w:sz w:val="18"/>
          <w:szCs w:val="18"/>
        </w:rPr>
        <w:t>outbreak</w:t>
      </w:r>
      <w:r w:rsidRPr="007B530E">
        <w:rPr>
          <w:rFonts w:ascii="Söhne" w:hAnsi="Söhne" w:cs="Arial"/>
          <w:sz w:val="18"/>
          <w:szCs w:val="18"/>
        </w:rPr>
        <w:t xml:space="preserve"> caused by a pig-adapted strain of FMDV should differ significantly from an approach designed to demonstrate freedom from FMD in a country or </w:t>
      </w:r>
      <w:r w:rsidRPr="007B530E">
        <w:rPr>
          <w:rFonts w:ascii="Söhne" w:hAnsi="Söhne" w:cs="Arial"/>
          <w:i/>
          <w:iCs/>
          <w:sz w:val="18"/>
          <w:szCs w:val="18"/>
        </w:rPr>
        <w:t>zone</w:t>
      </w:r>
      <w:r w:rsidRPr="007B530E">
        <w:rPr>
          <w:rFonts w:ascii="Söhne" w:hAnsi="Söhne" w:cs="Arial"/>
          <w:sz w:val="18"/>
          <w:szCs w:val="18"/>
        </w:rPr>
        <w:t xml:space="preserve"> where African buffaloes </w:t>
      </w:r>
      <w:r w:rsidRPr="007B530E">
        <w:rPr>
          <w:rFonts w:ascii="Söhne" w:hAnsi="Söhne" w:cs="Arial"/>
          <w:i/>
          <w:iCs/>
          <w:sz w:val="18"/>
          <w:szCs w:val="18"/>
        </w:rPr>
        <w:t>(</w:t>
      </w:r>
      <w:proofErr w:type="spellStart"/>
      <w:r w:rsidRPr="007B530E">
        <w:rPr>
          <w:rFonts w:ascii="Söhne" w:hAnsi="Söhne" w:cs="Arial"/>
          <w:i/>
          <w:iCs/>
          <w:sz w:val="18"/>
          <w:szCs w:val="18"/>
        </w:rPr>
        <w:t>Syncerus</w:t>
      </w:r>
      <w:proofErr w:type="spellEnd"/>
      <w:r w:rsidRPr="007B530E">
        <w:rPr>
          <w:rFonts w:ascii="Söhne" w:hAnsi="Söhne" w:cs="Arial"/>
          <w:i/>
          <w:iCs/>
          <w:sz w:val="18"/>
          <w:szCs w:val="18"/>
        </w:rPr>
        <w:t xml:space="preserve"> </w:t>
      </w:r>
      <w:proofErr w:type="spellStart"/>
      <w:r w:rsidRPr="007B530E">
        <w:rPr>
          <w:rFonts w:ascii="Söhne" w:hAnsi="Söhne" w:cs="Arial"/>
          <w:i/>
          <w:iCs/>
          <w:sz w:val="18"/>
          <w:szCs w:val="18"/>
        </w:rPr>
        <w:t>caffer</w:t>
      </w:r>
      <w:proofErr w:type="spellEnd"/>
      <w:r w:rsidRPr="007B530E">
        <w:rPr>
          <w:rFonts w:ascii="Söhne" w:hAnsi="Söhne" w:cs="Arial"/>
          <w:i/>
          <w:iCs/>
          <w:sz w:val="18"/>
          <w:szCs w:val="18"/>
        </w:rPr>
        <w:t>)</w:t>
      </w:r>
      <w:r w:rsidRPr="007B530E">
        <w:rPr>
          <w:rFonts w:ascii="Söhne" w:hAnsi="Söhne" w:cs="Arial"/>
          <w:sz w:val="18"/>
          <w:szCs w:val="18"/>
        </w:rPr>
        <w:t xml:space="preserve"> provide a potential reservoir of </w:t>
      </w:r>
      <w:r w:rsidRPr="007B530E">
        <w:rPr>
          <w:rFonts w:ascii="Söhne" w:hAnsi="Söhne" w:cs="Arial"/>
          <w:i/>
          <w:iCs/>
          <w:sz w:val="18"/>
          <w:szCs w:val="18"/>
        </w:rPr>
        <w:t>infection</w:t>
      </w:r>
      <w:r w:rsidRPr="007B530E">
        <w:rPr>
          <w:rFonts w:ascii="Söhne" w:hAnsi="Söhne" w:cs="Arial"/>
          <w:sz w:val="18"/>
          <w:szCs w:val="18"/>
        </w:rPr>
        <w:t>.</w:t>
      </w:r>
    </w:p>
    <w:p w14:paraId="58EE67E0" w14:textId="4CA6DC38" w:rsidR="00357C7A" w:rsidRPr="007B530E" w:rsidRDefault="00BE5193" w:rsidP="001B3C73">
      <w:pPr>
        <w:spacing w:after="240" w:line="240" w:lineRule="auto"/>
        <w:ind w:left="425"/>
        <w:jc w:val="both"/>
        <w:rPr>
          <w:rFonts w:ascii="Söhne" w:hAnsi="Söhne" w:cs="Arial"/>
          <w:sz w:val="18"/>
          <w:szCs w:val="18"/>
        </w:rPr>
      </w:pPr>
      <w:r w:rsidRPr="007B530E">
        <w:rPr>
          <w:rFonts w:ascii="Söhne" w:hAnsi="Söhne" w:cs="Arial"/>
          <w:i/>
          <w:iCs/>
          <w:sz w:val="18"/>
          <w:szCs w:val="18"/>
        </w:rPr>
        <w:lastRenderedPageBreak/>
        <w:t>Surveillance</w:t>
      </w:r>
      <w:r w:rsidRPr="007B530E">
        <w:rPr>
          <w:rFonts w:ascii="Söhne" w:hAnsi="Söhne" w:cs="Arial"/>
          <w:sz w:val="18"/>
          <w:szCs w:val="18"/>
        </w:rPr>
        <w:t xml:space="preserve"> for FMD should be in the form of a continuing programme. Programmes to demonstrate no evidence of </w:t>
      </w:r>
      <w:r w:rsidRPr="007B530E">
        <w:rPr>
          <w:rFonts w:ascii="Söhne" w:hAnsi="Söhne" w:cs="Arial"/>
          <w:i/>
          <w:iCs/>
          <w:sz w:val="18"/>
          <w:szCs w:val="18"/>
        </w:rPr>
        <w:t>infection</w:t>
      </w:r>
      <w:r w:rsidRPr="007B530E">
        <w:rPr>
          <w:rFonts w:ascii="Söhne" w:hAnsi="Söhne" w:cs="Arial"/>
          <w:sz w:val="18"/>
          <w:szCs w:val="18"/>
        </w:rPr>
        <w:t xml:space="preserve"> with</w:t>
      </w:r>
      <w:r w:rsidRPr="007B530E">
        <w:rPr>
          <w:rFonts w:ascii="Söhne" w:hAnsi="Söhne" w:cs="Arial"/>
          <w:sz w:val="18"/>
          <w:szCs w:val="18"/>
          <w:u w:val="double"/>
        </w:rPr>
        <w:t>,</w:t>
      </w:r>
      <w:r w:rsidRPr="007B530E">
        <w:rPr>
          <w:rFonts w:ascii="Söhne" w:hAnsi="Söhne" w:cs="Arial"/>
          <w:sz w:val="18"/>
          <w:szCs w:val="18"/>
        </w:rPr>
        <w:t xml:space="preserve"> </w:t>
      </w:r>
      <w:r w:rsidRPr="007B530E">
        <w:rPr>
          <w:rFonts w:ascii="Söhne" w:hAnsi="Söhne" w:cs="Arial"/>
          <w:strike/>
          <w:sz w:val="18"/>
          <w:szCs w:val="18"/>
        </w:rPr>
        <w:t>FMDV</w:t>
      </w:r>
      <w:r w:rsidRPr="007B530E">
        <w:rPr>
          <w:rFonts w:ascii="Söhne" w:hAnsi="Söhne" w:cs="Arial"/>
          <w:sz w:val="18"/>
          <w:szCs w:val="18"/>
        </w:rPr>
        <w:t xml:space="preserve"> and transmission </w:t>
      </w:r>
      <w:r w:rsidRPr="007B530E">
        <w:rPr>
          <w:rFonts w:ascii="Söhne" w:hAnsi="Söhne" w:cs="Arial"/>
          <w:sz w:val="18"/>
          <w:szCs w:val="18"/>
          <w:u w:val="double"/>
        </w:rPr>
        <w:t>of, FMDV</w:t>
      </w:r>
      <w:r w:rsidRPr="007B530E">
        <w:rPr>
          <w:rFonts w:ascii="Söhne" w:hAnsi="Söhne" w:cs="Arial"/>
          <w:sz w:val="18"/>
          <w:szCs w:val="18"/>
        </w:rPr>
        <w:t xml:space="preserve"> should be carefully designed and implemented to avoid producing results that are insufficient to be accepted by the OIE or trading partners, or being excessively costly and logistically complicated.</w:t>
      </w:r>
    </w:p>
    <w:p w14:paraId="0F2A88FC" w14:textId="77777777" w:rsidR="00BE5193" w:rsidRPr="007B530E" w:rsidRDefault="00BE5193" w:rsidP="001B3C73">
      <w:pPr>
        <w:spacing w:after="240" w:line="240" w:lineRule="auto"/>
        <w:ind w:left="425"/>
        <w:jc w:val="both"/>
        <w:rPr>
          <w:rFonts w:ascii="Söhne" w:hAnsi="Söhne" w:cs="Arial"/>
          <w:sz w:val="18"/>
          <w:szCs w:val="18"/>
        </w:rPr>
      </w:pPr>
      <w:r w:rsidRPr="007B530E">
        <w:rPr>
          <w:rFonts w:ascii="Söhne" w:hAnsi="Söhne" w:cs="Arial"/>
          <w:sz w:val="18"/>
          <w:szCs w:val="18"/>
        </w:rPr>
        <w:t xml:space="preserve">The strategy and design of the </w:t>
      </w:r>
      <w:r w:rsidRPr="007B530E">
        <w:rPr>
          <w:rFonts w:ascii="Söhne" w:hAnsi="Söhne" w:cs="Arial"/>
          <w:i/>
          <w:iCs/>
          <w:sz w:val="18"/>
          <w:szCs w:val="18"/>
        </w:rPr>
        <w:t>surveillance</w:t>
      </w:r>
      <w:r w:rsidRPr="007B530E">
        <w:rPr>
          <w:rFonts w:ascii="Söhne" w:hAnsi="Söhne" w:cs="Arial"/>
          <w:sz w:val="18"/>
          <w:szCs w:val="18"/>
        </w:rPr>
        <w:t xml:space="preserve"> programme will depend on the historical epidemiological circumstances including whether </w:t>
      </w:r>
      <w:r w:rsidRPr="007B530E">
        <w:rPr>
          <w:rFonts w:ascii="Söhne" w:hAnsi="Söhne" w:cs="Arial"/>
          <w:strike/>
          <w:sz w:val="18"/>
          <w:szCs w:val="18"/>
        </w:rPr>
        <w:t>or not</w:t>
      </w:r>
      <w:r w:rsidRPr="007B530E">
        <w:rPr>
          <w:rFonts w:ascii="Söhne" w:hAnsi="Söhne" w:cs="Arial"/>
          <w:sz w:val="18"/>
          <w:szCs w:val="18"/>
        </w:rPr>
        <w:t xml:space="preserve"> </w:t>
      </w:r>
      <w:r w:rsidRPr="007B530E">
        <w:rPr>
          <w:rFonts w:ascii="Söhne" w:hAnsi="Söhne" w:cs="Arial"/>
          <w:i/>
          <w:iCs/>
          <w:sz w:val="18"/>
          <w:szCs w:val="18"/>
        </w:rPr>
        <w:t>vaccination</w:t>
      </w:r>
      <w:r w:rsidRPr="007B530E">
        <w:rPr>
          <w:rFonts w:ascii="Söhne" w:hAnsi="Söhne" w:cs="Arial"/>
          <w:sz w:val="18"/>
          <w:szCs w:val="18"/>
        </w:rPr>
        <w:t xml:space="preserve"> has been </w:t>
      </w:r>
      <w:r w:rsidRPr="007B530E">
        <w:rPr>
          <w:rFonts w:ascii="Söhne" w:hAnsi="Söhne" w:cs="Arial"/>
          <w:strike/>
          <w:sz w:val="18"/>
          <w:szCs w:val="18"/>
        </w:rPr>
        <w:t>used</w:t>
      </w:r>
      <w:r w:rsidRPr="007B530E">
        <w:rPr>
          <w:rFonts w:ascii="Söhne" w:hAnsi="Söhne" w:cs="Arial"/>
          <w:sz w:val="18"/>
          <w:szCs w:val="18"/>
        </w:rPr>
        <w:t xml:space="preserve"> </w:t>
      </w:r>
      <w:r w:rsidRPr="007B530E">
        <w:rPr>
          <w:rFonts w:ascii="Söhne" w:hAnsi="Söhne" w:cs="Arial"/>
          <w:sz w:val="18"/>
          <w:szCs w:val="18"/>
          <w:u w:val="double"/>
        </w:rPr>
        <w:t>practised or not</w:t>
      </w:r>
      <w:r w:rsidRPr="007B530E">
        <w:rPr>
          <w:rFonts w:ascii="Söhne" w:hAnsi="Söhne" w:cs="Arial"/>
          <w:sz w:val="18"/>
          <w:szCs w:val="18"/>
        </w:rPr>
        <w:t xml:space="preserve">. </w:t>
      </w:r>
    </w:p>
    <w:p w14:paraId="6DD5F054" w14:textId="053DB2B4" w:rsidR="00BE5193" w:rsidRPr="007B530E" w:rsidRDefault="00BE5193" w:rsidP="001B3C73">
      <w:pPr>
        <w:spacing w:after="240" w:line="240" w:lineRule="auto"/>
        <w:ind w:left="425"/>
        <w:jc w:val="both"/>
        <w:rPr>
          <w:rFonts w:ascii="Söhne" w:hAnsi="Söhne" w:cs="Arial"/>
          <w:sz w:val="18"/>
          <w:szCs w:val="18"/>
        </w:rPr>
      </w:pPr>
      <w:r w:rsidRPr="007B530E">
        <w:rPr>
          <w:rFonts w:ascii="Söhne" w:hAnsi="Söhne" w:cs="Arial"/>
          <w:sz w:val="18"/>
          <w:szCs w:val="18"/>
        </w:rPr>
        <w:t xml:space="preserve">A Member Country wishing to substantiate FMD freedom where </w:t>
      </w:r>
      <w:r w:rsidRPr="007B530E">
        <w:rPr>
          <w:rFonts w:ascii="Söhne" w:hAnsi="Söhne" w:cs="Arial"/>
          <w:i/>
          <w:iCs/>
          <w:sz w:val="18"/>
          <w:szCs w:val="18"/>
        </w:rPr>
        <w:t>vaccination</w:t>
      </w:r>
      <w:r w:rsidRPr="007B530E">
        <w:rPr>
          <w:rFonts w:ascii="Söhne" w:hAnsi="Söhne" w:cs="Arial"/>
          <w:sz w:val="18"/>
          <w:szCs w:val="18"/>
        </w:rPr>
        <w:t xml:space="preserve"> is not practised should demonstrate no evidence of </w:t>
      </w:r>
      <w:r w:rsidRPr="007B530E">
        <w:rPr>
          <w:rFonts w:ascii="Söhne" w:hAnsi="Söhne" w:cs="Arial"/>
          <w:i/>
          <w:iCs/>
          <w:sz w:val="18"/>
          <w:szCs w:val="18"/>
        </w:rPr>
        <w:t>infection</w:t>
      </w:r>
      <w:r w:rsidRPr="007B530E">
        <w:rPr>
          <w:rFonts w:ascii="Söhne" w:hAnsi="Söhne" w:cs="Arial"/>
          <w:sz w:val="18"/>
          <w:szCs w:val="18"/>
        </w:rPr>
        <w:t xml:space="preserve"> with FMDV</w:t>
      </w:r>
      <w:r w:rsidR="004671A1" w:rsidRPr="007B530E">
        <w:rPr>
          <w:rFonts w:ascii="Söhne" w:hAnsi="Söhne" w:cs="Arial"/>
          <w:sz w:val="18"/>
          <w:szCs w:val="18"/>
        </w:rPr>
        <w:t xml:space="preserve"> </w:t>
      </w:r>
      <w:r w:rsidR="00057F5D" w:rsidRPr="007B530E">
        <w:rPr>
          <w:rFonts w:ascii="Söhne" w:hAnsi="Söhne" w:cs="Arial"/>
          <w:sz w:val="18"/>
          <w:szCs w:val="18"/>
          <w:u w:val="double"/>
        </w:rPr>
        <w:t xml:space="preserve">in unvaccinated animals. Previously or newly introduced vaccinated animals should be considered in the strategy and design of the </w:t>
      </w:r>
      <w:r w:rsidR="00057F5D" w:rsidRPr="007B530E">
        <w:rPr>
          <w:rFonts w:ascii="Söhne" w:hAnsi="Söhne" w:cs="Arial"/>
          <w:i/>
          <w:sz w:val="18"/>
          <w:szCs w:val="18"/>
          <w:u w:val="double"/>
        </w:rPr>
        <w:t>surveillance</w:t>
      </w:r>
      <w:r w:rsidR="00057F5D" w:rsidRPr="007B530E">
        <w:rPr>
          <w:rFonts w:ascii="Söhne" w:hAnsi="Söhne" w:cs="Arial"/>
          <w:sz w:val="18"/>
          <w:szCs w:val="18"/>
          <w:u w:val="double"/>
        </w:rPr>
        <w:t xml:space="preserve"> programme</w:t>
      </w:r>
      <w:r w:rsidR="003876A8" w:rsidRPr="007B530E">
        <w:rPr>
          <w:rFonts w:ascii="Söhne" w:hAnsi="Söhne" w:cs="Arial"/>
          <w:sz w:val="18"/>
          <w:szCs w:val="18"/>
          <w:u w:val="double"/>
        </w:rPr>
        <w:t>.</w:t>
      </w:r>
    </w:p>
    <w:p w14:paraId="703DDE22" w14:textId="055AC0F9" w:rsidR="00BC2E74" w:rsidRPr="007B530E" w:rsidRDefault="00BE5193" w:rsidP="001B3C73">
      <w:pPr>
        <w:spacing w:after="240" w:line="240" w:lineRule="auto"/>
        <w:ind w:left="425"/>
        <w:jc w:val="both"/>
        <w:rPr>
          <w:rFonts w:ascii="Söhne" w:hAnsi="Söhne" w:cs="Arial"/>
          <w:sz w:val="18"/>
          <w:szCs w:val="18"/>
        </w:rPr>
      </w:pPr>
      <w:r w:rsidRPr="007B530E">
        <w:rPr>
          <w:rFonts w:ascii="Söhne" w:hAnsi="Söhne" w:cs="Arial"/>
          <w:sz w:val="18"/>
          <w:szCs w:val="18"/>
        </w:rPr>
        <w:t xml:space="preserve">A Member Country wishing to substantiate FMD freedom where </w:t>
      </w:r>
      <w:r w:rsidRPr="007B530E">
        <w:rPr>
          <w:rFonts w:ascii="Söhne" w:hAnsi="Söhne" w:cs="Arial"/>
          <w:i/>
          <w:iCs/>
          <w:sz w:val="18"/>
          <w:szCs w:val="18"/>
        </w:rPr>
        <w:t>vaccination</w:t>
      </w:r>
      <w:r w:rsidRPr="007B530E">
        <w:rPr>
          <w:rFonts w:ascii="Söhne" w:hAnsi="Söhne" w:cs="Arial"/>
          <w:sz w:val="18"/>
          <w:szCs w:val="18"/>
        </w:rPr>
        <w:t xml:space="preserve"> is practised should demonstrate that FMDV has not been transmitted in any susceptible </w:t>
      </w:r>
      <w:r w:rsidRPr="007B530E">
        <w:rPr>
          <w:rFonts w:ascii="Söhne" w:hAnsi="Söhne" w:cs="Arial"/>
          <w:i/>
          <w:iCs/>
          <w:sz w:val="18"/>
          <w:szCs w:val="18"/>
        </w:rPr>
        <w:t>population</w:t>
      </w:r>
      <w:r w:rsidRPr="007B530E">
        <w:rPr>
          <w:rFonts w:ascii="Söhne" w:hAnsi="Söhne" w:cs="Arial"/>
          <w:sz w:val="18"/>
          <w:szCs w:val="18"/>
        </w:rPr>
        <w:t xml:space="preserve">s. Within vaccinated </w:t>
      </w:r>
      <w:r w:rsidRPr="007B530E">
        <w:rPr>
          <w:rFonts w:ascii="Söhne" w:hAnsi="Söhne" w:cs="Arial"/>
          <w:i/>
          <w:iCs/>
          <w:sz w:val="18"/>
          <w:szCs w:val="18"/>
        </w:rPr>
        <w:t>population</w:t>
      </w:r>
      <w:r w:rsidRPr="007B530E">
        <w:rPr>
          <w:rFonts w:ascii="Söhne" w:hAnsi="Söhne" w:cs="Arial"/>
          <w:sz w:val="18"/>
          <w:szCs w:val="18"/>
        </w:rPr>
        <w:t xml:space="preserve">s, serological surveys to demonstrate no evidence of </w:t>
      </w:r>
      <w:r w:rsidRPr="007B530E">
        <w:rPr>
          <w:rFonts w:ascii="Söhne" w:hAnsi="Söhne" w:cs="Arial"/>
          <w:strike/>
          <w:sz w:val="18"/>
          <w:szCs w:val="18"/>
        </w:rPr>
        <w:t>FMDV</w:t>
      </w:r>
      <w:r w:rsidRPr="007B530E">
        <w:rPr>
          <w:rFonts w:ascii="Söhne" w:hAnsi="Söhne" w:cs="Arial"/>
          <w:sz w:val="18"/>
          <w:szCs w:val="18"/>
        </w:rPr>
        <w:t xml:space="preserve"> transmission </w:t>
      </w:r>
      <w:r w:rsidRPr="007B530E">
        <w:rPr>
          <w:rFonts w:ascii="Söhne" w:hAnsi="Söhne" w:cs="Arial"/>
          <w:sz w:val="18"/>
          <w:szCs w:val="18"/>
          <w:u w:val="double"/>
        </w:rPr>
        <w:t>of FMDV</w:t>
      </w:r>
      <w:r w:rsidRPr="007B530E">
        <w:rPr>
          <w:rFonts w:ascii="Söhne" w:hAnsi="Söhne" w:cs="Arial"/>
          <w:sz w:val="18"/>
          <w:szCs w:val="18"/>
        </w:rPr>
        <w:t xml:space="preserve"> should target animals that are less likely to show vaccine-derived antibodies to </w:t>
      </w:r>
      <w:r w:rsidR="00DC2523" w:rsidRPr="007B530E">
        <w:rPr>
          <w:rFonts w:ascii="Söhne" w:hAnsi="Söhne" w:cs="Arial"/>
          <w:strike/>
          <w:sz w:val="18"/>
          <w:szCs w:val="14"/>
          <w:shd w:val="clear" w:color="auto" w:fill="FFFFFF" w:themeFill="background1"/>
        </w:rPr>
        <w:t>non-structural proteins</w:t>
      </w:r>
      <w:r w:rsidR="00DC2523" w:rsidRPr="007B530E">
        <w:rPr>
          <w:rFonts w:ascii="Söhne" w:hAnsi="Söhne" w:cs="Arial"/>
          <w:sz w:val="18"/>
          <w:szCs w:val="14"/>
          <w:shd w:val="clear" w:color="auto" w:fill="FFFFFF" w:themeFill="background1"/>
        </w:rPr>
        <w:t xml:space="preserve"> </w:t>
      </w:r>
      <w:r w:rsidR="00DC2523" w:rsidRPr="007B530E">
        <w:rPr>
          <w:rFonts w:ascii="Söhne" w:hAnsi="Söhne" w:cs="Arial"/>
          <w:sz w:val="18"/>
          <w:szCs w:val="14"/>
          <w:u w:val="double"/>
          <w:shd w:val="clear" w:color="auto" w:fill="FFFFFF" w:themeFill="background1"/>
        </w:rPr>
        <w:t>NSP</w:t>
      </w:r>
      <w:r w:rsidRPr="007B530E">
        <w:rPr>
          <w:rFonts w:ascii="Söhne" w:hAnsi="Söhne" w:cs="Arial"/>
          <w:sz w:val="18"/>
          <w:szCs w:val="18"/>
        </w:rPr>
        <w:t xml:space="preserve">, such as young animals vaccinated a limited number of times, or unvaccinated animals. In any unvaccinated </w:t>
      </w:r>
      <w:r w:rsidRPr="007B530E">
        <w:rPr>
          <w:rFonts w:ascii="Söhne" w:hAnsi="Söhne" w:cs="Arial"/>
          <w:i/>
          <w:iCs/>
          <w:sz w:val="18"/>
          <w:szCs w:val="18"/>
        </w:rPr>
        <w:t>subpopulation</w:t>
      </w:r>
      <w:r w:rsidRPr="007B530E">
        <w:rPr>
          <w:rFonts w:ascii="Söhne" w:hAnsi="Söhne" w:cs="Arial"/>
          <w:sz w:val="18"/>
          <w:szCs w:val="18"/>
        </w:rPr>
        <w:t xml:space="preserve">, </w:t>
      </w:r>
      <w:r w:rsidRPr="007B530E">
        <w:rPr>
          <w:rFonts w:ascii="Söhne" w:hAnsi="Söhne" w:cs="Arial"/>
          <w:i/>
          <w:iCs/>
          <w:sz w:val="18"/>
          <w:szCs w:val="18"/>
        </w:rPr>
        <w:t>surveillance</w:t>
      </w:r>
      <w:r w:rsidRPr="007B530E">
        <w:rPr>
          <w:rFonts w:ascii="Söhne" w:hAnsi="Söhne" w:cs="Arial"/>
          <w:sz w:val="18"/>
          <w:szCs w:val="18"/>
        </w:rPr>
        <w:t xml:space="preserve"> should demonstrate no evidence of </w:t>
      </w:r>
      <w:r w:rsidRPr="007B530E">
        <w:rPr>
          <w:rFonts w:ascii="Söhne" w:hAnsi="Söhne" w:cs="Arial"/>
          <w:i/>
          <w:iCs/>
          <w:sz w:val="18"/>
          <w:szCs w:val="18"/>
        </w:rPr>
        <w:t>infection</w:t>
      </w:r>
      <w:r w:rsidRPr="007B530E">
        <w:rPr>
          <w:rFonts w:ascii="Söhne" w:hAnsi="Söhne" w:cs="Arial"/>
          <w:sz w:val="18"/>
          <w:szCs w:val="18"/>
        </w:rPr>
        <w:t xml:space="preserve"> with FMDV.</w:t>
      </w:r>
    </w:p>
    <w:p w14:paraId="7D6BA366" w14:textId="77777777" w:rsidR="00BE5193" w:rsidRPr="007B530E" w:rsidRDefault="00BE5193" w:rsidP="001B3C73">
      <w:pPr>
        <w:spacing w:after="240" w:line="240" w:lineRule="auto"/>
        <w:ind w:left="425"/>
        <w:jc w:val="both"/>
        <w:rPr>
          <w:rFonts w:ascii="Söhne" w:hAnsi="Söhne" w:cs="Arial"/>
          <w:sz w:val="18"/>
          <w:szCs w:val="18"/>
        </w:rPr>
      </w:pPr>
      <w:r w:rsidRPr="007B530E">
        <w:rPr>
          <w:rFonts w:ascii="Söhne" w:hAnsi="Söhne" w:cs="Arial"/>
          <w:i/>
          <w:iCs/>
          <w:sz w:val="18"/>
          <w:szCs w:val="18"/>
        </w:rPr>
        <w:t>Surveillance</w:t>
      </w:r>
      <w:r w:rsidRPr="007B530E">
        <w:rPr>
          <w:rFonts w:ascii="Söhne" w:hAnsi="Söhne" w:cs="Arial"/>
          <w:sz w:val="18"/>
          <w:szCs w:val="18"/>
        </w:rPr>
        <w:t xml:space="preserve"> strategies employed for establishing and maintaining a </w:t>
      </w:r>
      <w:r w:rsidRPr="007B530E">
        <w:rPr>
          <w:rFonts w:ascii="Söhne" w:hAnsi="Söhne" w:cs="Arial"/>
          <w:i/>
          <w:iCs/>
          <w:sz w:val="18"/>
          <w:szCs w:val="18"/>
        </w:rPr>
        <w:t>compartment</w:t>
      </w:r>
      <w:r w:rsidRPr="007B530E">
        <w:rPr>
          <w:rFonts w:ascii="Söhne" w:hAnsi="Söhne" w:cs="Arial"/>
          <w:sz w:val="18"/>
          <w:szCs w:val="18"/>
        </w:rPr>
        <w:t xml:space="preserve"> should identify the prevalence, distribution and characteristics of FMD outside the </w:t>
      </w:r>
      <w:r w:rsidRPr="007B530E">
        <w:rPr>
          <w:rFonts w:ascii="Söhne" w:hAnsi="Söhne" w:cs="Arial"/>
          <w:i/>
          <w:iCs/>
          <w:sz w:val="18"/>
          <w:szCs w:val="18"/>
        </w:rPr>
        <w:t>compartment</w:t>
      </w:r>
      <w:r w:rsidRPr="007B530E">
        <w:rPr>
          <w:rFonts w:ascii="Söhne" w:hAnsi="Söhne" w:cs="Arial"/>
          <w:sz w:val="18"/>
          <w:szCs w:val="18"/>
        </w:rPr>
        <w:t xml:space="preserve">. </w:t>
      </w:r>
    </w:p>
    <w:p w14:paraId="2568856E" w14:textId="68F21E46" w:rsidR="00BE5193" w:rsidRPr="007B530E" w:rsidRDefault="00BE5193" w:rsidP="001B3C73">
      <w:pPr>
        <w:spacing w:after="240" w:line="240" w:lineRule="auto"/>
        <w:ind w:left="425" w:hanging="425"/>
        <w:jc w:val="both"/>
        <w:rPr>
          <w:rFonts w:ascii="Söhne" w:hAnsi="Söhne" w:cs="Arial"/>
          <w:sz w:val="18"/>
          <w:szCs w:val="18"/>
        </w:rPr>
      </w:pPr>
      <w:r w:rsidRPr="007B530E">
        <w:rPr>
          <w:rFonts w:ascii="Söhne" w:hAnsi="Söhne" w:cs="Arial"/>
          <w:sz w:val="18"/>
          <w:szCs w:val="18"/>
        </w:rPr>
        <w:t>3.</w:t>
      </w:r>
      <w:r w:rsidRPr="007B530E">
        <w:rPr>
          <w:rFonts w:ascii="Söhne" w:hAnsi="Söhne" w:cs="Arial"/>
          <w:sz w:val="18"/>
          <w:szCs w:val="18"/>
        </w:rPr>
        <w:tab/>
      </w:r>
      <w:r w:rsidRPr="007B530E">
        <w:rPr>
          <w:rFonts w:ascii="Söhne" w:hAnsi="Söhne" w:cs="Arial"/>
          <w:sz w:val="18"/>
          <w:szCs w:val="18"/>
          <w:u w:val="single"/>
        </w:rPr>
        <w:t>OIE endorsed official control programme</w:t>
      </w:r>
    </w:p>
    <w:p w14:paraId="35D38CBA" w14:textId="77777777" w:rsidR="00BE5193" w:rsidRPr="007B530E" w:rsidRDefault="00BE5193" w:rsidP="001B3C73">
      <w:pPr>
        <w:spacing w:after="240" w:line="240" w:lineRule="auto"/>
        <w:ind w:left="425"/>
        <w:jc w:val="both"/>
        <w:rPr>
          <w:rFonts w:ascii="Söhne" w:hAnsi="Söhne" w:cs="Arial"/>
          <w:sz w:val="18"/>
          <w:szCs w:val="18"/>
        </w:rPr>
      </w:pPr>
      <w:r w:rsidRPr="007B530E">
        <w:rPr>
          <w:rFonts w:ascii="Söhne" w:hAnsi="Söhne" w:cs="Arial"/>
          <w:i/>
          <w:iCs/>
          <w:sz w:val="18"/>
          <w:szCs w:val="18"/>
        </w:rPr>
        <w:t>Surveillance</w:t>
      </w:r>
      <w:r w:rsidRPr="007B530E">
        <w:rPr>
          <w:rFonts w:ascii="Söhne" w:hAnsi="Söhne" w:cs="Arial"/>
          <w:sz w:val="18"/>
          <w:szCs w:val="18"/>
        </w:rPr>
        <w:t xml:space="preserve"> strategies employed in support of an OIE endorsed </w:t>
      </w:r>
      <w:r w:rsidRPr="007B530E">
        <w:rPr>
          <w:rFonts w:ascii="Söhne" w:hAnsi="Söhne" w:cs="Arial"/>
          <w:i/>
          <w:iCs/>
          <w:sz w:val="18"/>
          <w:szCs w:val="18"/>
        </w:rPr>
        <w:t>official control programme</w:t>
      </w:r>
      <w:r w:rsidRPr="007B530E">
        <w:rPr>
          <w:rFonts w:ascii="Söhne" w:hAnsi="Söhne" w:cs="Arial"/>
          <w:sz w:val="18"/>
          <w:szCs w:val="18"/>
        </w:rPr>
        <w:t xml:space="preserve"> should demonstrate evidence of the effectiveness of any </w:t>
      </w:r>
      <w:r w:rsidRPr="007B530E">
        <w:rPr>
          <w:rFonts w:ascii="Söhne" w:hAnsi="Söhne" w:cs="Arial"/>
          <w:i/>
          <w:iCs/>
          <w:sz w:val="18"/>
          <w:szCs w:val="18"/>
        </w:rPr>
        <w:t>vaccination</w:t>
      </w:r>
      <w:r w:rsidRPr="007B530E">
        <w:rPr>
          <w:rFonts w:ascii="Söhne" w:hAnsi="Söhne" w:cs="Arial"/>
          <w:sz w:val="18"/>
          <w:szCs w:val="18"/>
        </w:rPr>
        <w:t xml:space="preserve"> used and of the ability to rapidly detect all FMD </w:t>
      </w:r>
      <w:r w:rsidRPr="007B530E">
        <w:rPr>
          <w:rFonts w:ascii="Söhne" w:hAnsi="Söhne" w:cs="Arial"/>
          <w:i/>
          <w:iCs/>
          <w:sz w:val="18"/>
          <w:szCs w:val="18"/>
        </w:rPr>
        <w:t>outbreaks</w:t>
      </w:r>
      <w:r w:rsidRPr="007B530E">
        <w:rPr>
          <w:rFonts w:ascii="Söhne" w:hAnsi="Söhne" w:cs="Arial"/>
          <w:sz w:val="18"/>
          <w:szCs w:val="18"/>
        </w:rPr>
        <w:t>.</w:t>
      </w:r>
    </w:p>
    <w:p w14:paraId="0FCA8527" w14:textId="7176D3A5" w:rsidR="00BE5193" w:rsidRPr="007B530E" w:rsidRDefault="00BE5193" w:rsidP="001B3C73">
      <w:pPr>
        <w:spacing w:after="240" w:line="240" w:lineRule="auto"/>
        <w:ind w:left="425"/>
        <w:jc w:val="both"/>
        <w:rPr>
          <w:rFonts w:ascii="Söhne" w:hAnsi="Söhne" w:cs="Arial"/>
          <w:sz w:val="18"/>
          <w:szCs w:val="18"/>
        </w:rPr>
      </w:pPr>
      <w:r w:rsidRPr="007B530E">
        <w:rPr>
          <w:rFonts w:ascii="Söhne" w:hAnsi="Söhne" w:cs="Arial"/>
          <w:sz w:val="18"/>
          <w:szCs w:val="18"/>
        </w:rPr>
        <w:t>Therefore</w:t>
      </w:r>
      <w:r w:rsidR="3CE1C1F3" w:rsidRPr="007B530E">
        <w:rPr>
          <w:rFonts w:ascii="Söhne" w:hAnsi="Söhne" w:cs="Arial"/>
          <w:sz w:val="18"/>
          <w:szCs w:val="18"/>
        </w:rPr>
        <w:t>,</w:t>
      </w:r>
      <w:r w:rsidRPr="007B530E">
        <w:rPr>
          <w:rFonts w:ascii="Söhne" w:hAnsi="Söhne" w:cs="Arial"/>
          <w:sz w:val="18"/>
          <w:szCs w:val="18"/>
        </w:rPr>
        <w:t xml:space="preserve"> considerable latitude is available to Member Countries to design and implement </w:t>
      </w:r>
      <w:r w:rsidRPr="007B530E">
        <w:rPr>
          <w:rFonts w:ascii="Söhne" w:hAnsi="Söhne" w:cs="Arial"/>
          <w:i/>
          <w:iCs/>
          <w:sz w:val="18"/>
          <w:szCs w:val="18"/>
        </w:rPr>
        <w:t>surveillance</w:t>
      </w:r>
      <w:r w:rsidRPr="007B530E">
        <w:rPr>
          <w:rFonts w:ascii="Söhne" w:hAnsi="Söhne" w:cs="Arial"/>
          <w:sz w:val="18"/>
          <w:szCs w:val="18"/>
        </w:rPr>
        <w:t xml:space="preserve"> to establish that the whole territory or part of it is free from </w:t>
      </w:r>
      <w:r w:rsidRPr="007B530E">
        <w:rPr>
          <w:rFonts w:ascii="Söhne" w:hAnsi="Söhne" w:cs="Arial"/>
          <w:strike/>
          <w:sz w:val="18"/>
          <w:szCs w:val="18"/>
        </w:rPr>
        <w:t>FMDV</w:t>
      </w:r>
      <w:r w:rsidRPr="007B530E">
        <w:rPr>
          <w:rFonts w:ascii="Söhne" w:hAnsi="Söhne" w:cs="Arial"/>
          <w:sz w:val="18"/>
          <w:szCs w:val="18"/>
        </w:rPr>
        <w:t xml:space="preserve"> </w:t>
      </w:r>
      <w:r w:rsidRPr="007B530E">
        <w:rPr>
          <w:rFonts w:ascii="Söhne" w:hAnsi="Söhne" w:cs="Arial"/>
          <w:i/>
          <w:iCs/>
          <w:sz w:val="18"/>
          <w:szCs w:val="18"/>
        </w:rPr>
        <w:t>infection</w:t>
      </w:r>
      <w:r w:rsidRPr="007B530E">
        <w:rPr>
          <w:rFonts w:ascii="Söhne" w:hAnsi="Söhne" w:cs="Arial"/>
          <w:sz w:val="18"/>
          <w:szCs w:val="18"/>
        </w:rPr>
        <w:t xml:space="preserve"> </w:t>
      </w:r>
      <w:r w:rsidRPr="007B530E">
        <w:rPr>
          <w:rFonts w:ascii="Söhne" w:hAnsi="Söhne" w:cs="Arial"/>
          <w:sz w:val="18"/>
          <w:szCs w:val="18"/>
          <w:u w:val="double"/>
        </w:rPr>
        <w:t>with,</w:t>
      </w:r>
      <w:r w:rsidRPr="007B530E">
        <w:rPr>
          <w:rFonts w:ascii="Söhne" w:hAnsi="Söhne" w:cs="Arial"/>
          <w:sz w:val="18"/>
          <w:szCs w:val="18"/>
        </w:rPr>
        <w:t xml:space="preserve"> and transmission </w:t>
      </w:r>
      <w:r w:rsidRPr="007B530E">
        <w:rPr>
          <w:rFonts w:ascii="Söhne" w:hAnsi="Söhne" w:cs="Arial"/>
          <w:sz w:val="18"/>
          <w:szCs w:val="18"/>
          <w:u w:val="double"/>
        </w:rPr>
        <w:t>of, FMDV</w:t>
      </w:r>
      <w:r w:rsidRPr="007B530E">
        <w:rPr>
          <w:rFonts w:ascii="Söhne" w:hAnsi="Söhne" w:cs="Arial"/>
          <w:sz w:val="18"/>
          <w:szCs w:val="18"/>
        </w:rPr>
        <w:t xml:space="preserve"> and to understand the epidemiology of FMD as part of the </w:t>
      </w:r>
      <w:r w:rsidRPr="007B530E">
        <w:rPr>
          <w:rFonts w:ascii="Söhne" w:hAnsi="Söhne" w:cs="Arial"/>
          <w:i/>
          <w:iCs/>
          <w:sz w:val="18"/>
          <w:szCs w:val="18"/>
        </w:rPr>
        <w:t>official control programme</w:t>
      </w:r>
      <w:r w:rsidRPr="007B530E">
        <w:rPr>
          <w:rFonts w:ascii="Söhne" w:hAnsi="Söhne" w:cs="Arial"/>
          <w:sz w:val="18"/>
          <w:szCs w:val="18"/>
        </w:rPr>
        <w:t>.</w:t>
      </w:r>
    </w:p>
    <w:p w14:paraId="6762EAE1" w14:textId="019E3C72" w:rsidR="00BE5193" w:rsidRPr="007B530E" w:rsidRDefault="00BE5193" w:rsidP="001B3C73">
      <w:pPr>
        <w:spacing w:after="240" w:line="240" w:lineRule="auto"/>
        <w:ind w:left="425"/>
        <w:jc w:val="both"/>
        <w:rPr>
          <w:rFonts w:ascii="Söhne" w:hAnsi="Söhne" w:cs="Arial"/>
          <w:sz w:val="18"/>
          <w:szCs w:val="18"/>
        </w:rPr>
      </w:pPr>
      <w:r w:rsidRPr="007B530E">
        <w:rPr>
          <w:rFonts w:ascii="Söhne" w:hAnsi="Söhne" w:cs="Arial"/>
          <w:sz w:val="18"/>
          <w:szCs w:val="18"/>
        </w:rPr>
        <w:t xml:space="preserve">The Member Country should submit a </w:t>
      </w:r>
      <w:r w:rsidR="0065476E" w:rsidRPr="007B530E">
        <w:rPr>
          <w:rFonts w:ascii="Söhne" w:hAnsi="Söhne" w:cs="Arial"/>
          <w:sz w:val="18"/>
          <w:szCs w:val="18"/>
        </w:rPr>
        <w:t xml:space="preserve">dossier </w:t>
      </w:r>
      <w:r w:rsidRPr="007B530E">
        <w:rPr>
          <w:rFonts w:ascii="Söhne" w:hAnsi="Söhne" w:cs="Arial"/>
          <w:sz w:val="18"/>
          <w:szCs w:val="18"/>
        </w:rPr>
        <w:t xml:space="preserve">to the OIE in support of its application that not only explains the epidemiology of FMD in the region concerned but also demonstrates how all the risk factors, including the role of </w:t>
      </w:r>
      <w:r w:rsidRPr="007B530E">
        <w:rPr>
          <w:rFonts w:ascii="Söhne" w:hAnsi="Söhne" w:cs="Arial"/>
          <w:i/>
          <w:iCs/>
          <w:sz w:val="18"/>
          <w:szCs w:val="18"/>
        </w:rPr>
        <w:t>wildlife</w:t>
      </w:r>
      <w:r w:rsidRPr="007B530E">
        <w:rPr>
          <w:rFonts w:ascii="Söhne" w:hAnsi="Söhne" w:cs="Arial"/>
          <w:sz w:val="18"/>
          <w:szCs w:val="18"/>
        </w:rPr>
        <w:t>, if appropriate, are identified and managed. This should include provision of scientifically based supporting data.</w:t>
      </w:r>
    </w:p>
    <w:p w14:paraId="58D99F0A" w14:textId="77777777" w:rsidR="00BE5193" w:rsidRPr="007B530E" w:rsidRDefault="00BE5193" w:rsidP="001B3C73">
      <w:pPr>
        <w:spacing w:after="240" w:line="240" w:lineRule="auto"/>
        <w:ind w:left="425" w:hanging="425"/>
        <w:jc w:val="both"/>
        <w:rPr>
          <w:rFonts w:ascii="Söhne" w:hAnsi="Söhne" w:cs="Arial"/>
          <w:sz w:val="18"/>
          <w:szCs w:val="18"/>
          <w:u w:val="single"/>
        </w:rPr>
      </w:pPr>
      <w:r w:rsidRPr="007B530E">
        <w:rPr>
          <w:rFonts w:ascii="Söhne" w:hAnsi="Söhne" w:cs="Arial"/>
          <w:sz w:val="18"/>
          <w:szCs w:val="18"/>
        </w:rPr>
        <w:t>4.</w:t>
      </w:r>
      <w:r w:rsidRPr="007B530E">
        <w:rPr>
          <w:rFonts w:ascii="Söhne" w:hAnsi="Söhne" w:cs="Arial"/>
          <w:sz w:val="18"/>
          <w:szCs w:val="18"/>
        </w:rPr>
        <w:tab/>
      </w:r>
      <w:r w:rsidRPr="007B530E">
        <w:rPr>
          <w:rFonts w:ascii="Söhne" w:hAnsi="Söhne" w:cs="Arial"/>
          <w:sz w:val="18"/>
          <w:szCs w:val="18"/>
          <w:u w:val="single"/>
        </w:rPr>
        <w:t xml:space="preserve">Surveillance strategies </w:t>
      </w:r>
    </w:p>
    <w:p w14:paraId="1778FE5A" w14:textId="77777777" w:rsidR="001B3C73" w:rsidRPr="007B530E" w:rsidRDefault="00BE5193" w:rsidP="001B3C73">
      <w:pPr>
        <w:spacing w:after="240" w:line="240" w:lineRule="auto"/>
        <w:ind w:left="425"/>
        <w:jc w:val="both"/>
        <w:rPr>
          <w:rFonts w:ascii="Söhne" w:hAnsi="Söhne" w:cs="Arial"/>
          <w:sz w:val="18"/>
          <w:szCs w:val="18"/>
        </w:rPr>
      </w:pPr>
      <w:r w:rsidRPr="007B530E">
        <w:rPr>
          <w:rFonts w:ascii="Söhne" w:hAnsi="Söhne" w:cs="Arial"/>
          <w:sz w:val="18"/>
          <w:szCs w:val="18"/>
        </w:rPr>
        <w:t xml:space="preserve">The strategy employed to establish the prevalence of </w:t>
      </w:r>
      <w:r w:rsidRPr="007B530E">
        <w:rPr>
          <w:rFonts w:ascii="Söhne" w:hAnsi="Söhne" w:cs="Arial"/>
          <w:i/>
          <w:iCs/>
          <w:sz w:val="18"/>
          <w:szCs w:val="18"/>
        </w:rPr>
        <w:t>infection</w:t>
      </w:r>
      <w:r w:rsidRPr="007B530E">
        <w:rPr>
          <w:rFonts w:ascii="Söhne" w:hAnsi="Söhne" w:cs="Arial"/>
          <w:sz w:val="18"/>
          <w:szCs w:val="18"/>
        </w:rPr>
        <w:t xml:space="preserve"> with FMDV or to substantiate freedom from </w:t>
      </w:r>
      <w:r w:rsidRPr="007B530E">
        <w:rPr>
          <w:rFonts w:ascii="Söhne" w:hAnsi="Söhne" w:cs="Arial"/>
          <w:strike/>
          <w:sz w:val="18"/>
          <w:szCs w:val="18"/>
        </w:rPr>
        <w:t>FMDV</w:t>
      </w:r>
      <w:r w:rsidRPr="007B530E">
        <w:rPr>
          <w:rFonts w:ascii="Söhne" w:hAnsi="Söhne" w:cs="Arial"/>
          <w:sz w:val="18"/>
          <w:szCs w:val="18"/>
        </w:rPr>
        <w:t xml:space="preserve"> </w:t>
      </w:r>
      <w:r w:rsidRPr="007B530E">
        <w:rPr>
          <w:rFonts w:ascii="Söhne" w:hAnsi="Söhne" w:cs="Arial"/>
          <w:i/>
          <w:iCs/>
          <w:sz w:val="18"/>
          <w:szCs w:val="18"/>
        </w:rPr>
        <w:t>infection</w:t>
      </w:r>
      <w:r w:rsidRPr="007B530E">
        <w:rPr>
          <w:rFonts w:ascii="Söhne" w:hAnsi="Söhne" w:cs="Arial"/>
          <w:sz w:val="18"/>
          <w:szCs w:val="18"/>
        </w:rPr>
        <w:t xml:space="preserve"> </w:t>
      </w:r>
      <w:r w:rsidRPr="007B530E">
        <w:rPr>
          <w:rFonts w:ascii="Söhne" w:hAnsi="Söhne" w:cs="Arial"/>
          <w:sz w:val="18"/>
          <w:szCs w:val="18"/>
          <w:u w:val="double"/>
        </w:rPr>
        <w:t>with,</w:t>
      </w:r>
      <w:r w:rsidRPr="007B530E">
        <w:rPr>
          <w:rFonts w:ascii="Söhne" w:hAnsi="Söhne" w:cs="Arial"/>
          <w:sz w:val="18"/>
          <w:szCs w:val="18"/>
        </w:rPr>
        <w:t xml:space="preserve"> or transmission </w:t>
      </w:r>
      <w:r w:rsidRPr="007B530E">
        <w:rPr>
          <w:rFonts w:ascii="Söhne" w:hAnsi="Söhne" w:cs="Arial"/>
          <w:sz w:val="18"/>
          <w:szCs w:val="18"/>
          <w:u w:val="double"/>
        </w:rPr>
        <w:t>of, FMDV</w:t>
      </w:r>
      <w:r w:rsidRPr="007B530E">
        <w:rPr>
          <w:rFonts w:ascii="Söhne" w:hAnsi="Söhne" w:cs="Arial"/>
          <w:sz w:val="18"/>
          <w:szCs w:val="18"/>
        </w:rPr>
        <w:t xml:space="preserve"> may be based on randomised or targeted clinical investigation or sampling at an acceptable level of statistical confidence, as described in Articles 1.4.4. and 1.4.5. If an increased likelihood of </w:t>
      </w:r>
      <w:r w:rsidRPr="007B530E">
        <w:rPr>
          <w:rFonts w:ascii="Söhne" w:hAnsi="Söhne" w:cs="Arial"/>
          <w:i/>
          <w:iCs/>
          <w:sz w:val="18"/>
          <w:szCs w:val="18"/>
        </w:rPr>
        <w:t>infection</w:t>
      </w:r>
      <w:r w:rsidRPr="007B530E">
        <w:rPr>
          <w:rFonts w:ascii="Söhne" w:hAnsi="Söhne" w:cs="Arial"/>
          <w:sz w:val="18"/>
          <w:szCs w:val="18"/>
        </w:rPr>
        <w:t xml:space="preserve"> in particular localities or species can be identified, targeted sampling may be appropriate. Clinical inspection may be targeted at particular species likely to exhibit clear clinical signs (e.g.</w:t>
      </w:r>
      <w:r w:rsidR="003D6A21" w:rsidRPr="007B530E">
        <w:rPr>
          <w:rFonts w:ascii="Söhne" w:hAnsi="Söhne" w:cs="Arial"/>
          <w:sz w:val="18"/>
          <w:szCs w:val="18"/>
        </w:rPr>
        <w:t>,</w:t>
      </w:r>
      <w:r w:rsidRPr="007B530E">
        <w:rPr>
          <w:rFonts w:ascii="Söhne" w:hAnsi="Söhne" w:cs="Arial"/>
          <w:sz w:val="18"/>
          <w:szCs w:val="18"/>
        </w:rPr>
        <w:t xml:space="preserve"> </w:t>
      </w:r>
      <w:r w:rsidR="009F484C" w:rsidRPr="007B530E">
        <w:rPr>
          <w:rFonts w:ascii="Söhne" w:hAnsi="Söhne" w:cs="Arial"/>
          <w:strike/>
          <w:sz w:val="18"/>
          <w:szCs w:val="18"/>
          <w:u w:val="single"/>
        </w:rPr>
        <w:t>bovines</w:t>
      </w:r>
      <w:r w:rsidR="009F484C" w:rsidRPr="007B530E">
        <w:rPr>
          <w:rFonts w:ascii="Söhne" w:hAnsi="Söhne" w:cs="Arial"/>
          <w:sz w:val="18"/>
          <w:szCs w:val="18"/>
          <w:u w:val="single"/>
        </w:rPr>
        <w:t xml:space="preserve"> </w:t>
      </w:r>
      <w:proofErr w:type="spellStart"/>
      <w:r w:rsidR="009F484C" w:rsidRPr="007B530E">
        <w:rPr>
          <w:rFonts w:ascii="Söhne" w:hAnsi="Söhne" w:cs="Arial"/>
          <w:strike/>
          <w:sz w:val="18"/>
          <w:szCs w:val="18"/>
          <w:u w:val="single"/>
        </w:rPr>
        <w:t>cattle</w:t>
      </w:r>
      <w:r w:rsidR="009F484C" w:rsidRPr="007B530E">
        <w:rPr>
          <w:rFonts w:ascii="Söhne" w:hAnsi="Söhne" w:cs="Arial"/>
          <w:strike/>
          <w:sz w:val="18"/>
          <w:szCs w:val="18"/>
          <w:highlight w:val="yellow"/>
          <w:u w:val="single"/>
        </w:rPr>
        <w:t>cattle</w:t>
      </w:r>
      <w:proofErr w:type="spellEnd"/>
      <w:r w:rsidR="009F484C" w:rsidRPr="007B530E">
        <w:rPr>
          <w:rFonts w:ascii="Söhne" w:hAnsi="Söhne" w:cs="Arial"/>
          <w:strike/>
          <w:sz w:val="18"/>
          <w:szCs w:val="18"/>
          <w:u w:val="single"/>
        </w:rPr>
        <w:t xml:space="preserve"> </w:t>
      </w:r>
      <w:r w:rsidR="009F484C" w:rsidRPr="007B530E">
        <w:rPr>
          <w:rFonts w:ascii="Söhne" w:hAnsi="Söhne" w:cs="Arial"/>
          <w:sz w:val="18"/>
          <w:szCs w:val="18"/>
          <w:highlight w:val="yellow"/>
          <w:u w:val="double"/>
        </w:rPr>
        <w:t>bovines</w:t>
      </w:r>
      <w:r w:rsidR="009F484C" w:rsidRPr="007B530E">
        <w:rPr>
          <w:rFonts w:ascii="Söhne" w:hAnsi="Söhne" w:cs="Arial"/>
          <w:sz w:val="18"/>
          <w:szCs w:val="18"/>
        </w:rPr>
        <w:t xml:space="preserve"> </w:t>
      </w:r>
      <w:r w:rsidRPr="007B530E">
        <w:rPr>
          <w:rFonts w:ascii="Söhne" w:hAnsi="Söhne" w:cs="Arial"/>
          <w:sz w:val="18"/>
          <w:szCs w:val="18"/>
        </w:rPr>
        <w:t xml:space="preserve">and pigs). The Member Country should justify the </w:t>
      </w:r>
      <w:r w:rsidRPr="007B530E">
        <w:rPr>
          <w:rFonts w:ascii="Söhne" w:hAnsi="Söhne" w:cs="Arial"/>
          <w:i/>
          <w:iCs/>
          <w:sz w:val="18"/>
          <w:szCs w:val="18"/>
        </w:rPr>
        <w:t>surveillance</w:t>
      </w:r>
      <w:r w:rsidRPr="007B530E">
        <w:rPr>
          <w:rFonts w:ascii="Söhne" w:hAnsi="Söhne" w:cs="Arial"/>
          <w:sz w:val="18"/>
          <w:szCs w:val="18"/>
        </w:rPr>
        <w:t xml:space="preserve"> strategy chosen and the frequency of sampling as adequate to detect </w:t>
      </w:r>
      <w:r w:rsidRPr="007B530E">
        <w:rPr>
          <w:rFonts w:ascii="Söhne" w:hAnsi="Söhne" w:cs="Arial"/>
          <w:strike/>
          <w:sz w:val="18"/>
          <w:szCs w:val="18"/>
        </w:rPr>
        <w:t>the presence of</w:t>
      </w:r>
      <w:r w:rsidRPr="007B530E">
        <w:rPr>
          <w:rFonts w:ascii="Söhne" w:hAnsi="Söhne" w:cs="Arial"/>
          <w:sz w:val="18"/>
          <w:szCs w:val="18"/>
        </w:rPr>
        <w:t xml:space="preserve"> </w:t>
      </w:r>
      <w:r w:rsidRPr="007B530E">
        <w:rPr>
          <w:rFonts w:ascii="Söhne" w:hAnsi="Söhne" w:cs="Arial"/>
          <w:strike/>
          <w:sz w:val="18"/>
          <w:szCs w:val="18"/>
        </w:rPr>
        <w:t>FMDV</w:t>
      </w:r>
      <w:r w:rsidRPr="007B530E">
        <w:rPr>
          <w:rFonts w:ascii="Söhne" w:hAnsi="Söhne" w:cs="Arial"/>
          <w:sz w:val="18"/>
          <w:szCs w:val="18"/>
        </w:rPr>
        <w:t xml:space="preserve"> </w:t>
      </w:r>
      <w:r w:rsidRPr="007B530E">
        <w:rPr>
          <w:rFonts w:ascii="Söhne" w:hAnsi="Söhne" w:cs="Arial"/>
          <w:i/>
          <w:iCs/>
          <w:sz w:val="18"/>
          <w:szCs w:val="18"/>
        </w:rPr>
        <w:t>infection</w:t>
      </w:r>
      <w:r w:rsidRPr="007B530E">
        <w:rPr>
          <w:rFonts w:ascii="Söhne" w:hAnsi="Söhne" w:cs="Arial"/>
          <w:sz w:val="18"/>
          <w:szCs w:val="18"/>
        </w:rPr>
        <w:t xml:space="preserve"> </w:t>
      </w:r>
      <w:r w:rsidRPr="007B530E">
        <w:rPr>
          <w:rFonts w:ascii="Söhne" w:hAnsi="Söhne" w:cs="Arial"/>
          <w:sz w:val="18"/>
          <w:szCs w:val="18"/>
          <w:u w:val="double"/>
        </w:rPr>
        <w:t>with,</w:t>
      </w:r>
      <w:r w:rsidRPr="007B530E">
        <w:rPr>
          <w:rFonts w:ascii="Söhne" w:hAnsi="Söhne" w:cs="Arial"/>
          <w:sz w:val="18"/>
          <w:szCs w:val="18"/>
        </w:rPr>
        <w:t xml:space="preserve"> or transmission </w:t>
      </w:r>
      <w:r w:rsidRPr="007B530E">
        <w:rPr>
          <w:rFonts w:ascii="Söhne" w:hAnsi="Söhne" w:cs="Arial"/>
          <w:sz w:val="18"/>
          <w:szCs w:val="18"/>
          <w:u w:val="double"/>
        </w:rPr>
        <w:t>of, FMDV</w:t>
      </w:r>
      <w:r w:rsidRPr="007B530E">
        <w:rPr>
          <w:rFonts w:ascii="Söhne" w:hAnsi="Söhne" w:cs="Arial"/>
          <w:sz w:val="18"/>
          <w:szCs w:val="18"/>
        </w:rPr>
        <w:t xml:space="preserve"> in accordance with Chapter 1.4. and the epidemiological situation.</w:t>
      </w:r>
    </w:p>
    <w:p w14:paraId="46F70DFB" w14:textId="77777777" w:rsidR="00BE5193" w:rsidRPr="007B530E" w:rsidRDefault="00BE5193" w:rsidP="00871CEB">
      <w:pPr>
        <w:spacing w:after="240" w:line="240" w:lineRule="auto"/>
        <w:ind w:left="425"/>
        <w:jc w:val="both"/>
        <w:rPr>
          <w:rFonts w:ascii="Söhne" w:hAnsi="Söhne" w:cs="Arial"/>
          <w:sz w:val="18"/>
          <w:szCs w:val="18"/>
        </w:rPr>
      </w:pPr>
      <w:r w:rsidRPr="007B530E">
        <w:rPr>
          <w:rFonts w:ascii="Söhne" w:hAnsi="Söhne" w:cs="Arial"/>
          <w:sz w:val="18"/>
          <w:szCs w:val="18"/>
        </w:rPr>
        <w:t xml:space="preserve">The design of the sampling strategy should incorporate an epidemiologically appropriate design prevalence. The sample size selected for testing should be adequate to detect </w:t>
      </w:r>
      <w:r w:rsidRPr="007B530E">
        <w:rPr>
          <w:rFonts w:ascii="Söhne" w:hAnsi="Söhne" w:cs="Arial"/>
          <w:i/>
          <w:iCs/>
          <w:sz w:val="18"/>
          <w:szCs w:val="18"/>
        </w:rPr>
        <w:t>infection</w:t>
      </w:r>
      <w:r w:rsidRPr="007B530E">
        <w:rPr>
          <w:rFonts w:ascii="Söhne" w:hAnsi="Söhne" w:cs="Arial"/>
          <w:sz w:val="18"/>
          <w:szCs w:val="18"/>
        </w:rPr>
        <w:t xml:space="preserve"> or transmission if it were to occur at a predetermined minimum rate. The sample size and expected disease prevalence determine the level of confidence in the results of the survey. The Member Country should justify the choice of design prevalence and confidence level based on the objectives of </w:t>
      </w:r>
      <w:r w:rsidRPr="007B530E">
        <w:rPr>
          <w:rFonts w:ascii="Söhne" w:hAnsi="Söhne" w:cs="Arial"/>
          <w:i/>
          <w:iCs/>
          <w:sz w:val="18"/>
          <w:szCs w:val="18"/>
        </w:rPr>
        <w:t>surveillance</w:t>
      </w:r>
      <w:r w:rsidRPr="007B530E">
        <w:rPr>
          <w:rFonts w:ascii="Söhne" w:hAnsi="Söhne" w:cs="Arial"/>
          <w:sz w:val="18"/>
          <w:szCs w:val="18"/>
        </w:rPr>
        <w:t xml:space="preserve"> and the prevailing or historical epidemiological situation, in accordance with Chapter 1.4. </w:t>
      </w:r>
    </w:p>
    <w:p w14:paraId="0EE041B6" w14:textId="77777777" w:rsidR="00BE5193" w:rsidRPr="007B530E" w:rsidRDefault="00BE5193" w:rsidP="00871CEB">
      <w:pPr>
        <w:spacing w:after="240" w:line="240" w:lineRule="auto"/>
        <w:ind w:left="425" w:hanging="426"/>
        <w:jc w:val="both"/>
        <w:rPr>
          <w:rFonts w:ascii="Söhne" w:hAnsi="Söhne" w:cs="Arial"/>
          <w:sz w:val="18"/>
          <w:szCs w:val="18"/>
          <w:u w:val="single"/>
        </w:rPr>
      </w:pPr>
      <w:r w:rsidRPr="007B530E">
        <w:rPr>
          <w:rFonts w:ascii="Söhne" w:hAnsi="Söhne" w:cs="Arial"/>
          <w:sz w:val="18"/>
          <w:szCs w:val="18"/>
        </w:rPr>
        <w:t>5.</w:t>
      </w:r>
      <w:r w:rsidRPr="007B530E">
        <w:rPr>
          <w:rFonts w:ascii="Söhne" w:hAnsi="Söhne" w:cs="Arial"/>
          <w:sz w:val="18"/>
          <w:szCs w:val="18"/>
        </w:rPr>
        <w:tab/>
      </w:r>
      <w:r w:rsidRPr="007B530E">
        <w:rPr>
          <w:rFonts w:ascii="Söhne" w:hAnsi="Söhne" w:cs="Arial"/>
          <w:sz w:val="18"/>
          <w:szCs w:val="18"/>
          <w:u w:val="single"/>
        </w:rPr>
        <w:t>Follow-up of suspected cases and interpretation of results</w:t>
      </w:r>
    </w:p>
    <w:p w14:paraId="4C458955" w14:textId="77777777" w:rsidR="00BE5193" w:rsidRPr="007B530E" w:rsidRDefault="00BE5193" w:rsidP="00871CEB">
      <w:pPr>
        <w:spacing w:after="240" w:line="240" w:lineRule="auto"/>
        <w:ind w:left="425"/>
        <w:jc w:val="both"/>
        <w:rPr>
          <w:rFonts w:ascii="Söhne" w:hAnsi="Söhne" w:cs="Arial"/>
          <w:sz w:val="18"/>
          <w:szCs w:val="18"/>
        </w:rPr>
      </w:pPr>
      <w:r w:rsidRPr="007B530E">
        <w:rPr>
          <w:rFonts w:ascii="Söhne" w:hAnsi="Söhne" w:cs="Arial"/>
          <w:sz w:val="18"/>
          <w:szCs w:val="18"/>
        </w:rPr>
        <w:t xml:space="preserve">An effective </w:t>
      </w:r>
      <w:r w:rsidRPr="007B530E">
        <w:rPr>
          <w:rFonts w:ascii="Söhne" w:hAnsi="Söhne" w:cs="Arial"/>
          <w:i/>
          <w:iCs/>
          <w:sz w:val="18"/>
          <w:szCs w:val="18"/>
        </w:rPr>
        <w:t>surveillance</w:t>
      </w:r>
      <w:r w:rsidRPr="007B530E">
        <w:rPr>
          <w:rFonts w:ascii="Söhne" w:hAnsi="Söhne" w:cs="Arial"/>
          <w:sz w:val="18"/>
          <w:szCs w:val="18"/>
        </w:rPr>
        <w:t xml:space="preserve"> system will identify suspected </w:t>
      </w:r>
      <w:r w:rsidRPr="007B530E">
        <w:rPr>
          <w:rFonts w:ascii="Söhne" w:hAnsi="Söhne" w:cs="Arial"/>
          <w:i/>
          <w:iCs/>
          <w:sz w:val="18"/>
          <w:szCs w:val="18"/>
        </w:rPr>
        <w:t>cases</w:t>
      </w:r>
      <w:r w:rsidRPr="007B530E">
        <w:rPr>
          <w:rFonts w:ascii="Söhne" w:hAnsi="Söhne" w:cs="Arial"/>
          <w:sz w:val="18"/>
          <w:szCs w:val="18"/>
        </w:rPr>
        <w:t xml:space="preserve"> that require immediate follow-up and investigation to confirm or exclude that the cause of the condition is FMDV. Samples should be taken and submitted for diagnostic testing, unless the suspected </w:t>
      </w:r>
      <w:r w:rsidRPr="007B530E">
        <w:rPr>
          <w:rFonts w:ascii="Söhne" w:hAnsi="Söhne" w:cs="Arial"/>
          <w:i/>
          <w:iCs/>
          <w:sz w:val="18"/>
          <w:szCs w:val="18"/>
        </w:rPr>
        <w:t>case</w:t>
      </w:r>
      <w:r w:rsidRPr="007B530E">
        <w:rPr>
          <w:rFonts w:ascii="Söhne" w:hAnsi="Söhne" w:cs="Arial"/>
          <w:sz w:val="18"/>
          <w:szCs w:val="18"/>
        </w:rPr>
        <w:t xml:space="preserve"> can be confirmed or ruled out by epidemiological and clinical investigation. Details of the occurrence of suspected </w:t>
      </w:r>
      <w:r w:rsidRPr="007B530E">
        <w:rPr>
          <w:rFonts w:ascii="Söhne" w:hAnsi="Söhne" w:cs="Arial"/>
          <w:i/>
          <w:iCs/>
          <w:sz w:val="18"/>
          <w:szCs w:val="18"/>
        </w:rPr>
        <w:t>cases</w:t>
      </w:r>
      <w:r w:rsidRPr="007B530E">
        <w:rPr>
          <w:rFonts w:ascii="Söhne" w:hAnsi="Söhne" w:cs="Arial"/>
          <w:sz w:val="18"/>
          <w:szCs w:val="18"/>
        </w:rPr>
        <w:t xml:space="preserve"> and how they were investigated and dealt with should be documented. This should include the results of diagnostic testing and the control measures to which the animals concerned were subjected during the investigation.</w:t>
      </w:r>
    </w:p>
    <w:p w14:paraId="22B24DC9" w14:textId="3F09EB18" w:rsidR="00BE5193" w:rsidRPr="007B530E" w:rsidRDefault="00BE5193" w:rsidP="00871CEB">
      <w:pPr>
        <w:spacing w:after="240" w:line="240" w:lineRule="auto"/>
        <w:ind w:left="425"/>
        <w:jc w:val="both"/>
        <w:rPr>
          <w:rFonts w:ascii="Söhne" w:hAnsi="Söhne" w:cs="Arial"/>
          <w:sz w:val="18"/>
          <w:szCs w:val="18"/>
        </w:rPr>
      </w:pPr>
      <w:r w:rsidRPr="007B530E">
        <w:rPr>
          <w:rFonts w:ascii="Söhne" w:hAnsi="Söhne" w:cs="Arial"/>
          <w:sz w:val="18"/>
          <w:szCs w:val="18"/>
        </w:rPr>
        <w:t xml:space="preserve">The sensitivity and specificity of the diagnostic tests employed, including the performance of confirmatory tests, are key factors in the design, sample size determination and interpretation of the results obtained. </w:t>
      </w:r>
      <w:r w:rsidR="000F7E67" w:rsidRPr="007B530E">
        <w:rPr>
          <w:rFonts w:ascii="Söhne" w:hAnsi="Söhne" w:cs="Arial"/>
          <w:sz w:val="18"/>
          <w:szCs w:val="18"/>
          <w:u w:val="double"/>
        </w:rPr>
        <w:t xml:space="preserve">Selection of diagnostic tests and </w:t>
      </w:r>
      <w:r w:rsidR="000F7E67" w:rsidRPr="007B530E">
        <w:rPr>
          <w:rFonts w:ascii="Söhne" w:hAnsi="Söhne" w:cs="Arial"/>
          <w:sz w:val="18"/>
          <w:szCs w:val="18"/>
          <w:u w:val="double"/>
        </w:rPr>
        <w:lastRenderedPageBreak/>
        <w:t>interpretation of results should take into account</w:t>
      </w:r>
      <w:r w:rsidR="000F7E67" w:rsidRPr="007B530E">
        <w:rPr>
          <w:rFonts w:ascii="Söhne" w:hAnsi="Söhne" w:cs="Arial"/>
          <w:sz w:val="18"/>
          <w:szCs w:val="18"/>
        </w:rPr>
        <w:t xml:space="preserve"> </w:t>
      </w:r>
      <w:r w:rsidRPr="007B530E">
        <w:rPr>
          <w:rFonts w:ascii="Söhne" w:hAnsi="Söhne" w:cs="Arial"/>
          <w:strike/>
          <w:sz w:val="18"/>
          <w:szCs w:val="18"/>
        </w:rPr>
        <w:t>The sensitivity and specificity of the tests used should be validated for</w:t>
      </w:r>
      <w:r w:rsidRPr="007B530E">
        <w:rPr>
          <w:rFonts w:ascii="Söhne" w:hAnsi="Söhne" w:cs="Arial"/>
          <w:sz w:val="18"/>
          <w:szCs w:val="18"/>
        </w:rPr>
        <w:t xml:space="preserve"> the </w:t>
      </w:r>
      <w:r w:rsidRPr="007B530E">
        <w:rPr>
          <w:rFonts w:ascii="Söhne" w:hAnsi="Söhne" w:cs="Arial"/>
          <w:i/>
          <w:iCs/>
          <w:sz w:val="18"/>
          <w:szCs w:val="18"/>
        </w:rPr>
        <w:t>vaccination</w:t>
      </w:r>
      <w:r w:rsidRPr="007B530E">
        <w:rPr>
          <w:rFonts w:ascii="Söhne" w:hAnsi="Söhne" w:cs="Arial"/>
          <w:sz w:val="18"/>
          <w:szCs w:val="18"/>
        </w:rPr>
        <w:t xml:space="preserve"> or </w:t>
      </w:r>
      <w:r w:rsidRPr="007B530E">
        <w:rPr>
          <w:rFonts w:ascii="Söhne" w:hAnsi="Söhne" w:cs="Arial"/>
          <w:i/>
          <w:iCs/>
          <w:sz w:val="18"/>
          <w:szCs w:val="18"/>
        </w:rPr>
        <w:t>infection</w:t>
      </w:r>
      <w:r w:rsidRPr="007B530E">
        <w:rPr>
          <w:rFonts w:ascii="Söhne" w:hAnsi="Söhne" w:cs="Arial"/>
          <w:sz w:val="18"/>
          <w:szCs w:val="18"/>
        </w:rPr>
        <w:t xml:space="preserve"> history and production class of animals in the target population.</w:t>
      </w:r>
    </w:p>
    <w:p w14:paraId="2D5ECB92" w14:textId="4016F5A7" w:rsidR="00BE5193" w:rsidRPr="007B530E" w:rsidRDefault="00BE5193" w:rsidP="00871CEB">
      <w:pPr>
        <w:spacing w:after="240" w:line="240" w:lineRule="auto"/>
        <w:ind w:left="425"/>
        <w:jc w:val="both"/>
        <w:rPr>
          <w:rFonts w:ascii="Söhne" w:hAnsi="Söhne" w:cs="Arial"/>
          <w:sz w:val="18"/>
          <w:szCs w:val="18"/>
        </w:rPr>
      </w:pPr>
      <w:r w:rsidRPr="007B530E">
        <w:rPr>
          <w:rFonts w:ascii="Söhne" w:hAnsi="Söhne" w:cs="Arial"/>
          <w:sz w:val="18"/>
          <w:szCs w:val="18"/>
        </w:rPr>
        <w:t xml:space="preserve">The </w:t>
      </w:r>
      <w:r w:rsidRPr="007B530E">
        <w:rPr>
          <w:rFonts w:ascii="Söhne" w:hAnsi="Söhne" w:cs="Arial"/>
          <w:i/>
          <w:iCs/>
          <w:sz w:val="18"/>
          <w:szCs w:val="18"/>
        </w:rPr>
        <w:t>surveillance</w:t>
      </w:r>
      <w:r w:rsidRPr="007B530E">
        <w:rPr>
          <w:rFonts w:ascii="Söhne" w:hAnsi="Söhne" w:cs="Arial"/>
          <w:sz w:val="18"/>
          <w:szCs w:val="18"/>
        </w:rPr>
        <w:t xml:space="preserve"> design should anticipate the occurrence of false positive reactions. If the characteristics of the testing system are known, the rate at which these false positives are likely to occur can be calculated in advance. There should be an effective procedure for following-up positive</w:t>
      </w:r>
      <w:r w:rsidRPr="007B530E">
        <w:rPr>
          <w:rFonts w:ascii="Söhne" w:hAnsi="Söhne" w:cs="Arial"/>
          <w:strike/>
          <w:sz w:val="18"/>
          <w:szCs w:val="18"/>
        </w:rPr>
        <w:t>s</w:t>
      </w:r>
      <w:r w:rsidR="00CC30EB" w:rsidRPr="007B530E">
        <w:rPr>
          <w:rFonts w:ascii="Söhne" w:hAnsi="Söhne" w:cs="Arial"/>
          <w:strike/>
          <w:sz w:val="18"/>
          <w:szCs w:val="18"/>
        </w:rPr>
        <w:t xml:space="preserve"> </w:t>
      </w:r>
      <w:r w:rsidR="00CC30EB" w:rsidRPr="007B530E">
        <w:rPr>
          <w:rFonts w:ascii="Söhne" w:hAnsi="Söhne" w:cs="Arial"/>
          <w:sz w:val="18"/>
          <w:szCs w:val="18"/>
          <w:u w:val="double"/>
        </w:rPr>
        <w:t>results</w:t>
      </w:r>
      <w:r w:rsidRPr="007B530E">
        <w:rPr>
          <w:rFonts w:ascii="Söhne" w:hAnsi="Söhne" w:cs="Arial"/>
          <w:sz w:val="18"/>
          <w:szCs w:val="18"/>
        </w:rPr>
        <w:t xml:space="preserve"> to determine with a high level of confidence, whether or not they are indicative of </w:t>
      </w:r>
      <w:r w:rsidRPr="007B530E">
        <w:rPr>
          <w:rFonts w:ascii="Söhne" w:hAnsi="Söhne" w:cs="Arial"/>
          <w:i/>
          <w:iCs/>
          <w:sz w:val="18"/>
          <w:szCs w:val="18"/>
        </w:rPr>
        <w:t>infection</w:t>
      </w:r>
      <w:r w:rsidRPr="007B530E">
        <w:rPr>
          <w:rFonts w:ascii="Söhne" w:hAnsi="Söhne" w:cs="Arial"/>
          <w:sz w:val="18"/>
          <w:szCs w:val="18"/>
        </w:rPr>
        <w:t xml:space="preserve"> or transmission. This should involve supplementary tests and follow-up investigation to collect diagnostic material from the original </w:t>
      </w:r>
      <w:r w:rsidRPr="007B530E">
        <w:rPr>
          <w:rFonts w:ascii="Söhne" w:hAnsi="Söhne" w:cs="Arial"/>
          <w:i/>
          <w:iCs/>
          <w:sz w:val="18"/>
          <w:szCs w:val="18"/>
        </w:rPr>
        <w:t>epidemiological unit</w:t>
      </w:r>
      <w:r w:rsidRPr="007B530E">
        <w:rPr>
          <w:rFonts w:ascii="Söhne" w:hAnsi="Söhne" w:cs="Arial"/>
          <w:sz w:val="18"/>
          <w:szCs w:val="18"/>
        </w:rPr>
        <w:t xml:space="preserve"> and </w:t>
      </w:r>
      <w:r w:rsidRPr="007B530E">
        <w:rPr>
          <w:rFonts w:ascii="Söhne" w:hAnsi="Söhne" w:cs="Arial"/>
          <w:i/>
          <w:iCs/>
          <w:sz w:val="18"/>
          <w:szCs w:val="18"/>
        </w:rPr>
        <w:t>herds</w:t>
      </w:r>
      <w:r w:rsidRPr="007B530E">
        <w:rPr>
          <w:rFonts w:ascii="Söhne" w:hAnsi="Söhne" w:cs="Arial"/>
          <w:sz w:val="18"/>
          <w:szCs w:val="18"/>
        </w:rPr>
        <w:t xml:space="preserve"> which may be epidemiologically linked to it.</w:t>
      </w:r>
    </w:p>
    <w:p w14:paraId="28B478AE" w14:textId="77777777" w:rsidR="00BE5193" w:rsidRPr="007B530E" w:rsidRDefault="00BE5193" w:rsidP="00871CEB">
      <w:pPr>
        <w:spacing w:after="240" w:line="240" w:lineRule="auto"/>
        <w:ind w:left="425"/>
        <w:jc w:val="both"/>
        <w:rPr>
          <w:rFonts w:ascii="Söhne" w:hAnsi="Söhne" w:cs="Arial"/>
          <w:sz w:val="18"/>
          <w:szCs w:val="18"/>
        </w:rPr>
      </w:pPr>
      <w:r w:rsidRPr="007B530E">
        <w:rPr>
          <w:rFonts w:ascii="Söhne" w:hAnsi="Söhne" w:cs="Arial"/>
          <w:i/>
          <w:iCs/>
          <w:sz w:val="18"/>
          <w:szCs w:val="18"/>
        </w:rPr>
        <w:t>Laboratory</w:t>
      </w:r>
      <w:r w:rsidRPr="007B530E">
        <w:rPr>
          <w:rFonts w:ascii="Söhne" w:hAnsi="Söhne" w:cs="Arial"/>
          <w:sz w:val="18"/>
          <w:szCs w:val="18"/>
        </w:rPr>
        <w:t xml:space="preserve"> results should be examined in the context of the epidemiological situation. Corollary information needed to complement the serological survey and assess the possibility of viral transmission includes but is not limited to:</w:t>
      </w:r>
    </w:p>
    <w:p w14:paraId="2E86807B" w14:textId="77777777" w:rsidR="00BE5193" w:rsidRPr="007B530E" w:rsidRDefault="00BE5193" w:rsidP="00871CEB">
      <w:pPr>
        <w:spacing w:after="240" w:line="240" w:lineRule="auto"/>
        <w:ind w:left="850" w:hanging="425"/>
        <w:jc w:val="both"/>
        <w:rPr>
          <w:rFonts w:ascii="Söhne" w:hAnsi="Söhne" w:cs="Arial"/>
          <w:sz w:val="18"/>
          <w:szCs w:val="18"/>
        </w:rPr>
      </w:pPr>
      <w:r w:rsidRPr="007B530E">
        <w:rPr>
          <w:rFonts w:ascii="Arial" w:hAnsi="Arial" w:cs="Arial"/>
          <w:sz w:val="18"/>
          <w:szCs w:val="18"/>
        </w:rPr>
        <w:t>‒</w:t>
      </w:r>
      <w:r w:rsidRPr="007B530E">
        <w:rPr>
          <w:rFonts w:ascii="Söhne" w:hAnsi="Söhne" w:cs="Arial"/>
          <w:sz w:val="18"/>
          <w:szCs w:val="18"/>
        </w:rPr>
        <w:tab/>
        <w:t xml:space="preserve">characterisation of the existing production systems; </w:t>
      </w:r>
    </w:p>
    <w:p w14:paraId="78FBBD48" w14:textId="77777777" w:rsidR="00BE5193" w:rsidRPr="007B530E" w:rsidRDefault="00BE5193" w:rsidP="00871CEB">
      <w:pPr>
        <w:spacing w:after="240" w:line="240" w:lineRule="auto"/>
        <w:ind w:left="850" w:hanging="425"/>
        <w:jc w:val="both"/>
        <w:rPr>
          <w:rFonts w:ascii="Söhne" w:hAnsi="Söhne" w:cs="Arial"/>
          <w:sz w:val="18"/>
          <w:szCs w:val="18"/>
        </w:rPr>
      </w:pPr>
      <w:r w:rsidRPr="007B530E">
        <w:rPr>
          <w:rFonts w:ascii="Arial" w:hAnsi="Arial" w:cs="Arial"/>
          <w:sz w:val="18"/>
          <w:szCs w:val="18"/>
        </w:rPr>
        <w:t>‒</w:t>
      </w:r>
      <w:r w:rsidRPr="007B530E">
        <w:rPr>
          <w:rFonts w:ascii="Söhne" w:hAnsi="Söhne" w:cs="Arial"/>
          <w:sz w:val="18"/>
          <w:szCs w:val="18"/>
        </w:rPr>
        <w:tab/>
        <w:t xml:space="preserve">results of clinical </w:t>
      </w:r>
      <w:r w:rsidRPr="007B530E">
        <w:rPr>
          <w:rFonts w:ascii="Söhne" w:hAnsi="Söhne" w:cs="Arial"/>
          <w:i/>
          <w:iCs/>
          <w:sz w:val="18"/>
          <w:szCs w:val="18"/>
        </w:rPr>
        <w:t>surveillance</w:t>
      </w:r>
      <w:r w:rsidRPr="007B530E">
        <w:rPr>
          <w:rFonts w:ascii="Söhne" w:hAnsi="Söhne" w:cs="Arial"/>
          <w:sz w:val="18"/>
          <w:szCs w:val="18"/>
        </w:rPr>
        <w:t xml:space="preserve"> of the suspects and their cohorts; </w:t>
      </w:r>
    </w:p>
    <w:p w14:paraId="6C9961BF" w14:textId="77777777" w:rsidR="00BE5193" w:rsidRPr="007B530E" w:rsidRDefault="00BE5193" w:rsidP="00871CEB">
      <w:pPr>
        <w:spacing w:after="240" w:line="240" w:lineRule="auto"/>
        <w:ind w:left="850" w:hanging="425"/>
        <w:jc w:val="both"/>
        <w:rPr>
          <w:rFonts w:ascii="Söhne" w:hAnsi="Söhne" w:cs="Arial"/>
          <w:sz w:val="18"/>
          <w:szCs w:val="18"/>
        </w:rPr>
      </w:pPr>
      <w:r w:rsidRPr="007B530E">
        <w:rPr>
          <w:rFonts w:ascii="Arial" w:hAnsi="Arial" w:cs="Arial"/>
          <w:sz w:val="18"/>
          <w:szCs w:val="18"/>
        </w:rPr>
        <w:t>‒</w:t>
      </w:r>
      <w:r w:rsidRPr="007B530E">
        <w:rPr>
          <w:rFonts w:ascii="Söhne" w:hAnsi="Söhne" w:cs="Arial"/>
          <w:sz w:val="18"/>
          <w:szCs w:val="18"/>
        </w:rPr>
        <w:tab/>
        <w:t xml:space="preserve">description of number of, and protocol for, </w:t>
      </w:r>
      <w:r w:rsidRPr="007B530E">
        <w:rPr>
          <w:rFonts w:ascii="Söhne" w:hAnsi="Söhne" w:cs="Arial"/>
          <w:i/>
          <w:iCs/>
          <w:sz w:val="18"/>
          <w:szCs w:val="18"/>
        </w:rPr>
        <w:t>vaccinations</w:t>
      </w:r>
      <w:r w:rsidRPr="007B530E">
        <w:rPr>
          <w:rFonts w:ascii="Söhne" w:hAnsi="Söhne" w:cs="Arial"/>
          <w:sz w:val="18"/>
          <w:szCs w:val="18"/>
        </w:rPr>
        <w:t xml:space="preserve"> performed in the area under assessment;</w:t>
      </w:r>
    </w:p>
    <w:p w14:paraId="5347E07C" w14:textId="77777777" w:rsidR="00BE5193" w:rsidRPr="007B530E" w:rsidRDefault="00BE5193" w:rsidP="00871CEB">
      <w:pPr>
        <w:spacing w:after="240" w:line="240" w:lineRule="auto"/>
        <w:ind w:left="850" w:hanging="425"/>
        <w:jc w:val="both"/>
        <w:rPr>
          <w:rFonts w:ascii="Söhne" w:hAnsi="Söhne" w:cs="Arial"/>
          <w:sz w:val="18"/>
          <w:szCs w:val="18"/>
        </w:rPr>
      </w:pPr>
      <w:r w:rsidRPr="007B530E">
        <w:rPr>
          <w:rFonts w:ascii="Arial" w:hAnsi="Arial" w:cs="Arial"/>
          <w:sz w:val="18"/>
          <w:szCs w:val="18"/>
        </w:rPr>
        <w:t>‒</w:t>
      </w:r>
      <w:r w:rsidRPr="007B530E">
        <w:rPr>
          <w:rFonts w:ascii="Söhne" w:hAnsi="Söhne" w:cs="Arial"/>
          <w:sz w:val="18"/>
          <w:szCs w:val="18"/>
        </w:rPr>
        <w:tab/>
      </w:r>
      <w:r w:rsidRPr="007B530E">
        <w:rPr>
          <w:rFonts w:ascii="Söhne" w:hAnsi="Söhne" w:cs="Arial"/>
          <w:i/>
          <w:iCs/>
          <w:sz w:val="18"/>
          <w:szCs w:val="18"/>
        </w:rPr>
        <w:t>biosecurity</w:t>
      </w:r>
      <w:r w:rsidRPr="007B530E">
        <w:rPr>
          <w:rFonts w:ascii="Söhne" w:hAnsi="Söhne" w:cs="Arial"/>
          <w:sz w:val="18"/>
          <w:szCs w:val="18"/>
        </w:rPr>
        <w:t xml:space="preserve"> and history of the </w:t>
      </w:r>
      <w:r w:rsidRPr="007B530E">
        <w:rPr>
          <w:rFonts w:ascii="Söhne" w:hAnsi="Söhne" w:cs="Arial"/>
          <w:i/>
          <w:iCs/>
          <w:sz w:val="18"/>
          <w:szCs w:val="18"/>
        </w:rPr>
        <w:t>establishments</w:t>
      </w:r>
      <w:r w:rsidRPr="007B530E">
        <w:rPr>
          <w:rFonts w:ascii="Söhne" w:hAnsi="Söhne" w:cs="Arial"/>
          <w:sz w:val="18"/>
          <w:szCs w:val="18"/>
        </w:rPr>
        <w:t xml:space="preserve"> with reactors;</w:t>
      </w:r>
    </w:p>
    <w:p w14:paraId="077BD7E2" w14:textId="77777777" w:rsidR="00BE5193" w:rsidRPr="007B530E" w:rsidRDefault="00BE5193" w:rsidP="00871CEB">
      <w:pPr>
        <w:spacing w:after="240" w:line="240" w:lineRule="auto"/>
        <w:ind w:left="850" w:hanging="425"/>
        <w:jc w:val="both"/>
        <w:rPr>
          <w:rFonts w:ascii="Söhne" w:hAnsi="Söhne" w:cs="Arial"/>
          <w:sz w:val="18"/>
          <w:szCs w:val="18"/>
        </w:rPr>
      </w:pPr>
      <w:r w:rsidRPr="007B530E">
        <w:rPr>
          <w:rFonts w:ascii="Arial" w:hAnsi="Arial" w:cs="Arial"/>
          <w:sz w:val="18"/>
          <w:szCs w:val="18"/>
        </w:rPr>
        <w:t>‒</w:t>
      </w:r>
      <w:r w:rsidRPr="007B530E">
        <w:rPr>
          <w:rFonts w:ascii="Söhne" w:hAnsi="Söhne" w:cs="Arial"/>
          <w:sz w:val="18"/>
          <w:szCs w:val="18"/>
        </w:rPr>
        <w:tab/>
        <w:t>identification and traceability of animals and control of their movements;</w:t>
      </w:r>
    </w:p>
    <w:p w14:paraId="35159C9E" w14:textId="77777777" w:rsidR="00BE5193" w:rsidRPr="007B530E" w:rsidRDefault="00BE5193" w:rsidP="00871CEB">
      <w:pPr>
        <w:spacing w:after="240" w:line="240" w:lineRule="auto"/>
        <w:ind w:left="851" w:hanging="425"/>
        <w:jc w:val="both"/>
        <w:rPr>
          <w:rFonts w:ascii="Söhne" w:hAnsi="Söhne" w:cs="Arial"/>
          <w:sz w:val="18"/>
          <w:szCs w:val="18"/>
        </w:rPr>
      </w:pPr>
      <w:r w:rsidRPr="007B530E">
        <w:rPr>
          <w:rFonts w:ascii="Arial" w:hAnsi="Arial" w:cs="Arial"/>
          <w:sz w:val="18"/>
          <w:szCs w:val="18"/>
        </w:rPr>
        <w:t>‒</w:t>
      </w:r>
      <w:r w:rsidRPr="007B530E">
        <w:rPr>
          <w:rFonts w:ascii="Söhne" w:hAnsi="Söhne" w:cs="Arial"/>
          <w:sz w:val="18"/>
          <w:szCs w:val="18"/>
        </w:rPr>
        <w:tab/>
        <w:t xml:space="preserve">other parameters of regional significance in historic </w:t>
      </w:r>
      <w:r w:rsidRPr="007B530E">
        <w:rPr>
          <w:rFonts w:ascii="Söhne" w:hAnsi="Söhne" w:cs="Arial"/>
          <w:strike/>
          <w:sz w:val="18"/>
          <w:szCs w:val="18"/>
        </w:rPr>
        <w:t>FMDV</w:t>
      </w:r>
      <w:r w:rsidRPr="007B530E">
        <w:rPr>
          <w:rFonts w:ascii="Söhne" w:hAnsi="Söhne" w:cs="Arial"/>
          <w:sz w:val="18"/>
          <w:szCs w:val="18"/>
        </w:rPr>
        <w:t xml:space="preserve"> transmission </w:t>
      </w:r>
      <w:r w:rsidRPr="007B530E">
        <w:rPr>
          <w:rFonts w:ascii="Söhne" w:hAnsi="Söhne" w:cs="Arial"/>
          <w:sz w:val="18"/>
          <w:szCs w:val="18"/>
          <w:u w:val="double"/>
        </w:rPr>
        <w:t>of FMDV</w:t>
      </w:r>
      <w:r w:rsidRPr="007B530E">
        <w:rPr>
          <w:rFonts w:ascii="Söhne" w:hAnsi="Söhne" w:cs="Arial"/>
          <w:sz w:val="18"/>
          <w:szCs w:val="18"/>
        </w:rPr>
        <w:t xml:space="preserve">. </w:t>
      </w:r>
    </w:p>
    <w:p w14:paraId="192636FD" w14:textId="77777777" w:rsidR="00BE5193" w:rsidRPr="007B530E" w:rsidRDefault="00BE5193" w:rsidP="00871CEB">
      <w:pPr>
        <w:spacing w:after="240" w:line="240" w:lineRule="auto"/>
        <w:ind w:left="426" w:hanging="426"/>
        <w:jc w:val="both"/>
        <w:rPr>
          <w:rFonts w:ascii="Söhne" w:hAnsi="Söhne" w:cs="Arial"/>
          <w:sz w:val="18"/>
          <w:szCs w:val="18"/>
          <w:u w:val="single"/>
        </w:rPr>
      </w:pPr>
      <w:r w:rsidRPr="007B530E">
        <w:rPr>
          <w:rFonts w:ascii="Söhne" w:hAnsi="Söhne" w:cs="Arial"/>
          <w:sz w:val="18"/>
          <w:szCs w:val="18"/>
        </w:rPr>
        <w:t>6.</w:t>
      </w:r>
      <w:r w:rsidRPr="007B530E">
        <w:rPr>
          <w:rFonts w:ascii="Söhne" w:hAnsi="Söhne" w:cs="Arial"/>
          <w:sz w:val="18"/>
          <w:szCs w:val="18"/>
        </w:rPr>
        <w:tab/>
      </w:r>
      <w:r w:rsidRPr="007B530E">
        <w:rPr>
          <w:rFonts w:ascii="Söhne" w:hAnsi="Söhne" w:cs="Arial"/>
          <w:sz w:val="18"/>
          <w:szCs w:val="18"/>
          <w:u w:val="single"/>
        </w:rPr>
        <w:t>Demonstration of population immunity</w:t>
      </w:r>
    </w:p>
    <w:p w14:paraId="6A18365D" w14:textId="7194927A" w:rsidR="00BE5193" w:rsidRPr="007B530E" w:rsidRDefault="00BE5193" w:rsidP="00871CEB">
      <w:pPr>
        <w:spacing w:after="240" w:line="240" w:lineRule="auto"/>
        <w:ind w:left="426"/>
        <w:jc w:val="both"/>
        <w:rPr>
          <w:rFonts w:ascii="Söhne" w:hAnsi="Söhne" w:cs="Arial"/>
          <w:sz w:val="18"/>
          <w:szCs w:val="18"/>
        </w:rPr>
      </w:pPr>
      <w:r w:rsidRPr="007B530E">
        <w:rPr>
          <w:rFonts w:ascii="Söhne" w:hAnsi="Söhne" w:cs="Arial"/>
          <w:sz w:val="18"/>
          <w:szCs w:val="18"/>
        </w:rPr>
        <w:t xml:space="preserve">Following routine </w:t>
      </w:r>
      <w:r w:rsidRPr="007B530E">
        <w:rPr>
          <w:rFonts w:ascii="Söhne" w:hAnsi="Söhne" w:cs="Arial"/>
          <w:i/>
          <w:iCs/>
          <w:sz w:val="18"/>
          <w:szCs w:val="18"/>
        </w:rPr>
        <w:t>vaccination</w:t>
      </w:r>
      <w:r w:rsidRPr="007B530E">
        <w:rPr>
          <w:rFonts w:ascii="Söhne" w:hAnsi="Söhne" w:cs="Arial"/>
          <w:sz w:val="18"/>
          <w:szCs w:val="18"/>
        </w:rPr>
        <w:t xml:space="preserve">, evidence should be provided to demonstrate the effectiveness of the </w:t>
      </w:r>
      <w:r w:rsidRPr="007B530E">
        <w:rPr>
          <w:rFonts w:ascii="Söhne" w:hAnsi="Söhne" w:cs="Arial"/>
          <w:i/>
          <w:iCs/>
          <w:sz w:val="18"/>
          <w:szCs w:val="18"/>
        </w:rPr>
        <w:t>vaccination</w:t>
      </w:r>
      <w:r w:rsidRPr="007B530E">
        <w:rPr>
          <w:rFonts w:ascii="Söhne" w:hAnsi="Söhne" w:cs="Arial"/>
          <w:sz w:val="18"/>
          <w:szCs w:val="18"/>
        </w:rPr>
        <w:t xml:space="preserve"> programme such as adequate </w:t>
      </w:r>
      <w:r w:rsidRPr="007B530E">
        <w:rPr>
          <w:rFonts w:ascii="Söhne" w:hAnsi="Söhne" w:cs="Arial"/>
          <w:i/>
          <w:iCs/>
          <w:sz w:val="18"/>
          <w:szCs w:val="18"/>
        </w:rPr>
        <w:t>vaccination</w:t>
      </w:r>
      <w:r w:rsidRPr="007B530E">
        <w:rPr>
          <w:rFonts w:ascii="Söhne" w:hAnsi="Söhne" w:cs="Arial"/>
          <w:sz w:val="18"/>
          <w:szCs w:val="18"/>
        </w:rPr>
        <w:t xml:space="preserve"> coverage and population immunity. This can </w:t>
      </w:r>
      <w:r w:rsidR="007729E7" w:rsidRPr="007B530E">
        <w:rPr>
          <w:rFonts w:ascii="Söhne" w:hAnsi="Söhne" w:cs="Arial"/>
          <w:sz w:val="18"/>
          <w:szCs w:val="18"/>
          <w:u w:val="double"/>
        </w:rPr>
        <w:t>support the interpretation of</w:t>
      </w:r>
      <w:r w:rsidR="007729E7" w:rsidRPr="007B530E">
        <w:rPr>
          <w:rFonts w:ascii="Söhne" w:hAnsi="Söhne" w:cs="Arial"/>
          <w:sz w:val="18"/>
          <w:szCs w:val="18"/>
        </w:rPr>
        <w:t xml:space="preserve"> </w:t>
      </w:r>
      <w:r w:rsidRPr="007B530E">
        <w:rPr>
          <w:rFonts w:ascii="Söhne" w:hAnsi="Söhne" w:cs="Arial"/>
          <w:strike/>
          <w:sz w:val="18"/>
          <w:szCs w:val="18"/>
        </w:rPr>
        <w:t>help to reduce reliance on</w:t>
      </w:r>
      <w:r w:rsidRPr="007B530E">
        <w:rPr>
          <w:rFonts w:ascii="Söhne" w:hAnsi="Söhne" w:cs="Arial"/>
          <w:sz w:val="18"/>
          <w:szCs w:val="18"/>
        </w:rPr>
        <w:t xml:space="preserve"> post-</w:t>
      </w:r>
      <w:r w:rsidRPr="007B530E">
        <w:rPr>
          <w:rFonts w:ascii="Söhne" w:hAnsi="Söhne" w:cs="Arial"/>
          <w:i/>
          <w:iCs/>
          <w:sz w:val="18"/>
          <w:szCs w:val="18"/>
        </w:rPr>
        <w:t>vaccination</w:t>
      </w:r>
      <w:r w:rsidRPr="007B530E">
        <w:rPr>
          <w:rFonts w:ascii="Söhne" w:hAnsi="Söhne" w:cs="Arial"/>
          <w:sz w:val="18"/>
          <w:szCs w:val="18"/>
        </w:rPr>
        <w:t xml:space="preserve"> surveys for residual </w:t>
      </w:r>
      <w:r w:rsidRPr="007B530E">
        <w:rPr>
          <w:rFonts w:ascii="Söhne" w:hAnsi="Söhne" w:cs="Arial"/>
          <w:i/>
          <w:iCs/>
          <w:sz w:val="18"/>
          <w:szCs w:val="18"/>
        </w:rPr>
        <w:t>infection</w:t>
      </w:r>
      <w:r w:rsidRPr="007B530E">
        <w:rPr>
          <w:rFonts w:ascii="Söhne" w:hAnsi="Söhne" w:cs="Arial"/>
          <w:sz w:val="18"/>
          <w:szCs w:val="18"/>
        </w:rPr>
        <w:t xml:space="preserve"> and transmission.</w:t>
      </w:r>
    </w:p>
    <w:p w14:paraId="6943B399" w14:textId="77777777" w:rsidR="001B3C73" w:rsidRPr="007B530E" w:rsidRDefault="00BE5193" w:rsidP="00871CEB">
      <w:pPr>
        <w:spacing w:after="240" w:line="240" w:lineRule="auto"/>
        <w:ind w:left="425"/>
        <w:jc w:val="both"/>
        <w:rPr>
          <w:rFonts w:ascii="Söhne" w:hAnsi="Söhne" w:cs="Arial"/>
          <w:spacing w:val="-4"/>
          <w:sz w:val="18"/>
          <w:szCs w:val="18"/>
        </w:rPr>
      </w:pPr>
      <w:r w:rsidRPr="007B530E">
        <w:rPr>
          <w:rFonts w:ascii="Söhne" w:hAnsi="Söhne" w:cs="Arial"/>
          <w:spacing w:val="-4"/>
          <w:sz w:val="18"/>
          <w:szCs w:val="18"/>
        </w:rPr>
        <w:t xml:space="preserve">In designing serological surveys to estimate population immunity, blood sample collection should be stratified by age to take account of the number of </w:t>
      </w:r>
      <w:r w:rsidRPr="007B530E">
        <w:rPr>
          <w:rFonts w:ascii="Söhne" w:hAnsi="Söhne" w:cs="Arial"/>
          <w:i/>
          <w:iCs/>
          <w:spacing w:val="-4"/>
          <w:sz w:val="18"/>
          <w:szCs w:val="18"/>
        </w:rPr>
        <w:t>vaccinations</w:t>
      </w:r>
      <w:r w:rsidRPr="007B530E">
        <w:rPr>
          <w:rFonts w:ascii="Söhne" w:hAnsi="Söhne" w:cs="Arial"/>
          <w:spacing w:val="-4"/>
          <w:sz w:val="18"/>
          <w:szCs w:val="18"/>
        </w:rPr>
        <w:t xml:space="preserve"> the animals have received. The interval between last </w:t>
      </w:r>
      <w:r w:rsidRPr="007B530E">
        <w:rPr>
          <w:rFonts w:ascii="Söhne" w:hAnsi="Söhne" w:cs="Arial"/>
          <w:i/>
          <w:iCs/>
          <w:spacing w:val="-4"/>
          <w:sz w:val="18"/>
          <w:szCs w:val="18"/>
        </w:rPr>
        <w:t>vaccination</w:t>
      </w:r>
      <w:r w:rsidRPr="007B530E">
        <w:rPr>
          <w:rFonts w:ascii="Söhne" w:hAnsi="Söhne" w:cs="Arial"/>
          <w:spacing w:val="-4"/>
          <w:sz w:val="18"/>
          <w:szCs w:val="18"/>
        </w:rPr>
        <w:t xml:space="preserve"> and sampling depends upon the intended purpose. Sampling at one or two months after </w:t>
      </w:r>
      <w:r w:rsidRPr="007B530E">
        <w:rPr>
          <w:rFonts w:ascii="Söhne" w:hAnsi="Söhne" w:cs="Arial"/>
          <w:i/>
          <w:iCs/>
          <w:spacing w:val="-4"/>
          <w:sz w:val="18"/>
          <w:szCs w:val="18"/>
        </w:rPr>
        <w:t>vaccination</w:t>
      </w:r>
      <w:r w:rsidRPr="007B530E">
        <w:rPr>
          <w:rFonts w:ascii="Söhne" w:hAnsi="Söhne" w:cs="Arial"/>
          <w:spacing w:val="-4"/>
          <w:sz w:val="18"/>
          <w:szCs w:val="18"/>
        </w:rPr>
        <w:t xml:space="preserve"> provides information on the efficiency of the </w:t>
      </w:r>
      <w:r w:rsidRPr="007B530E">
        <w:rPr>
          <w:rFonts w:ascii="Söhne" w:hAnsi="Söhne" w:cs="Arial"/>
          <w:i/>
          <w:iCs/>
          <w:spacing w:val="-4"/>
          <w:sz w:val="18"/>
          <w:szCs w:val="18"/>
        </w:rPr>
        <w:t>vaccination</w:t>
      </w:r>
      <w:r w:rsidRPr="007B530E">
        <w:rPr>
          <w:rFonts w:ascii="Söhne" w:hAnsi="Söhne" w:cs="Arial"/>
          <w:spacing w:val="-4"/>
          <w:sz w:val="18"/>
          <w:szCs w:val="18"/>
        </w:rPr>
        <w:t xml:space="preserve"> programme, while sampling before or at the time of revaccination provides information on the duration of immunity. When multivalent vaccines are used, tests should be carried out to determine the antibody level at least for each serotype, if not for each antigen blended into the vaccine. The test cut-off for an acceptable level of antibody should be selected with reference to protective levels demonstrated by vaccine-challenge test results for the antigen concerned. Where the threat from circulating virus has been characterised as resulting from a field virus with significantly different antigenic properties from the vaccine virus, this should be taken into account when interpreting the protective effect of population immunity. Figures for population immunity should be quoted with reference to the total of susceptible animals in a given </w:t>
      </w:r>
      <w:r w:rsidRPr="007B530E">
        <w:rPr>
          <w:rFonts w:ascii="Söhne" w:hAnsi="Söhne" w:cs="Arial"/>
          <w:i/>
          <w:iCs/>
          <w:spacing w:val="-4"/>
          <w:sz w:val="18"/>
          <w:szCs w:val="18"/>
        </w:rPr>
        <w:t>subpopulation</w:t>
      </w:r>
      <w:r w:rsidRPr="007B530E">
        <w:rPr>
          <w:rFonts w:ascii="Söhne" w:hAnsi="Söhne" w:cs="Arial"/>
          <w:spacing w:val="-4"/>
          <w:sz w:val="18"/>
          <w:szCs w:val="18"/>
        </w:rPr>
        <w:t xml:space="preserve"> and in relation to the subset of vaccinated animals. </w:t>
      </w:r>
    </w:p>
    <w:p w14:paraId="6C5C4898" w14:textId="0580A33E" w:rsidR="00E24CBB" w:rsidRPr="007B530E" w:rsidRDefault="00E24CBB" w:rsidP="003F05D1">
      <w:pPr>
        <w:spacing w:after="240" w:line="240" w:lineRule="auto"/>
        <w:ind w:left="425" w:hanging="425"/>
        <w:jc w:val="both"/>
        <w:rPr>
          <w:rFonts w:ascii="Söhne" w:hAnsi="Söhne" w:cs="Arial"/>
          <w:sz w:val="18"/>
          <w:szCs w:val="18"/>
          <w:u w:val="double"/>
        </w:rPr>
      </w:pPr>
      <w:r w:rsidRPr="007B530E">
        <w:rPr>
          <w:rFonts w:ascii="Söhne" w:hAnsi="Söhne" w:cs="Arial"/>
          <w:sz w:val="18"/>
          <w:szCs w:val="18"/>
          <w:u w:val="double"/>
        </w:rPr>
        <w:t>7.</w:t>
      </w:r>
      <w:r w:rsidRPr="007B530E">
        <w:rPr>
          <w:rFonts w:ascii="Söhne" w:hAnsi="Söhne" w:cs="Arial"/>
          <w:sz w:val="18"/>
          <w:szCs w:val="18"/>
        </w:rPr>
        <w:tab/>
      </w:r>
      <w:r w:rsidRPr="007B530E">
        <w:rPr>
          <w:rFonts w:ascii="Söhne" w:hAnsi="Söhne" w:cs="Arial"/>
          <w:sz w:val="18"/>
          <w:szCs w:val="18"/>
          <w:u w:val="double"/>
        </w:rPr>
        <w:t xml:space="preserve">Additional measures for early recovery of </w:t>
      </w:r>
      <w:r w:rsidR="001B55A9" w:rsidRPr="007B530E">
        <w:rPr>
          <w:rFonts w:ascii="Söhne" w:hAnsi="Söhne" w:cs="Arial"/>
          <w:strike/>
          <w:sz w:val="18"/>
          <w:szCs w:val="18"/>
          <w:highlight w:val="yellow"/>
          <w:u w:val="double"/>
        </w:rPr>
        <w:t>free</w:t>
      </w:r>
      <w:r w:rsidR="001B55A9" w:rsidRPr="007B530E">
        <w:rPr>
          <w:rFonts w:ascii="Söhne" w:hAnsi="Söhne" w:cs="Arial"/>
          <w:sz w:val="18"/>
          <w:szCs w:val="18"/>
          <w:u w:val="double"/>
        </w:rPr>
        <w:t xml:space="preserve"> </w:t>
      </w:r>
      <w:r w:rsidRPr="007B530E">
        <w:rPr>
          <w:rFonts w:ascii="Söhne" w:hAnsi="Söhne" w:cs="Arial"/>
          <w:sz w:val="18"/>
          <w:szCs w:val="18"/>
          <w:u w:val="double"/>
        </w:rPr>
        <w:t xml:space="preserve">status </w:t>
      </w:r>
      <w:r w:rsidR="005307DF" w:rsidRPr="007B530E">
        <w:rPr>
          <w:rFonts w:ascii="Söhne" w:hAnsi="Söhne" w:cs="Arial"/>
          <w:sz w:val="18"/>
          <w:szCs w:val="18"/>
          <w:highlight w:val="yellow"/>
          <w:u w:val="double"/>
        </w:rPr>
        <w:t>free from FMD where</w:t>
      </w:r>
      <w:r w:rsidR="005307DF" w:rsidRPr="007B530E">
        <w:rPr>
          <w:rFonts w:ascii="Söhne" w:hAnsi="Söhne" w:cs="Arial"/>
          <w:sz w:val="18"/>
          <w:szCs w:val="18"/>
          <w:u w:val="double"/>
        </w:rPr>
        <w:t xml:space="preserve"> </w:t>
      </w:r>
      <w:r w:rsidRPr="007B530E">
        <w:rPr>
          <w:rFonts w:ascii="Söhne" w:hAnsi="Söhne" w:cs="Arial"/>
          <w:strike/>
          <w:sz w:val="18"/>
          <w:szCs w:val="18"/>
          <w:highlight w:val="yellow"/>
          <w:u w:val="double"/>
        </w:rPr>
        <w:t>without</w:t>
      </w:r>
      <w:r w:rsidRPr="007B530E">
        <w:rPr>
          <w:rFonts w:ascii="Söhne" w:hAnsi="Söhne" w:cs="Arial"/>
          <w:sz w:val="18"/>
          <w:szCs w:val="18"/>
          <w:u w:val="double"/>
        </w:rPr>
        <w:t xml:space="preserve"> </w:t>
      </w:r>
      <w:r w:rsidRPr="007B530E">
        <w:rPr>
          <w:rFonts w:ascii="Söhne" w:hAnsi="Söhne" w:cs="Arial"/>
          <w:iCs/>
          <w:sz w:val="18"/>
          <w:szCs w:val="18"/>
          <w:u w:val="double"/>
        </w:rPr>
        <w:t>vaccination</w:t>
      </w:r>
      <w:r w:rsidRPr="007B530E">
        <w:rPr>
          <w:rFonts w:ascii="Söhne" w:hAnsi="Söhne" w:cs="Arial"/>
          <w:sz w:val="18"/>
          <w:szCs w:val="18"/>
          <w:u w:val="double"/>
        </w:rPr>
        <w:t xml:space="preserve"> </w:t>
      </w:r>
      <w:r w:rsidR="00CC63AB" w:rsidRPr="007B530E">
        <w:rPr>
          <w:rFonts w:ascii="Söhne" w:hAnsi="Söhne" w:cs="Arial"/>
          <w:sz w:val="18"/>
          <w:szCs w:val="18"/>
          <w:highlight w:val="yellow"/>
          <w:u w:val="double"/>
        </w:rPr>
        <w:t xml:space="preserve">is not practised </w:t>
      </w:r>
      <w:r w:rsidRPr="007B530E">
        <w:rPr>
          <w:rFonts w:ascii="Söhne" w:hAnsi="Söhne" w:cs="Arial"/>
          <w:sz w:val="18"/>
          <w:szCs w:val="18"/>
          <w:u w:val="double"/>
        </w:rPr>
        <w:t>or early recovery of</w:t>
      </w:r>
      <w:r w:rsidR="009034F3" w:rsidRPr="007B530E">
        <w:rPr>
          <w:rFonts w:ascii="Söhne" w:hAnsi="Söhne" w:cs="Arial"/>
          <w:sz w:val="18"/>
          <w:szCs w:val="18"/>
          <w:u w:val="double"/>
        </w:rPr>
        <w:t xml:space="preserve"> </w:t>
      </w:r>
      <w:r w:rsidR="005307DF" w:rsidRPr="007B530E">
        <w:rPr>
          <w:rFonts w:ascii="Söhne" w:hAnsi="Söhne" w:cs="Arial"/>
          <w:strike/>
          <w:sz w:val="18"/>
          <w:szCs w:val="18"/>
          <w:highlight w:val="yellow"/>
          <w:u w:val="double"/>
        </w:rPr>
        <w:t>free</w:t>
      </w:r>
      <w:r w:rsidR="005307DF" w:rsidRPr="007B530E">
        <w:rPr>
          <w:rFonts w:ascii="Söhne" w:hAnsi="Söhne" w:cs="Arial"/>
          <w:sz w:val="18"/>
          <w:szCs w:val="18"/>
          <w:u w:val="double"/>
        </w:rPr>
        <w:t xml:space="preserve"> </w:t>
      </w:r>
      <w:r w:rsidRPr="007B530E">
        <w:rPr>
          <w:rFonts w:ascii="Söhne" w:hAnsi="Söhne" w:cs="Arial"/>
          <w:sz w:val="18"/>
          <w:szCs w:val="18"/>
          <w:u w:val="double"/>
        </w:rPr>
        <w:t xml:space="preserve">status </w:t>
      </w:r>
      <w:r w:rsidR="005307DF" w:rsidRPr="007B530E">
        <w:rPr>
          <w:rFonts w:ascii="Söhne" w:hAnsi="Söhne" w:cs="Arial"/>
          <w:sz w:val="18"/>
          <w:szCs w:val="18"/>
          <w:highlight w:val="yellow"/>
          <w:u w:val="double"/>
        </w:rPr>
        <w:t xml:space="preserve">free from FMD where </w:t>
      </w:r>
      <w:r w:rsidRPr="007B530E">
        <w:rPr>
          <w:rFonts w:ascii="Söhne" w:hAnsi="Söhne" w:cs="Arial"/>
          <w:strike/>
          <w:sz w:val="18"/>
          <w:szCs w:val="18"/>
          <w:highlight w:val="yellow"/>
          <w:u w:val="double"/>
        </w:rPr>
        <w:t>with</w:t>
      </w:r>
      <w:r w:rsidRPr="007B530E">
        <w:rPr>
          <w:rFonts w:ascii="Söhne" w:hAnsi="Söhne" w:cs="Arial"/>
          <w:sz w:val="18"/>
          <w:szCs w:val="18"/>
          <w:u w:val="double"/>
        </w:rPr>
        <w:t xml:space="preserve"> vaccination </w:t>
      </w:r>
      <w:r w:rsidR="00821781" w:rsidRPr="007B530E">
        <w:rPr>
          <w:rFonts w:ascii="Söhne" w:hAnsi="Söhne" w:cs="Arial"/>
          <w:sz w:val="18"/>
          <w:szCs w:val="18"/>
          <w:highlight w:val="yellow"/>
          <w:u w:val="double"/>
        </w:rPr>
        <w:t xml:space="preserve">is practised </w:t>
      </w:r>
      <w:r w:rsidRPr="007B530E">
        <w:rPr>
          <w:rFonts w:ascii="Söhne" w:hAnsi="Söhne" w:cs="Arial"/>
          <w:sz w:val="18"/>
          <w:szCs w:val="18"/>
          <w:u w:val="double"/>
        </w:rPr>
        <w:t xml:space="preserve">in the area(s) where emergency vaccination has been applied </w:t>
      </w:r>
      <w:r w:rsidR="007D4986" w:rsidRPr="007B530E">
        <w:rPr>
          <w:rFonts w:ascii="Söhne" w:hAnsi="Söhne" w:cs="Arial"/>
          <w:sz w:val="18"/>
          <w:szCs w:val="18"/>
          <w:u w:val="double"/>
        </w:rPr>
        <w:t xml:space="preserve">but </w:t>
      </w:r>
      <w:r w:rsidRPr="007B530E">
        <w:rPr>
          <w:rFonts w:ascii="Söhne" w:hAnsi="Söhne" w:cs="Arial"/>
          <w:sz w:val="18"/>
          <w:szCs w:val="18"/>
          <w:u w:val="double"/>
        </w:rPr>
        <w:t>not followed by the slaughtering of all vaccinated animals</w:t>
      </w:r>
    </w:p>
    <w:p w14:paraId="6D419D5C" w14:textId="11DBEC59" w:rsidR="008A5898" w:rsidRPr="007B530E" w:rsidRDefault="00E24CBB" w:rsidP="003F05D1">
      <w:pPr>
        <w:spacing w:after="240" w:line="240" w:lineRule="auto"/>
        <w:ind w:left="426"/>
        <w:jc w:val="both"/>
        <w:rPr>
          <w:rFonts w:ascii="Söhne" w:hAnsi="Söhne" w:cs="Arial"/>
          <w:sz w:val="18"/>
          <w:szCs w:val="18"/>
          <w:u w:val="double"/>
        </w:rPr>
      </w:pPr>
      <w:r w:rsidRPr="007B530E">
        <w:rPr>
          <w:rFonts w:ascii="Söhne" w:hAnsi="Söhne" w:cs="Arial"/>
          <w:sz w:val="18"/>
          <w:szCs w:val="18"/>
          <w:u w:val="double"/>
        </w:rPr>
        <w:t xml:space="preserve">In addition to the general conditions described in this chapter, a Member Country seeking either recovery of status of a country or </w:t>
      </w:r>
      <w:r w:rsidRPr="007B530E">
        <w:rPr>
          <w:rFonts w:ascii="Söhne" w:hAnsi="Söhne" w:cs="Arial"/>
          <w:i/>
          <w:iCs/>
          <w:sz w:val="18"/>
          <w:szCs w:val="18"/>
          <w:u w:val="double"/>
        </w:rPr>
        <w:t>zone</w:t>
      </w:r>
      <w:r w:rsidRPr="007B530E">
        <w:rPr>
          <w:rFonts w:ascii="Söhne" w:hAnsi="Söhne" w:cs="Arial"/>
          <w:sz w:val="18"/>
          <w:szCs w:val="18"/>
          <w:u w:val="double"/>
        </w:rPr>
        <w:t xml:space="preserve"> previously free from FMD where </w:t>
      </w:r>
      <w:r w:rsidRPr="007B530E">
        <w:rPr>
          <w:rFonts w:ascii="Söhne" w:hAnsi="Söhne" w:cs="Arial"/>
          <w:i/>
          <w:sz w:val="18"/>
          <w:szCs w:val="18"/>
          <w:u w:val="double"/>
        </w:rPr>
        <w:t>vaccination</w:t>
      </w:r>
      <w:r w:rsidRPr="007B530E">
        <w:rPr>
          <w:rFonts w:ascii="Söhne" w:hAnsi="Söhne" w:cs="Arial"/>
          <w:sz w:val="18"/>
          <w:szCs w:val="18"/>
          <w:u w:val="double"/>
        </w:rPr>
        <w:t xml:space="preserve"> is not practi</w:t>
      </w:r>
      <w:r w:rsidR="00F320DD" w:rsidRPr="007B530E">
        <w:rPr>
          <w:rFonts w:ascii="Söhne" w:hAnsi="Söhne" w:cs="Arial"/>
          <w:sz w:val="18"/>
          <w:szCs w:val="18"/>
          <w:u w:val="double"/>
        </w:rPr>
        <w:t>s</w:t>
      </w:r>
      <w:r w:rsidRPr="007B530E">
        <w:rPr>
          <w:rFonts w:ascii="Söhne" w:hAnsi="Söhne" w:cs="Arial"/>
          <w:sz w:val="18"/>
          <w:szCs w:val="18"/>
          <w:u w:val="double"/>
        </w:rPr>
        <w:t xml:space="preserve">ed, including a </w:t>
      </w:r>
      <w:r w:rsidRPr="007B530E">
        <w:rPr>
          <w:rFonts w:ascii="Söhne" w:hAnsi="Söhne" w:cs="Arial"/>
          <w:i/>
          <w:iCs/>
          <w:sz w:val="18"/>
          <w:szCs w:val="18"/>
          <w:u w:val="double"/>
        </w:rPr>
        <w:t>containment zone</w:t>
      </w:r>
      <w:r w:rsidRPr="007B530E">
        <w:rPr>
          <w:rFonts w:ascii="Söhne" w:hAnsi="Söhne" w:cs="Arial"/>
          <w:sz w:val="18"/>
          <w:szCs w:val="18"/>
          <w:u w:val="double"/>
        </w:rPr>
        <w:t xml:space="preserve">, or recovery of status of a country or </w:t>
      </w:r>
      <w:r w:rsidRPr="007B530E">
        <w:rPr>
          <w:rFonts w:ascii="Söhne" w:hAnsi="Söhne" w:cs="Arial"/>
          <w:i/>
          <w:iCs/>
          <w:sz w:val="18"/>
          <w:szCs w:val="18"/>
          <w:u w:val="double"/>
        </w:rPr>
        <w:t>zone</w:t>
      </w:r>
      <w:r w:rsidRPr="007B530E">
        <w:rPr>
          <w:rFonts w:ascii="Söhne" w:hAnsi="Söhne" w:cs="Arial"/>
          <w:sz w:val="18"/>
          <w:szCs w:val="18"/>
          <w:u w:val="double"/>
        </w:rPr>
        <w:t xml:space="preserve"> previously free from FMD where </w:t>
      </w:r>
      <w:r w:rsidRPr="007B530E">
        <w:rPr>
          <w:rFonts w:ascii="Söhne" w:hAnsi="Söhne" w:cs="Arial"/>
          <w:i/>
          <w:iCs/>
          <w:sz w:val="18"/>
          <w:szCs w:val="18"/>
          <w:u w:val="double"/>
        </w:rPr>
        <w:t>vaccination</w:t>
      </w:r>
      <w:r w:rsidRPr="007B530E">
        <w:rPr>
          <w:rFonts w:ascii="Söhne" w:hAnsi="Söhne" w:cs="Arial"/>
          <w:sz w:val="18"/>
          <w:szCs w:val="18"/>
          <w:u w:val="double"/>
        </w:rPr>
        <w:t xml:space="preserve"> is practiced, earlier than the six months as specified respectively under </w:t>
      </w:r>
      <w:r w:rsidR="007D6669" w:rsidRPr="007B530E">
        <w:rPr>
          <w:rFonts w:ascii="Söhne" w:hAnsi="Söhne" w:cs="Arial"/>
          <w:sz w:val="18"/>
          <w:szCs w:val="18"/>
          <w:u w:val="double"/>
        </w:rPr>
        <w:t>point 1</w:t>
      </w:r>
      <w:r w:rsidR="000A5C4B" w:rsidRPr="007B530E">
        <w:rPr>
          <w:rFonts w:ascii="Söhne" w:hAnsi="Söhne" w:cs="Arial"/>
          <w:sz w:val="18"/>
          <w:szCs w:val="18"/>
          <w:u w:val="double"/>
        </w:rPr>
        <w:t>(</w:t>
      </w:r>
      <w:r w:rsidR="007D6669" w:rsidRPr="007B530E">
        <w:rPr>
          <w:rFonts w:ascii="Söhne" w:hAnsi="Söhne" w:cs="Arial"/>
          <w:sz w:val="18"/>
          <w:szCs w:val="18"/>
          <w:u w:val="double"/>
        </w:rPr>
        <w:t xml:space="preserve">c) of </w:t>
      </w:r>
      <w:r w:rsidRPr="007B530E">
        <w:rPr>
          <w:rFonts w:ascii="Söhne" w:hAnsi="Söhne" w:cs="Arial"/>
          <w:sz w:val="18"/>
          <w:szCs w:val="18"/>
          <w:u w:val="double"/>
        </w:rPr>
        <w:t xml:space="preserve">Article 8.8.7. or under </w:t>
      </w:r>
      <w:r w:rsidR="007D6669" w:rsidRPr="007B530E">
        <w:rPr>
          <w:rFonts w:ascii="Söhne" w:hAnsi="Söhne" w:cs="Arial"/>
          <w:sz w:val="18"/>
          <w:szCs w:val="18"/>
          <w:u w:val="double"/>
        </w:rPr>
        <w:t>point 3</w:t>
      </w:r>
      <w:r w:rsidR="000A5C4B" w:rsidRPr="007B530E">
        <w:rPr>
          <w:rFonts w:ascii="Söhne" w:hAnsi="Söhne" w:cs="Arial"/>
          <w:sz w:val="18"/>
          <w:szCs w:val="18"/>
          <w:u w:val="double"/>
        </w:rPr>
        <w:t>(</w:t>
      </w:r>
      <w:r w:rsidR="007D6669" w:rsidRPr="007B530E">
        <w:rPr>
          <w:rFonts w:ascii="Söhne" w:hAnsi="Söhne" w:cs="Arial"/>
          <w:sz w:val="18"/>
          <w:szCs w:val="18"/>
          <w:u w:val="double"/>
        </w:rPr>
        <w:t xml:space="preserve">a) of </w:t>
      </w:r>
      <w:r w:rsidRPr="007B530E">
        <w:rPr>
          <w:rFonts w:ascii="Söhne" w:hAnsi="Söhne" w:cs="Arial"/>
          <w:sz w:val="18"/>
          <w:szCs w:val="18"/>
          <w:u w:val="double"/>
        </w:rPr>
        <w:t xml:space="preserve">Article 8.8.7. should justify the circumstances and measures that demonstrate sufficient confidence to substantiate a claim for freedom. This may be achieved when answering the relevant questionnaire in Chapter 1.11. by demonstrating compliance with either </w:t>
      </w:r>
      <w:r w:rsidR="000A5C4B" w:rsidRPr="007B530E">
        <w:rPr>
          <w:rFonts w:ascii="Söhne" w:hAnsi="Söhne" w:cs="Arial"/>
          <w:sz w:val="18"/>
          <w:szCs w:val="18"/>
          <w:u w:val="double"/>
        </w:rPr>
        <w:t>(</w:t>
      </w:r>
      <w:r w:rsidRPr="007B530E">
        <w:rPr>
          <w:rFonts w:ascii="Söhne" w:hAnsi="Söhne" w:cs="Arial"/>
          <w:sz w:val="18"/>
          <w:szCs w:val="18"/>
          <w:u w:val="double"/>
        </w:rPr>
        <w:t xml:space="preserve">a) or </w:t>
      </w:r>
      <w:r w:rsidR="000A5C4B" w:rsidRPr="007B530E">
        <w:rPr>
          <w:rFonts w:ascii="Söhne" w:hAnsi="Söhne" w:cs="Arial"/>
          <w:sz w:val="18"/>
          <w:szCs w:val="18"/>
          <w:u w:val="double"/>
        </w:rPr>
        <w:t>(</w:t>
      </w:r>
      <w:r w:rsidRPr="007B530E">
        <w:rPr>
          <w:rFonts w:ascii="Söhne" w:hAnsi="Söhne" w:cs="Arial"/>
          <w:sz w:val="18"/>
          <w:szCs w:val="18"/>
          <w:u w:val="double"/>
        </w:rPr>
        <w:t xml:space="preserve">b) and </w:t>
      </w:r>
      <w:r w:rsidR="000A5C4B" w:rsidRPr="007B530E">
        <w:rPr>
          <w:rFonts w:ascii="Söhne" w:hAnsi="Söhne" w:cs="Arial"/>
          <w:sz w:val="18"/>
          <w:szCs w:val="18"/>
          <w:u w:val="double"/>
        </w:rPr>
        <w:t>(</w:t>
      </w:r>
      <w:r w:rsidRPr="007B530E">
        <w:rPr>
          <w:rFonts w:ascii="Söhne" w:hAnsi="Söhne" w:cs="Arial"/>
          <w:sz w:val="18"/>
          <w:szCs w:val="18"/>
          <w:u w:val="double"/>
        </w:rPr>
        <w:t xml:space="preserve">c) below, in the area(s) where emergency </w:t>
      </w:r>
      <w:r w:rsidRPr="007B530E">
        <w:rPr>
          <w:rFonts w:ascii="Söhne" w:hAnsi="Söhne" w:cs="Arial"/>
          <w:i/>
          <w:iCs/>
          <w:sz w:val="18"/>
          <w:szCs w:val="18"/>
          <w:u w:val="double"/>
        </w:rPr>
        <w:t>vaccination</w:t>
      </w:r>
      <w:r w:rsidRPr="007B530E">
        <w:rPr>
          <w:rFonts w:ascii="Söhne" w:hAnsi="Söhne" w:cs="Arial"/>
          <w:sz w:val="18"/>
          <w:szCs w:val="18"/>
          <w:u w:val="double"/>
        </w:rPr>
        <w:t xml:space="preserve"> has been applied. It is advisable that </w:t>
      </w:r>
      <w:r w:rsidR="00EE30F5" w:rsidRPr="007B530E">
        <w:rPr>
          <w:rFonts w:ascii="Söhne" w:hAnsi="Söhne" w:cs="Arial"/>
          <w:sz w:val="18"/>
          <w:szCs w:val="18"/>
          <w:highlight w:val="yellow"/>
          <w:u w:val="double"/>
        </w:rPr>
        <w:t xml:space="preserve">the </w:t>
      </w:r>
      <w:r w:rsidR="007E3B9E" w:rsidRPr="007B530E">
        <w:rPr>
          <w:rFonts w:ascii="Söhne" w:hAnsi="Söhne" w:cs="Arial"/>
          <w:i/>
          <w:iCs/>
          <w:sz w:val="18"/>
          <w:szCs w:val="18"/>
          <w:highlight w:val="yellow"/>
          <w:u w:val="double"/>
        </w:rPr>
        <w:t>Veterinary Authorit</w:t>
      </w:r>
      <w:r w:rsidR="00EE30F5" w:rsidRPr="007B530E">
        <w:rPr>
          <w:rFonts w:ascii="Söhne" w:hAnsi="Söhne" w:cs="Arial"/>
          <w:i/>
          <w:iCs/>
          <w:sz w:val="18"/>
          <w:szCs w:val="18"/>
          <w:highlight w:val="yellow"/>
          <w:u w:val="double"/>
        </w:rPr>
        <w:t>y</w:t>
      </w:r>
      <w:r w:rsidR="007E3B9E" w:rsidRPr="007B530E">
        <w:rPr>
          <w:rFonts w:ascii="Söhne" w:hAnsi="Söhne" w:cs="Arial"/>
          <w:sz w:val="18"/>
          <w:szCs w:val="18"/>
          <w:highlight w:val="yellow"/>
          <w:u w:val="double"/>
        </w:rPr>
        <w:t xml:space="preserve"> </w:t>
      </w:r>
      <w:r w:rsidRPr="007B530E">
        <w:rPr>
          <w:rFonts w:ascii="Söhne" w:hAnsi="Söhne" w:cs="Arial"/>
          <w:strike/>
          <w:sz w:val="18"/>
          <w:szCs w:val="18"/>
          <w:highlight w:val="yellow"/>
          <w:u w:val="double"/>
        </w:rPr>
        <w:t>countries should</w:t>
      </w:r>
      <w:r w:rsidRPr="007B530E">
        <w:rPr>
          <w:rFonts w:ascii="Söhne" w:hAnsi="Söhne" w:cs="Arial"/>
          <w:sz w:val="18"/>
          <w:szCs w:val="18"/>
          <w:u w:val="double"/>
        </w:rPr>
        <w:t xml:space="preserve"> consider the different options for the recovery of a free status when control measures are first implemented at the onset of the </w:t>
      </w:r>
      <w:r w:rsidRPr="007B530E">
        <w:rPr>
          <w:rFonts w:ascii="Söhne" w:hAnsi="Söhne" w:cs="Arial"/>
          <w:i/>
          <w:iCs/>
          <w:sz w:val="18"/>
          <w:szCs w:val="18"/>
          <w:u w:val="double"/>
        </w:rPr>
        <w:t>outbreak</w:t>
      </w:r>
      <w:r w:rsidRPr="007B530E">
        <w:rPr>
          <w:rFonts w:ascii="Söhne" w:hAnsi="Söhne" w:cs="Arial"/>
          <w:sz w:val="18"/>
          <w:szCs w:val="18"/>
          <w:u w:val="double"/>
        </w:rPr>
        <w:t xml:space="preserve"> in order to plan for the applicable requirements to be met.</w:t>
      </w:r>
    </w:p>
    <w:p w14:paraId="31A51231" w14:textId="080EF418" w:rsidR="00E24CBB" w:rsidRPr="007B530E" w:rsidRDefault="00E24CBB" w:rsidP="003F05D1">
      <w:pPr>
        <w:spacing w:after="240" w:line="240" w:lineRule="auto"/>
        <w:ind w:left="851" w:hanging="425"/>
        <w:jc w:val="both"/>
        <w:rPr>
          <w:rFonts w:ascii="Söhne" w:hAnsi="Söhne" w:cs="Arial"/>
          <w:sz w:val="18"/>
          <w:szCs w:val="18"/>
          <w:u w:val="double"/>
        </w:rPr>
      </w:pPr>
      <w:r w:rsidRPr="007B530E">
        <w:rPr>
          <w:rFonts w:ascii="Söhne" w:hAnsi="Söhne" w:cs="Arial"/>
          <w:sz w:val="18"/>
          <w:szCs w:val="18"/>
          <w:u w:val="double"/>
        </w:rPr>
        <w:t>a</w:t>
      </w:r>
      <w:r w:rsidR="00B97884" w:rsidRPr="007B530E">
        <w:rPr>
          <w:rFonts w:ascii="Söhne" w:hAnsi="Söhne" w:cs="Arial"/>
          <w:sz w:val="18"/>
          <w:szCs w:val="18"/>
          <w:u w:val="double"/>
        </w:rPr>
        <w:t>)</w:t>
      </w:r>
      <w:r w:rsidRPr="007B530E">
        <w:rPr>
          <w:rFonts w:ascii="Söhne" w:hAnsi="Söhne" w:cs="Arial"/>
          <w:sz w:val="18"/>
          <w:szCs w:val="18"/>
        </w:rPr>
        <w:tab/>
      </w:r>
      <w:r w:rsidRPr="007B530E">
        <w:rPr>
          <w:rFonts w:ascii="Söhne" w:hAnsi="Söhne" w:cs="Arial"/>
          <w:sz w:val="18"/>
          <w:szCs w:val="18"/>
          <w:u w:val="double"/>
        </w:rPr>
        <w:t xml:space="preserve">The following serological surveys have been conducted in the area where emergency </w:t>
      </w:r>
      <w:r w:rsidRPr="007B530E">
        <w:rPr>
          <w:rFonts w:ascii="Söhne" w:hAnsi="Söhne" w:cs="Arial"/>
          <w:i/>
          <w:iCs/>
          <w:sz w:val="18"/>
          <w:szCs w:val="18"/>
          <w:u w:val="double"/>
        </w:rPr>
        <w:t>vaccination</w:t>
      </w:r>
      <w:r w:rsidRPr="007B530E">
        <w:rPr>
          <w:rFonts w:ascii="Söhne" w:hAnsi="Söhne" w:cs="Arial"/>
          <w:sz w:val="18"/>
          <w:szCs w:val="18"/>
          <w:u w:val="double"/>
        </w:rPr>
        <w:t xml:space="preserve"> has been applied and have demonstrated the absence of </w:t>
      </w:r>
      <w:r w:rsidRPr="007B530E">
        <w:rPr>
          <w:rFonts w:ascii="Söhne" w:hAnsi="Söhne" w:cs="Arial"/>
          <w:i/>
          <w:sz w:val="18"/>
          <w:szCs w:val="18"/>
          <w:u w:val="double"/>
        </w:rPr>
        <w:t>infection</w:t>
      </w:r>
      <w:r w:rsidRPr="007B530E">
        <w:rPr>
          <w:rFonts w:ascii="Söhne" w:hAnsi="Söhne" w:cs="Arial"/>
          <w:sz w:val="18"/>
          <w:szCs w:val="18"/>
          <w:u w:val="double"/>
        </w:rPr>
        <w:t xml:space="preserve"> in unvaccinated </w:t>
      </w:r>
      <w:r w:rsidRPr="007B530E">
        <w:rPr>
          <w:rFonts w:ascii="Söhne" w:hAnsi="Söhne" w:cs="Arial"/>
          <w:i/>
          <w:iCs/>
          <w:sz w:val="18"/>
          <w:szCs w:val="18"/>
          <w:u w:val="double"/>
        </w:rPr>
        <w:t>animals</w:t>
      </w:r>
      <w:r w:rsidRPr="007B530E">
        <w:rPr>
          <w:rFonts w:ascii="Söhne" w:hAnsi="Söhne" w:cs="Arial"/>
          <w:sz w:val="18"/>
          <w:szCs w:val="18"/>
          <w:u w:val="double"/>
        </w:rPr>
        <w:t xml:space="preserve"> and the absence of transmission in emergency vaccinated </w:t>
      </w:r>
      <w:r w:rsidRPr="007B530E">
        <w:rPr>
          <w:rFonts w:ascii="Söhne" w:hAnsi="Söhne" w:cs="Arial"/>
          <w:i/>
          <w:iCs/>
          <w:sz w:val="18"/>
          <w:szCs w:val="18"/>
          <w:u w:val="double"/>
        </w:rPr>
        <w:t>animals</w:t>
      </w:r>
      <w:r w:rsidRPr="007B530E">
        <w:rPr>
          <w:rFonts w:ascii="Söhne" w:hAnsi="Söhne" w:cs="Arial"/>
          <w:sz w:val="18"/>
          <w:szCs w:val="18"/>
          <w:u w:val="double"/>
        </w:rPr>
        <w:t>:</w:t>
      </w:r>
    </w:p>
    <w:p w14:paraId="0F70291B" w14:textId="760BF627" w:rsidR="00BC73FC" w:rsidRPr="007B530E" w:rsidRDefault="00E24CBB" w:rsidP="003F05D1">
      <w:pPr>
        <w:spacing w:after="240" w:line="240" w:lineRule="auto"/>
        <w:ind w:left="1276" w:hanging="425"/>
        <w:jc w:val="both"/>
        <w:rPr>
          <w:rFonts w:ascii="Söhne" w:hAnsi="Söhne" w:cs="Arial"/>
          <w:sz w:val="18"/>
          <w:szCs w:val="18"/>
          <w:u w:val="double"/>
        </w:rPr>
      </w:pPr>
      <w:proofErr w:type="spellStart"/>
      <w:r w:rsidRPr="007B530E">
        <w:rPr>
          <w:rFonts w:ascii="Söhne" w:hAnsi="Söhne" w:cs="Arial"/>
          <w:sz w:val="18"/>
          <w:szCs w:val="18"/>
          <w:u w:val="double"/>
        </w:rPr>
        <w:lastRenderedPageBreak/>
        <w:t>i</w:t>
      </w:r>
      <w:proofErr w:type="spellEnd"/>
      <w:r w:rsidR="00511224" w:rsidRPr="007B530E">
        <w:rPr>
          <w:rFonts w:ascii="Söhne" w:hAnsi="Söhne" w:cs="Arial"/>
          <w:sz w:val="18"/>
          <w:szCs w:val="18"/>
          <w:u w:val="double"/>
        </w:rPr>
        <w:t>)</w:t>
      </w:r>
      <w:r w:rsidRPr="007B530E">
        <w:rPr>
          <w:rFonts w:ascii="Söhne" w:hAnsi="Söhne" w:cs="Arial"/>
          <w:sz w:val="18"/>
          <w:szCs w:val="18"/>
        </w:rPr>
        <w:tab/>
      </w:r>
      <w:r w:rsidRPr="007B530E">
        <w:rPr>
          <w:rFonts w:ascii="Söhne" w:hAnsi="Söhne" w:cs="Arial"/>
          <w:sz w:val="18"/>
          <w:szCs w:val="18"/>
          <w:u w:val="double"/>
        </w:rPr>
        <w:t xml:space="preserve">for vaccinated ruminants, serological surveys using </w:t>
      </w:r>
      <w:proofErr w:type="spellStart"/>
      <w:r w:rsidRPr="007B530E">
        <w:rPr>
          <w:rFonts w:ascii="Söhne" w:hAnsi="Söhne" w:cs="Arial"/>
          <w:strike/>
          <w:sz w:val="18"/>
          <w:szCs w:val="18"/>
          <w:u w:val="double"/>
        </w:rPr>
        <w:t>nonstructural</w:t>
      </w:r>
      <w:proofErr w:type="spellEnd"/>
      <w:r w:rsidRPr="007B530E">
        <w:rPr>
          <w:rFonts w:ascii="Söhne" w:hAnsi="Söhne" w:cs="Arial"/>
          <w:strike/>
          <w:sz w:val="18"/>
          <w:szCs w:val="18"/>
          <w:u w:val="double"/>
        </w:rPr>
        <w:t xml:space="preserve"> protein</w:t>
      </w:r>
      <w:r w:rsidRPr="007B530E">
        <w:rPr>
          <w:rFonts w:ascii="Söhne" w:hAnsi="Söhne" w:cs="Arial"/>
          <w:sz w:val="18"/>
          <w:szCs w:val="18"/>
          <w:u w:val="double"/>
        </w:rPr>
        <w:t xml:space="preserve"> </w:t>
      </w:r>
      <w:r w:rsidR="00DC2523" w:rsidRPr="007B530E">
        <w:rPr>
          <w:rFonts w:ascii="Söhne" w:hAnsi="Söhne" w:cs="Arial"/>
          <w:sz w:val="18"/>
          <w:szCs w:val="18"/>
          <w:u w:val="double"/>
        </w:rPr>
        <w:t xml:space="preserve">NSP </w:t>
      </w:r>
      <w:r w:rsidRPr="007B530E">
        <w:rPr>
          <w:rFonts w:ascii="Söhne" w:hAnsi="Söhne" w:cs="Arial"/>
          <w:sz w:val="18"/>
          <w:szCs w:val="18"/>
          <w:u w:val="double"/>
        </w:rPr>
        <w:t xml:space="preserve">tests to detect antibodies in all vaccinated ruminants and their non-vaccinated offspring in all </w:t>
      </w:r>
      <w:r w:rsidRPr="007B530E">
        <w:rPr>
          <w:rFonts w:ascii="Söhne" w:hAnsi="Söhne" w:cs="Arial"/>
          <w:i/>
          <w:iCs/>
          <w:sz w:val="18"/>
          <w:szCs w:val="18"/>
          <w:u w:val="double"/>
        </w:rPr>
        <w:t>epidemiological units</w:t>
      </w:r>
      <w:r w:rsidRPr="007B530E">
        <w:rPr>
          <w:rFonts w:ascii="Söhne" w:hAnsi="Söhne" w:cs="Arial"/>
          <w:sz w:val="18"/>
          <w:szCs w:val="18"/>
          <w:u w:val="double"/>
        </w:rPr>
        <w:t xml:space="preserve"> (census </w:t>
      </w:r>
      <w:proofErr w:type="spellStart"/>
      <w:r w:rsidRPr="007B530E">
        <w:rPr>
          <w:rFonts w:ascii="Söhne" w:hAnsi="Söhne" w:cs="Arial"/>
          <w:sz w:val="18"/>
          <w:szCs w:val="18"/>
          <w:u w:val="double"/>
        </w:rPr>
        <w:t>serosurveillance</w:t>
      </w:r>
      <w:proofErr w:type="spellEnd"/>
      <w:r w:rsidRPr="007B530E">
        <w:rPr>
          <w:rFonts w:ascii="Söhne" w:hAnsi="Söhne" w:cs="Arial"/>
          <w:sz w:val="18"/>
          <w:szCs w:val="18"/>
          <w:u w:val="double"/>
        </w:rPr>
        <w:t xml:space="preserve">); </w:t>
      </w:r>
    </w:p>
    <w:p w14:paraId="7A36B857" w14:textId="517FF291" w:rsidR="00627D2A" w:rsidRPr="007B530E" w:rsidRDefault="00E24CBB" w:rsidP="003F05D1">
      <w:pPr>
        <w:spacing w:after="240" w:line="240" w:lineRule="auto"/>
        <w:ind w:left="1276" w:hanging="425"/>
        <w:jc w:val="both"/>
        <w:rPr>
          <w:rFonts w:ascii="Söhne" w:hAnsi="Söhne" w:cs="Arial"/>
          <w:sz w:val="18"/>
          <w:szCs w:val="18"/>
          <w:u w:val="double"/>
        </w:rPr>
      </w:pPr>
      <w:r w:rsidRPr="007B530E">
        <w:rPr>
          <w:rFonts w:ascii="Söhne" w:hAnsi="Söhne" w:cs="Arial"/>
          <w:sz w:val="18"/>
          <w:szCs w:val="18"/>
          <w:u w:val="double"/>
        </w:rPr>
        <w:t>ii</w:t>
      </w:r>
      <w:r w:rsidR="00511224" w:rsidRPr="007B530E">
        <w:rPr>
          <w:rFonts w:ascii="Söhne" w:hAnsi="Söhne" w:cs="Arial"/>
          <w:sz w:val="18"/>
          <w:szCs w:val="18"/>
          <w:u w:val="double"/>
        </w:rPr>
        <w:t>)</w:t>
      </w:r>
      <w:r w:rsidRPr="007B530E">
        <w:rPr>
          <w:rFonts w:ascii="Söhne" w:hAnsi="Söhne" w:cs="Arial"/>
          <w:sz w:val="18"/>
          <w:szCs w:val="18"/>
        </w:rPr>
        <w:tab/>
      </w:r>
      <w:r w:rsidRPr="007B530E">
        <w:rPr>
          <w:rFonts w:ascii="Söhne" w:hAnsi="Söhne" w:cs="Arial"/>
          <w:sz w:val="18"/>
          <w:szCs w:val="18"/>
          <w:u w:val="double"/>
        </w:rPr>
        <w:t xml:space="preserve">for vaccinated pigs and their non-vaccinated offspring, serological surveys using </w:t>
      </w:r>
      <w:proofErr w:type="spellStart"/>
      <w:r w:rsidR="00DC2523" w:rsidRPr="007B530E">
        <w:rPr>
          <w:rFonts w:ascii="Söhne" w:hAnsi="Söhne" w:cs="Arial"/>
          <w:strike/>
          <w:sz w:val="18"/>
          <w:szCs w:val="18"/>
          <w:u w:val="double"/>
        </w:rPr>
        <w:t>nonstructural</w:t>
      </w:r>
      <w:proofErr w:type="spellEnd"/>
      <w:r w:rsidR="00DC2523" w:rsidRPr="007B530E">
        <w:rPr>
          <w:rFonts w:ascii="Söhne" w:hAnsi="Söhne" w:cs="Arial"/>
          <w:strike/>
          <w:sz w:val="18"/>
          <w:szCs w:val="18"/>
          <w:u w:val="double"/>
        </w:rPr>
        <w:t xml:space="preserve"> protein</w:t>
      </w:r>
      <w:r w:rsidR="00DC2523" w:rsidRPr="007B530E">
        <w:rPr>
          <w:rFonts w:ascii="Söhne" w:hAnsi="Söhne" w:cs="Arial"/>
          <w:sz w:val="18"/>
          <w:szCs w:val="18"/>
          <w:u w:val="double"/>
        </w:rPr>
        <w:t xml:space="preserve"> NSP</w:t>
      </w:r>
      <w:r w:rsidRPr="007B530E">
        <w:rPr>
          <w:rFonts w:ascii="Söhne" w:hAnsi="Söhne" w:cs="Arial"/>
          <w:sz w:val="18"/>
          <w:szCs w:val="18"/>
          <w:u w:val="double"/>
        </w:rPr>
        <w:t xml:space="preserve"> tests to detect antibodies in all vaccinated </w:t>
      </w:r>
      <w:r w:rsidRPr="007B530E">
        <w:rPr>
          <w:rFonts w:ascii="Söhne" w:hAnsi="Söhne" w:cs="Arial"/>
          <w:i/>
          <w:iCs/>
          <w:sz w:val="18"/>
          <w:szCs w:val="18"/>
          <w:u w:val="double"/>
        </w:rPr>
        <w:t>epidemiological units</w:t>
      </w:r>
      <w:r w:rsidRPr="007B530E">
        <w:rPr>
          <w:rFonts w:ascii="Söhne" w:hAnsi="Söhne" w:cs="Arial"/>
          <w:sz w:val="18"/>
          <w:szCs w:val="18"/>
          <w:u w:val="double"/>
        </w:rPr>
        <w:t xml:space="preserve"> with maximum 5% within </w:t>
      </w:r>
      <w:r w:rsidRPr="007B530E">
        <w:rPr>
          <w:rFonts w:ascii="Söhne" w:hAnsi="Söhne" w:cs="Arial"/>
          <w:i/>
          <w:iCs/>
          <w:sz w:val="18"/>
          <w:szCs w:val="18"/>
          <w:u w:val="double"/>
        </w:rPr>
        <w:t>herd</w:t>
      </w:r>
      <w:r w:rsidRPr="007B530E">
        <w:rPr>
          <w:rFonts w:ascii="Söhne" w:hAnsi="Söhne" w:cs="Arial"/>
          <w:sz w:val="18"/>
          <w:szCs w:val="18"/>
          <w:u w:val="double"/>
        </w:rPr>
        <w:t xml:space="preserve"> design prevalence (95% confidence level);</w:t>
      </w:r>
    </w:p>
    <w:p w14:paraId="331413D1" w14:textId="40432ACF" w:rsidR="0045565A" w:rsidRPr="007B530E" w:rsidRDefault="00E24CBB" w:rsidP="003F05D1">
      <w:pPr>
        <w:spacing w:after="240" w:line="240" w:lineRule="auto"/>
        <w:ind w:left="1276" w:hanging="425"/>
        <w:jc w:val="both"/>
        <w:rPr>
          <w:rFonts w:ascii="Söhne" w:hAnsi="Söhne" w:cs="Arial"/>
          <w:sz w:val="18"/>
          <w:szCs w:val="18"/>
          <w:u w:val="double"/>
        </w:rPr>
      </w:pPr>
      <w:r w:rsidRPr="007B530E">
        <w:rPr>
          <w:rFonts w:ascii="Söhne" w:hAnsi="Söhne" w:cs="Arial"/>
          <w:sz w:val="18"/>
          <w:szCs w:val="18"/>
          <w:u w:val="double"/>
        </w:rPr>
        <w:t>iii</w:t>
      </w:r>
      <w:r w:rsidR="00511224" w:rsidRPr="007B530E">
        <w:rPr>
          <w:rFonts w:ascii="Söhne" w:hAnsi="Söhne" w:cs="Arial"/>
          <w:sz w:val="18"/>
          <w:szCs w:val="18"/>
          <w:u w:val="double"/>
        </w:rPr>
        <w:t>)</w:t>
      </w:r>
      <w:r w:rsidRPr="007B530E">
        <w:rPr>
          <w:rFonts w:ascii="Söhne" w:hAnsi="Söhne" w:cs="Arial"/>
          <w:sz w:val="18"/>
          <w:szCs w:val="18"/>
        </w:rPr>
        <w:tab/>
      </w:r>
      <w:r w:rsidRPr="007B530E">
        <w:rPr>
          <w:rFonts w:ascii="Söhne" w:hAnsi="Söhne" w:cs="Arial"/>
          <w:sz w:val="18"/>
          <w:szCs w:val="18"/>
          <w:u w:val="double"/>
        </w:rPr>
        <w:t>for non-vaccinated susceptible species that do not show reliable clinical signs</w:t>
      </w:r>
      <w:r w:rsidR="004671A1" w:rsidRPr="007B530E">
        <w:rPr>
          <w:rFonts w:ascii="Söhne" w:hAnsi="Söhne" w:cs="Arial"/>
          <w:sz w:val="18"/>
          <w:szCs w:val="18"/>
          <w:u w:val="double"/>
        </w:rPr>
        <w:t xml:space="preserve"> </w:t>
      </w:r>
      <w:r w:rsidR="006E6304" w:rsidRPr="007B530E">
        <w:rPr>
          <w:rFonts w:ascii="Söhne" w:hAnsi="Söhne" w:cs="Arial"/>
          <w:sz w:val="18"/>
          <w:szCs w:val="18"/>
          <w:u w:val="double"/>
        </w:rPr>
        <w:t xml:space="preserve">or </w:t>
      </w:r>
      <w:r w:rsidR="00FD69FD" w:rsidRPr="007B530E">
        <w:rPr>
          <w:rFonts w:ascii="Söhne" w:hAnsi="Söhne" w:cs="Arial"/>
          <w:sz w:val="18"/>
          <w:szCs w:val="18"/>
          <w:u w:val="double"/>
        </w:rPr>
        <w:t>husbandry</w:t>
      </w:r>
      <w:r w:rsidR="006E6304" w:rsidRPr="007B530E">
        <w:rPr>
          <w:rFonts w:ascii="Söhne" w:hAnsi="Söhne" w:cs="Arial"/>
          <w:sz w:val="18"/>
          <w:szCs w:val="18"/>
          <w:u w:val="double"/>
        </w:rPr>
        <w:t xml:space="preserve"> </w:t>
      </w:r>
      <w:r w:rsidR="007A2E13" w:rsidRPr="007B530E">
        <w:rPr>
          <w:rFonts w:ascii="Söhne" w:hAnsi="Söhne" w:cs="Arial"/>
          <w:sz w:val="18"/>
          <w:szCs w:val="18"/>
          <w:u w:val="double"/>
        </w:rPr>
        <w:t>systems that do not allow sufficient observation</w:t>
      </w:r>
      <w:r w:rsidRPr="007B530E">
        <w:rPr>
          <w:rFonts w:ascii="Söhne" w:hAnsi="Söhne" w:cs="Arial"/>
          <w:sz w:val="18"/>
          <w:szCs w:val="18"/>
          <w:u w:val="double"/>
        </w:rPr>
        <w:t xml:space="preserve">, serological surveys with maximum design prevalence of 1% at </w:t>
      </w:r>
      <w:r w:rsidRPr="007B530E">
        <w:rPr>
          <w:rFonts w:ascii="Söhne" w:hAnsi="Söhne" w:cs="Arial"/>
          <w:i/>
          <w:iCs/>
          <w:sz w:val="18"/>
          <w:szCs w:val="18"/>
          <w:u w:val="double"/>
        </w:rPr>
        <w:t>herd</w:t>
      </w:r>
      <w:r w:rsidRPr="007B530E">
        <w:rPr>
          <w:rFonts w:ascii="Söhne" w:hAnsi="Söhne" w:cs="Arial"/>
          <w:sz w:val="18"/>
          <w:szCs w:val="18"/>
          <w:u w:val="double"/>
        </w:rPr>
        <w:t xml:space="preserve"> level and 5% within </w:t>
      </w:r>
      <w:r w:rsidRPr="007B530E">
        <w:rPr>
          <w:rFonts w:ascii="Söhne" w:hAnsi="Söhne" w:cs="Arial"/>
          <w:i/>
          <w:iCs/>
          <w:sz w:val="18"/>
          <w:szCs w:val="18"/>
          <w:u w:val="double"/>
        </w:rPr>
        <w:t>herds</w:t>
      </w:r>
      <w:r w:rsidRPr="007B530E">
        <w:rPr>
          <w:rFonts w:ascii="Söhne" w:hAnsi="Söhne" w:cs="Arial"/>
          <w:sz w:val="18"/>
          <w:szCs w:val="18"/>
          <w:u w:val="double"/>
        </w:rPr>
        <w:t xml:space="preserve"> (95% confidence level)</w:t>
      </w:r>
      <w:r w:rsidR="007D6669" w:rsidRPr="007B530E">
        <w:rPr>
          <w:rFonts w:ascii="Söhne" w:hAnsi="Söhne" w:cs="Arial"/>
          <w:sz w:val="18"/>
          <w:szCs w:val="18"/>
          <w:u w:val="double"/>
        </w:rPr>
        <w:t>.</w:t>
      </w:r>
      <w:r w:rsidRPr="007B530E">
        <w:rPr>
          <w:rFonts w:ascii="Söhne" w:hAnsi="Söhne" w:cs="Arial"/>
          <w:sz w:val="18"/>
          <w:szCs w:val="18"/>
          <w:u w:val="double"/>
        </w:rPr>
        <w:t xml:space="preserve"> </w:t>
      </w:r>
    </w:p>
    <w:p w14:paraId="5B08B586" w14:textId="1BD75540" w:rsidR="00E24CBB" w:rsidRPr="007B530E" w:rsidRDefault="00E24CBB" w:rsidP="003F05D1">
      <w:pPr>
        <w:spacing w:after="240" w:line="240" w:lineRule="auto"/>
        <w:ind w:left="851" w:hanging="425"/>
        <w:jc w:val="both"/>
        <w:rPr>
          <w:rFonts w:ascii="Söhne" w:hAnsi="Söhne" w:cs="Arial"/>
          <w:sz w:val="18"/>
          <w:szCs w:val="18"/>
          <w:u w:val="double"/>
        </w:rPr>
      </w:pPr>
      <w:r w:rsidRPr="007B530E">
        <w:rPr>
          <w:rFonts w:ascii="Söhne" w:hAnsi="Söhne" w:cs="Arial"/>
          <w:sz w:val="18"/>
          <w:szCs w:val="18"/>
          <w:u w:val="double"/>
        </w:rPr>
        <w:t>b</w:t>
      </w:r>
      <w:r w:rsidR="00B97884" w:rsidRPr="007B530E">
        <w:rPr>
          <w:rFonts w:ascii="Söhne" w:hAnsi="Söhne" w:cs="Arial"/>
          <w:sz w:val="18"/>
          <w:szCs w:val="18"/>
          <w:u w:val="double"/>
        </w:rPr>
        <w:t>)</w:t>
      </w:r>
      <w:r w:rsidR="00511224" w:rsidRPr="007B530E">
        <w:rPr>
          <w:rFonts w:ascii="Söhne" w:hAnsi="Söhne" w:cs="Arial"/>
          <w:sz w:val="18"/>
          <w:szCs w:val="18"/>
        </w:rPr>
        <w:tab/>
      </w:r>
      <w:r w:rsidRPr="007B530E">
        <w:rPr>
          <w:rFonts w:ascii="Söhne" w:hAnsi="Söhne" w:cs="Arial"/>
          <w:sz w:val="18"/>
          <w:szCs w:val="18"/>
          <w:u w:val="double"/>
        </w:rPr>
        <w:t xml:space="preserve">The following </w:t>
      </w:r>
      <w:r w:rsidRPr="007B530E">
        <w:rPr>
          <w:rFonts w:ascii="Söhne" w:hAnsi="Söhne" w:cs="Arial"/>
          <w:i/>
          <w:iCs/>
          <w:sz w:val="18"/>
          <w:szCs w:val="18"/>
          <w:u w:val="double"/>
        </w:rPr>
        <w:t>surveillance</w:t>
      </w:r>
      <w:r w:rsidRPr="007B530E">
        <w:rPr>
          <w:rFonts w:ascii="Söhne" w:hAnsi="Söhne" w:cs="Arial"/>
          <w:sz w:val="18"/>
          <w:szCs w:val="18"/>
          <w:u w:val="double"/>
        </w:rPr>
        <w:t xml:space="preserve"> components have been implemented in the area where emergency </w:t>
      </w:r>
      <w:r w:rsidRPr="007B530E">
        <w:rPr>
          <w:rFonts w:ascii="Söhne" w:hAnsi="Söhne" w:cs="Arial"/>
          <w:i/>
          <w:iCs/>
          <w:sz w:val="18"/>
          <w:szCs w:val="18"/>
          <w:u w:val="double"/>
        </w:rPr>
        <w:t>vaccination</w:t>
      </w:r>
      <w:r w:rsidRPr="007B530E">
        <w:rPr>
          <w:rFonts w:ascii="Söhne" w:hAnsi="Söhne" w:cs="Arial"/>
          <w:sz w:val="18"/>
          <w:szCs w:val="18"/>
          <w:u w:val="double"/>
        </w:rPr>
        <w:t xml:space="preserve"> has been applied and have demonstrated the absence of </w:t>
      </w:r>
      <w:r w:rsidRPr="007B530E">
        <w:rPr>
          <w:rFonts w:ascii="Söhne" w:hAnsi="Söhne" w:cs="Arial"/>
          <w:i/>
          <w:iCs/>
          <w:sz w:val="18"/>
          <w:szCs w:val="18"/>
          <w:u w:val="double"/>
        </w:rPr>
        <w:t>infection</w:t>
      </w:r>
      <w:r w:rsidRPr="007B530E">
        <w:rPr>
          <w:rFonts w:ascii="Söhne" w:hAnsi="Söhne" w:cs="Arial"/>
          <w:sz w:val="18"/>
          <w:szCs w:val="18"/>
          <w:u w:val="double"/>
        </w:rPr>
        <w:t xml:space="preserve"> in unvaccinated </w:t>
      </w:r>
      <w:r w:rsidRPr="007B530E">
        <w:rPr>
          <w:rFonts w:ascii="Söhne" w:hAnsi="Söhne" w:cs="Arial"/>
          <w:i/>
          <w:iCs/>
          <w:sz w:val="18"/>
          <w:szCs w:val="18"/>
          <w:u w:val="double"/>
        </w:rPr>
        <w:t>animals</w:t>
      </w:r>
      <w:r w:rsidRPr="007B530E">
        <w:rPr>
          <w:rFonts w:ascii="Söhne" w:hAnsi="Söhne" w:cs="Arial"/>
          <w:sz w:val="18"/>
          <w:szCs w:val="18"/>
          <w:u w:val="double"/>
        </w:rPr>
        <w:t xml:space="preserve"> and the absence of transmission in vaccinated </w:t>
      </w:r>
      <w:r w:rsidRPr="007B530E">
        <w:rPr>
          <w:rFonts w:ascii="Söhne" w:hAnsi="Söhne" w:cs="Arial"/>
          <w:i/>
          <w:iCs/>
          <w:sz w:val="18"/>
          <w:szCs w:val="18"/>
          <w:u w:val="double"/>
        </w:rPr>
        <w:t>animals</w:t>
      </w:r>
      <w:r w:rsidRPr="007B530E">
        <w:rPr>
          <w:rFonts w:ascii="Söhne" w:hAnsi="Söhne" w:cs="Arial"/>
          <w:sz w:val="18"/>
          <w:szCs w:val="18"/>
          <w:u w:val="double"/>
        </w:rPr>
        <w:t>:</w:t>
      </w:r>
    </w:p>
    <w:p w14:paraId="7828CBB0" w14:textId="49C04CC3" w:rsidR="00E24CBB" w:rsidRPr="007B530E" w:rsidRDefault="00E24CBB" w:rsidP="003F05D1">
      <w:pPr>
        <w:spacing w:after="240" w:line="240" w:lineRule="auto"/>
        <w:ind w:left="1276" w:hanging="425"/>
        <w:jc w:val="both"/>
        <w:rPr>
          <w:rFonts w:ascii="Söhne" w:hAnsi="Söhne" w:cs="Arial"/>
          <w:sz w:val="18"/>
          <w:szCs w:val="18"/>
          <w:u w:val="double"/>
        </w:rPr>
      </w:pPr>
      <w:proofErr w:type="spellStart"/>
      <w:r w:rsidRPr="007B530E">
        <w:rPr>
          <w:rFonts w:ascii="Söhne" w:hAnsi="Söhne" w:cs="Arial"/>
          <w:sz w:val="18"/>
          <w:szCs w:val="18"/>
          <w:u w:val="double"/>
        </w:rPr>
        <w:t>i</w:t>
      </w:r>
      <w:proofErr w:type="spellEnd"/>
      <w:r w:rsidR="00511224" w:rsidRPr="007B530E">
        <w:rPr>
          <w:rFonts w:ascii="Söhne" w:hAnsi="Söhne" w:cs="Arial"/>
          <w:sz w:val="18"/>
          <w:szCs w:val="18"/>
          <w:u w:val="double"/>
        </w:rPr>
        <w:t>)</w:t>
      </w:r>
      <w:r w:rsidRPr="007B530E">
        <w:rPr>
          <w:rFonts w:ascii="Söhne" w:hAnsi="Söhne" w:cs="Arial"/>
          <w:sz w:val="18"/>
          <w:szCs w:val="18"/>
        </w:rPr>
        <w:tab/>
      </w:r>
      <w:r w:rsidRPr="007B530E">
        <w:rPr>
          <w:rFonts w:ascii="Söhne" w:hAnsi="Söhne" w:cs="Arial"/>
          <w:sz w:val="18"/>
          <w:szCs w:val="18"/>
          <w:u w:val="double"/>
        </w:rPr>
        <w:t xml:space="preserve">risk-based serological </w:t>
      </w:r>
      <w:r w:rsidRPr="007B530E">
        <w:rPr>
          <w:rFonts w:ascii="Söhne" w:hAnsi="Söhne" w:cs="Arial"/>
          <w:i/>
          <w:iCs/>
          <w:sz w:val="18"/>
          <w:szCs w:val="18"/>
          <w:u w:val="double"/>
        </w:rPr>
        <w:t>surveillance</w:t>
      </w:r>
      <w:r w:rsidRPr="007B530E">
        <w:rPr>
          <w:rFonts w:ascii="Söhne" w:hAnsi="Söhne" w:cs="Arial"/>
          <w:sz w:val="18"/>
          <w:szCs w:val="18"/>
          <w:u w:val="double"/>
        </w:rPr>
        <w:t xml:space="preserve"> in vaccinated </w:t>
      </w:r>
      <w:r w:rsidRPr="007B530E">
        <w:rPr>
          <w:rFonts w:ascii="Söhne" w:hAnsi="Söhne" w:cs="Arial"/>
          <w:i/>
          <w:sz w:val="18"/>
          <w:szCs w:val="18"/>
          <w:u w:val="double"/>
        </w:rPr>
        <w:t>herds</w:t>
      </w:r>
      <w:r w:rsidRPr="007B530E">
        <w:rPr>
          <w:rFonts w:ascii="Söhne" w:hAnsi="Söhne" w:cs="Arial"/>
          <w:sz w:val="18"/>
          <w:szCs w:val="18"/>
          <w:u w:val="double"/>
        </w:rPr>
        <w:t xml:space="preserve"> with stratification according to relevant factors such as proximity to known infected </w:t>
      </w:r>
      <w:r w:rsidRPr="007B530E">
        <w:rPr>
          <w:rFonts w:ascii="Söhne" w:hAnsi="Söhne" w:cs="Arial"/>
          <w:i/>
          <w:sz w:val="18"/>
          <w:szCs w:val="18"/>
          <w:u w:val="double"/>
        </w:rPr>
        <w:t>herds</w:t>
      </w:r>
      <w:r w:rsidRPr="007B530E">
        <w:rPr>
          <w:rFonts w:ascii="Söhne" w:hAnsi="Söhne" w:cs="Arial"/>
          <w:sz w:val="18"/>
          <w:szCs w:val="18"/>
          <w:u w:val="double"/>
        </w:rPr>
        <w:t>, region/</w:t>
      </w:r>
      <w:r w:rsidRPr="007B530E">
        <w:rPr>
          <w:rFonts w:ascii="Söhne" w:hAnsi="Söhne" w:cs="Arial"/>
          <w:i/>
          <w:sz w:val="18"/>
          <w:szCs w:val="18"/>
          <w:u w:val="double"/>
        </w:rPr>
        <w:t>establishment</w:t>
      </w:r>
      <w:r w:rsidRPr="007B530E">
        <w:rPr>
          <w:rFonts w:ascii="Söhne" w:hAnsi="Söhne" w:cs="Arial"/>
          <w:sz w:val="18"/>
          <w:szCs w:val="18"/>
          <w:u w:val="double"/>
        </w:rPr>
        <w:t xml:space="preserve"> with numerous movement of animals, epidemiological links to infected </w:t>
      </w:r>
      <w:r w:rsidRPr="007B530E">
        <w:rPr>
          <w:rFonts w:ascii="Söhne" w:hAnsi="Söhne" w:cs="Arial"/>
          <w:i/>
          <w:sz w:val="18"/>
          <w:szCs w:val="18"/>
          <w:u w:val="double"/>
        </w:rPr>
        <w:t>herds</w:t>
      </w:r>
      <w:r w:rsidRPr="007B530E">
        <w:rPr>
          <w:rFonts w:ascii="Söhne" w:hAnsi="Söhne" w:cs="Arial"/>
          <w:sz w:val="18"/>
          <w:szCs w:val="18"/>
          <w:u w:val="double"/>
        </w:rPr>
        <w:t xml:space="preserve">, species, production management systems and </w:t>
      </w:r>
      <w:r w:rsidRPr="007B530E">
        <w:rPr>
          <w:rFonts w:ascii="Söhne" w:hAnsi="Söhne" w:cs="Arial"/>
          <w:i/>
          <w:sz w:val="18"/>
          <w:szCs w:val="18"/>
          <w:u w:val="double"/>
        </w:rPr>
        <w:t>herd</w:t>
      </w:r>
      <w:r w:rsidRPr="007B530E">
        <w:rPr>
          <w:rFonts w:ascii="Söhne" w:hAnsi="Söhne" w:cs="Arial"/>
          <w:sz w:val="18"/>
          <w:szCs w:val="18"/>
          <w:u w:val="double"/>
        </w:rPr>
        <w:t xml:space="preserve"> size;</w:t>
      </w:r>
    </w:p>
    <w:p w14:paraId="501B225C" w14:textId="0427818E" w:rsidR="00E24CBB" w:rsidRPr="007B530E" w:rsidRDefault="00E24CBB" w:rsidP="003F05D1">
      <w:pPr>
        <w:spacing w:after="240" w:line="240" w:lineRule="auto"/>
        <w:ind w:left="1276" w:hanging="425"/>
        <w:jc w:val="both"/>
        <w:rPr>
          <w:rFonts w:ascii="Söhne" w:hAnsi="Söhne" w:cs="Arial"/>
          <w:sz w:val="18"/>
          <w:szCs w:val="18"/>
          <w:u w:val="double"/>
        </w:rPr>
      </w:pPr>
      <w:r w:rsidRPr="007B530E">
        <w:rPr>
          <w:rFonts w:ascii="Söhne" w:hAnsi="Söhne" w:cs="Arial"/>
          <w:sz w:val="18"/>
          <w:szCs w:val="18"/>
          <w:u w:val="double"/>
        </w:rPr>
        <w:t>ii</w:t>
      </w:r>
      <w:r w:rsidR="00511224" w:rsidRPr="007B530E">
        <w:rPr>
          <w:rFonts w:ascii="Söhne" w:hAnsi="Söhne" w:cs="Arial"/>
          <w:sz w:val="18"/>
          <w:szCs w:val="18"/>
          <w:u w:val="double"/>
        </w:rPr>
        <w:t>)</w:t>
      </w:r>
      <w:r w:rsidRPr="007B530E">
        <w:rPr>
          <w:rFonts w:ascii="Söhne" w:hAnsi="Söhne" w:cs="Arial"/>
          <w:sz w:val="18"/>
          <w:szCs w:val="18"/>
        </w:rPr>
        <w:tab/>
      </w:r>
      <w:r w:rsidRPr="007B530E">
        <w:rPr>
          <w:rFonts w:ascii="Söhne" w:hAnsi="Söhne" w:cs="Arial"/>
          <w:sz w:val="18"/>
          <w:szCs w:val="18"/>
          <w:u w:val="double"/>
        </w:rPr>
        <w:t xml:space="preserve">random serological </w:t>
      </w:r>
      <w:r w:rsidRPr="007B530E">
        <w:rPr>
          <w:rFonts w:ascii="Söhne" w:hAnsi="Söhne" w:cs="Arial"/>
          <w:i/>
          <w:iCs/>
          <w:sz w:val="18"/>
          <w:szCs w:val="18"/>
          <w:u w:val="double"/>
        </w:rPr>
        <w:t>surveillance</w:t>
      </w:r>
      <w:r w:rsidRPr="007B530E">
        <w:rPr>
          <w:rFonts w:ascii="Söhne" w:hAnsi="Söhne" w:cs="Arial"/>
          <w:sz w:val="18"/>
          <w:szCs w:val="18"/>
          <w:u w:val="double"/>
        </w:rPr>
        <w:t xml:space="preserve"> in vaccinated </w:t>
      </w:r>
      <w:r w:rsidRPr="007B530E">
        <w:rPr>
          <w:rFonts w:ascii="Söhne" w:hAnsi="Söhne" w:cs="Arial"/>
          <w:i/>
          <w:sz w:val="18"/>
          <w:szCs w:val="18"/>
          <w:u w:val="double"/>
        </w:rPr>
        <w:t>herds</w:t>
      </w:r>
      <w:r w:rsidRPr="007B530E">
        <w:rPr>
          <w:rFonts w:ascii="Söhne" w:hAnsi="Söhne" w:cs="Arial"/>
          <w:sz w:val="18"/>
          <w:szCs w:val="18"/>
          <w:u w:val="double"/>
        </w:rPr>
        <w:t xml:space="preserve"> with maximum design prevalence of 1% at </w:t>
      </w:r>
      <w:r w:rsidRPr="007B530E">
        <w:rPr>
          <w:rFonts w:ascii="Söhne" w:hAnsi="Söhne" w:cs="Arial"/>
          <w:i/>
          <w:sz w:val="18"/>
          <w:szCs w:val="18"/>
          <w:u w:val="double"/>
        </w:rPr>
        <w:t>herd</w:t>
      </w:r>
      <w:r w:rsidRPr="007B530E">
        <w:rPr>
          <w:rFonts w:ascii="Söhne" w:hAnsi="Söhne" w:cs="Arial"/>
          <w:sz w:val="18"/>
          <w:szCs w:val="18"/>
          <w:u w:val="double"/>
        </w:rPr>
        <w:t xml:space="preserve"> level and 5% within </w:t>
      </w:r>
      <w:r w:rsidRPr="007B530E">
        <w:rPr>
          <w:rFonts w:ascii="Söhne" w:hAnsi="Söhne" w:cs="Arial"/>
          <w:i/>
          <w:sz w:val="18"/>
          <w:szCs w:val="18"/>
          <w:u w:val="double"/>
        </w:rPr>
        <w:t>herds</w:t>
      </w:r>
      <w:r w:rsidRPr="007B530E">
        <w:rPr>
          <w:rFonts w:ascii="Söhne" w:hAnsi="Söhne" w:cs="Arial"/>
          <w:sz w:val="18"/>
          <w:szCs w:val="18"/>
          <w:u w:val="double"/>
        </w:rPr>
        <w:t xml:space="preserve"> (95% confidence level) in each emergency </w:t>
      </w:r>
      <w:r w:rsidRPr="007B530E">
        <w:rPr>
          <w:rFonts w:ascii="Söhne" w:hAnsi="Söhne" w:cs="Arial"/>
          <w:i/>
          <w:sz w:val="18"/>
          <w:szCs w:val="18"/>
          <w:u w:val="double"/>
        </w:rPr>
        <w:t>vaccination</w:t>
      </w:r>
      <w:r w:rsidRPr="007B530E">
        <w:rPr>
          <w:rFonts w:ascii="Söhne" w:hAnsi="Söhne" w:cs="Arial"/>
          <w:sz w:val="18"/>
          <w:szCs w:val="18"/>
          <w:u w:val="double"/>
        </w:rPr>
        <w:t xml:space="preserve"> area;</w:t>
      </w:r>
    </w:p>
    <w:p w14:paraId="3C021457" w14:textId="30C7EFE9" w:rsidR="00E24CBB" w:rsidRPr="007B530E" w:rsidRDefault="00E24CBB" w:rsidP="003F05D1">
      <w:pPr>
        <w:spacing w:after="240" w:line="240" w:lineRule="auto"/>
        <w:ind w:left="1276" w:hanging="425"/>
        <w:jc w:val="both"/>
        <w:rPr>
          <w:rFonts w:ascii="Söhne" w:hAnsi="Söhne" w:cs="Arial"/>
          <w:sz w:val="18"/>
          <w:szCs w:val="18"/>
          <w:u w:val="double"/>
        </w:rPr>
      </w:pPr>
      <w:r w:rsidRPr="007B530E">
        <w:rPr>
          <w:rFonts w:ascii="Söhne" w:hAnsi="Söhne" w:cs="Arial"/>
          <w:sz w:val="18"/>
          <w:szCs w:val="18"/>
          <w:u w:val="double"/>
        </w:rPr>
        <w:t>iii</w:t>
      </w:r>
      <w:r w:rsidR="00511224" w:rsidRPr="007B530E">
        <w:rPr>
          <w:rFonts w:ascii="Söhne" w:hAnsi="Söhne" w:cs="Arial"/>
          <w:sz w:val="18"/>
          <w:szCs w:val="18"/>
          <w:u w:val="double"/>
        </w:rPr>
        <w:t>)</w:t>
      </w:r>
      <w:r w:rsidRPr="007B530E">
        <w:rPr>
          <w:rFonts w:ascii="Söhne" w:hAnsi="Söhne" w:cs="Arial"/>
          <w:sz w:val="18"/>
          <w:szCs w:val="18"/>
        </w:rPr>
        <w:tab/>
      </w:r>
      <w:r w:rsidRPr="007B530E">
        <w:rPr>
          <w:rFonts w:ascii="Söhne" w:hAnsi="Söhne" w:cs="Arial"/>
          <w:sz w:val="18"/>
          <w:szCs w:val="18"/>
          <w:u w:val="double"/>
        </w:rPr>
        <w:t xml:space="preserve">intensified clinical and </w:t>
      </w:r>
      <w:r w:rsidR="007D6669" w:rsidRPr="007B530E">
        <w:rPr>
          <w:rFonts w:ascii="Söhne" w:hAnsi="Söhne" w:cs="Arial"/>
          <w:i/>
          <w:sz w:val="18"/>
          <w:szCs w:val="18"/>
          <w:u w:val="double"/>
        </w:rPr>
        <w:t>slaughterhouse</w:t>
      </w:r>
      <w:r w:rsidR="007D6669" w:rsidRPr="007B530E">
        <w:rPr>
          <w:rFonts w:ascii="Söhne" w:hAnsi="Söhne" w:cs="Arial"/>
          <w:sz w:val="18"/>
          <w:szCs w:val="18"/>
          <w:u w:val="double"/>
        </w:rPr>
        <w:t>/</w:t>
      </w:r>
      <w:r w:rsidRPr="007B530E">
        <w:rPr>
          <w:rFonts w:ascii="Söhne" w:hAnsi="Söhne" w:cs="Arial"/>
          <w:i/>
          <w:iCs/>
          <w:sz w:val="18"/>
          <w:szCs w:val="18"/>
          <w:u w:val="double"/>
        </w:rPr>
        <w:t>abattoir</w:t>
      </w:r>
      <w:r w:rsidRPr="007B530E">
        <w:rPr>
          <w:rFonts w:ascii="Söhne" w:hAnsi="Söhne" w:cs="Arial"/>
          <w:sz w:val="18"/>
          <w:szCs w:val="18"/>
          <w:u w:val="double"/>
        </w:rPr>
        <w:t xml:space="preserve"> </w:t>
      </w:r>
      <w:r w:rsidRPr="007B530E">
        <w:rPr>
          <w:rFonts w:ascii="Söhne" w:hAnsi="Söhne" w:cs="Arial"/>
          <w:i/>
          <w:iCs/>
          <w:sz w:val="18"/>
          <w:szCs w:val="18"/>
          <w:u w:val="double"/>
        </w:rPr>
        <w:t>surveillance</w:t>
      </w:r>
      <w:r w:rsidRPr="007B530E">
        <w:rPr>
          <w:rFonts w:ascii="Söhne" w:hAnsi="Söhne" w:cs="Arial"/>
          <w:sz w:val="18"/>
          <w:szCs w:val="18"/>
          <w:u w:val="double"/>
        </w:rPr>
        <w:t>;</w:t>
      </w:r>
    </w:p>
    <w:p w14:paraId="36D31D2E" w14:textId="7E578130" w:rsidR="00E24CBB" w:rsidRPr="007B530E" w:rsidRDefault="00E24CBB" w:rsidP="003F05D1">
      <w:pPr>
        <w:spacing w:after="240" w:line="240" w:lineRule="auto"/>
        <w:ind w:left="1276" w:hanging="425"/>
        <w:jc w:val="both"/>
        <w:rPr>
          <w:rFonts w:ascii="Söhne" w:hAnsi="Söhne" w:cs="Arial"/>
          <w:sz w:val="18"/>
          <w:szCs w:val="18"/>
          <w:u w:val="double"/>
        </w:rPr>
      </w:pPr>
      <w:r w:rsidRPr="007B530E">
        <w:rPr>
          <w:rFonts w:ascii="Söhne" w:hAnsi="Söhne" w:cs="Arial"/>
          <w:sz w:val="18"/>
          <w:szCs w:val="18"/>
          <w:u w:val="double"/>
        </w:rPr>
        <w:t>iv</w:t>
      </w:r>
      <w:r w:rsidR="00511224" w:rsidRPr="007B530E">
        <w:rPr>
          <w:rFonts w:ascii="Söhne" w:hAnsi="Söhne" w:cs="Arial"/>
          <w:sz w:val="18"/>
          <w:szCs w:val="18"/>
          <w:u w:val="double"/>
        </w:rPr>
        <w:t>)</w:t>
      </w:r>
      <w:r w:rsidRPr="007B530E">
        <w:rPr>
          <w:rFonts w:ascii="Söhne" w:hAnsi="Söhne" w:cs="Arial"/>
          <w:sz w:val="18"/>
          <w:szCs w:val="18"/>
        </w:rPr>
        <w:tab/>
      </w:r>
      <w:r w:rsidRPr="007B530E">
        <w:rPr>
          <w:rFonts w:ascii="Söhne" w:hAnsi="Söhne" w:cs="Arial"/>
          <w:sz w:val="18"/>
          <w:szCs w:val="18"/>
          <w:u w:val="double"/>
        </w:rPr>
        <w:t>for non-vaccinated susceptible species that do not show reliable clinical signs</w:t>
      </w:r>
      <w:r w:rsidR="00736DA0" w:rsidRPr="007B530E">
        <w:rPr>
          <w:rFonts w:ascii="Söhne" w:hAnsi="Söhne" w:cs="Arial"/>
          <w:sz w:val="18"/>
          <w:szCs w:val="18"/>
          <w:u w:val="double"/>
        </w:rPr>
        <w:t xml:space="preserve"> or husbandry systems that do not allow sufficient observation</w:t>
      </w:r>
      <w:r w:rsidRPr="007B530E">
        <w:rPr>
          <w:rFonts w:ascii="Söhne" w:hAnsi="Söhne" w:cs="Arial"/>
          <w:sz w:val="18"/>
          <w:szCs w:val="18"/>
          <w:u w:val="double"/>
        </w:rPr>
        <w:t xml:space="preserve">, </w:t>
      </w:r>
      <w:r w:rsidRPr="007B530E">
        <w:rPr>
          <w:rFonts w:ascii="Söhne" w:hAnsi="Söhne" w:cs="Arial"/>
          <w:iCs/>
          <w:sz w:val="18"/>
          <w:szCs w:val="18"/>
          <w:u w:val="double"/>
        </w:rPr>
        <w:t>serological</w:t>
      </w:r>
      <w:r w:rsidRPr="007B530E">
        <w:rPr>
          <w:rFonts w:ascii="Söhne" w:hAnsi="Söhne" w:cs="Arial"/>
          <w:sz w:val="18"/>
          <w:szCs w:val="18"/>
          <w:u w:val="double"/>
        </w:rPr>
        <w:t xml:space="preserve"> surveys with maximum design prevalence of 1% at </w:t>
      </w:r>
      <w:r w:rsidRPr="007B530E">
        <w:rPr>
          <w:rFonts w:ascii="Söhne" w:hAnsi="Söhne" w:cs="Arial"/>
          <w:i/>
          <w:sz w:val="18"/>
          <w:szCs w:val="18"/>
          <w:u w:val="double"/>
        </w:rPr>
        <w:t>herd</w:t>
      </w:r>
      <w:r w:rsidRPr="007B530E">
        <w:rPr>
          <w:rFonts w:ascii="Söhne" w:hAnsi="Söhne" w:cs="Arial"/>
          <w:sz w:val="18"/>
          <w:szCs w:val="18"/>
          <w:u w:val="double"/>
        </w:rPr>
        <w:t xml:space="preserve"> level and 5% within </w:t>
      </w:r>
      <w:r w:rsidRPr="007B530E">
        <w:rPr>
          <w:rFonts w:ascii="Söhne" w:hAnsi="Söhne" w:cs="Arial"/>
          <w:i/>
          <w:sz w:val="18"/>
          <w:szCs w:val="18"/>
          <w:u w:val="double"/>
        </w:rPr>
        <w:t>herds</w:t>
      </w:r>
      <w:r w:rsidRPr="007B530E">
        <w:rPr>
          <w:rFonts w:ascii="Söhne" w:hAnsi="Söhne" w:cs="Arial"/>
          <w:sz w:val="18"/>
          <w:szCs w:val="18"/>
          <w:u w:val="double"/>
        </w:rPr>
        <w:t xml:space="preserve"> (95% confidence level);</w:t>
      </w:r>
    </w:p>
    <w:p w14:paraId="5C1343CD" w14:textId="300456BE" w:rsidR="00E24CBB" w:rsidRPr="007B530E" w:rsidRDefault="00E24CBB" w:rsidP="003F05D1">
      <w:pPr>
        <w:spacing w:after="240" w:line="240" w:lineRule="auto"/>
        <w:ind w:left="1276" w:hanging="425"/>
        <w:jc w:val="both"/>
        <w:rPr>
          <w:rFonts w:ascii="Söhne" w:hAnsi="Söhne" w:cs="Arial"/>
          <w:sz w:val="18"/>
          <w:szCs w:val="18"/>
          <w:u w:val="double"/>
        </w:rPr>
      </w:pPr>
      <w:r w:rsidRPr="007B530E">
        <w:rPr>
          <w:rFonts w:ascii="Söhne" w:hAnsi="Söhne" w:cs="Arial"/>
          <w:sz w:val="18"/>
          <w:szCs w:val="18"/>
          <w:u w:val="double"/>
        </w:rPr>
        <w:t>v</w:t>
      </w:r>
      <w:r w:rsidR="00511224" w:rsidRPr="007B530E">
        <w:rPr>
          <w:rFonts w:ascii="Söhne" w:hAnsi="Söhne" w:cs="Arial"/>
          <w:sz w:val="18"/>
          <w:szCs w:val="18"/>
          <w:u w:val="double"/>
        </w:rPr>
        <w:t>)</w:t>
      </w:r>
      <w:r w:rsidRPr="007B530E">
        <w:rPr>
          <w:rFonts w:ascii="Söhne" w:hAnsi="Söhne" w:cs="Arial"/>
          <w:sz w:val="18"/>
          <w:szCs w:val="18"/>
        </w:rPr>
        <w:tab/>
      </w:r>
      <w:r w:rsidRPr="007B530E">
        <w:rPr>
          <w:rFonts w:ascii="Söhne" w:hAnsi="Söhne" w:cs="Arial"/>
          <w:sz w:val="18"/>
          <w:szCs w:val="18"/>
          <w:u w:val="double"/>
        </w:rPr>
        <w:t xml:space="preserve">virological </w:t>
      </w:r>
      <w:r w:rsidRPr="007B530E">
        <w:rPr>
          <w:rFonts w:ascii="Söhne" w:hAnsi="Söhne" w:cs="Arial"/>
          <w:i/>
          <w:iCs/>
          <w:sz w:val="18"/>
          <w:szCs w:val="18"/>
          <w:u w:val="double"/>
        </w:rPr>
        <w:t>surveillance</w:t>
      </w:r>
      <w:r w:rsidRPr="007B530E">
        <w:rPr>
          <w:rFonts w:ascii="Söhne" w:hAnsi="Söhne" w:cs="Arial"/>
          <w:sz w:val="18"/>
          <w:szCs w:val="18"/>
          <w:u w:val="double"/>
        </w:rPr>
        <w:t xml:space="preserve"> to investigate the status of vaccinated </w:t>
      </w:r>
      <w:r w:rsidRPr="007B530E">
        <w:rPr>
          <w:rFonts w:ascii="Söhne" w:hAnsi="Söhne" w:cs="Arial"/>
          <w:i/>
          <w:sz w:val="18"/>
          <w:szCs w:val="18"/>
          <w:u w:val="double"/>
        </w:rPr>
        <w:t>herds</w:t>
      </w:r>
      <w:r w:rsidRPr="007B530E">
        <w:rPr>
          <w:rFonts w:ascii="Söhne" w:hAnsi="Söhne" w:cs="Arial"/>
          <w:sz w:val="18"/>
          <w:szCs w:val="18"/>
          <w:u w:val="double"/>
        </w:rPr>
        <w:t xml:space="preserve"> may also be conducted to contribute to additional confidence in demonstrating freedom.</w:t>
      </w:r>
    </w:p>
    <w:p w14:paraId="6A1D045C" w14:textId="5F75FD70" w:rsidR="00E24CBB" w:rsidRPr="007B530E" w:rsidRDefault="00E24CBB" w:rsidP="003F05D1">
      <w:pPr>
        <w:spacing w:after="240" w:line="240" w:lineRule="auto"/>
        <w:ind w:left="851" w:hanging="425"/>
        <w:jc w:val="both"/>
        <w:rPr>
          <w:rFonts w:ascii="Söhne" w:hAnsi="Söhne" w:cs="Arial"/>
          <w:sz w:val="18"/>
          <w:szCs w:val="18"/>
          <w:u w:val="double"/>
        </w:rPr>
      </w:pPr>
      <w:r w:rsidRPr="007B530E">
        <w:rPr>
          <w:rFonts w:ascii="Söhne" w:hAnsi="Söhne" w:cs="Arial"/>
          <w:sz w:val="18"/>
          <w:szCs w:val="18"/>
          <w:u w:val="double"/>
        </w:rPr>
        <w:t>c</w:t>
      </w:r>
      <w:r w:rsidR="00B97884" w:rsidRPr="007B530E">
        <w:rPr>
          <w:rFonts w:ascii="Söhne" w:hAnsi="Söhne" w:cs="Arial"/>
          <w:sz w:val="18"/>
          <w:szCs w:val="18"/>
          <w:u w:val="double"/>
        </w:rPr>
        <w:t>)</w:t>
      </w:r>
      <w:r w:rsidRPr="007B530E">
        <w:rPr>
          <w:rFonts w:ascii="Söhne" w:hAnsi="Söhne" w:cs="Arial"/>
          <w:sz w:val="18"/>
          <w:szCs w:val="18"/>
        </w:rPr>
        <w:tab/>
      </w:r>
      <w:r w:rsidRPr="007B530E">
        <w:rPr>
          <w:rFonts w:ascii="Söhne" w:hAnsi="Söhne" w:cs="Arial"/>
          <w:sz w:val="18"/>
          <w:szCs w:val="18"/>
          <w:u w:val="double"/>
        </w:rPr>
        <w:t xml:space="preserve">Vaccine efficacy and </w:t>
      </w:r>
      <w:r w:rsidRPr="007B530E">
        <w:rPr>
          <w:rFonts w:ascii="Söhne" w:hAnsi="Söhne" w:cs="Arial"/>
          <w:i/>
          <w:iCs/>
          <w:sz w:val="18"/>
          <w:szCs w:val="18"/>
          <w:u w:val="double"/>
        </w:rPr>
        <w:t>vaccination</w:t>
      </w:r>
      <w:r w:rsidRPr="007B530E">
        <w:rPr>
          <w:rFonts w:ascii="Söhne" w:hAnsi="Söhne" w:cs="Arial"/>
          <w:sz w:val="18"/>
          <w:szCs w:val="18"/>
          <w:u w:val="double"/>
        </w:rPr>
        <w:t xml:space="preserve"> effectiveness of the emergency </w:t>
      </w:r>
      <w:r w:rsidRPr="007B530E">
        <w:rPr>
          <w:rFonts w:ascii="Söhne" w:hAnsi="Söhne" w:cs="Arial"/>
          <w:i/>
          <w:iCs/>
          <w:sz w:val="18"/>
          <w:szCs w:val="18"/>
          <w:u w:val="double"/>
        </w:rPr>
        <w:t>vaccination</w:t>
      </w:r>
      <w:r w:rsidRPr="007B530E">
        <w:rPr>
          <w:rFonts w:ascii="Söhne" w:hAnsi="Söhne" w:cs="Arial"/>
          <w:sz w:val="18"/>
          <w:szCs w:val="18"/>
          <w:u w:val="double"/>
        </w:rPr>
        <w:t xml:space="preserve"> deployed have been </w:t>
      </w:r>
      <w:r w:rsidRPr="007B530E">
        <w:rPr>
          <w:rFonts w:ascii="Söhne" w:hAnsi="Söhne" w:cs="Arial"/>
          <w:iCs/>
          <w:sz w:val="18"/>
          <w:szCs w:val="18"/>
          <w:u w:val="double"/>
        </w:rPr>
        <w:t>demonstrated</w:t>
      </w:r>
      <w:r w:rsidRPr="007B530E">
        <w:rPr>
          <w:rFonts w:ascii="Söhne" w:hAnsi="Söhne" w:cs="Arial"/>
          <w:sz w:val="18"/>
          <w:szCs w:val="18"/>
          <w:u w:val="double"/>
        </w:rPr>
        <w:t xml:space="preserve"> by documenting the following:</w:t>
      </w:r>
    </w:p>
    <w:p w14:paraId="763D250B" w14:textId="1FAB4317" w:rsidR="00E24CBB" w:rsidRPr="007B530E" w:rsidRDefault="00E24CBB" w:rsidP="003F05D1">
      <w:pPr>
        <w:spacing w:after="240" w:line="240" w:lineRule="auto"/>
        <w:ind w:left="1276" w:hanging="425"/>
        <w:jc w:val="both"/>
        <w:rPr>
          <w:rFonts w:ascii="Söhne" w:hAnsi="Söhne" w:cs="Arial"/>
          <w:sz w:val="18"/>
          <w:szCs w:val="18"/>
          <w:u w:val="double"/>
        </w:rPr>
      </w:pPr>
      <w:proofErr w:type="spellStart"/>
      <w:r w:rsidRPr="007B530E">
        <w:rPr>
          <w:rFonts w:ascii="Söhne" w:hAnsi="Söhne" w:cs="Arial"/>
          <w:sz w:val="18"/>
          <w:szCs w:val="18"/>
          <w:u w:val="double"/>
        </w:rPr>
        <w:t>i</w:t>
      </w:r>
      <w:proofErr w:type="spellEnd"/>
      <w:r w:rsidR="00511224" w:rsidRPr="007B530E">
        <w:rPr>
          <w:rFonts w:ascii="Söhne" w:hAnsi="Söhne" w:cs="Arial"/>
          <w:sz w:val="18"/>
          <w:szCs w:val="18"/>
          <w:u w:val="double"/>
        </w:rPr>
        <w:t>)</w:t>
      </w:r>
      <w:r w:rsidRPr="007B530E">
        <w:rPr>
          <w:rFonts w:ascii="Söhne" w:hAnsi="Söhne" w:cs="Arial"/>
          <w:sz w:val="18"/>
          <w:szCs w:val="18"/>
        </w:rPr>
        <w:tab/>
      </w:r>
      <w:r w:rsidRPr="007B530E">
        <w:rPr>
          <w:rFonts w:ascii="Söhne" w:hAnsi="Söhne" w:cs="Arial"/>
          <w:sz w:val="18"/>
          <w:szCs w:val="18"/>
          <w:u w:val="double"/>
        </w:rPr>
        <w:t>Vaccine efficacy</w:t>
      </w:r>
    </w:p>
    <w:p w14:paraId="0A78ACC7" w14:textId="77777777" w:rsidR="001B3C73" w:rsidRPr="007B530E" w:rsidRDefault="00511224" w:rsidP="003F05D1">
      <w:pPr>
        <w:spacing w:after="240" w:line="240" w:lineRule="auto"/>
        <w:ind w:left="1701" w:hanging="425"/>
        <w:jc w:val="both"/>
        <w:rPr>
          <w:rFonts w:ascii="Söhne" w:hAnsi="Söhne" w:cs="Arial"/>
          <w:sz w:val="18"/>
          <w:szCs w:val="18"/>
          <w:u w:val="double"/>
        </w:rPr>
      </w:pPr>
      <w:r w:rsidRPr="007B530E">
        <w:rPr>
          <w:rFonts w:ascii="Arial" w:hAnsi="Arial" w:cs="Arial"/>
          <w:sz w:val="18"/>
          <w:szCs w:val="18"/>
          <w:u w:val="double"/>
        </w:rPr>
        <w:t>‒</w:t>
      </w:r>
      <w:r w:rsidR="00E24CBB" w:rsidRPr="007B530E">
        <w:rPr>
          <w:rFonts w:ascii="Söhne" w:hAnsi="Söhne" w:cs="Arial"/>
          <w:sz w:val="18"/>
          <w:szCs w:val="18"/>
        </w:rPr>
        <w:tab/>
      </w:r>
      <w:r w:rsidR="00E24CBB" w:rsidRPr="007B530E">
        <w:rPr>
          <w:rFonts w:ascii="Söhne" w:hAnsi="Söhne" w:cs="Arial"/>
          <w:sz w:val="18"/>
          <w:szCs w:val="18"/>
          <w:u w:val="double"/>
        </w:rPr>
        <w:t xml:space="preserve">vaccine </w:t>
      </w:r>
      <w:r w:rsidR="008159D7" w:rsidRPr="007B530E">
        <w:rPr>
          <w:rFonts w:ascii="Söhne" w:hAnsi="Söhne" w:cs="Arial"/>
          <w:sz w:val="18"/>
          <w:szCs w:val="18"/>
          <w:u w:val="double"/>
        </w:rPr>
        <w:t xml:space="preserve">that provides </w:t>
      </w:r>
      <w:r w:rsidR="005E5EA7" w:rsidRPr="007B530E">
        <w:rPr>
          <w:rFonts w:ascii="Söhne" w:hAnsi="Söhne" w:cs="Arial"/>
          <w:sz w:val="18"/>
          <w:szCs w:val="18"/>
          <w:u w:val="double"/>
        </w:rPr>
        <w:t xml:space="preserve">high </w:t>
      </w:r>
      <w:r w:rsidR="00E24CBB" w:rsidRPr="007B530E">
        <w:rPr>
          <w:rFonts w:ascii="Söhne" w:hAnsi="Söhne" w:cs="Arial"/>
          <w:strike/>
          <w:sz w:val="18"/>
          <w:szCs w:val="18"/>
          <w:u w:val="double"/>
        </w:rPr>
        <w:t xml:space="preserve">potency of at least 6PD50 or equivalent </w:t>
      </w:r>
      <w:r w:rsidR="00E24CBB" w:rsidRPr="007B530E">
        <w:rPr>
          <w:rFonts w:ascii="Söhne" w:hAnsi="Söhne" w:cs="Arial"/>
          <w:sz w:val="18"/>
          <w:szCs w:val="18"/>
          <w:u w:val="double"/>
        </w:rPr>
        <w:t xml:space="preserve">probability of protection </w:t>
      </w:r>
      <w:r w:rsidR="005E5EA7" w:rsidRPr="007B530E">
        <w:rPr>
          <w:rFonts w:ascii="Söhne" w:hAnsi="Söhne" w:cs="Arial"/>
          <w:sz w:val="18"/>
          <w:szCs w:val="18"/>
          <w:u w:val="double"/>
        </w:rPr>
        <w:t xml:space="preserve">which </w:t>
      </w:r>
      <w:r w:rsidR="007E76D2" w:rsidRPr="007B530E">
        <w:rPr>
          <w:rFonts w:ascii="Söhne" w:hAnsi="Söhne" w:cs="Arial"/>
          <w:sz w:val="18"/>
          <w:szCs w:val="18"/>
          <w:u w:val="double"/>
        </w:rPr>
        <w:t xml:space="preserve">may be achieved by a vaccine with high potency of at least 6PD50 or equivalent </w:t>
      </w:r>
      <w:r w:rsidR="00E24CBB" w:rsidRPr="007B530E">
        <w:rPr>
          <w:rFonts w:ascii="Söhne" w:hAnsi="Söhne" w:cs="Arial"/>
          <w:sz w:val="18"/>
          <w:szCs w:val="18"/>
          <w:u w:val="double"/>
        </w:rPr>
        <w:t>and evidence of a good match between the vaccine strain and the field virus;</w:t>
      </w:r>
      <w:r w:rsidR="007E76D2" w:rsidRPr="007B530E">
        <w:rPr>
          <w:rFonts w:ascii="Söhne" w:hAnsi="Söhne" w:cs="Arial"/>
          <w:sz w:val="18"/>
          <w:szCs w:val="18"/>
          <w:u w:val="double"/>
        </w:rPr>
        <w:t xml:space="preserve"> or </w:t>
      </w:r>
    </w:p>
    <w:p w14:paraId="4123CD18" w14:textId="544E4523" w:rsidR="00D205C5" w:rsidRPr="007B530E" w:rsidRDefault="00511224" w:rsidP="003F05D1">
      <w:pPr>
        <w:spacing w:after="240" w:line="240" w:lineRule="auto"/>
        <w:ind w:left="1701" w:hanging="425"/>
        <w:jc w:val="both"/>
        <w:rPr>
          <w:rFonts w:ascii="Söhne" w:hAnsi="Söhne" w:cs="Arial"/>
          <w:sz w:val="18"/>
          <w:szCs w:val="18"/>
          <w:u w:val="double"/>
        </w:rPr>
      </w:pPr>
      <w:r w:rsidRPr="007B530E">
        <w:rPr>
          <w:rFonts w:ascii="Arial" w:hAnsi="Arial" w:cs="Arial"/>
          <w:sz w:val="18"/>
          <w:szCs w:val="18"/>
          <w:u w:val="double"/>
        </w:rPr>
        <w:t>‒</w:t>
      </w:r>
      <w:r w:rsidRPr="007B530E">
        <w:rPr>
          <w:rFonts w:ascii="Söhne" w:hAnsi="Söhne" w:cs="Arial"/>
          <w:sz w:val="18"/>
          <w:szCs w:val="18"/>
        </w:rPr>
        <w:tab/>
      </w:r>
      <w:r w:rsidR="00E24CBB" w:rsidRPr="007B530E">
        <w:rPr>
          <w:rFonts w:ascii="Söhne" w:hAnsi="Söhne" w:cs="Arial"/>
          <w:sz w:val="18"/>
          <w:szCs w:val="18"/>
          <w:u w:val="double"/>
        </w:rPr>
        <w:t xml:space="preserve">evidence that the vaccine used can protect against the field strain that has caused the </w:t>
      </w:r>
      <w:r w:rsidR="00E24CBB" w:rsidRPr="007B530E">
        <w:rPr>
          <w:rFonts w:ascii="Söhne" w:hAnsi="Söhne" w:cs="Arial"/>
          <w:i/>
          <w:iCs/>
          <w:sz w:val="18"/>
          <w:szCs w:val="18"/>
          <w:u w:val="double"/>
        </w:rPr>
        <w:t>outbreak</w:t>
      </w:r>
      <w:r w:rsidR="00E24CBB" w:rsidRPr="007B530E">
        <w:rPr>
          <w:rFonts w:ascii="Söhne" w:hAnsi="Söhne" w:cs="Arial"/>
          <w:sz w:val="18"/>
          <w:szCs w:val="18"/>
          <w:u w:val="double"/>
        </w:rPr>
        <w:t xml:space="preserve">, demonstrated through the results of a heterologous challenge test or </w:t>
      </w:r>
      <w:bookmarkStart w:id="50" w:name="_Hlk82626683"/>
      <w:r w:rsidR="00E24CBB" w:rsidRPr="007B530E">
        <w:rPr>
          <w:rFonts w:ascii="Söhne" w:hAnsi="Söhne" w:cs="Arial"/>
          <w:sz w:val="18"/>
          <w:szCs w:val="18"/>
          <w:u w:val="double"/>
        </w:rPr>
        <w:t>indirect serological assay (i.e.</w:t>
      </w:r>
      <w:r w:rsidR="003D6A21" w:rsidRPr="007B530E">
        <w:rPr>
          <w:rFonts w:ascii="Söhne" w:hAnsi="Söhne" w:cs="Arial"/>
          <w:sz w:val="18"/>
          <w:szCs w:val="18"/>
          <w:u w:val="double"/>
        </w:rPr>
        <w:t>,</w:t>
      </w:r>
      <w:r w:rsidR="00E24CBB" w:rsidRPr="007B530E">
        <w:rPr>
          <w:rFonts w:ascii="Söhne" w:hAnsi="Söhne" w:cs="Arial"/>
          <w:sz w:val="18"/>
          <w:szCs w:val="18"/>
          <w:u w:val="double"/>
        </w:rPr>
        <w:t xml:space="preserve"> sera from vaccinated </w:t>
      </w:r>
      <w:r w:rsidR="00E24CBB" w:rsidRPr="007B530E">
        <w:rPr>
          <w:rFonts w:ascii="Söhne" w:hAnsi="Söhne" w:cs="Arial"/>
          <w:i/>
          <w:iCs/>
          <w:sz w:val="18"/>
          <w:szCs w:val="18"/>
          <w:u w:val="double"/>
        </w:rPr>
        <w:t>animals</w:t>
      </w:r>
      <w:r w:rsidR="00E24CBB" w:rsidRPr="007B530E">
        <w:rPr>
          <w:rFonts w:ascii="Söhne" w:hAnsi="Söhne" w:cs="Arial"/>
          <w:sz w:val="18"/>
          <w:szCs w:val="18"/>
          <w:u w:val="double"/>
        </w:rPr>
        <w:t xml:space="preserve"> tested against the field virus)</w:t>
      </w:r>
      <w:bookmarkEnd w:id="50"/>
      <w:r w:rsidR="00E24CBB" w:rsidRPr="007B530E">
        <w:rPr>
          <w:rFonts w:ascii="Söhne" w:hAnsi="Söhne" w:cs="Arial"/>
          <w:sz w:val="18"/>
          <w:szCs w:val="18"/>
          <w:u w:val="double"/>
        </w:rPr>
        <w:t xml:space="preserve">. This should also establish the cut-off titre for protection to be used in the test for population immunity studies. </w:t>
      </w:r>
    </w:p>
    <w:p w14:paraId="0EA36CF6" w14:textId="5F1A2E94" w:rsidR="00E24CBB" w:rsidRPr="007B530E" w:rsidRDefault="00E24CBB" w:rsidP="003F05D1">
      <w:pPr>
        <w:spacing w:after="240" w:line="240" w:lineRule="auto"/>
        <w:ind w:left="1276" w:hanging="425"/>
        <w:jc w:val="both"/>
        <w:rPr>
          <w:rFonts w:ascii="Söhne" w:hAnsi="Söhne" w:cs="Arial"/>
          <w:sz w:val="18"/>
          <w:szCs w:val="18"/>
          <w:u w:val="double"/>
        </w:rPr>
      </w:pPr>
      <w:r w:rsidRPr="007B530E">
        <w:rPr>
          <w:rFonts w:ascii="Söhne" w:hAnsi="Söhne" w:cs="Arial"/>
          <w:sz w:val="18"/>
          <w:szCs w:val="18"/>
          <w:u w:val="double"/>
        </w:rPr>
        <w:t>ii</w:t>
      </w:r>
      <w:r w:rsidR="00511224" w:rsidRPr="007B530E">
        <w:rPr>
          <w:rFonts w:ascii="Söhne" w:hAnsi="Söhne" w:cs="Arial"/>
          <w:sz w:val="18"/>
          <w:szCs w:val="18"/>
          <w:u w:val="double"/>
        </w:rPr>
        <w:t>)</w:t>
      </w:r>
      <w:r w:rsidRPr="007B530E">
        <w:rPr>
          <w:rFonts w:ascii="Söhne" w:hAnsi="Söhne" w:cs="Arial"/>
          <w:sz w:val="18"/>
          <w:szCs w:val="18"/>
        </w:rPr>
        <w:tab/>
      </w:r>
      <w:r w:rsidRPr="007B530E">
        <w:rPr>
          <w:rFonts w:ascii="Söhne" w:hAnsi="Söhne" w:cs="Arial"/>
          <w:iCs/>
          <w:sz w:val="18"/>
          <w:szCs w:val="18"/>
          <w:u w:val="double"/>
        </w:rPr>
        <w:t>Vaccination</w:t>
      </w:r>
      <w:r w:rsidRPr="007B530E">
        <w:rPr>
          <w:rFonts w:ascii="Söhne" w:hAnsi="Söhne" w:cs="Arial"/>
          <w:sz w:val="18"/>
          <w:szCs w:val="18"/>
          <w:u w:val="double"/>
        </w:rPr>
        <w:t xml:space="preserve"> effectiveness</w:t>
      </w:r>
    </w:p>
    <w:p w14:paraId="2E97E113" w14:textId="5FED206C" w:rsidR="00E24CBB" w:rsidRPr="007B530E" w:rsidRDefault="00511224" w:rsidP="003F05D1">
      <w:pPr>
        <w:spacing w:after="240" w:line="240" w:lineRule="auto"/>
        <w:ind w:left="1701" w:hanging="425"/>
        <w:jc w:val="both"/>
        <w:rPr>
          <w:rFonts w:ascii="Söhne" w:hAnsi="Söhne" w:cs="Arial"/>
          <w:sz w:val="18"/>
          <w:szCs w:val="18"/>
          <w:u w:val="double"/>
        </w:rPr>
      </w:pPr>
      <w:r w:rsidRPr="007B530E">
        <w:rPr>
          <w:rFonts w:ascii="Arial" w:hAnsi="Arial" w:cs="Arial"/>
          <w:sz w:val="18"/>
          <w:szCs w:val="18"/>
          <w:u w:val="double"/>
        </w:rPr>
        <w:t>‒</w:t>
      </w:r>
      <w:r w:rsidRPr="007B530E">
        <w:rPr>
          <w:rFonts w:ascii="Söhne" w:hAnsi="Söhne" w:cs="Arial"/>
          <w:sz w:val="18"/>
          <w:szCs w:val="18"/>
        </w:rPr>
        <w:tab/>
      </w:r>
      <w:r w:rsidR="00E24CBB" w:rsidRPr="007B530E">
        <w:rPr>
          <w:rFonts w:ascii="Söhne" w:hAnsi="Söhne" w:cs="Arial"/>
          <w:sz w:val="18"/>
          <w:szCs w:val="18"/>
          <w:u w:val="double"/>
        </w:rPr>
        <w:t xml:space="preserve">objective and strategy of the emergency </w:t>
      </w:r>
      <w:r w:rsidR="00E24CBB" w:rsidRPr="007B530E">
        <w:rPr>
          <w:rFonts w:ascii="Söhne" w:hAnsi="Söhne" w:cs="Arial"/>
          <w:i/>
          <w:iCs/>
          <w:sz w:val="18"/>
          <w:szCs w:val="18"/>
          <w:u w:val="double"/>
        </w:rPr>
        <w:t>vaccination</w:t>
      </w:r>
      <w:r w:rsidR="00E24CBB" w:rsidRPr="007B530E">
        <w:rPr>
          <w:rFonts w:ascii="Söhne" w:hAnsi="Söhne" w:cs="Arial"/>
          <w:sz w:val="18"/>
          <w:szCs w:val="18"/>
          <w:u w:val="double"/>
        </w:rPr>
        <w:t xml:space="preserve"> deployed;</w:t>
      </w:r>
    </w:p>
    <w:p w14:paraId="13A2693A" w14:textId="6088D875" w:rsidR="00E24CBB" w:rsidRPr="007B530E" w:rsidRDefault="00511224" w:rsidP="003F05D1">
      <w:pPr>
        <w:spacing w:after="240" w:line="240" w:lineRule="auto"/>
        <w:ind w:left="1701" w:hanging="425"/>
        <w:jc w:val="both"/>
        <w:rPr>
          <w:rFonts w:ascii="Söhne" w:hAnsi="Söhne" w:cs="Arial"/>
          <w:sz w:val="18"/>
          <w:szCs w:val="18"/>
          <w:u w:val="double"/>
        </w:rPr>
      </w:pPr>
      <w:r w:rsidRPr="007B530E">
        <w:rPr>
          <w:rFonts w:ascii="Arial" w:hAnsi="Arial" w:cs="Arial"/>
          <w:sz w:val="18"/>
          <w:szCs w:val="18"/>
          <w:u w:val="double"/>
        </w:rPr>
        <w:t>‒</w:t>
      </w:r>
      <w:r w:rsidRPr="007B530E">
        <w:rPr>
          <w:rFonts w:ascii="Söhne" w:hAnsi="Söhne" w:cs="Arial"/>
          <w:sz w:val="18"/>
          <w:szCs w:val="18"/>
        </w:rPr>
        <w:tab/>
      </w:r>
      <w:r w:rsidR="00E24CBB" w:rsidRPr="007B530E">
        <w:rPr>
          <w:rFonts w:ascii="Söhne" w:hAnsi="Söhne" w:cs="Arial"/>
          <w:sz w:val="18"/>
          <w:szCs w:val="18"/>
          <w:u w:val="double"/>
        </w:rPr>
        <w:t xml:space="preserve">evidence of the timeliness of the emergency </w:t>
      </w:r>
      <w:r w:rsidR="00E24CBB" w:rsidRPr="007B530E">
        <w:rPr>
          <w:rFonts w:ascii="Söhne" w:hAnsi="Söhne" w:cs="Arial"/>
          <w:i/>
          <w:sz w:val="18"/>
          <w:szCs w:val="18"/>
          <w:u w:val="double"/>
        </w:rPr>
        <w:t>vaccination</w:t>
      </w:r>
      <w:r w:rsidR="00E24CBB" w:rsidRPr="007B530E">
        <w:rPr>
          <w:rFonts w:ascii="Söhne" w:hAnsi="Söhne" w:cs="Arial"/>
          <w:sz w:val="18"/>
          <w:szCs w:val="18"/>
          <w:u w:val="double"/>
        </w:rPr>
        <w:t xml:space="preserve"> (start and completion dates);</w:t>
      </w:r>
    </w:p>
    <w:p w14:paraId="58AB88F2" w14:textId="210FC425" w:rsidR="00E24CBB" w:rsidRPr="007B530E" w:rsidRDefault="00511224" w:rsidP="003F05D1">
      <w:pPr>
        <w:spacing w:after="240" w:line="240" w:lineRule="auto"/>
        <w:ind w:left="1701" w:hanging="425"/>
        <w:jc w:val="both"/>
        <w:rPr>
          <w:rFonts w:ascii="Söhne" w:hAnsi="Söhne" w:cs="Arial"/>
          <w:sz w:val="18"/>
          <w:szCs w:val="18"/>
          <w:u w:val="double"/>
        </w:rPr>
      </w:pPr>
      <w:r w:rsidRPr="007B530E">
        <w:rPr>
          <w:rFonts w:ascii="Arial" w:hAnsi="Arial" w:cs="Arial"/>
          <w:sz w:val="18"/>
          <w:szCs w:val="18"/>
          <w:u w:val="double"/>
        </w:rPr>
        <w:t>‒</w:t>
      </w:r>
      <w:r w:rsidRPr="007B530E">
        <w:rPr>
          <w:rFonts w:ascii="Söhne" w:hAnsi="Söhne" w:cs="Arial"/>
          <w:sz w:val="18"/>
          <w:szCs w:val="18"/>
        </w:rPr>
        <w:tab/>
      </w:r>
      <w:r w:rsidR="00E24CBB" w:rsidRPr="007B530E">
        <w:rPr>
          <w:rFonts w:ascii="Söhne" w:hAnsi="Söhne" w:cs="Arial"/>
          <w:sz w:val="18"/>
          <w:szCs w:val="18"/>
          <w:u w:val="double"/>
        </w:rPr>
        <w:t xml:space="preserve">evidence of </w:t>
      </w:r>
      <w:r w:rsidR="00E24CBB" w:rsidRPr="007B530E">
        <w:rPr>
          <w:rFonts w:ascii="Söhne" w:hAnsi="Söhne" w:cs="Arial"/>
          <w:i/>
          <w:iCs/>
          <w:sz w:val="18"/>
          <w:szCs w:val="18"/>
          <w:u w:val="double"/>
        </w:rPr>
        <w:t>vaccination</w:t>
      </w:r>
      <w:r w:rsidR="00E24CBB" w:rsidRPr="007B530E">
        <w:rPr>
          <w:rFonts w:ascii="Söhne" w:hAnsi="Söhne" w:cs="Arial"/>
          <w:sz w:val="18"/>
          <w:szCs w:val="18"/>
          <w:u w:val="double"/>
        </w:rPr>
        <w:t xml:space="preserve"> delivery including preservation of vaccine (e.g.</w:t>
      </w:r>
      <w:r w:rsidR="003D6A21" w:rsidRPr="007B530E">
        <w:rPr>
          <w:rFonts w:ascii="Söhne" w:hAnsi="Söhne" w:cs="Arial"/>
          <w:sz w:val="18"/>
          <w:szCs w:val="18"/>
          <w:u w:val="double"/>
        </w:rPr>
        <w:t>,</w:t>
      </w:r>
      <w:r w:rsidR="00E24CBB" w:rsidRPr="007B530E">
        <w:rPr>
          <w:rFonts w:ascii="Söhne" w:hAnsi="Söhne" w:cs="Arial"/>
          <w:sz w:val="18"/>
          <w:szCs w:val="18"/>
          <w:u w:val="double"/>
        </w:rPr>
        <w:t xml:space="preserve"> cold chain) and at least 95% </w:t>
      </w:r>
      <w:r w:rsidR="00E24CBB" w:rsidRPr="007B530E">
        <w:rPr>
          <w:rFonts w:ascii="Söhne" w:hAnsi="Söhne" w:cs="Arial"/>
          <w:i/>
          <w:iCs/>
          <w:sz w:val="18"/>
          <w:szCs w:val="18"/>
          <w:u w:val="double"/>
        </w:rPr>
        <w:t>vaccination</w:t>
      </w:r>
      <w:r w:rsidR="00E24CBB" w:rsidRPr="007B530E">
        <w:rPr>
          <w:rFonts w:ascii="Söhne" w:hAnsi="Söhne" w:cs="Arial"/>
          <w:sz w:val="18"/>
          <w:szCs w:val="18"/>
          <w:u w:val="double"/>
        </w:rPr>
        <w:t xml:space="preserve"> coverage achieved in the targeted and eligible </w:t>
      </w:r>
      <w:r w:rsidR="00E24CBB" w:rsidRPr="007B530E">
        <w:rPr>
          <w:rFonts w:ascii="Söhne" w:hAnsi="Söhne" w:cs="Arial"/>
          <w:i/>
          <w:iCs/>
          <w:sz w:val="18"/>
          <w:szCs w:val="18"/>
          <w:u w:val="double"/>
        </w:rPr>
        <w:t>population</w:t>
      </w:r>
      <w:r w:rsidR="00E24CBB" w:rsidRPr="007B530E">
        <w:rPr>
          <w:rFonts w:ascii="Söhne" w:hAnsi="Söhne" w:cs="Arial"/>
          <w:sz w:val="18"/>
          <w:szCs w:val="18"/>
          <w:u w:val="double"/>
        </w:rPr>
        <w:t xml:space="preserve">; </w:t>
      </w:r>
    </w:p>
    <w:p w14:paraId="47B19291" w14:textId="25C6C26B" w:rsidR="00E24CBB" w:rsidRPr="007B530E" w:rsidRDefault="00511224" w:rsidP="003F05D1">
      <w:pPr>
        <w:spacing w:after="240" w:line="240" w:lineRule="auto"/>
        <w:ind w:left="1701" w:hanging="425"/>
        <w:jc w:val="both"/>
        <w:rPr>
          <w:rFonts w:ascii="Söhne" w:hAnsi="Söhne" w:cs="Arial"/>
          <w:sz w:val="18"/>
          <w:szCs w:val="18"/>
          <w:u w:val="double"/>
        </w:rPr>
      </w:pPr>
      <w:r w:rsidRPr="007B530E">
        <w:rPr>
          <w:rFonts w:ascii="Arial" w:hAnsi="Arial" w:cs="Arial"/>
          <w:sz w:val="18"/>
          <w:szCs w:val="18"/>
          <w:u w:val="double"/>
        </w:rPr>
        <w:t>‒</w:t>
      </w:r>
      <w:r w:rsidRPr="007B530E">
        <w:rPr>
          <w:rFonts w:ascii="Söhne" w:hAnsi="Söhne" w:cs="Arial"/>
          <w:sz w:val="18"/>
          <w:szCs w:val="18"/>
        </w:rPr>
        <w:tab/>
      </w:r>
      <w:r w:rsidR="00E24CBB" w:rsidRPr="007B530E">
        <w:rPr>
          <w:rFonts w:ascii="Söhne" w:hAnsi="Söhne" w:cs="Arial"/>
          <w:sz w:val="18"/>
          <w:szCs w:val="18"/>
          <w:u w:val="double"/>
        </w:rPr>
        <w:t xml:space="preserve">evidence of high population immunity at </w:t>
      </w:r>
      <w:r w:rsidR="00E24CBB" w:rsidRPr="007B530E">
        <w:rPr>
          <w:rFonts w:ascii="Söhne" w:hAnsi="Söhne" w:cs="Arial"/>
          <w:i/>
          <w:sz w:val="18"/>
          <w:szCs w:val="18"/>
          <w:u w:val="double"/>
        </w:rPr>
        <w:t>herd</w:t>
      </w:r>
      <w:r w:rsidR="00E24CBB" w:rsidRPr="007B530E">
        <w:rPr>
          <w:rFonts w:ascii="Söhne" w:hAnsi="Söhne" w:cs="Arial"/>
          <w:sz w:val="18"/>
          <w:szCs w:val="18"/>
          <w:u w:val="double"/>
        </w:rPr>
        <w:t xml:space="preserve"> and individual level through serological </w:t>
      </w:r>
      <w:r w:rsidR="00E24CBB" w:rsidRPr="007B530E">
        <w:rPr>
          <w:rFonts w:ascii="Söhne" w:hAnsi="Söhne" w:cs="Arial"/>
          <w:i/>
          <w:sz w:val="18"/>
          <w:szCs w:val="18"/>
          <w:u w:val="double"/>
        </w:rPr>
        <w:t>surveillance</w:t>
      </w:r>
      <w:r w:rsidR="00E24CBB" w:rsidRPr="007B530E">
        <w:rPr>
          <w:rFonts w:ascii="Söhne" w:hAnsi="Söhne" w:cs="Arial"/>
          <w:sz w:val="18"/>
          <w:szCs w:val="18"/>
          <w:u w:val="double"/>
        </w:rPr>
        <w:t>.</w:t>
      </w:r>
    </w:p>
    <w:p w14:paraId="479E9E65" w14:textId="60846BEC" w:rsidR="001B4B52" w:rsidRPr="007B530E" w:rsidRDefault="00511224" w:rsidP="003F05D1">
      <w:pPr>
        <w:spacing w:after="240" w:line="240" w:lineRule="auto"/>
        <w:ind w:left="426" w:hanging="426"/>
        <w:jc w:val="both"/>
        <w:rPr>
          <w:rFonts w:ascii="Söhne" w:hAnsi="Söhne" w:cs="Arial"/>
          <w:sz w:val="18"/>
          <w:szCs w:val="18"/>
          <w:u w:val="double"/>
        </w:rPr>
      </w:pPr>
      <w:r w:rsidRPr="007B530E">
        <w:rPr>
          <w:rFonts w:ascii="Söhne" w:hAnsi="Söhne" w:cs="Arial"/>
          <w:sz w:val="18"/>
          <w:szCs w:val="18"/>
          <w:u w:val="double"/>
        </w:rPr>
        <w:t>8.</w:t>
      </w:r>
      <w:r w:rsidR="008E2374" w:rsidRPr="007B530E">
        <w:rPr>
          <w:rFonts w:ascii="Söhne" w:hAnsi="Söhne" w:cs="Arial"/>
          <w:sz w:val="18"/>
          <w:szCs w:val="18"/>
        </w:rPr>
        <w:tab/>
      </w:r>
      <w:r w:rsidR="00E24CBB" w:rsidRPr="007B530E">
        <w:rPr>
          <w:rFonts w:ascii="Söhne" w:hAnsi="Söhne" w:cs="Arial"/>
          <w:sz w:val="18"/>
          <w:szCs w:val="18"/>
          <w:u w:val="double"/>
        </w:rPr>
        <w:t xml:space="preserve">Additional measures for early recovery of </w:t>
      </w:r>
      <w:r w:rsidR="00E24CBB" w:rsidRPr="007B530E">
        <w:rPr>
          <w:rFonts w:ascii="Söhne" w:hAnsi="Söhne" w:cs="Arial"/>
          <w:strike/>
          <w:sz w:val="18"/>
          <w:szCs w:val="18"/>
          <w:highlight w:val="yellow"/>
          <w:u w:val="double"/>
        </w:rPr>
        <w:t>free</w:t>
      </w:r>
      <w:r w:rsidR="00E24CBB" w:rsidRPr="007B530E">
        <w:rPr>
          <w:rFonts w:ascii="Söhne" w:hAnsi="Söhne" w:cs="Arial"/>
          <w:sz w:val="18"/>
          <w:szCs w:val="18"/>
          <w:u w:val="double"/>
        </w:rPr>
        <w:t xml:space="preserve"> status </w:t>
      </w:r>
      <w:r w:rsidR="00840EAC" w:rsidRPr="007B530E">
        <w:rPr>
          <w:rFonts w:ascii="Söhne" w:hAnsi="Söhne" w:cs="Arial"/>
          <w:sz w:val="18"/>
          <w:szCs w:val="18"/>
          <w:highlight w:val="yellow"/>
          <w:u w:val="double"/>
        </w:rPr>
        <w:t>free from FMD where</w:t>
      </w:r>
      <w:r w:rsidR="00840EAC" w:rsidRPr="007B530E">
        <w:rPr>
          <w:rFonts w:ascii="Söhne" w:hAnsi="Söhne" w:cs="Arial"/>
          <w:sz w:val="18"/>
          <w:szCs w:val="18"/>
          <w:u w:val="double"/>
        </w:rPr>
        <w:t xml:space="preserve"> </w:t>
      </w:r>
      <w:r w:rsidR="00E24CBB" w:rsidRPr="007B530E">
        <w:rPr>
          <w:rFonts w:ascii="Söhne" w:hAnsi="Söhne" w:cs="Arial"/>
          <w:strike/>
          <w:sz w:val="18"/>
          <w:szCs w:val="18"/>
          <w:highlight w:val="yellow"/>
          <w:u w:val="double"/>
        </w:rPr>
        <w:t>with</w:t>
      </w:r>
      <w:r w:rsidR="00E24CBB" w:rsidRPr="007B530E">
        <w:rPr>
          <w:rFonts w:ascii="Söhne" w:hAnsi="Söhne" w:cs="Arial"/>
          <w:sz w:val="18"/>
          <w:szCs w:val="18"/>
          <w:u w:val="double"/>
        </w:rPr>
        <w:t xml:space="preserve"> vaccination </w:t>
      </w:r>
      <w:r w:rsidR="00840EAC" w:rsidRPr="007B530E">
        <w:rPr>
          <w:rFonts w:ascii="Söhne" w:hAnsi="Söhne" w:cs="Arial"/>
          <w:sz w:val="18"/>
          <w:szCs w:val="18"/>
          <w:highlight w:val="yellow"/>
          <w:u w:val="double"/>
        </w:rPr>
        <w:t>is practised</w:t>
      </w:r>
      <w:r w:rsidR="00840EAC" w:rsidRPr="007B530E">
        <w:rPr>
          <w:rFonts w:ascii="Söhne" w:hAnsi="Söhne" w:cs="Arial"/>
          <w:sz w:val="18"/>
          <w:szCs w:val="18"/>
          <w:u w:val="double"/>
        </w:rPr>
        <w:t xml:space="preserve"> </w:t>
      </w:r>
      <w:r w:rsidR="00E24CBB" w:rsidRPr="007B530E">
        <w:rPr>
          <w:rFonts w:ascii="Söhne" w:hAnsi="Söhne" w:cs="Arial"/>
          <w:sz w:val="18"/>
          <w:szCs w:val="18"/>
          <w:u w:val="double"/>
        </w:rPr>
        <w:t>in the area outside of the area(s) where emergency vaccination has been applied</w:t>
      </w:r>
      <w:r w:rsidR="00524D35" w:rsidRPr="007B530E">
        <w:rPr>
          <w:rFonts w:ascii="Söhne" w:hAnsi="Söhne" w:cs="Arial"/>
          <w:sz w:val="18"/>
          <w:szCs w:val="18"/>
          <w:u w:val="double"/>
        </w:rPr>
        <w:t>.</w:t>
      </w:r>
    </w:p>
    <w:p w14:paraId="6B30330B" w14:textId="6B785C4A" w:rsidR="00E24CBB" w:rsidRPr="007B530E" w:rsidRDefault="00E24CBB" w:rsidP="003F05D1">
      <w:pPr>
        <w:spacing w:after="240" w:line="240" w:lineRule="auto"/>
        <w:ind w:left="426"/>
        <w:jc w:val="both"/>
        <w:rPr>
          <w:rFonts w:ascii="Söhne" w:hAnsi="Söhne" w:cs="Arial"/>
          <w:sz w:val="18"/>
          <w:szCs w:val="18"/>
          <w:u w:val="double"/>
        </w:rPr>
      </w:pPr>
      <w:r w:rsidRPr="007B530E">
        <w:rPr>
          <w:rFonts w:ascii="Söhne" w:hAnsi="Söhne" w:cs="Arial"/>
          <w:sz w:val="18"/>
          <w:szCs w:val="18"/>
          <w:u w:val="double"/>
        </w:rPr>
        <w:lastRenderedPageBreak/>
        <w:t xml:space="preserve">In addition to the general conditions described in this chapter, a Member Country seeking recovery of status of a country or </w:t>
      </w:r>
      <w:r w:rsidRPr="007B530E">
        <w:rPr>
          <w:rFonts w:ascii="Söhne" w:hAnsi="Söhne" w:cs="Arial"/>
          <w:i/>
          <w:sz w:val="18"/>
          <w:szCs w:val="18"/>
          <w:u w:val="double"/>
        </w:rPr>
        <w:t>zone</w:t>
      </w:r>
      <w:r w:rsidRPr="007B530E">
        <w:rPr>
          <w:rFonts w:ascii="Söhne" w:hAnsi="Söhne" w:cs="Arial"/>
          <w:sz w:val="18"/>
          <w:szCs w:val="18"/>
          <w:u w:val="double"/>
        </w:rPr>
        <w:t xml:space="preserve"> previously free from FMD where </w:t>
      </w:r>
      <w:r w:rsidRPr="007B530E">
        <w:rPr>
          <w:rFonts w:ascii="Söhne" w:hAnsi="Söhne" w:cs="Arial"/>
          <w:i/>
          <w:sz w:val="18"/>
          <w:szCs w:val="18"/>
          <w:u w:val="double"/>
        </w:rPr>
        <w:t>vaccination</w:t>
      </w:r>
      <w:r w:rsidRPr="007B530E">
        <w:rPr>
          <w:rFonts w:ascii="Söhne" w:hAnsi="Söhne" w:cs="Arial"/>
          <w:sz w:val="18"/>
          <w:szCs w:val="18"/>
          <w:u w:val="double"/>
        </w:rPr>
        <w:t xml:space="preserve"> is practi</w:t>
      </w:r>
      <w:r w:rsidR="00F320DD" w:rsidRPr="007B530E">
        <w:rPr>
          <w:rFonts w:ascii="Söhne" w:hAnsi="Söhne" w:cs="Arial"/>
          <w:sz w:val="18"/>
          <w:szCs w:val="18"/>
          <w:u w:val="double"/>
        </w:rPr>
        <w:t>s</w:t>
      </w:r>
      <w:r w:rsidRPr="007B530E">
        <w:rPr>
          <w:rFonts w:ascii="Söhne" w:hAnsi="Söhne" w:cs="Arial"/>
          <w:sz w:val="18"/>
          <w:szCs w:val="18"/>
          <w:u w:val="double"/>
        </w:rPr>
        <w:t xml:space="preserve">ed in the area outside of the area(s) where emergency </w:t>
      </w:r>
      <w:r w:rsidRPr="007B530E">
        <w:rPr>
          <w:rFonts w:ascii="Söhne" w:hAnsi="Söhne" w:cs="Arial"/>
          <w:i/>
          <w:sz w:val="18"/>
          <w:szCs w:val="18"/>
          <w:u w:val="double"/>
        </w:rPr>
        <w:t>vaccination</w:t>
      </w:r>
      <w:r w:rsidRPr="007B530E">
        <w:rPr>
          <w:rFonts w:ascii="Söhne" w:hAnsi="Söhne" w:cs="Arial"/>
          <w:sz w:val="18"/>
          <w:szCs w:val="18"/>
          <w:u w:val="double"/>
        </w:rPr>
        <w:t xml:space="preserve"> has been applied, earlier than six months as specified under </w:t>
      </w:r>
      <w:r w:rsidR="007D6669" w:rsidRPr="007B530E">
        <w:rPr>
          <w:rFonts w:ascii="Söhne" w:hAnsi="Söhne" w:cs="Arial"/>
          <w:sz w:val="18"/>
          <w:szCs w:val="18"/>
          <w:u w:val="double"/>
        </w:rPr>
        <w:t>point 3</w:t>
      </w:r>
      <w:r w:rsidR="0054047E" w:rsidRPr="007B530E">
        <w:rPr>
          <w:rFonts w:ascii="Söhne" w:hAnsi="Söhne" w:cs="Arial"/>
          <w:sz w:val="18"/>
          <w:szCs w:val="18"/>
          <w:u w:val="double"/>
        </w:rPr>
        <w:t>(</w:t>
      </w:r>
      <w:r w:rsidR="007D6669" w:rsidRPr="007B530E">
        <w:rPr>
          <w:rFonts w:ascii="Söhne" w:hAnsi="Söhne" w:cs="Arial"/>
          <w:sz w:val="18"/>
          <w:szCs w:val="18"/>
          <w:u w:val="double"/>
        </w:rPr>
        <w:t xml:space="preserve">a) of </w:t>
      </w:r>
      <w:r w:rsidRPr="007B530E">
        <w:rPr>
          <w:rFonts w:ascii="Söhne" w:hAnsi="Söhne" w:cs="Arial"/>
          <w:sz w:val="18"/>
          <w:szCs w:val="18"/>
          <w:u w:val="double"/>
        </w:rPr>
        <w:t>Article</w:t>
      </w:r>
      <w:r w:rsidR="007D6669" w:rsidRPr="007B530E">
        <w:rPr>
          <w:rFonts w:ascii="Söhne" w:hAnsi="Söhne" w:cs="Arial"/>
          <w:sz w:val="18"/>
          <w:szCs w:val="18"/>
          <w:u w:val="double"/>
        </w:rPr>
        <w:t> </w:t>
      </w:r>
      <w:r w:rsidRPr="007B530E">
        <w:rPr>
          <w:rFonts w:ascii="Söhne" w:hAnsi="Söhne" w:cs="Arial"/>
          <w:sz w:val="18"/>
          <w:szCs w:val="18"/>
          <w:u w:val="double"/>
        </w:rPr>
        <w:t xml:space="preserve">8.8.7. should justify the circumstances and measures that demonstrate sufficient confidence to substantiate a claim for freedom. This may be achieved either by meeting the requirements listed in a) below or by demonstrating compliance with the requirements listed in </w:t>
      </w:r>
      <w:r w:rsidR="0054047E" w:rsidRPr="007B530E">
        <w:rPr>
          <w:rFonts w:ascii="Söhne" w:hAnsi="Söhne" w:cs="Arial"/>
          <w:sz w:val="18"/>
          <w:szCs w:val="18"/>
          <w:u w:val="double"/>
        </w:rPr>
        <w:t>(</w:t>
      </w:r>
      <w:r w:rsidRPr="007B530E">
        <w:rPr>
          <w:rFonts w:ascii="Söhne" w:hAnsi="Söhne" w:cs="Arial"/>
          <w:sz w:val="18"/>
          <w:szCs w:val="18"/>
          <w:u w:val="double"/>
        </w:rPr>
        <w:t xml:space="preserve">b) and </w:t>
      </w:r>
      <w:r w:rsidR="0054047E" w:rsidRPr="007B530E">
        <w:rPr>
          <w:rFonts w:ascii="Söhne" w:hAnsi="Söhne" w:cs="Arial"/>
          <w:sz w:val="18"/>
          <w:szCs w:val="18"/>
          <w:u w:val="double"/>
        </w:rPr>
        <w:t>(</w:t>
      </w:r>
      <w:r w:rsidRPr="007B530E">
        <w:rPr>
          <w:rFonts w:ascii="Söhne" w:hAnsi="Söhne" w:cs="Arial"/>
          <w:sz w:val="18"/>
          <w:szCs w:val="18"/>
          <w:u w:val="double"/>
        </w:rPr>
        <w:t xml:space="preserve">c) below, when answering the questionnaire in Article 1.11.2. or </w:t>
      </w:r>
      <w:r w:rsidR="00524D35" w:rsidRPr="007B530E">
        <w:rPr>
          <w:rFonts w:ascii="Söhne" w:hAnsi="Söhne" w:cs="Arial"/>
          <w:sz w:val="18"/>
          <w:szCs w:val="18"/>
          <w:u w:val="double"/>
        </w:rPr>
        <w:t xml:space="preserve">Article </w:t>
      </w:r>
      <w:r w:rsidRPr="007B530E">
        <w:rPr>
          <w:rFonts w:ascii="Söhne" w:hAnsi="Söhne" w:cs="Arial"/>
          <w:sz w:val="18"/>
          <w:szCs w:val="18"/>
          <w:u w:val="double"/>
        </w:rPr>
        <w:t>1.11.4.</w:t>
      </w:r>
    </w:p>
    <w:p w14:paraId="33231B5E" w14:textId="66CB0F7B" w:rsidR="00E24CBB" w:rsidRPr="007B530E" w:rsidRDefault="00E24CBB" w:rsidP="003F05D1">
      <w:pPr>
        <w:spacing w:after="240" w:line="240" w:lineRule="auto"/>
        <w:ind w:left="426"/>
        <w:jc w:val="both"/>
        <w:rPr>
          <w:rFonts w:ascii="Söhne" w:hAnsi="Söhne" w:cs="Arial"/>
          <w:sz w:val="18"/>
          <w:szCs w:val="18"/>
          <w:u w:val="double"/>
        </w:rPr>
      </w:pPr>
      <w:r w:rsidRPr="007B530E">
        <w:rPr>
          <w:rFonts w:ascii="Söhne" w:hAnsi="Söhne" w:cs="Arial"/>
          <w:sz w:val="18"/>
          <w:szCs w:val="18"/>
          <w:u w:val="double"/>
        </w:rPr>
        <w:t xml:space="preserve">With regard to the </w:t>
      </w:r>
      <w:r w:rsidRPr="007B530E">
        <w:rPr>
          <w:rFonts w:ascii="Söhne" w:hAnsi="Söhne" w:cs="Arial"/>
          <w:i/>
          <w:sz w:val="18"/>
          <w:szCs w:val="18"/>
          <w:u w:val="double"/>
        </w:rPr>
        <w:t>surveillance</w:t>
      </w:r>
      <w:r w:rsidRPr="007B530E">
        <w:rPr>
          <w:rFonts w:ascii="Söhne" w:hAnsi="Söhne" w:cs="Arial"/>
          <w:sz w:val="18"/>
          <w:szCs w:val="18"/>
          <w:u w:val="double"/>
        </w:rPr>
        <w:t xml:space="preserve"> requirements listed in b), it should be noted that clinical signs may not be apparent in the routinely vaccinated </w:t>
      </w:r>
      <w:r w:rsidRPr="007B530E">
        <w:rPr>
          <w:rFonts w:ascii="Söhne" w:hAnsi="Söhne" w:cs="Arial"/>
          <w:i/>
          <w:iCs/>
          <w:sz w:val="18"/>
          <w:szCs w:val="18"/>
          <w:u w:val="double"/>
        </w:rPr>
        <w:t>population</w:t>
      </w:r>
      <w:r w:rsidRPr="007B530E">
        <w:rPr>
          <w:rFonts w:ascii="Söhne" w:hAnsi="Söhne" w:cs="Arial"/>
          <w:sz w:val="18"/>
          <w:szCs w:val="18"/>
          <w:u w:val="double"/>
        </w:rPr>
        <w:t xml:space="preserve">. The expression of clinical signs would depend on the relationship between the virus strain used in the routine </w:t>
      </w:r>
      <w:r w:rsidRPr="007B530E">
        <w:rPr>
          <w:rFonts w:ascii="Söhne" w:hAnsi="Söhne" w:cs="Arial"/>
          <w:i/>
          <w:sz w:val="18"/>
          <w:szCs w:val="18"/>
          <w:u w:val="double"/>
        </w:rPr>
        <w:t>vaccination</w:t>
      </w:r>
      <w:r w:rsidRPr="007B530E">
        <w:rPr>
          <w:rFonts w:ascii="Söhne" w:hAnsi="Söhne" w:cs="Arial"/>
          <w:sz w:val="18"/>
          <w:szCs w:val="18"/>
          <w:u w:val="double"/>
        </w:rPr>
        <w:t xml:space="preserve"> to the virus that caused the </w:t>
      </w:r>
      <w:r w:rsidRPr="007B530E">
        <w:rPr>
          <w:rFonts w:ascii="Söhne" w:hAnsi="Söhne" w:cs="Arial"/>
          <w:i/>
          <w:sz w:val="18"/>
          <w:szCs w:val="18"/>
          <w:u w:val="double"/>
        </w:rPr>
        <w:t>outbreak</w:t>
      </w:r>
      <w:r w:rsidRPr="007B530E">
        <w:rPr>
          <w:rFonts w:ascii="Söhne" w:hAnsi="Söhne" w:cs="Arial"/>
          <w:sz w:val="18"/>
          <w:szCs w:val="18"/>
          <w:u w:val="double"/>
        </w:rPr>
        <w:t xml:space="preserve">. For example, following an incursion of a new serotype it would be expected that the routinely vaccinated animals would show clinical signs if infected. In contrast, following an incursion of a serotype or strain covered by the vaccine it would be expected that most of the routinely vaccinated animals would be protected and therefore less likely to be infected and to show clinical signs if infected. Other factors such as </w:t>
      </w:r>
      <w:r w:rsidRPr="007B530E">
        <w:rPr>
          <w:rFonts w:ascii="Söhne" w:hAnsi="Söhne" w:cs="Arial"/>
          <w:i/>
          <w:sz w:val="18"/>
          <w:szCs w:val="18"/>
          <w:u w:val="double"/>
        </w:rPr>
        <w:t>vaccination</w:t>
      </w:r>
      <w:r w:rsidRPr="007B530E">
        <w:rPr>
          <w:rFonts w:ascii="Söhne" w:hAnsi="Söhne" w:cs="Arial"/>
          <w:sz w:val="18"/>
          <w:szCs w:val="18"/>
          <w:u w:val="double"/>
        </w:rPr>
        <w:t xml:space="preserve"> coverage and timing of </w:t>
      </w:r>
      <w:r w:rsidRPr="007B530E">
        <w:rPr>
          <w:rFonts w:ascii="Söhne" w:hAnsi="Söhne" w:cs="Arial"/>
          <w:i/>
          <w:sz w:val="18"/>
          <w:szCs w:val="18"/>
          <w:u w:val="double"/>
        </w:rPr>
        <w:t>vaccination</w:t>
      </w:r>
      <w:r w:rsidRPr="007B530E">
        <w:rPr>
          <w:rFonts w:ascii="Söhne" w:hAnsi="Söhne" w:cs="Arial"/>
          <w:sz w:val="18"/>
          <w:szCs w:val="18"/>
          <w:u w:val="double"/>
        </w:rPr>
        <w:t xml:space="preserve"> could influence the likelihood of </w:t>
      </w:r>
      <w:r w:rsidRPr="007B530E">
        <w:rPr>
          <w:rFonts w:ascii="Söhne" w:hAnsi="Söhne" w:cs="Arial"/>
          <w:i/>
          <w:sz w:val="18"/>
          <w:szCs w:val="18"/>
          <w:u w:val="double"/>
        </w:rPr>
        <w:t>infection</w:t>
      </w:r>
      <w:r w:rsidRPr="007B530E">
        <w:rPr>
          <w:rFonts w:ascii="Söhne" w:hAnsi="Söhne" w:cs="Arial"/>
          <w:sz w:val="18"/>
          <w:szCs w:val="18"/>
          <w:u w:val="double"/>
        </w:rPr>
        <w:t xml:space="preserve"> and expression of clinical signs. </w:t>
      </w:r>
    </w:p>
    <w:p w14:paraId="64DDAE0D" w14:textId="5BF6325A" w:rsidR="00E24CBB" w:rsidRPr="007B530E" w:rsidRDefault="00E24CBB" w:rsidP="003F05D1">
      <w:pPr>
        <w:spacing w:after="240" w:line="240" w:lineRule="auto"/>
        <w:ind w:left="426"/>
        <w:jc w:val="both"/>
        <w:rPr>
          <w:rFonts w:ascii="Söhne" w:hAnsi="Söhne" w:cs="Arial"/>
          <w:sz w:val="18"/>
          <w:szCs w:val="18"/>
          <w:u w:val="double"/>
        </w:rPr>
      </w:pPr>
      <w:r w:rsidRPr="007B530E">
        <w:rPr>
          <w:rFonts w:ascii="Söhne" w:hAnsi="Söhne" w:cs="Arial"/>
          <w:sz w:val="18"/>
          <w:szCs w:val="18"/>
          <w:u w:val="double"/>
        </w:rPr>
        <w:t xml:space="preserve">It is advisable that </w:t>
      </w:r>
      <w:r w:rsidRPr="007B530E">
        <w:rPr>
          <w:rFonts w:ascii="Söhne" w:hAnsi="Söhne" w:cs="Arial"/>
          <w:strike/>
          <w:sz w:val="18"/>
          <w:szCs w:val="18"/>
          <w:highlight w:val="yellow"/>
          <w:u w:val="double"/>
        </w:rPr>
        <w:t>countries</w:t>
      </w:r>
      <w:r w:rsidRPr="007B530E">
        <w:rPr>
          <w:rFonts w:ascii="Söhne" w:hAnsi="Söhne" w:cs="Arial"/>
          <w:sz w:val="18"/>
          <w:szCs w:val="18"/>
          <w:u w:val="double"/>
        </w:rPr>
        <w:t xml:space="preserve"> </w:t>
      </w:r>
      <w:r w:rsidRPr="007B530E">
        <w:rPr>
          <w:rFonts w:ascii="Söhne" w:hAnsi="Söhne" w:cs="Arial"/>
          <w:strike/>
          <w:sz w:val="18"/>
          <w:szCs w:val="18"/>
          <w:highlight w:val="yellow"/>
          <w:u w:val="double"/>
        </w:rPr>
        <w:t>should</w:t>
      </w:r>
      <w:r w:rsidRPr="007B530E">
        <w:rPr>
          <w:rFonts w:ascii="Söhne" w:hAnsi="Söhne" w:cs="Arial"/>
          <w:sz w:val="18"/>
          <w:szCs w:val="18"/>
          <w:u w:val="double"/>
        </w:rPr>
        <w:t xml:space="preserve"> </w:t>
      </w:r>
      <w:r w:rsidR="005307DF" w:rsidRPr="007B530E">
        <w:rPr>
          <w:rFonts w:ascii="Söhne" w:hAnsi="Söhne" w:cs="Arial"/>
          <w:sz w:val="18"/>
          <w:szCs w:val="18"/>
          <w:highlight w:val="yellow"/>
          <w:u w:val="double"/>
        </w:rPr>
        <w:t xml:space="preserve">the </w:t>
      </w:r>
      <w:r w:rsidR="005307DF" w:rsidRPr="007B530E">
        <w:rPr>
          <w:rFonts w:ascii="Söhne" w:hAnsi="Söhne" w:cs="Arial"/>
          <w:i/>
          <w:iCs/>
          <w:sz w:val="18"/>
          <w:szCs w:val="18"/>
          <w:highlight w:val="yellow"/>
          <w:u w:val="double"/>
        </w:rPr>
        <w:t>Veterinary Authority</w:t>
      </w:r>
      <w:r w:rsidR="005307DF" w:rsidRPr="007B530E">
        <w:rPr>
          <w:rFonts w:ascii="Söhne" w:hAnsi="Söhne" w:cs="Arial"/>
          <w:sz w:val="18"/>
          <w:szCs w:val="18"/>
          <w:u w:val="double"/>
        </w:rPr>
        <w:t xml:space="preserve"> </w:t>
      </w:r>
      <w:r w:rsidRPr="007B530E">
        <w:rPr>
          <w:rFonts w:ascii="Söhne" w:hAnsi="Söhne" w:cs="Arial"/>
          <w:sz w:val="18"/>
          <w:szCs w:val="18"/>
          <w:u w:val="double"/>
        </w:rPr>
        <w:t xml:space="preserve">consider the different options for the recovery of a free status when control measures are first implemented at the onset of the </w:t>
      </w:r>
      <w:r w:rsidRPr="007B530E">
        <w:rPr>
          <w:rFonts w:ascii="Söhne" w:hAnsi="Söhne" w:cs="Arial"/>
          <w:i/>
          <w:sz w:val="18"/>
          <w:szCs w:val="18"/>
          <w:u w:val="double"/>
        </w:rPr>
        <w:t>outbreak</w:t>
      </w:r>
      <w:r w:rsidRPr="007B530E">
        <w:rPr>
          <w:rFonts w:ascii="Söhne" w:hAnsi="Söhne" w:cs="Arial"/>
          <w:sz w:val="18"/>
          <w:szCs w:val="18"/>
          <w:u w:val="double"/>
        </w:rPr>
        <w:t xml:space="preserve"> in order to plan for the applicable requirements to be met.</w:t>
      </w:r>
    </w:p>
    <w:p w14:paraId="276B1ED0" w14:textId="76B7F57C" w:rsidR="00E24CBB" w:rsidRPr="007B530E" w:rsidRDefault="00E24CBB" w:rsidP="003F05D1">
      <w:pPr>
        <w:spacing w:after="240" w:line="240" w:lineRule="auto"/>
        <w:ind w:left="851" w:hanging="425"/>
        <w:jc w:val="both"/>
        <w:rPr>
          <w:rFonts w:ascii="Söhne" w:hAnsi="Söhne" w:cs="Arial"/>
          <w:sz w:val="18"/>
          <w:szCs w:val="18"/>
          <w:u w:val="double"/>
        </w:rPr>
      </w:pPr>
      <w:r w:rsidRPr="007B530E">
        <w:rPr>
          <w:rFonts w:ascii="Söhne" w:hAnsi="Söhne" w:cs="Arial"/>
          <w:sz w:val="18"/>
          <w:szCs w:val="18"/>
          <w:u w:val="double"/>
        </w:rPr>
        <w:t>a</w:t>
      </w:r>
      <w:r w:rsidR="00511224" w:rsidRPr="007B530E">
        <w:rPr>
          <w:rFonts w:ascii="Söhne" w:hAnsi="Söhne" w:cs="Arial"/>
          <w:sz w:val="18"/>
          <w:szCs w:val="18"/>
          <w:u w:val="double"/>
        </w:rPr>
        <w:t>)</w:t>
      </w:r>
      <w:r w:rsidRPr="007B530E">
        <w:rPr>
          <w:rFonts w:ascii="Söhne" w:hAnsi="Söhne" w:cs="Arial"/>
          <w:sz w:val="18"/>
          <w:szCs w:val="18"/>
        </w:rPr>
        <w:tab/>
      </w:r>
      <w:r w:rsidRPr="007B530E">
        <w:rPr>
          <w:rFonts w:ascii="Söhne" w:hAnsi="Söhne" w:cs="Arial"/>
          <w:sz w:val="18"/>
          <w:szCs w:val="18"/>
          <w:u w:val="double"/>
        </w:rPr>
        <w:t xml:space="preserve">Establishment of a containment zone </w:t>
      </w:r>
    </w:p>
    <w:p w14:paraId="5389CF3A" w14:textId="77777777" w:rsidR="00E24CBB" w:rsidRPr="007B530E" w:rsidRDefault="00E24CBB" w:rsidP="003F05D1">
      <w:pPr>
        <w:spacing w:after="240" w:line="240" w:lineRule="auto"/>
        <w:ind w:left="851"/>
        <w:jc w:val="both"/>
        <w:rPr>
          <w:rFonts w:ascii="Söhne" w:hAnsi="Söhne" w:cs="Arial"/>
          <w:sz w:val="18"/>
          <w:szCs w:val="18"/>
          <w:u w:val="double"/>
        </w:rPr>
      </w:pPr>
      <w:r w:rsidRPr="007B530E">
        <w:rPr>
          <w:rFonts w:ascii="Söhne" w:hAnsi="Söhne" w:cs="Arial"/>
          <w:sz w:val="18"/>
          <w:szCs w:val="18"/>
          <w:u w:val="double"/>
        </w:rPr>
        <w:t xml:space="preserve">A </w:t>
      </w:r>
      <w:r w:rsidRPr="007B530E">
        <w:rPr>
          <w:rFonts w:ascii="Söhne" w:hAnsi="Söhne" w:cs="Arial"/>
          <w:i/>
          <w:sz w:val="18"/>
          <w:szCs w:val="18"/>
          <w:u w:val="double"/>
        </w:rPr>
        <w:t xml:space="preserve">containment zone </w:t>
      </w:r>
      <w:r w:rsidRPr="007B530E">
        <w:rPr>
          <w:rFonts w:ascii="Söhne" w:hAnsi="Söhne" w:cs="Arial"/>
          <w:sz w:val="18"/>
          <w:szCs w:val="18"/>
          <w:u w:val="double"/>
        </w:rPr>
        <w:t xml:space="preserve">that includes all emergency </w:t>
      </w:r>
      <w:r w:rsidRPr="007B530E">
        <w:rPr>
          <w:rFonts w:ascii="Söhne" w:hAnsi="Söhne" w:cs="Arial"/>
          <w:i/>
          <w:sz w:val="18"/>
          <w:szCs w:val="18"/>
          <w:u w:val="double"/>
        </w:rPr>
        <w:t>vaccination</w:t>
      </w:r>
      <w:r w:rsidRPr="007B530E">
        <w:rPr>
          <w:rFonts w:ascii="Söhne" w:hAnsi="Söhne" w:cs="Arial"/>
          <w:sz w:val="18"/>
          <w:szCs w:val="18"/>
          <w:u w:val="double"/>
        </w:rPr>
        <w:t xml:space="preserve"> area(s) has been established based on the provisions of Article 8.8.6. to provide assurance that FMD has not occurred in the area outside the emergency </w:t>
      </w:r>
      <w:r w:rsidRPr="007B530E">
        <w:rPr>
          <w:rFonts w:ascii="Söhne" w:hAnsi="Söhne" w:cs="Arial"/>
          <w:i/>
          <w:sz w:val="18"/>
          <w:szCs w:val="18"/>
          <w:u w:val="double"/>
        </w:rPr>
        <w:t>vaccination</w:t>
      </w:r>
      <w:r w:rsidRPr="007B530E">
        <w:rPr>
          <w:rFonts w:ascii="Söhne" w:hAnsi="Söhne" w:cs="Arial"/>
          <w:sz w:val="18"/>
          <w:szCs w:val="18"/>
          <w:u w:val="double"/>
        </w:rPr>
        <w:t xml:space="preserve"> area(s).</w:t>
      </w:r>
    </w:p>
    <w:p w14:paraId="68DFD0B7" w14:textId="5131E452" w:rsidR="00E24CBB" w:rsidRPr="007B530E" w:rsidRDefault="00E24CBB" w:rsidP="003F05D1">
      <w:pPr>
        <w:spacing w:after="240" w:line="240" w:lineRule="auto"/>
        <w:ind w:left="851" w:hanging="425"/>
        <w:jc w:val="both"/>
        <w:rPr>
          <w:rFonts w:ascii="Söhne" w:hAnsi="Söhne" w:cs="Arial"/>
          <w:sz w:val="18"/>
          <w:szCs w:val="18"/>
          <w:u w:val="double"/>
        </w:rPr>
      </w:pPr>
      <w:r w:rsidRPr="007B530E">
        <w:rPr>
          <w:rFonts w:ascii="Söhne" w:hAnsi="Söhne" w:cs="Arial"/>
          <w:sz w:val="18"/>
          <w:szCs w:val="18"/>
          <w:u w:val="double"/>
        </w:rPr>
        <w:t>b</w:t>
      </w:r>
      <w:r w:rsidR="00511224" w:rsidRPr="007B530E">
        <w:rPr>
          <w:rFonts w:ascii="Söhne" w:hAnsi="Söhne" w:cs="Arial"/>
          <w:sz w:val="18"/>
          <w:szCs w:val="18"/>
          <w:u w:val="double"/>
        </w:rPr>
        <w:t>)</w:t>
      </w:r>
      <w:r w:rsidRPr="007B530E">
        <w:rPr>
          <w:rFonts w:ascii="Söhne" w:hAnsi="Söhne" w:cs="Arial"/>
          <w:sz w:val="18"/>
          <w:szCs w:val="18"/>
        </w:rPr>
        <w:tab/>
      </w:r>
      <w:r w:rsidRPr="007B530E">
        <w:rPr>
          <w:rFonts w:ascii="Söhne" w:hAnsi="Söhne" w:cs="Arial"/>
          <w:sz w:val="18"/>
          <w:szCs w:val="18"/>
          <w:u w:val="double"/>
        </w:rPr>
        <w:t xml:space="preserve">The following </w:t>
      </w:r>
      <w:r w:rsidRPr="007B530E">
        <w:rPr>
          <w:rFonts w:ascii="Söhne" w:hAnsi="Söhne" w:cs="Arial"/>
          <w:i/>
          <w:sz w:val="18"/>
          <w:szCs w:val="18"/>
          <w:u w:val="double"/>
        </w:rPr>
        <w:t>surveillance</w:t>
      </w:r>
      <w:r w:rsidRPr="007B530E">
        <w:rPr>
          <w:rFonts w:ascii="Söhne" w:hAnsi="Söhne" w:cs="Arial"/>
          <w:sz w:val="18"/>
          <w:szCs w:val="18"/>
          <w:u w:val="double"/>
        </w:rPr>
        <w:t xml:space="preserve"> components have been implemented in the area outside of the area(s) where emergency </w:t>
      </w:r>
      <w:r w:rsidRPr="007B530E">
        <w:rPr>
          <w:rFonts w:ascii="Söhne" w:hAnsi="Söhne" w:cs="Arial"/>
          <w:i/>
          <w:sz w:val="18"/>
          <w:szCs w:val="18"/>
          <w:u w:val="double"/>
        </w:rPr>
        <w:t>vaccination</w:t>
      </w:r>
      <w:r w:rsidRPr="007B530E">
        <w:rPr>
          <w:rFonts w:ascii="Söhne" w:hAnsi="Söhne" w:cs="Arial"/>
          <w:sz w:val="18"/>
          <w:szCs w:val="18"/>
          <w:u w:val="double"/>
        </w:rPr>
        <w:t xml:space="preserve"> has been applied and have demonstrated the absence of </w:t>
      </w:r>
      <w:r w:rsidRPr="007B530E">
        <w:rPr>
          <w:rFonts w:ascii="Söhne" w:hAnsi="Söhne" w:cs="Arial"/>
          <w:i/>
          <w:sz w:val="18"/>
          <w:szCs w:val="18"/>
          <w:u w:val="double"/>
        </w:rPr>
        <w:t>infection</w:t>
      </w:r>
      <w:r w:rsidRPr="007B530E">
        <w:rPr>
          <w:rFonts w:ascii="Söhne" w:hAnsi="Söhne" w:cs="Arial"/>
          <w:sz w:val="18"/>
          <w:szCs w:val="18"/>
          <w:u w:val="double"/>
        </w:rPr>
        <w:t xml:space="preserve"> in unvaccinated </w:t>
      </w:r>
      <w:r w:rsidRPr="007B530E">
        <w:rPr>
          <w:rFonts w:ascii="Söhne" w:hAnsi="Söhne" w:cs="Arial"/>
          <w:i/>
          <w:sz w:val="18"/>
          <w:szCs w:val="18"/>
          <w:u w:val="double"/>
        </w:rPr>
        <w:t>animals</w:t>
      </w:r>
      <w:r w:rsidRPr="007B530E">
        <w:rPr>
          <w:rFonts w:ascii="Söhne" w:hAnsi="Söhne" w:cs="Arial"/>
          <w:sz w:val="18"/>
          <w:szCs w:val="18"/>
          <w:u w:val="double"/>
        </w:rPr>
        <w:t xml:space="preserve"> and the absence of transmission in vaccinated </w:t>
      </w:r>
      <w:r w:rsidRPr="007B530E">
        <w:rPr>
          <w:rFonts w:ascii="Söhne" w:hAnsi="Söhne" w:cs="Arial"/>
          <w:i/>
          <w:sz w:val="18"/>
          <w:szCs w:val="18"/>
          <w:u w:val="double"/>
        </w:rPr>
        <w:t>animals</w:t>
      </w:r>
      <w:r w:rsidRPr="007B530E">
        <w:rPr>
          <w:rFonts w:ascii="Söhne" w:hAnsi="Söhne" w:cs="Arial"/>
          <w:sz w:val="18"/>
          <w:szCs w:val="18"/>
          <w:u w:val="double"/>
        </w:rPr>
        <w:t>:</w:t>
      </w:r>
    </w:p>
    <w:p w14:paraId="3996805F" w14:textId="67BD4D30" w:rsidR="00E24CBB" w:rsidRPr="007B530E" w:rsidRDefault="00E24CBB" w:rsidP="003F05D1">
      <w:pPr>
        <w:spacing w:after="240" w:line="240" w:lineRule="auto"/>
        <w:ind w:left="1276" w:hanging="425"/>
        <w:jc w:val="both"/>
        <w:rPr>
          <w:rFonts w:ascii="Söhne" w:hAnsi="Söhne" w:cs="Arial"/>
          <w:sz w:val="18"/>
          <w:szCs w:val="18"/>
          <w:u w:val="double"/>
        </w:rPr>
      </w:pPr>
      <w:proofErr w:type="spellStart"/>
      <w:r w:rsidRPr="007B530E">
        <w:rPr>
          <w:rFonts w:ascii="Söhne" w:hAnsi="Söhne" w:cs="Arial"/>
          <w:sz w:val="18"/>
          <w:szCs w:val="18"/>
          <w:u w:val="double"/>
        </w:rPr>
        <w:t>i</w:t>
      </w:r>
      <w:proofErr w:type="spellEnd"/>
      <w:r w:rsidR="00511224" w:rsidRPr="007B530E">
        <w:rPr>
          <w:rFonts w:ascii="Söhne" w:hAnsi="Söhne" w:cs="Arial"/>
          <w:sz w:val="18"/>
          <w:szCs w:val="18"/>
          <w:u w:val="double"/>
        </w:rPr>
        <w:t>)</w:t>
      </w:r>
      <w:r w:rsidRPr="007B530E">
        <w:rPr>
          <w:rFonts w:ascii="Söhne" w:hAnsi="Söhne" w:cs="Arial"/>
          <w:sz w:val="18"/>
          <w:szCs w:val="18"/>
        </w:rPr>
        <w:tab/>
      </w:r>
      <w:r w:rsidRPr="007B530E">
        <w:rPr>
          <w:rFonts w:ascii="Söhne" w:hAnsi="Söhne" w:cs="Arial"/>
          <w:sz w:val="18"/>
          <w:szCs w:val="18"/>
          <w:u w:val="double"/>
        </w:rPr>
        <w:t xml:space="preserve">risk-based serological </w:t>
      </w:r>
      <w:r w:rsidRPr="007B530E">
        <w:rPr>
          <w:rFonts w:ascii="Söhne" w:hAnsi="Söhne" w:cs="Arial"/>
          <w:i/>
          <w:sz w:val="18"/>
          <w:szCs w:val="18"/>
          <w:u w:val="double"/>
        </w:rPr>
        <w:t>surveillance</w:t>
      </w:r>
      <w:r w:rsidRPr="007B530E">
        <w:rPr>
          <w:rFonts w:ascii="Söhne" w:hAnsi="Söhne" w:cs="Arial"/>
          <w:sz w:val="18"/>
          <w:szCs w:val="18"/>
          <w:u w:val="double"/>
        </w:rPr>
        <w:t xml:space="preserve"> in vaccinated </w:t>
      </w:r>
      <w:r w:rsidRPr="007B530E">
        <w:rPr>
          <w:rFonts w:ascii="Söhne" w:hAnsi="Söhne" w:cs="Arial"/>
          <w:i/>
          <w:sz w:val="18"/>
          <w:szCs w:val="18"/>
          <w:u w:val="double"/>
        </w:rPr>
        <w:t>herds</w:t>
      </w:r>
      <w:r w:rsidRPr="007B530E">
        <w:rPr>
          <w:rFonts w:ascii="Söhne" w:hAnsi="Söhne" w:cs="Arial"/>
          <w:sz w:val="18"/>
          <w:szCs w:val="18"/>
          <w:u w:val="double"/>
        </w:rPr>
        <w:t xml:space="preserve"> with stratification according to relevant factors such as proximity to the emergency </w:t>
      </w:r>
      <w:r w:rsidRPr="007B530E">
        <w:rPr>
          <w:rFonts w:ascii="Söhne" w:hAnsi="Söhne" w:cs="Arial"/>
          <w:i/>
          <w:sz w:val="18"/>
          <w:szCs w:val="18"/>
          <w:u w:val="double"/>
        </w:rPr>
        <w:t>vaccination</w:t>
      </w:r>
      <w:r w:rsidRPr="007B530E">
        <w:rPr>
          <w:rFonts w:ascii="Söhne" w:hAnsi="Söhne" w:cs="Arial"/>
          <w:sz w:val="18"/>
          <w:szCs w:val="18"/>
          <w:u w:val="double"/>
        </w:rPr>
        <w:t xml:space="preserve"> area, region/</w:t>
      </w:r>
      <w:r w:rsidRPr="007B530E">
        <w:rPr>
          <w:rFonts w:ascii="Söhne" w:hAnsi="Söhne" w:cs="Arial"/>
          <w:i/>
          <w:sz w:val="18"/>
          <w:szCs w:val="18"/>
          <w:u w:val="double"/>
        </w:rPr>
        <w:t>establishment</w:t>
      </w:r>
      <w:r w:rsidRPr="007B530E">
        <w:rPr>
          <w:rFonts w:ascii="Söhne" w:hAnsi="Söhne" w:cs="Arial"/>
          <w:sz w:val="18"/>
          <w:szCs w:val="18"/>
          <w:u w:val="double"/>
        </w:rPr>
        <w:t xml:space="preserve"> with numerous movement of </w:t>
      </w:r>
      <w:r w:rsidRPr="007B530E">
        <w:rPr>
          <w:rFonts w:ascii="Söhne" w:hAnsi="Söhne" w:cs="Arial"/>
          <w:i/>
          <w:sz w:val="18"/>
          <w:szCs w:val="18"/>
          <w:u w:val="double"/>
        </w:rPr>
        <w:t>animals</w:t>
      </w:r>
      <w:r w:rsidRPr="007B530E">
        <w:rPr>
          <w:rFonts w:ascii="Söhne" w:hAnsi="Söhne" w:cs="Arial"/>
          <w:sz w:val="18"/>
          <w:szCs w:val="18"/>
          <w:u w:val="double"/>
        </w:rPr>
        <w:t xml:space="preserve">, epidemiological links to infected </w:t>
      </w:r>
      <w:r w:rsidRPr="007B530E">
        <w:rPr>
          <w:rFonts w:ascii="Söhne" w:hAnsi="Söhne" w:cs="Arial"/>
          <w:i/>
          <w:sz w:val="18"/>
          <w:szCs w:val="18"/>
          <w:u w:val="double"/>
        </w:rPr>
        <w:t>herds</w:t>
      </w:r>
      <w:r w:rsidRPr="007B530E">
        <w:rPr>
          <w:rFonts w:ascii="Söhne" w:hAnsi="Söhne" w:cs="Arial"/>
          <w:sz w:val="18"/>
          <w:szCs w:val="18"/>
          <w:u w:val="double"/>
        </w:rPr>
        <w:t xml:space="preserve">, species and age, production management systems, </w:t>
      </w:r>
      <w:r w:rsidRPr="007B530E">
        <w:rPr>
          <w:rFonts w:ascii="Söhne" w:hAnsi="Söhne" w:cs="Arial"/>
          <w:i/>
          <w:sz w:val="18"/>
          <w:szCs w:val="18"/>
          <w:u w:val="double"/>
        </w:rPr>
        <w:t>herd</w:t>
      </w:r>
      <w:r w:rsidRPr="007B530E">
        <w:rPr>
          <w:rFonts w:ascii="Söhne" w:hAnsi="Söhne" w:cs="Arial"/>
          <w:sz w:val="18"/>
          <w:szCs w:val="18"/>
          <w:u w:val="double"/>
        </w:rPr>
        <w:t xml:space="preserve"> size;</w:t>
      </w:r>
    </w:p>
    <w:p w14:paraId="5DC79C0B" w14:textId="3DD9B505" w:rsidR="00E24CBB" w:rsidRPr="007B530E" w:rsidRDefault="00E24CBB" w:rsidP="003F05D1">
      <w:pPr>
        <w:spacing w:after="240" w:line="240" w:lineRule="auto"/>
        <w:ind w:left="1276" w:hanging="425"/>
        <w:jc w:val="both"/>
        <w:rPr>
          <w:rFonts w:ascii="Söhne" w:hAnsi="Söhne" w:cs="Arial"/>
          <w:sz w:val="18"/>
          <w:szCs w:val="18"/>
          <w:u w:val="double"/>
        </w:rPr>
      </w:pPr>
      <w:r w:rsidRPr="007B530E">
        <w:rPr>
          <w:rFonts w:ascii="Söhne" w:hAnsi="Söhne" w:cs="Arial"/>
          <w:sz w:val="18"/>
          <w:szCs w:val="18"/>
          <w:u w:val="double"/>
        </w:rPr>
        <w:t>ii</w:t>
      </w:r>
      <w:r w:rsidR="00511224" w:rsidRPr="007B530E">
        <w:rPr>
          <w:rFonts w:ascii="Söhne" w:hAnsi="Söhne" w:cs="Arial"/>
          <w:sz w:val="18"/>
          <w:szCs w:val="18"/>
          <w:u w:val="double"/>
        </w:rPr>
        <w:t>)</w:t>
      </w:r>
      <w:r w:rsidRPr="007B530E">
        <w:rPr>
          <w:rFonts w:ascii="Söhne" w:hAnsi="Söhne" w:cs="Arial"/>
          <w:sz w:val="18"/>
          <w:szCs w:val="18"/>
        </w:rPr>
        <w:tab/>
      </w:r>
      <w:r w:rsidRPr="007B530E">
        <w:rPr>
          <w:rFonts w:ascii="Söhne" w:hAnsi="Söhne" w:cs="Arial"/>
          <w:sz w:val="18"/>
          <w:szCs w:val="18"/>
          <w:u w:val="double"/>
        </w:rPr>
        <w:t xml:space="preserve">random serological </w:t>
      </w:r>
      <w:r w:rsidRPr="007B530E">
        <w:rPr>
          <w:rFonts w:ascii="Söhne" w:hAnsi="Söhne" w:cs="Arial"/>
          <w:i/>
          <w:sz w:val="18"/>
          <w:szCs w:val="18"/>
          <w:u w:val="double"/>
        </w:rPr>
        <w:t>surveillance</w:t>
      </w:r>
      <w:r w:rsidRPr="007B530E">
        <w:rPr>
          <w:rFonts w:ascii="Söhne" w:hAnsi="Söhne" w:cs="Arial"/>
          <w:sz w:val="18"/>
          <w:szCs w:val="18"/>
          <w:u w:val="double"/>
        </w:rPr>
        <w:t xml:space="preserve"> in vaccinated </w:t>
      </w:r>
      <w:r w:rsidRPr="007B530E">
        <w:rPr>
          <w:rFonts w:ascii="Söhne" w:hAnsi="Söhne" w:cs="Arial"/>
          <w:i/>
          <w:sz w:val="18"/>
          <w:szCs w:val="18"/>
          <w:u w:val="double"/>
        </w:rPr>
        <w:t>herds</w:t>
      </w:r>
      <w:r w:rsidRPr="007B530E">
        <w:rPr>
          <w:rFonts w:ascii="Söhne" w:hAnsi="Söhne" w:cs="Arial"/>
          <w:sz w:val="18"/>
          <w:szCs w:val="18"/>
          <w:u w:val="double"/>
        </w:rPr>
        <w:t xml:space="preserve"> with maximum design prevalence of 1% at </w:t>
      </w:r>
      <w:r w:rsidRPr="007B530E">
        <w:rPr>
          <w:rFonts w:ascii="Söhne" w:hAnsi="Söhne" w:cs="Arial"/>
          <w:i/>
          <w:sz w:val="18"/>
          <w:szCs w:val="18"/>
          <w:u w:val="double"/>
        </w:rPr>
        <w:t>herd</w:t>
      </w:r>
      <w:r w:rsidRPr="007B530E">
        <w:rPr>
          <w:rFonts w:ascii="Söhne" w:hAnsi="Söhne" w:cs="Arial"/>
          <w:sz w:val="18"/>
          <w:szCs w:val="18"/>
          <w:u w:val="double"/>
        </w:rPr>
        <w:t xml:space="preserve"> level and 5% within </w:t>
      </w:r>
      <w:r w:rsidRPr="007B530E">
        <w:rPr>
          <w:rFonts w:ascii="Söhne" w:hAnsi="Söhne" w:cs="Arial"/>
          <w:i/>
          <w:sz w:val="18"/>
          <w:szCs w:val="18"/>
          <w:u w:val="double"/>
        </w:rPr>
        <w:t>herds</w:t>
      </w:r>
      <w:r w:rsidRPr="007B530E">
        <w:rPr>
          <w:rFonts w:ascii="Söhne" w:hAnsi="Söhne" w:cs="Arial"/>
          <w:sz w:val="18"/>
          <w:szCs w:val="18"/>
          <w:u w:val="double"/>
        </w:rPr>
        <w:t xml:space="preserve"> (95% confidence level);</w:t>
      </w:r>
    </w:p>
    <w:p w14:paraId="29FA2DAC" w14:textId="77777777" w:rsidR="001B3C73" w:rsidRPr="007B530E" w:rsidRDefault="00E24CBB" w:rsidP="003F05D1">
      <w:pPr>
        <w:spacing w:after="240" w:line="240" w:lineRule="auto"/>
        <w:ind w:left="1276" w:hanging="425"/>
        <w:jc w:val="both"/>
        <w:rPr>
          <w:rFonts w:ascii="Söhne" w:hAnsi="Söhne" w:cs="Arial"/>
          <w:sz w:val="18"/>
          <w:szCs w:val="18"/>
          <w:u w:val="double"/>
        </w:rPr>
      </w:pPr>
      <w:r w:rsidRPr="007B530E">
        <w:rPr>
          <w:rFonts w:ascii="Söhne" w:hAnsi="Söhne" w:cs="Arial"/>
          <w:sz w:val="18"/>
          <w:szCs w:val="18"/>
          <w:u w:val="double"/>
        </w:rPr>
        <w:t>iii</w:t>
      </w:r>
      <w:r w:rsidR="00511224" w:rsidRPr="007B530E">
        <w:rPr>
          <w:rFonts w:ascii="Söhne" w:hAnsi="Söhne" w:cs="Arial"/>
          <w:sz w:val="18"/>
          <w:szCs w:val="18"/>
          <w:u w:val="double"/>
        </w:rPr>
        <w:t>)</w:t>
      </w:r>
      <w:r w:rsidRPr="007B530E">
        <w:rPr>
          <w:rFonts w:ascii="Söhne" w:hAnsi="Söhne" w:cs="Arial"/>
          <w:sz w:val="18"/>
          <w:szCs w:val="18"/>
        </w:rPr>
        <w:tab/>
      </w:r>
      <w:r w:rsidRPr="007B530E">
        <w:rPr>
          <w:rFonts w:ascii="Söhne" w:hAnsi="Söhne" w:cs="Arial"/>
          <w:sz w:val="18"/>
          <w:szCs w:val="18"/>
          <w:u w:val="double"/>
        </w:rPr>
        <w:t xml:space="preserve">intensified clinical and </w:t>
      </w:r>
      <w:r w:rsidR="007D6669" w:rsidRPr="007B530E">
        <w:rPr>
          <w:rFonts w:ascii="Söhne" w:hAnsi="Söhne" w:cs="Arial"/>
          <w:i/>
          <w:sz w:val="18"/>
          <w:szCs w:val="18"/>
          <w:u w:val="double"/>
        </w:rPr>
        <w:t>slaughterhouse/</w:t>
      </w:r>
      <w:r w:rsidRPr="007B530E">
        <w:rPr>
          <w:rFonts w:ascii="Söhne" w:hAnsi="Söhne" w:cs="Arial"/>
          <w:i/>
          <w:sz w:val="18"/>
          <w:szCs w:val="18"/>
          <w:u w:val="double"/>
        </w:rPr>
        <w:t>abattoir surveillance</w:t>
      </w:r>
      <w:r w:rsidRPr="007B530E">
        <w:rPr>
          <w:rFonts w:ascii="Söhne" w:hAnsi="Söhne" w:cs="Arial"/>
          <w:sz w:val="18"/>
          <w:szCs w:val="18"/>
          <w:u w:val="double"/>
        </w:rPr>
        <w:t>;</w:t>
      </w:r>
    </w:p>
    <w:p w14:paraId="6527E530" w14:textId="39925885" w:rsidR="003D0DAD" w:rsidRPr="007B530E" w:rsidRDefault="00E24CBB" w:rsidP="003F05D1">
      <w:pPr>
        <w:spacing w:after="240" w:line="240" w:lineRule="auto"/>
        <w:ind w:left="1276" w:hanging="425"/>
        <w:jc w:val="both"/>
        <w:rPr>
          <w:rFonts w:ascii="Söhne" w:hAnsi="Söhne" w:cs="Arial"/>
          <w:sz w:val="18"/>
          <w:szCs w:val="18"/>
          <w:u w:val="double"/>
        </w:rPr>
      </w:pPr>
      <w:r w:rsidRPr="007B530E">
        <w:rPr>
          <w:rFonts w:ascii="Söhne" w:hAnsi="Söhne" w:cs="Arial"/>
          <w:sz w:val="18"/>
          <w:szCs w:val="18"/>
          <w:u w:val="double"/>
        </w:rPr>
        <w:t>iv</w:t>
      </w:r>
      <w:r w:rsidR="00511224" w:rsidRPr="007B530E">
        <w:rPr>
          <w:rFonts w:ascii="Söhne" w:hAnsi="Söhne" w:cs="Arial"/>
          <w:sz w:val="18"/>
          <w:szCs w:val="18"/>
          <w:u w:val="double"/>
        </w:rPr>
        <w:t>)</w:t>
      </w:r>
      <w:r w:rsidRPr="007B530E">
        <w:rPr>
          <w:rFonts w:ascii="Söhne" w:hAnsi="Söhne" w:cs="Arial"/>
          <w:sz w:val="18"/>
          <w:szCs w:val="18"/>
        </w:rPr>
        <w:tab/>
      </w:r>
      <w:r w:rsidRPr="007B530E">
        <w:rPr>
          <w:rFonts w:ascii="Söhne" w:hAnsi="Söhne" w:cs="Arial"/>
          <w:sz w:val="18"/>
          <w:szCs w:val="18"/>
          <w:u w:val="double"/>
        </w:rPr>
        <w:t>serological survey in non-vaccinated susceptible species that do not show reliable clinical signs</w:t>
      </w:r>
      <w:r w:rsidR="009666D2" w:rsidRPr="007B530E">
        <w:rPr>
          <w:rFonts w:ascii="Söhne" w:hAnsi="Söhne" w:cs="Arial"/>
          <w:sz w:val="18"/>
          <w:szCs w:val="18"/>
          <w:u w:val="double"/>
        </w:rPr>
        <w:t xml:space="preserve"> or husbandry system</w:t>
      </w:r>
      <w:r w:rsidR="003E50C8" w:rsidRPr="007B530E">
        <w:rPr>
          <w:rFonts w:ascii="Söhne" w:hAnsi="Söhne" w:cs="Arial"/>
          <w:sz w:val="18"/>
          <w:szCs w:val="18"/>
          <w:u w:val="double"/>
        </w:rPr>
        <w:t>s that do not allow sufficient observation</w:t>
      </w:r>
      <w:r w:rsidRPr="007B530E">
        <w:rPr>
          <w:rFonts w:ascii="Söhne" w:hAnsi="Söhne" w:cs="Arial"/>
          <w:sz w:val="18"/>
          <w:szCs w:val="18"/>
          <w:u w:val="double"/>
        </w:rPr>
        <w:t xml:space="preserve"> with risk-based stratification according to factors such as proximity to the emergency </w:t>
      </w:r>
      <w:r w:rsidRPr="007B530E">
        <w:rPr>
          <w:rFonts w:ascii="Söhne" w:hAnsi="Söhne" w:cs="Arial"/>
          <w:i/>
          <w:sz w:val="18"/>
          <w:szCs w:val="18"/>
          <w:u w:val="double"/>
        </w:rPr>
        <w:t>vaccination</w:t>
      </w:r>
      <w:r w:rsidRPr="007B530E">
        <w:rPr>
          <w:rFonts w:ascii="Söhne" w:hAnsi="Söhne" w:cs="Arial"/>
          <w:sz w:val="18"/>
          <w:szCs w:val="18"/>
          <w:u w:val="double"/>
        </w:rPr>
        <w:t xml:space="preserve"> area, region/</w:t>
      </w:r>
      <w:r w:rsidRPr="007B530E">
        <w:rPr>
          <w:rFonts w:ascii="Söhne" w:hAnsi="Söhne" w:cs="Arial"/>
          <w:i/>
          <w:sz w:val="18"/>
          <w:szCs w:val="18"/>
          <w:u w:val="double"/>
        </w:rPr>
        <w:t>establishment</w:t>
      </w:r>
      <w:r w:rsidRPr="007B530E">
        <w:rPr>
          <w:rFonts w:ascii="Söhne" w:hAnsi="Söhne" w:cs="Arial"/>
          <w:sz w:val="18"/>
          <w:szCs w:val="18"/>
          <w:u w:val="double"/>
        </w:rPr>
        <w:t xml:space="preserve"> with numerous movement of </w:t>
      </w:r>
      <w:r w:rsidRPr="007B530E">
        <w:rPr>
          <w:rFonts w:ascii="Söhne" w:hAnsi="Söhne" w:cs="Arial"/>
          <w:i/>
          <w:sz w:val="18"/>
          <w:szCs w:val="18"/>
          <w:u w:val="double"/>
        </w:rPr>
        <w:t>animals</w:t>
      </w:r>
      <w:r w:rsidRPr="007B530E">
        <w:rPr>
          <w:rFonts w:ascii="Söhne" w:hAnsi="Söhne" w:cs="Arial"/>
          <w:sz w:val="18"/>
          <w:szCs w:val="18"/>
          <w:u w:val="double"/>
        </w:rPr>
        <w:t xml:space="preserve">, epidemiological links to infected </w:t>
      </w:r>
      <w:r w:rsidRPr="007B530E">
        <w:rPr>
          <w:rFonts w:ascii="Söhne" w:hAnsi="Söhne" w:cs="Arial"/>
          <w:i/>
          <w:sz w:val="18"/>
          <w:szCs w:val="18"/>
          <w:u w:val="double"/>
        </w:rPr>
        <w:t>herds</w:t>
      </w:r>
      <w:r w:rsidRPr="007B530E">
        <w:rPr>
          <w:rFonts w:ascii="Söhne" w:hAnsi="Söhne" w:cs="Arial"/>
          <w:sz w:val="18"/>
          <w:szCs w:val="18"/>
          <w:u w:val="double"/>
        </w:rPr>
        <w:t xml:space="preserve">, species, production management systems, </w:t>
      </w:r>
      <w:r w:rsidRPr="007B530E">
        <w:rPr>
          <w:rFonts w:ascii="Söhne" w:hAnsi="Söhne" w:cs="Arial"/>
          <w:i/>
          <w:sz w:val="18"/>
          <w:szCs w:val="18"/>
          <w:u w:val="double"/>
        </w:rPr>
        <w:t>herd</w:t>
      </w:r>
      <w:r w:rsidRPr="007B530E">
        <w:rPr>
          <w:rFonts w:ascii="Söhne" w:hAnsi="Söhne" w:cs="Arial"/>
          <w:sz w:val="18"/>
          <w:szCs w:val="18"/>
          <w:u w:val="double"/>
        </w:rPr>
        <w:t xml:space="preserve"> size; </w:t>
      </w:r>
    </w:p>
    <w:p w14:paraId="375F4AC5" w14:textId="1B1CDEA7" w:rsidR="00E24CBB" w:rsidRPr="007B530E" w:rsidRDefault="00E24CBB" w:rsidP="003F05D1">
      <w:pPr>
        <w:spacing w:after="240" w:line="240" w:lineRule="auto"/>
        <w:ind w:left="1276" w:hanging="425"/>
        <w:jc w:val="both"/>
        <w:rPr>
          <w:rFonts w:ascii="Söhne" w:hAnsi="Söhne" w:cs="Arial"/>
          <w:sz w:val="18"/>
          <w:szCs w:val="18"/>
          <w:u w:val="double"/>
        </w:rPr>
      </w:pPr>
      <w:r w:rsidRPr="007B530E">
        <w:rPr>
          <w:rFonts w:ascii="Söhne" w:hAnsi="Söhne" w:cs="Arial"/>
          <w:sz w:val="18"/>
          <w:szCs w:val="18"/>
          <w:u w:val="double"/>
        </w:rPr>
        <w:t>v</w:t>
      </w:r>
      <w:r w:rsidR="00511224" w:rsidRPr="007B530E">
        <w:rPr>
          <w:rFonts w:ascii="Söhne" w:hAnsi="Söhne" w:cs="Arial"/>
          <w:sz w:val="18"/>
          <w:szCs w:val="18"/>
          <w:u w:val="double"/>
        </w:rPr>
        <w:t>)</w:t>
      </w:r>
      <w:r w:rsidRPr="007B530E">
        <w:rPr>
          <w:rFonts w:ascii="Söhne" w:hAnsi="Söhne" w:cs="Arial"/>
          <w:sz w:val="18"/>
          <w:szCs w:val="18"/>
        </w:rPr>
        <w:tab/>
      </w:r>
      <w:r w:rsidRPr="007B530E">
        <w:rPr>
          <w:rFonts w:ascii="Söhne" w:hAnsi="Söhne" w:cs="Arial"/>
          <w:sz w:val="18"/>
          <w:szCs w:val="18"/>
          <w:u w:val="double"/>
        </w:rPr>
        <w:t xml:space="preserve">virological </w:t>
      </w:r>
      <w:r w:rsidRPr="007B530E">
        <w:rPr>
          <w:rFonts w:ascii="Söhne" w:hAnsi="Söhne" w:cs="Arial"/>
          <w:i/>
          <w:sz w:val="18"/>
          <w:szCs w:val="18"/>
          <w:u w:val="double"/>
        </w:rPr>
        <w:t>surveillance</w:t>
      </w:r>
      <w:r w:rsidRPr="007B530E">
        <w:rPr>
          <w:rFonts w:ascii="Söhne" w:hAnsi="Söhne" w:cs="Arial"/>
          <w:sz w:val="18"/>
          <w:szCs w:val="18"/>
          <w:u w:val="double"/>
        </w:rPr>
        <w:t xml:space="preserve"> to investigate the status of vaccinated </w:t>
      </w:r>
      <w:r w:rsidRPr="007B530E">
        <w:rPr>
          <w:rFonts w:ascii="Söhne" w:hAnsi="Söhne" w:cs="Arial"/>
          <w:i/>
          <w:sz w:val="18"/>
          <w:szCs w:val="18"/>
          <w:u w:val="double"/>
        </w:rPr>
        <w:t>herds</w:t>
      </w:r>
      <w:r w:rsidRPr="007B530E">
        <w:rPr>
          <w:rFonts w:ascii="Söhne" w:hAnsi="Söhne" w:cs="Arial"/>
          <w:sz w:val="18"/>
          <w:szCs w:val="18"/>
          <w:u w:val="double"/>
        </w:rPr>
        <w:t xml:space="preserve"> may also be conducted to contribute to additional confidence in demonstrating freedom. </w:t>
      </w:r>
    </w:p>
    <w:p w14:paraId="1F453635" w14:textId="77777777" w:rsidR="000849E1" w:rsidRPr="007B530E" w:rsidRDefault="00E24CBB" w:rsidP="003F05D1">
      <w:pPr>
        <w:spacing w:after="240" w:line="240" w:lineRule="auto"/>
        <w:ind w:left="426"/>
        <w:jc w:val="both"/>
        <w:rPr>
          <w:rFonts w:ascii="Söhne" w:hAnsi="Söhne" w:cs="Arial"/>
          <w:sz w:val="18"/>
          <w:szCs w:val="18"/>
          <w:u w:val="double"/>
        </w:rPr>
      </w:pPr>
      <w:r w:rsidRPr="007B530E">
        <w:rPr>
          <w:rFonts w:ascii="Söhne" w:hAnsi="Söhne" w:cs="Arial"/>
          <w:sz w:val="18"/>
          <w:szCs w:val="18"/>
          <w:u w:val="double"/>
        </w:rPr>
        <w:t xml:space="preserve">The efficacy of the routine vaccine against the virus that caused the </w:t>
      </w:r>
      <w:r w:rsidRPr="007B530E">
        <w:rPr>
          <w:rFonts w:ascii="Söhne" w:hAnsi="Söhne" w:cs="Arial"/>
          <w:i/>
          <w:sz w:val="18"/>
          <w:szCs w:val="18"/>
          <w:u w:val="double"/>
        </w:rPr>
        <w:t xml:space="preserve">outbreak(s) </w:t>
      </w:r>
      <w:r w:rsidRPr="007B530E">
        <w:rPr>
          <w:rFonts w:ascii="Söhne" w:hAnsi="Söhne" w:cs="Arial"/>
          <w:sz w:val="18"/>
          <w:szCs w:val="18"/>
          <w:u w:val="double"/>
        </w:rPr>
        <w:t>has been documented.</w:t>
      </w:r>
    </w:p>
    <w:p w14:paraId="27C941CD" w14:textId="77777777" w:rsidR="00BE5193" w:rsidRPr="007B530E" w:rsidRDefault="00BE5193" w:rsidP="003F05D1">
      <w:pPr>
        <w:spacing w:after="240" w:line="240" w:lineRule="auto"/>
        <w:ind w:left="426"/>
        <w:jc w:val="both"/>
        <w:rPr>
          <w:rFonts w:ascii="Söhne" w:hAnsi="Söhne" w:cs="Arial"/>
          <w:sz w:val="18"/>
          <w:szCs w:val="18"/>
        </w:rPr>
      </w:pPr>
      <w:r w:rsidRPr="007B530E">
        <w:rPr>
          <w:rFonts w:ascii="Söhne" w:hAnsi="Söhne" w:cs="Arial"/>
          <w:sz w:val="18"/>
          <w:szCs w:val="18"/>
        </w:rPr>
        <w:t xml:space="preserve">The entire investigative process should be documented within the </w:t>
      </w:r>
      <w:r w:rsidRPr="007B530E">
        <w:rPr>
          <w:rFonts w:ascii="Söhne" w:hAnsi="Söhne" w:cs="Arial"/>
          <w:i/>
          <w:iCs/>
          <w:sz w:val="18"/>
          <w:szCs w:val="18"/>
        </w:rPr>
        <w:t>surveillance</w:t>
      </w:r>
      <w:r w:rsidRPr="007B530E">
        <w:rPr>
          <w:rFonts w:ascii="Söhne" w:hAnsi="Söhne" w:cs="Arial"/>
          <w:sz w:val="18"/>
          <w:szCs w:val="18"/>
        </w:rPr>
        <w:t xml:space="preserve"> programme. </w:t>
      </w:r>
    </w:p>
    <w:p w14:paraId="55CF20D7" w14:textId="491FAF95" w:rsidR="001B4B52" w:rsidRPr="007B530E" w:rsidRDefault="00BE5193" w:rsidP="003F05D1">
      <w:pPr>
        <w:spacing w:after="240" w:line="240" w:lineRule="auto"/>
        <w:ind w:left="426"/>
        <w:jc w:val="both"/>
        <w:rPr>
          <w:rFonts w:ascii="Söhne" w:hAnsi="Söhne" w:cs="Arial"/>
          <w:sz w:val="19"/>
          <w:szCs w:val="19"/>
        </w:rPr>
      </w:pPr>
      <w:r w:rsidRPr="007B530E">
        <w:rPr>
          <w:rFonts w:ascii="Söhne" w:hAnsi="Söhne" w:cs="Arial"/>
          <w:spacing w:val="-4"/>
          <w:sz w:val="18"/>
          <w:szCs w:val="18"/>
        </w:rPr>
        <w:t>All the epidemiological information should be substantiated, and the results should be collated in the final report.</w:t>
      </w:r>
      <w:bookmarkStart w:id="51" w:name="article_fmd.41."/>
      <w:bookmarkEnd w:id="51"/>
    </w:p>
    <w:p w14:paraId="4071FA91" w14:textId="4D1C6803" w:rsidR="00BE5193" w:rsidRPr="007B530E" w:rsidRDefault="00BE5193" w:rsidP="00871CEB">
      <w:pPr>
        <w:spacing w:after="240" w:line="240" w:lineRule="auto"/>
        <w:jc w:val="center"/>
        <w:rPr>
          <w:rFonts w:ascii="Söhne" w:hAnsi="Söhne" w:cs="Arial"/>
          <w:sz w:val="18"/>
          <w:szCs w:val="18"/>
        </w:rPr>
      </w:pPr>
      <w:r w:rsidRPr="007B530E">
        <w:rPr>
          <w:rFonts w:ascii="Söhne" w:hAnsi="Söhne" w:cs="Arial"/>
          <w:sz w:val="18"/>
          <w:szCs w:val="18"/>
        </w:rPr>
        <w:t>Article 8.8.41.</w:t>
      </w:r>
    </w:p>
    <w:p w14:paraId="6FA657D4" w14:textId="77777777" w:rsidR="00BE5193" w:rsidRPr="007B530E" w:rsidRDefault="00BE5193" w:rsidP="00871CEB">
      <w:pPr>
        <w:spacing w:after="240" w:line="240" w:lineRule="auto"/>
        <w:jc w:val="both"/>
        <w:rPr>
          <w:rFonts w:ascii="Söhne" w:hAnsi="Söhne" w:cs="Arial"/>
          <w:b/>
          <w:sz w:val="18"/>
          <w:szCs w:val="18"/>
        </w:rPr>
      </w:pPr>
      <w:r w:rsidRPr="007B530E">
        <w:rPr>
          <w:rFonts w:ascii="Söhne" w:hAnsi="Söhne" w:cs="Arial"/>
          <w:b/>
          <w:sz w:val="18"/>
          <w:szCs w:val="18"/>
        </w:rPr>
        <w:t xml:space="preserve">Methods of surveillance </w:t>
      </w:r>
    </w:p>
    <w:p w14:paraId="5B8440F9" w14:textId="77777777" w:rsidR="00BE5193" w:rsidRPr="007B530E" w:rsidRDefault="00BE5193" w:rsidP="00871CEB">
      <w:pPr>
        <w:spacing w:after="240" w:line="240" w:lineRule="auto"/>
        <w:ind w:left="426" w:hanging="426"/>
        <w:jc w:val="both"/>
        <w:rPr>
          <w:rFonts w:ascii="Söhne" w:hAnsi="Söhne" w:cs="Arial"/>
          <w:sz w:val="18"/>
          <w:szCs w:val="18"/>
          <w:u w:val="single"/>
        </w:rPr>
      </w:pPr>
      <w:r w:rsidRPr="007B530E">
        <w:rPr>
          <w:rFonts w:ascii="Söhne" w:hAnsi="Söhne" w:cs="Arial"/>
          <w:sz w:val="18"/>
          <w:szCs w:val="18"/>
        </w:rPr>
        <w:t>1.</w:t>
      </w:r>
      <w:r w:rsidRPr="007B530E">
        <w:rPr>
          <w:rFonts w:ascii="Söhne" w:hAnsi="Söhne" w:cs="Arial"/>
          <w:sz w:val="18"/>
          <w:szCs w:val="18"/>
        </w:rPr>
        <w:tab/>
      </w:r>
      <w:r w:rsidRPr="007B530E">
        <w:rPr>
          <w:rFonts w:ascii="Söhne" w:hAnsi="Söhne" w:cs="Arial"/>
          <w:sz w:val="18"/>
          <w:szCs w:val="18"/>
          <w:u w:val="single"/>
        </w:rPr>
        <w:t>Clinical surveillance</w:t>
      </w:r>
    </w:p>
    <w:p w14:paraId="7BBD6C17" w14:textId="77777777" w:rsidR="00BE5193" w:rsidRPr="007B530E" w:rsidRDefault="00BE5193" w:rsidP="00871CEB">
      <w:pPr>
        <w:spacing w:after="240" w:line="240" w:lineRule="auto"/>
        <w:ind w:left="426"/>
        <w:jc w:val="both"/>
        <w:rPr>
          <w:rFonts w:ascii="Söhne" w:hAnsi="Söhne" w:cs="Arial"/>
          <w:sz w:val="18"/>
          <w:szCs w:val="18"/>
        </w:rPr>
      </w:pPr>
      <w:r w:rsidRPr="007B530E">
        <w:rPr>
          <w:rFonts w:ascii="Söhne" w:hAnsi="Söhne" w:cs="Arial"/>
          <w:sz w:val="18"/>
          <w:szCs w:val="18"/>
        </w:rPr>
        <w:lastRenderedPageBreak/>
        <w:t xml:space="preserve">Farmers and workers who have day-to-day contact with livestock, as well as </w:t>
      </w:r>
      <w:r w:rsidRPr="007B530E">
        <w:rPr>
          <w:rFonts w:ascii="Söhne" w:hAnsi="Söhne" w:cs="Arial"/>
          <w:i/>
          <w:iCs/>
          <w:sz w:val="18"/>
          <w:szCs w:val="18"/>
        </w:rPr>
        <w:t>veterinary para-professionals</w:t>
      </w:r>
      <w:r w:rsidRPr="007B530E">
        <w:rPr>
          <w:rFonts w:ascii="Söhne" w:hAnsi="Söhne" w:cs="Arial"/>
          <w:sz w:val="18"/>
          <w:szCs w:val="18"/>
        </w:rPr>
        <w:t xml:space="preserve">, </w:t>
      </w:r>
      <w:r w:rsidRPr="007B530E">
        <w:rPr>
          <w:rFonts w:ascii="Söhne" w:hAnsi="Söhne" w:cs="Arial"/>
          <w:i/>
          <w:iCs/>
          <w:sz w:val="18"/>
          <w:szCs w:val="18"/>
        </w:rPr>
        <w:t>veterinarians</w:t>
      </w:r>
      <w:r w:rsidRPr="007B530E">
        <w:rPr>
          <w:rFonts w:ascii="Söhne" w:hAnsi="Söhne" w:cs="Arial"/>
          <w:sz w:val="18"/>
          <w:szCs w:val="18"/>
        </w:rPr>
        <w:t xml:space="preserve"> and diagnosticians, should report promptly any suspicion of FMD. The </w:t>
      </w:r>
      <w:r w:rsidRPr="007B530E">
        <w:rPr>
          <w:rFonts w:ascii="Söhne" w:hAnsi="Söhne" w:cs="Arial"/>
          <w:i/>
          <w:iCs/>
          <w:sz w:val="18"/>
          <w:szCs w:val="18"/>
        </w:rPr>
        <w:t xml:space="preserve">Veterinary </w:t>
      </w:r>
      <w:r w:rsidRPr="007B530E">
        <w:rPr>
          <w:rFonts w:ascii="Söhne" w:hAnsi="Söhne" w:cs="Arial"/>
          <w:i/>
          <w:iCs/>
          <w:sz w:val="18"/>
          <w:szCs w:val="18"/>
          <w:u w:val="double"/>
        </w:rPr>
        <w:t>Services</w:t>
      </w:r>
      <w:r w:rsidRPr="007B530E">
        <w:rPr>
          <w:rFonts w:ascii="Söhne" w:hAnsi="Söhne" w:cs="Arial"/>
          <w:i/>
          <w:iCs/>
          <w:sz w:val="18"/>
          <w:szCs w:val="18"/>
        </w:rPr>
        <w:t xml:space="preserve"> </w:t>
      </w:r>
      <w:r w:rsidRPr="007B530E">
        <w:rPr>
          <w:rFonts w:ascii="Söhne" w:hAnsi="Söhne" w:cs="Arial"/>
          <w:i/>
          <w:iCs/>
          <w:strike/>
          <w:sz w:val="18"/>
          <w:szCs w:val="18"/>
        </w:rPr>
        <w:t>Authority</w:t>
      </w:r>
      <w:r w:rsidRPr="007B530E">
        <w:rPr>
          <w:rFonts w:ascii="Söhne" w:hAnsi="Söhne" w:cs="Arial"/>
          <w:sz w:val="18"/>
          <w:szCs w:val="18"/>
        </w:rPr>
        <w:t xml:space="preserve"> should implement programmes to raise awareness among them.</w:t>
      </w:r>
    </w:p>
    <w:p w14:paraId="2CE8B42E" w14:textId="77777777" w:rsidR="00BE5193" w:rsidRPr="007B530E" w:rsidRDefault="00BE5193" w:rsidP="00871CEB">
      <w:pPr>
        <w:spacing w:after="240" w:line="240" w:lineRule="auto"/>
        <w:ind w:left="426"/>
        <w:jc w:val="both"/>
        <w:rPr>
          <w:rFonts w:ascii="Söhne" w:hAnsi="Söhne" w:cs="Arial"/>
          <w:sz w:val="18"/>
          <w:szCs w:val="18"/>
        </w:rPr>
      </w:pPr>
      <w:r w:rsidRPr="007B530E">
        <w:rPr>
          <w:rFonts w:ascii="Söhne" w:hAnsi="Söhne" w:cs="Arial"/>
          <w:sz w:val="18"/>
          <w:szCs w:val="18"/>
        </w:rPr>
        <w:t xml:space="preserve">Clinical </w:t>
      </w:r>
      <w:r w:rsidRPr="007B530E">
        <w:rPr>
          <w:rFonts w:ascii="Söhne" w:hAnsi="Söhne" w:cs="Arial"/>
          <w:i/>
          <w:iCs/>
          <w:sz w:val="18"/>
          <w:szCs w:val="18"/>
        </w:rPr>
        <w:t>surveillance</w:t>
      </w:r>
      <w:r w:rsidRPr="007B530E">
        <w:rPr>
          <w:rFonts w:ascii="Söhne" w:hAnsi="Söhne" w:cs="Arial"/>
          <w:sz w:val="18"/>
          <w:szCs w:val="18"/>
        </w:rPr>
        <w:t xml:space="preserve"> requires the physical examination of susceptible </w:t>
      </w:r>
      <w:r w:rsidRPr="007B530E">
        <w:rPr>
          <w:rFonts w:ascii="Söhne" w:hAnsi="Söhne" w:cs="Arial"/>
          <w:i/>
          <w:sz w:val="18"/>
          <w:szCs w:val="18"/>
        </w:rPr>
        <w:t>animals</w:t>
      </w:r>
      <w:r w:rsidRPr="007B530E">
        <w:rPr>
          <w:rFonts w:ascii="Söhne" w:hAnsi="Söhne" w:cs="Arial"/>
          <w:sz w:val="18"/>
          <w:szCs w:val="18"/>
        </w:rPr>
        <w:t xml:space="preserve">. Although significant emphasis is placed on the diagnostic value of mass serological screening, </w:t>
      </w:r>
      <w:r w:rsidRPr="007B530E">
        <w:rPr>
          <w:rFonts w:ascii="Söhne" w:hAnsi="Söhne" w:cs="Arial"/>
          <w:i/>
          <w:iCs/>
          <w:sz w:val="18"/>
          <w:szCs w:val="18"/>
        </w:rPr>
        <w:t>surveillance</w:t>
      </w:r>
      <w:r w:rsidRPr="007B530E">
        <w:rPr>
          <w:rFonts w:ascii="Söhne" w:hAnsi="Söhne" w:cs="Arial"/>
          <w:sz w:val="18"/>
          <w:szCs w:val="18"/>
        </w:rPr>
        <w:t xml:space="preserve"> based on clinical inspection may provide a high level of confidence of detection of disease if a sufficient number of clinically susceptible </w:t>
      </w:r>
      <w:r w:rsidRPr="007B530E">
        <w:rPr>
          <w:rFonts w:ascii="Söhne" w:hAnsi="Söhne" w:cs="Arial"/>
          <w:i/>
          <w:sz w:val="18"/>
          <w:szCs w:val="18"/>
        </w:rPr>
        <w:t>animals</w:t>
      </w:r>
      <w:r w:rsidRPr="007B530E">
        <w:rPr>
          <w:rFonts w:ascii="Söhne" w:hAnsi="Söhne" w:cs="Arial"/>
          <w:sz w:val="18"/>
          <w:szCs w:val="18"/>
        </w:rPr>
        <w:t xml:space="preserve"> is examined at an appropriate frequency and investigations are recorded and quantified.</w:t>
      </w:r>
    </w:p>
    <w:p w14:paraId="598ACDAE" w14:textId="46AE08FD" w:rsidR="00D366E8" w:rsidRPr="007B530E" w:rsidRDefault="00BE5193" w:rsidP="00871CEB">
      <w:pPr>
        <w:keepLines/>
        <w:spacing w:after="240" w:line="240" w:lineRule="auto"/>
        <w:ind w:left="425"/>
        <w:jc w:val="both"/>
        <w:rPr>
          <w:rFonts w:ascii="Söhne" w:hAnsi="Söhne" w:cs="Arial"/>
          <w:sz w:val="18"/>
          <w:szCs w:val="18"/>
        </w:rPr>
      </w:pPr>
      <w:r w:rsidRPr="007B530E">
        <w:rPr>
          <w:rFonts w:ascii="Söhne" w:hAnsi="Söhne" w:cs="Arial"/>
          <w:sz w:val="18"/>
          <w:szCs w:val="18"/>
        </w:rPr>
        <w:t xml:space="preserve">Clinical examination and diagnostic testing should be applied to clarify the status of suspected </w:t>
      </w:r>
      <w:r w:rsidRPr="007B530E">
        <w:rPr>
          <w:rFonts w:ascii="Söhne" w:hAnsi="Söhne" w:cs="Arial"/>
          <w:i/>
          <w:iCs/>
          <w:sz w:val="18"/>
          <w:szCs w:val="18"/>
        </w:rPr>
        <w:t>cases</w:t>
      </w:r>
      <w:r w:rsidRPr="007B530E">
        <w:rPr>
          <w:rFonts w:ascii="Söhne" w:hAnsi="Söhne" w:cs="Arial"/>
          <w:sz w:val="18"/>
          <w:szCs w:val="18"/>
        </w:rPr>
        <w:t xml:space="preserve">. Diagnostic testing may confirm clinical suspicion, while clinical </w:t>
      </w:r>
      <w:r w:rsidRPr="007B530E">
        <w:rPr>
          <w:rFonts w:ascii="Söhne" w:hAnsi="Söhne" w:cs="Arial"/>
          <w:i/>
          <w:iCs/>
          <w:sz w:val="18"/>
          <w:szCs w:val="18"/>
        </w:rPr>
        <w:t>surveillance</w:t>
      </w:r>
      <w:r w:rsidRPr="007B530E">
        <w:rPr>
          <w:rFonts w:ascii="Söhne" w:hAnsi="Söhne" w:cs="Arial"/>
          <w:sz w:val="18"/>
          <w:szCs w:val="18"/>
        </w:rPr>
        <w:t xml:space="preserve"> may contribute to confirmation of positive laboratory test results. Clinical </w:t>
      </w:r>
      <w:r w:rsidRPr="007B530E">
        <w:rPr>
          <w:rFonts w:ascii="Söhne" w:hAnsi="Söhne" w:cs="Arial"/>
          <w:i/>
          <w:iCs/>
          <w:sz w:val="18"/>
          <w:szCs w:val="18"/>
        </w:rPr>
        <w:t>surveillance</w:t>
      </w:r>
      <w:r w:rsidRPr="007B530E">
        <w:rPr>
          <w:rFonts w:ascii="Söhne" w:hAnsi="Söhne" w:cs="Arial"/>
          <w:sz w:val="18"/>
          <w:szCs w:val="18"/>
        </w:rPr>
        <w:t xml:space="preserve"> may be insufficient in </w:t>
      </w:r>
      <w:r w:rsidRPr="007B530E">
        <w:rPr>
          <w:rFonts w:ascii="Söhne" w:hAnsi="Söhne" w:cs="Arial"/>
          <w:i/>
          <w:iCs/>
          <w:sz w:val="18"/>
          <w:szCs w:val="18"/>
        </w:rPr>
        <w:t>wildlife</w:t>
      </w:r>
      <w:r w:rsidRPr="007B530E">
        <w:rPr>
          <w:rFonts w:ascii="Söhne" w:hAnsi="Söhne" w:cs="Arial"/>
          <w:sz w:val="18"/>
          <w:szCs w:val="18"/>
        </w:rPr>
        <w:t xml:space="preserve"> and domestic species that usually do not show clinical signs or husbandry systems that do not permit sufficient observations. In such situations, serological </w:t>
      </w:r>
      <w:r w:rsidRPr="007B530E">
        <w:rPr>
          <w:rFonts w:ascii="Söhne" w:hAnsi="Söhne" w:cs="Arial"/>
          <w:i/>
          <w:iCs/>
          <w:sz w:val="18"/>
          <w:szCs w:val="18"/>
        </w:rPr>
        <w:t>surveillance</w:t>
      </w:r>
      <w:r w:rsidRPr="007B530E">
        <w:rPr>
          <w:rFonts w:ascii="Söhne" w:hAnsi="Söhne" w:cs="Arial"/>
          <w:sz w:val="18"/>
          <w:szCs w:val="18"/>
        </w:rPr>
        <w:t xml:space="preserve"> should be used. Hunting, capture and non-invasive sampling and observation methods can be used to obtain information and diagnostic samples from </w:t>
      </w:r>
      <w:r w:rsidRPr="007B530E">
        <w:rPr>
          <w:rFonts w:ascii="Söhne" w:hAnsi="Söhne" w:cs="Arial"/>
          <w:i/>
          <w:iCs/>
          <w:sz w:val="18"/>
          <w:szCs w:val="18"/>
        </w:rPr>
        <w:t>wildlife</w:t>
      </w:r>
      <w:r w:rsidRPr="007B530E">
        <w:rPr>
          <w:rFonts w:ascii="Söhne" w:hAnsi="Söhne" w:cs="Arial"/>
          <w:sz w:val="18"/>
          <w:szCs w:val="18"/>
        </w:rPr>
        <w:t xml:space="preserve"> species.</w:t>
      </w:r>
    </w:p>
    <w:p w14:paraId="37BCF3B1" w14:textId="2694813C" w:rsidR="00BE5193" w:rsidRPr="007B530E" w:rsidRDefault="00BE5193" w:rsidP="00871CEB">
      <w:pPr>
        <w:spacing w:after="240" w:line="240" w:lineRule="auto"/>
        <w:ind w:left="425" w:hanging="426"/>
        <w:jc w:val="both"/>
        <w:rPr>
          <w:rFonts w:ascii="Söhne" w:hAnsi="Söhne" w:cs="Arial"/>
          <w:sz w:val="18"/>
          <w:szCs w:val="18"/>
          <w:u w:val="single"/>
        </w:rPr>
      </w:pPr>
      <w:r w:rsidRPr="007B530E">
        <w:rPr>
          <w:rFonts w:ascii="Söhne" w:hAnsi="Söhne" w:cs="Arial"/>
          <w:sz w:val="18"/>
          <w:szCs w:val="18"/>
        </w:rPr>
        <w:t>2.</w:t>
      </w:r>
      <w:r w:rsidRPr="007B530E">
        <w:rPr>
          <w:rFonts w:ascii="Söhne" w:hAnsi="Söhne" w:cs="Arial"/>
          <w:sz w:val="18"/>
          <w:szCs w:val="18"/>
        </w:rPr>
        <w:tab/>
      </w:r>
      <w:r w:rsidRPr="007B530E">
        <w:rPr>
          <w:rFonts w:ascii="Söhne" w:hAnsi="Söhne" w:cs="Arial"/>
          <w:sz w:val="18"/>
          <w:szCs w:val="18"/>
          <w:u w:val="single"/>
        </w:rPr>
        <w:t>Virological surveillance</w:t>
      </w:r>
    </w:p>
    <w:p w14:paraId="66DDAF88" w14:textId="77777777" w:rsidR="00BE5193" w:rsidRPr="007B530E" w:rsidRDefault="00BE5193" w:rsidP="00871CEB">
      <w:pPr>
        <w:spacing w:after="240" w:line="240" w:lineRule="auto"/>
        <w:ind w:left="425"/>
        <w:jc w:val="both"/>
        <w:rPr>
          <w:rFonts w:ascii="Söhne" w:hAnsi="Söhne" w:cs="Arial"/>
          <w:sz w:val="18"/>
          <w:szCs w:val="18"/>
        </w:rPr>
      </w:pPr>
      <w:r w:rsidRPr="007B530E">
        <w:rPr>
          <w:rFonts w:ascii="Söhne" w:hAnsi="Söhne" w:cs="Arial"/>
          <w:sz w:val="18"/>
          <w:szCs w:val="18"/>
        </w:rPr>
        <w:t xml:space="preserve">Establishment of the molecular, antigenic and other biological characteristics of the causative virus, as well as its source, is mostly dependent upon clinical </w:t>
      </w:r>
      <w:r w:rsidRPr="007B530E">
        <w:rPr>
          <w:rFonts w:ascii="Söhne" w:hAnsi="Söhne" w:cs="Arial"/>
          <w:i/>
          <w:iCs/>
          <w:sz w:val="18"/>
          <w:szCs w:val="18"/>
        </w:rPr>
        <w:t>surveillance</w:t>
      </w:r>
      <w:r w:rsidRPr="007B530E">
        <w:rPr>
          <w:rFonts w:ascii="Söhne" w:hAnsi="Söhne" w:cs="Arial"/>
          <w:sz w:val="18"/>
          <w:szCs w:val="18"/>
        </w:rPr>
        <w:t xml:space="preserve"> to provide samples. FMDV isolates should be sent regularly to an OIE Reference Laboratory.</w:t>
      </w:r>
    </w:p>
    <w:p w14:paraId="61A3D344" w14:textId="77777777" w:rsidR="00BE5193" w:rsidRPr="007B530E" w:rsidRDefault="00BE5193" w:rsidP="00871CEB">
      <w:pPr>
        <w:spacing w:after="240" w:line="240" w:lineRule="auto"/>
        <w:ind w:left="425"/>
        <w:jc w:val="both"/>
        <w:rPr>
          <w:rFonts w:ascii="Söhne" w:hAnsi="Söhne" w:cs="Arial"/>
          <w:sz w:val="18"/>
          <w:szCs w:val="18"/>
        </w:rPr>
      </w:pPr>
      <w:r w:rsidRPr="007B530E">
        <w:rPr>
          <w:rFonts w:ascii="Söhne" w:hAnsi="Söhne" w:cs="Arial"/>
          <w:sz w:val="18"/>
          <w:szCs w:val="18"/>
        </w:rPr>
        <w:t xml:space="preserve">Virological </w:t>
      </w:r>
      <w:r w:rsidRPr="007B530E">
        <w:rPr>
          <w:rFonts w:ascii="Söhne" w:hAnsi="Söhne" w:cs="Arial"/>
          <w:i/>
          <w:iCs/>
          <w:sz w:val="18"/>
          <w:szCs w:val="18"/>
        </w:rPr>
        <w:t>surveillance</w:t>
      </w:r>
      <w:r w:rsidRPr="007B530E">
        <w:rPr>
          <w:rFonts w:ascii="Söhne" w:hAnsi="Söhne" w:cs="Arial"/>
          <w:sz w:val="18"/>
          <w:szCs w:val="18"/>
        </w:rPr>
        <w:t xml:space="preserve"> aims to:</w:t>
      </w:r>
    </w:p>
    <w:p w14:paraId="64ECAFE4" w14:textId="77777777" w:rsidR="00BE5193" w:rsidRPr="007B530E" w:rsidRDefault="00BE5193" w:rsidP="00871CEB">
      <w:pPr>
        <w:spacing w:after="240" w:line="240" w:lineRule="auto"/>
        <w:ind w:left="850" w:hanging="425"/>
        <w:jc w:val="both"/>
        <w:rPr>
          <w:rFonts w:ascii="Söhne" w:hAnsi="Söhne" w:cs="Arial"/>
          <w:sz w:val="18"/>
          <w:szCs w:val="18"/>
        </w:rPr>
      </w:pPr>
      <w:r w:rsidRPr="007B530E">
        <w:rPr>
          <w:rFonts w:ascii="Söhne" w:hAnsi="Söhne" w:cs="Arial"/>
          <w:sz w:val="18"/>
          <w:szCs w:val="18"/>
        </w:rPr>
        <w:t>a)</w:t>
      </w:r>
      <w:r w:rsidRPr="007B530E">
        <w:rPr>
          <w:rFonts w:ascii="Söhne" w:hAnsi="Söhne" w:cs="Arial"/>
          <w:sz w:val="18"/>
          <w:szCs w:val="18"/>
        </w:rPr>
        <w:tab/>
        <w:t xml:space="preserve">confirm clinically suspected </w:t>
      </w:r>
      <w:r w:rsidRPr="007B530E">
        <w:rPr>
          <w:rFonts w:ascii="Söhne" w:hAnsi="Söhne" w:cs="Arial"/>
          <w:i/>
          <w:iCs/>
          <w:sz w:val="18"/>
          <w:szCs w:val="18"/>
        </w:rPr>
        <w:t>cases</w:t>
      </w:r>
      <w:r w:rsidRPr="007B530E">
        <w:rPr>
          <w:rFonts w:ascii="Söhne" w:hAnsi="Söhne" w:cs="Arial"/>
          <w:sz w:val="18"/>
          <w:szCs w:val="18"/>
        </w:rPr>
        <w:t>;</w:t>
      </w:r>
    </w:p>
    <w:p w14:paraId="6724B603" w14:textId="77777777" w:rsidR="00BE5193" w:rsidRPr="007B530E" w:rsidRDefault="00BE5193" w:rsidP="00871CEB">
      <w:pPr>
        <w:spacing w:after="240" w:line="240" w:lineRule="auto"/>
        <w:ind w:left="850" w:hanging="425"/>
        <w:jc w:val="both"/>
        <w:rPr>
          <w:rFonts w:ascii="Söhne" w:hAnsi="Söhne" w:cs="Arial"/>
          <w:sz w:val="18"/>
          <w:szCs w:val="18"/>
        </w:rPr>
      </w:pPr>
      <w:r w:rsidRPr="007B530E">
        <w:rPr>
          <w:rFonts w:ascii="Söhne" w:hAnsi="Söhne" w:cs="Arial"/>
          <w:sz w:val="18"/>
          <w:szCs w:val="18"/>
        </w:rPr>
        <w:t>b)</w:t>
      </w:r>
      <w:r w:rsidRPr="007B530E">
        <w:rPr>
          <w:rFonts w:ascii="Söhne" w:hAnsi="Söhne" w:cs="Arial"/>
          <w:sz w:val="18"/>
          <w:szCs w:val="18"/>
        </w:rPr>
        <w:tab/>
        <w:t>follow up positive serological results;</w:t>
      </w:r>
    </w:p>
    <w:p w14:paraId="0667786B" w14:textId="77777777" w:rsidR="00BE5193" w:rsidRPr="007B530E" w:rsidRDefault="00BE5193" w:rsidP="00871CEB">
      <w:pPr>
        <w:spacing w:after="240" w:line="240" w:lineRule="auto"/>
        <w:ind w:left="850" w:hanging="425"/>
        <w:jc w:val="both"/>
        <w:rPr>
          <w:rFonts w:ascii="Söhne" w:hAnsi="Söhne" w:cs="Arial"/>
          <w:sz w:val="18"/>
          <w:szCs w:val="18"/>
        </w:rPr>
      </w:pPr>
      <w:r w:rsidRPr="007B530E">
        <w:rPr>
          <w:rFonts w:ascii="Söhne" w:hAnsi="Söhne" w:cs="Arial"/>
          <w:sz w:val="18"/>
          <w:szCs w:val="18"/>
        </w:rPr>
        <w:t>c)</w:t>
      </w:r>
      <w:r w:rsidRPr="007B530E">
        <w:rPr>
          <w:rFonts w:ascii="Söhne" w:hAnsi="Söhne" w:cs="Arial"/>
          <w:sz w:val="18"/>
          <w:szCs w:val="18"/>
        </w:rPr>
        <w:tab/>
        <w:t xml:space="preserve">characterise isolates for epidemiological studies and vaccine matching; </w:t>
      </w:r>
    </w:p>
    <w:p w14:paraId="4A8366DB" w14:textId="77777777" w:rsidR="00BE5193" w:rsidRPr="007B530E" w:rsidRDefault="00BE5193" w:rsidP="00871CEB">
      <w:pPr>
        <w:spacing w:after="240" w:line="240" w:lineRule="auto"/>
        <w:ind w:left="851" w:hanging="425"/>
        <w:jc w:val="both"/>
        <w:rPr>
          <w:rFonts w:ascii="Söhne" w:hAnsi="Söhne" w:cs="Arial"/>
          <w:sz w:val="18"/>
          <w:szCs w:val="18"/>
        </w:rPr>
      </w:pPr>
      <w:r w:rsidRPr="007B530E">
        <w:rPr>
          <w:rFonts w:ascii="Söhne" w:hAnsi="Söhne" w:cs="Arial"/>
          <w:sz w:val="18"/>
          <w:szCs w:val="18"/>
        </w:rPr>
        <w:t>d)</w:t>
      </w:r>
      <w:r w:rsidRPr="007B530E">
        <w:rPr>
          <w:rFonts w:ascii="Söhne" w:hAnsi="Söhne" w:cs="Arial"/>
          <w:sz w:val="18"/>
          <w:szCs w:val="18"/>
        </w:rPr>
        <w:tab/>
        <w:t xml:space="preserve">monitor </w:t>
      </w:r>
      <w:r w:rsidRPr="007B530E">
        <w:rPr>
          <w:rFonts w:ascii="Söhne" w:hAnsi="Söhne" w:cs="Arial"/>
          <w:i/>
          <w:iCs/>
          <w:sz w:val="18"/>
          <w:szCs w:val="18"/>
        </w:rPr>
        <w:t>population</w:t>
      </w:r>
      <w:r w:rsidRPr="007B530E">
        <w:rPr>
          <w:rFonts w:ascii="Söhne" w:hAnsi="Söhne" w:cs="Arial"/>
          <w:sz w:val="18"/>
          <w:szCs w:val="18"/>
        </w:rPr>
        <w:t xml:space="preserve">s at risk for the presence and transmission of the virus. </w:t>
      </w:r>
    </w:p>
    <w:p w14:paraId="2E0DAC10" w14:textId="77777777" w:rsidR="00BE5193" w:rsidRPr="007B530E" w:rsidRDefault="00BE5193" w:rsidP="00871CEB">
      <w:pPr>
        <w:spacing w:after="240" w:line="240" w:lineRule="auto"/>
        <w:ind w:left="426" w:hanging="426"/>
        <w:jc w:val="both"/>
        <w:rPr>
          <w:rFonts w:ascii="Söhne" w:hAnsi="Söhne" w:cs="Arial"/>
          <w:sz w:val="18"/>
          <w:szCs w:val="18"/>
          <w:u w:val="single"/>
        </w:rPr>
      </w:pPr>
      <w:r w:rsidRPr="007B530E">
        <w:rPr>
          <w:rFonts w:ascii="Söhne" w:hAnsi="Söhne" w:cs="Arial"/>
          <w:sz w:val="18"/>
          <w:szCs w:val="18"/>
        </w:rPr>
        <w:t>3.</w:t>
      </w:r>
      <w:r w:rsidRPr="007B530E">
        <w:rPr>
          <w:rFonts w:ascii="Söhne" w:hAnsi="Söhne" w:cs="Arial"/>
          <w:sz w:val="18"/>
          <w:szCs w:val="18"/>
        </w:rPr>
        <w:tab/>
      </w:r>
      <w:r w:rsidRPr="007B530E">
        <w:rPr>
          <w:rFonts w:ascii="Söhne" w:hAnsi="Söhne" w:cs="Arial"/>
          <w:sz w:val="18"/>
          <w:szCs w:val="18"/>
          <w:u w:val="single"/>
        </w:rPr>
        <w:t>Serological surveillance</w:t>
      </w:r>
    </w:p>
    <w:p w14:paraId="60028932" w14:textId="798070EA" w:rsidR="00FE5639" w:rsidRPr="007B530E" w:rsidRDefault="00BE5193" w:rsidP="00871CEB">
      <w:pPr>
        <w:spacing w:after="240" w:line="240" w:lineRule="auto"/>
        <w:ind w:left="426"/>
        <w:jc w:val="both"/>
        <w:rPr>
          <w:rFonts w:ascii="Söhne" w:hAnsi="Söhne" w:cs="Arial"/>
          <w:sz w:val="18"/>
          <w:szCs w:val="18"/>
        </w:rPr>
      </w:pPr>
      <w:r w:rsidRPr="007B530E">
        <w:rPr>
          <w:rFonts w:ascii="Söhne" w:hAnsi="Söhne" w:cs="Arial"/>
          <w:sz w:val="18"/>
          <w:szCs w:val="18"/>
        </w:rPr>
        <w:t xml:space="preserve">Serological </w:t>
      </w:r>
      <w:r w:rsidRPr="007B530E">
        <w:rPr>
          <w:rFonts w:ascii="Söhne" w:hAnsi="Söhne" w:cs="Arial"/>
          <w:i/>
          <w:iCs/>
          <w:sz w:val="18"/>
          <w:szCs w:val="18"/>
        </w:rPr>
        <w:t>surveillance</w:t>
      </w:r>
      <w:r w:rsidRPr="007B530E">
        <w:rPr>
          <w:rFonts w:ascii="Söhne" w:hAnsi="Söhne" w:cs="Arial"/>
          <w:sz w:val="18"/>
          <w:szCs w:val="18"/>
        </w:rPr>
        <w:t xml:space="preserve"> aims to detect antibodies resulting from </w:t>
      </w:r>
      <w:r w:rsidRPr="007B530E">
        <w:rPr>
          <w:rFonts w:ascii="Söhne" w:hAnsi="Söhne" w:cs="Arial"/>
          <w:i/>
          <w:iCs/>
          <w:sz w:val="18"/>
          <w:szCs w:val="18"/>
        </w:rPr>
        <w:t>infection</w:t>
      </w:r>
      <w:r w:rsidRPr="007B530E">
        <w:rPr>
          <w:rFonts w:ascii="Söhne" w:hAnsi="Söhne" w:cs="Arial"/>
          <w:sz w:val="18"/>
          <w:szCs w:val="18"/>
        </w:rPr>
        <w:t xml:space="preserve"> or </w:t>
      </w:r>
      <w:r w:rsidRPr="007B530E">
        <w:rPr>
          <w:rFonts w:ascii="Söhne" w:hAnsi="Söhne" w:cs="Arial"/>
          <w:i/>
          <w:iCs/>
          <w:sz w:val="18"/>
          <w:szCs w:val="18"/>
        </w:rPr>
        <w:t>vaccination</w:t>
      </w:r>
      <w:r w:rsidRPr="007B530E">
        <w:rPr>
          <w:rFonts w:ascii="Söhne" w:hAnsi="Söhne" w:cs="Arial"/>
          <w:sz w:val="18"/>
          <w:szCs w:val="18"/>
        </w:rPr>
        <w:t xml:space="preserve"> using </w:t>
      </w:r>
      <w:proofErr w:type="spellStart"/>
      <w:r w:rsidRPr="007B530E">
        <w:rPr>
          <w:rFonts w:ascii="Söhne" w:hAnsi="Söhne" w:cs="Arial"/>
          <w:strike/>
          <w:sz w:val="18"/>
          <w:szCs w:val="18"/>
        </w:rPr>
        <w:t>nonstructural</w:t>
      </w:r>
      <w:proofErr w:type="spellEnd"/>
      <w:r w:rsidRPr="007B530E">
        <w:rPr>
          <w:rFonts w:ascii="Söhne" w:hAnsi="Söhne" w:cs="Arial"/>
          <w:strike/>
          <w:sz w:val="18"/>
          <w:szCs w:val="18"/>
        </w:rPr>
        <w:t xml:space="preserve"> protein </w:t>
      </w:r>
      <w:r w:rsidR="00DC2523" w:rsidRPr="007B530E">
        <w:rPr>
          <w:rFonts w:ascii="Söhne" w:hAnsi="Söhne" w:cs="Arial"/>
          <w:sz w:val="18"/>
          <w:szCs w:val="18"/>
          <w:u w:val="double"/>
        </w:rPr>
        <w:t xml:space="preserve">NSP </w:t>
      </w:r>
      <w:r w:rsidRPr="007B530E">
        <w:rPr>
          <w:rFonts w:ascii="Söhne" w:hAnsi="Söhne" w:cs="Arial"/>
          <w:sz w:val="18"/>
          <w:szCs w:val="18"/>
        </w:rPr>
        <w:t xml:space="preserve">tests or </w:t>
      </w:r>
      <w:r w:rsidRPr="007B530E">
        <w:rPr>
          <w:rFonts w:ascii="Söhne" w:hAnsi="Söhne" w:cs="Arial"/>
          <w:strike/>
          <w:sz w:val="18"/>
          <w:szCs w:val="18"/>
        </w:rPr>
        <w:t>structural protein</w:t>
      </w:r>
      <w:r w:rsidR="00BE6979" w:rsidRPr="007B530E">
        <w:rPr>
          <w:rFonts w:ascii="Söhne" w:hAnsi="Söhne" w:cs="Arial"/>
          <w:sz w:val="18"/>
          <w:szCs w:val="18"/>
        </w:rPr>
        <w:t xml:space="preserve"> </w:t>
      </w:r>
      <w:r w:rsidR="00BE6979" w:rsidRPr="007B530E">
        <w:rPr>
          <w:rFonts w:ascii="Söhne" w:hAnsi="Söhne" w:cs="Arial"/>
          <w:sz w:val="18"/>
          <w:szCs w:val="18"/>
          <w:u w:val="double"/>
        </w:rPr>
        <w:t>SP</w:t>
      </w:r>
      <w:r w:rsidRPr="007B530E">
        <w:rPr>
          <w:rFonts w:ascii="Söhne" w:hAnsi="Söhne" w:cs="Arial"/>
          <w:sz w:val="18"/>
          <w:szCs w:val="18"/>
        </w:rPr>
        <w:t xml:space="preserve"> tests.</w:t>
      </w:r>
    </w:p>
    <w:p w14:paraId="449FCB6C" w14:textId="77777777" w:rsidR="00BE5193" w:rsidRPr="007B530E" w:rsidRDefault="00BE5193" w:rsidP="00871CEB">
      <w:pPr>
        <w:spacing w:after="240" w:line="240" w:lineRule="auto"/>
        <w:ind w:left="426"/>
        <w:jc w:val="both"/>
        <w:rPr>
          <w:rFonts w:ascii="Söhne" w:hAnsi="Söhne" w:cs="Arial"/>
          <w:sz w:val="18"/>
          <w:szCs w:val="18"/>
        </w:rPr>
      </w:pPr>
      <w:r w:rsidRPr="007B530E">
        <w:rPr>
          <w:rFonts w:ascii="Söhne" w:hAnsi="Söhne" w:cs="Arial"/>
          <w:sz w:val="18"/>
          <w:szCs w:val="18"/>
        </w:rPr>
        <w:t xml:space="preserve">Serological </w:t>
      </w:r>
      <w:r w:rsidRPr="007B530E">
        <w:rPr>
          <w:rFonts w:ascii="Söhne" w:hAnsi="Söhne" w:cs="Arial"/>
          <w:i/>
          <w:iCs/>
          <w:sz w:val="18"/>
          <w:szCs w:val="18"/>
        </w:rPr>
        <w:t>surveillance</w:t>
      </w:r>
      <w:r w:rsidRPr="007B530E">
        <w:rPr>
          <w:rFonts w:ascii="Söhne" w:hAnsi="Söhne" w:cs="Arial"/>
          <w:sz w:val="18"/>
          <w:szCs w:val="18"/>
        </w:rPr>
        <w:t xml:space="preserve"> may be used to:</w:t>
      </w:r>
    </w:p>
    <w:p w14:paraId="414BC680" w14:textId="77777777" w:rsidR="00BE5193" w:rsidRPr="007B530E" w:rsidRDefault="00BE5193" w:rsidP="00871CEB">
      <w:pPr>
        <w:spacing w:after="240" w:line="240" w:lineRule="auto"/>
        <w:ind w:left="851" w:hanging="425"/>
        <w:jc w:val="both"/>
        <w:rPr>
          <w:rFonts w:ascii="Söhne" w:hAnsi="Söhne" w:cs="Arial"/>
          <w:sz w:val="18"/>
          <w:szCs w:val="18"/>
        </w:rPr>
      </w:pPr>
      <w:r w:rsidRPr="007B530E">
        <w:rPr>
          <w:rFonts w:ascii="Söhne" w:hAnsi="Söhne" w:cs="Arial"/>
          <w:sz w:val="18"/>
          <w:szCs w:val="18"/>
        </w:rPr>
        <w:t>a)</w:t>
      </w:r>
      <w:r w:rsidRPr="007B530E">
        <w:rPr>
          <w:rFonts w:ascii="Söhne" w:hAnsi="Söhne" w:cs="Arial"/>
          <w:sz w:val="18"/>
          <w:szCs w:val="18"/>
        </w:rPr>
        <w:tab/>
        <w:t xml:space="preserve">estimate the prevalence or substantiate freedom from </w:t>
      </w:r>
      <w:r w:rsidRPr="007B530E">
        <w:rPr>
          <w:rFonts w:ascii="Söhne" w:hAnsi="Söhne" w:cs="Arial"/>
          <w:strike/>
          <w:sz w:val="18"/>
          <w:szCs w:val="18"/>
        </w:rPr>
        <w:t>FMDV</w:t>
      </w:r>
      <w:r w:rsidRPr="007B530E">
        <w:rPr>
          <w:rFonts w:ascii="Söhne" w:hAnsi="Söhne" w:cs="Arial"/>
          <w:sz w:val="18"/>
          <w:szCs w:val="18"/>
        </w:rPr>
        <w:t xml:space="preserve"> </w:t>
      </w:r>
      <w:r w:rsidRPr="007B530E">
        <w:rPr>
          <w:rFonts w:ascii="Söhne" w:hAnsi="Söhne" w:cs="Arial"/>
          <w:i/>
          <w:iCs/>
          <w:sz w:val="18"/>
          <w:szCs w:val="18"/>
        </w:rPr>
        <w:t>infection</w:t>
      </w:r>
      <w:r w:rsidRPr="007B530E">
        <w:rPr>
          <w:rFonts w:ascii="Söhne" w:hAnsi="Söhne" w:cs="Arial"/>
          <w:sz w:val="18"/>
          <w:szCs w:val="18"/>
        </w:rPr>
        <w:t xml:space="preserve"> </w:t>
      </w:r>
      <w:r w:rsidRPr="007B530E">
        <w:rPr>
          <w:rFonts w:ascii="Söhne" w:hAnsi="Söhne" w:cs="Arial"/>
          <w:sz w:val="18"/>
          <w:szCs w:val="18"/>
          <w:u w:val="double"/>
        </w:rPr>
        <w:t>with,</w:t>
      </w:r>
      <w:r w:rsidRPr="007B530E">
        <w:rPr>
          <w:rFonts w:ascii="Söhne" w:hAnsi="Söhne" w:cs="Arial"/>
          <w:sz w:val="18"/>
          <w:szCs w:val="18"/>
        </w:rPr>
        <w:t xml:space="preserve"> or transmission </w:t>
      </w:r>
      <w:r w:rsidRPr="007B530E">
        <w:rPr>
          <w:rFonts w:ascii="Söhne" w:hAnsi="Söhne" w:cs="Arial"/>
          <w:sz w:val="18"/>
          <w:szCs w:val="18"/>
          <w:u w:val="double"/>
        </w:rPr>
        <w:t>of, FMDV</w:t>
      </w:r>
      <w:r w:rsidRPr="007B530E">
        <w:rPr>
          <w:rFonts w:ascii="Söhne" w:hAnsi="Söhne" w:cs="Arial"/>
          <w:sz w:val="18"/>
          <w:szCs w:val="18"/>
        </w:rPr>
        <w:t>;</w:t>
      </w:r>
    </w:p>
    <w:p w14:paraId="1CAC25B1" w14:textId="77777777" w:rsidR="001B3C73" w:rsidRPr="007B530E" w:rsidRDefault="00BE5193" w:rsidP="00871CEB">
      <w:pPr>
        <w:spacing w:after="240" w:line="240" w:lineRule="auto"/>
        <w:ind w:left="851" w:hanging="425"/>
        <w:jc w:val="both"/>
        <w:rPr>
          <w:rFonts w:ascii="Söhne" w:hAnsi="Söhne" w:cs="Arial"/>
          <w:sz w:val="18"/>
          <w:szCs w:val="18"/>
        </w:rPr>
      </w:pPr>
      <w:r w:rsidRPr="007B530E">
        <w:rPr>
          <w:rFonts w:ascii="Söhne" w:hAnsi="Söhne" w:cs="Arial"/>
          <w:sz w:val="18"/>
          <w:szCs w:val="18"/>
        </w:rPr>
        <w:t>b)</w:t>
      </w:r>
      <w:r w:rsidRPr="007B530E">
        <w:rPr>
          <w:rFonts w:ascii="Söhne" w:hAnsi="Söhne" w:cs="Arial"/>
          <w:sz w:val="18"/>
          <w:szCs w:val="18"/>
        </w:rPr>
        <w:tab/>
        <w:t>monitor population immunity.</w:t>
      </w:r>
    </w:p>
    <w:p w14:paraId="2670FB17" w14:textId="77777777" w:rsidR="00BE5193" w:rsidRPr="007B530E" w:rsidRDefault="00BE5193" w:rsidP="00871CEB">
      <w:pPr>
        <w:spacing w:after="240" w:line="240" w:lineRule="auto"/>
        <w:ind w:left="425"/>
        <w:jc w:val="both"/>
        <w:rPr>
          <w:rFonts w:ascii="Söhne" w:hAnsi="Söhne" w:cs="Arial"/>
          <w:sz w:val="18"/>
          <w:szCs w:val="18"/>
        </w:rPr>
      </w:pPr>
      <w:r w:rsidRPr="007B530E">
        <w:rPr>
          <w:rFonts w:ascii="Söhne" w:hAnsi="Söhne" w:cs="Arial"/>
          <w:sz w:val="18"/>
          <w:szCs w:val="18"/>
        </w:rPr>
        <w:t xml:space="preserve">Serum collected for other purposes can be used for FMD </w:t>
      </w:r>
      <w:r w:rsidRPr="007B530E">
        <w:rPr>
          <w:rFonts w:ascii="Söhne" w:hAnsi="Söhne" w:cs="Arial"/>
          <w:i/>
          <w:iCs/>
          <w:sz w:val="18"/>
          <w:szCs w:val="18"/>
        </w:rPr>
        <w:t>surveillance</w:t>
      </w:r>
      <w:r w:rsidRPr="007B530E">
        <w:rPr>
          <w:rFonts w:ascii="Söhne" w:hAnsi="Söhne" w:cs="Arial"/>
          <w:sz w:val="18"/>
          <w:szCs w:val="18"/>
        </w:rPr>
        <w:t>, provided the principles of survey design described in this chapter are met.</w:t>
      </w:r>
    </w:p>
    <w:p w14:paraId="2227A15F" w14:textId="55576D31" w:rsidR="001B4B52" w:rsidRPr="007B530E" w:rsidRDefault="00BE5193" w:rsidP="00871CEB">
      <w:pPr>
        <w:spacing w:after="240" w:line="240" w:lineRule="auto"/>
        <w:ind w:left="426"/>
        <w:jc w:val="both"/>
        <w:rPr>
          <w:rFonts w:ascii="Söhne" w:hAnsi="Söhne" w:cs="Arial"/>
          <w:sz w:val="19"/>
          <w:szCs w:val="19"/>
        </w:rPr>
      </w:pPr>
      <w:r w:rsidRPr="007B530E">
        <w:rPr>
          <w:rFonts w:ascii="Söhne" w:hAnsi="Söhne" w:cs="Arial"/>
          <w:sz w:val="18"/>
          <w:szCs w:val="18"/>
        </w:rPr>
        <w:t xml:space="preserve">The results of random or targeted serological surveys are important in providing reliable evidence of the FMD situation in a country, </w:t>
      </w:r>
      <w:r w:rsidRPr="007B530E">
        <w:rPr>
          <w:rFonts w:ascii="Söhne" w:hAnsi="Söhne" w:cs="Arial"/>
          <w:i/>
          <w:iCs/>
          <w:sz w:val="18"/>
          <w:szCs w:val="18"/>
        </w:rPr>
        <w:t>zone</w:t>
      </w:r>
      <w:r w:rsidRPr="007B530E">
        <w:rPr>
          <w:rFonts w:ascii="Söhne" w:hAnsi="Söhne" w:cs="Arial"/>
          <w:sz w:val="18"/>
          <w:szCs w:val="18"/>
        </w:rPr>
        <w:t xml:space="preserve"> or </w:t>
      </w:r>
      <w:r w:rsidRPr="007B530E">
        <w:rPr>
          <w:rFonts w:ascii="Söhne" w:hAnsi="Söhne" w:cs="Arial"/>
          <w:i/>
          <w:iCs/>
          <w:sz w:val="18"/>
          <w:szCs w:val="18"/>
        </w:rPr>
        <w:t>compartment</w:t>
      </w:r>
      <w:r w:rsidRPr="007B530E">
        <w:rPr>
          <w:rFonts w:ascii="Söhne" w:hAnsi="Söhne" w:cs="Arial"/>
          <w:sz w:val="18"/>
          <w:szCs w:val="18"/>
        </w:rPr>
        <w:t>. It is therefore essential that the survey be thoroughly documented.</w:t>
      </w:r>
      <w:bookmarkStart w:id="52" w:name="article_fmd.42."/>
      <w:bookmarkEnd w:id="52"/>
    </w:p>
    <w:p w14:paraId="56F8A58F" w14:textId="0FC8B72B" w:rsidR="00BE5193" w:rsidRPr="007B530E" w:rsidRDefault="00BE5193" w:rsidP="00871CEB">
      <w:pPr>
        <w:spacing w:after="240" w:line="240" w:lineRule="auto"/>
        <w:jc w:val="center"/>
        <w:rPr>
          <w:rFonts w:ascii="Söhne Halbfett" w:hAnsi="Söhne Halbfett" w:cs="Arial"/>
          <w:sz w:val="18"/>
          <w:szCs w:val="18"/>
        </w:rPr>
      </w:pPr>
      <w:r w:rsidRPr="007B530E">
        <w:rPr>
          <w:rFonts w:ascii="Söhne Halbfett" w:hAnsi="Söhne Halbfett" w:cs="Arial"/>
          <w:sz w:val="18"/>
          <w:szCs w:val="18"/>
        </w:rPr>
        <w:t>Article 8.8.42.</w:t>
      </w:r>
    </w:p>
    <w:p w14:paraId="1BF43EDC" w14:textId="77777777" w:rsidR="00BE5193" w:rsidRPr="007B530E" w:rsidRDefault="00BE5193" w:rsidP="00871CEB">
      <w:pPr>
        <w:shd w:val="clear" w:color="auto" w:fill="FFFFFF" w:themeFill="background1"/>
        <w:spacing w:after="240" w:line="240" w:lineRule="auto"/>
        <w:jc w:val="both"/>
        <w:rPr>
          <w:rFonts w:ascii="Söhne Halbfett" w:hAnsi="Söhne Halbfett" w:cs="Arial"/>
          <w:sz w:val="18"/>
          <w:szCs w:val="18"/>
        </w:rPr>
      </w:pPr>
      <w:r w:rsidRPr="007B530E">
        <w:rPr>
          <w:rFonts w:ascii="Söhne Halbfett" w:hAnsi="Söhne Halbfett" w:cs="Arial"/>
          <w:sz w:val="18"/>
          <w:szCs w:val="18"/>
        </w:rPr>
        <w:t xml:space="preserve">The use and interpretation of serological tests </w:t>
      </w:r>
      <w:r w:rsidRPr="007B530E">
        <w:rPr>
          <w:rFonts w:ascii="Söhne Halbfett" w:hAnsi="Söhne Halbfett" w:cs="Arial"/>
          <w:strike/>
          <w:sz w:val="18"/>
          <w:szCs w:val="18"/>
        </w:rPr>
        <w:t>(see Figure 3)</w:t>
      </w:r>
      <w:r w:rsidRPr="007B530E">
        <w:rPr>
          <w:rFonts w:ascii="Söhne Halbfett" w:hAnsi="Söhne Halbfett" w:cs="Arial"/>
          <w:sz w:val="18"/>
          <w:szCs w:val="18"/>
        </w:rPr>
        <w:t xml:space="preserve"> </w:t>
      </w:r>
    </w:p>
    <w:p w14:paraId="041C4495" w14:textId="77777777" w:rsidR="00BE5193" w:rsidRPr="007B530E" w:rsidRDefault="00BE5193" w:rsidP="00871CEB">
      <w:pPr>
        <w:spacing w:after="240" w:line="240" w:lineRule="auto"/>
        <w:jc w:val="both"/>
        <w:rPr>
          <w:rFonts w:ascii="Söhne" w:hAnsi="Söhne" w:cs="Arial"/>
          <w:sz w:val="18"/>
          <w:szCs w:val="18"/>
        </w:rPr>
      </w:pPr>
      <w:r w:rsidRPr="007B530E">
        <w:rPr>
          <w:rFonts w:ascii="Söhne" w:hAnsi="Söhne" w:cs="Arial"/>
          <w:sz w:val="18"/>
          <w:szCs w:val="18"/>
        </w:rPr>
        <w:t>The selection and interpretation of serological tests should be considered in the context of the epidemiological situation. Test protocols, reagents, performance characteristics and validation of all tests used should be known. Where combinations of tests are used, the overall test system performance characteristics should also be known.</w:t>
      </w:r>
    </w:p>
    <w:p w14:paraId="4B7FC69E" w14:textId="4289C141" w:rsidR="00BE5193" w:rsidRPr="007B530E" w:rsidRDefault="00BE5193" w:rsidP="00871CEB">
      <w:pPr>
        <w:spacing w:after="240" w:line="240" w:lineRule="auto"/>
        <w:jc w:val="both"/>
        <w:rPr>
          <w:rFonts w:ascii="Söhne" w:hAnsi="Söhne" w:cs="Arial"/>
          <w:sz w:val="18"/>
          <w:szCs w:val="18"/>
        </w:rPr>
      </w:pPr>
      <w:r w:rsidRPr="007B530E">
        <w:rPr>
          <w:rFonts w:ascii="Söhne" w:hAnsi="Söhne" w:cs="Arial"/>
          <w:i/>
          <w:sz w:val="18"/>
          <w:szCs w:val="18"/>
        </w:rPr>
        <w:t>Animals</w:t>
      </w:r>
      <w:r w:rsidRPr="007B530E">
        <w:rPr>
          <w:rFonts w:ascii="Söhne" w:hAnsi="Söhne" w:cs="Arial"/>
          <w:sz w:val="18"/>
          <w:szCs w:val="18"/>
        </w:rPr>
        <w:t xml:space="preserve"> infected with FMDV produce antibodies to both the </w:t>
      </w:r>
      <w:r w:rsidR="00BE6979" w:rsidRPr="007B530E">
        <w:rPr>
          <w:rFonts w:ascii="Söhne" w:hAnsi="Söhne" w:cs="Arial"/>
          <w:strike/>
          <w:sz w:val="18"/>
          <w:szCs w:val="18"/>
        </w:rPr>
        <w:t>structural proteins</w:t>
      </w:r>
      <w:r w:rsidR="00BE6979" w:rsidRPr="007B530E">
        <w:rPr>
          <w:rFonts w:ascii="Söhne" w:hAnsi="Söhne" w:cs="Arial"/>
          <w:sz w:val="18"/>
          <w:szCs w:val="18"/>
        </w:rPr>
        <w:t xml:space="preserve"> </w:t>
      </w:r>
      <w:r w:rsidR="00BE6979" w:rsidRPr="007B530E">
        <w:rPr>
          <w:rFonts w:ascii="Söhne" w:hAnsi="Söhne" w:cs="Arial"/>
          <w:sz w:val="18"/>
          <w:szCs w:val="18"/>
          <w:u w:val="double"/>
        </w:rPr>
        <w:t>SP</w:t>
      </w:r>
      <w:r w:rsidR="00BE6979" w:rsidRPr="007B530E">
        <w:rPr>
          <w:rFonts w:ascii="Söhne" w:hAnsi="Söhne" w:cs="Arial"/>
          <w:sz w:val="18"/>
          <w:szCs w:val="18"/>
        </w:rPr>
        <w:t xml:space="preserve"> </w:t>
      </w:r>
      <w:r w:rsidRPr="007B530E">
        <w:rPr>
          <w:rFonts w:ascii="Söhne" w:hAnsi="Söhne" w:cs="Arial"/>
          <w:sz w:val="18"/>
          <w:szCs w:val="18"/>
        </w:rPr>
        <w:t xml:space="preserve">and the </w:t>
      </w:r>
      <w:proofErr w:type="spellStart"/>
      <w:r w:rsidRPr="007B530E">
        <w:rPr>
          <w:rFonts w:ascii="Söhne" w:hAnsi="Söhne" w:cs="Arial"/>
          <w:strike/>
          <w:sz w:val="18"/>
          <w:szCs w:val="18"/>
        </w:rPr>
        <w:t>nonstructural</w:t>
      </w:r>
      <w:proofErr w:type="spellEnd"/>
      <w:r w:rsidRPr="007B530E">
        <w:rPr>
          <w:rFonts w:ascii="Söhne" w:hAnsi="Söhne" w:cs="Arial"/>
          <w:strike/>
          <w:sz w:val="18"/>
          <w:szCs w:val="18"/>
        </w:rPr>
        <w:t xml:space="preserve"> proteins</w:t>
      </w:r>
      <w:r w:rsidR="00DC2523" w:rsidRPr="007B530E">
        <w:rPr>
          <w:rFonts w:ascii="Söhne" w:hAnsi="Söhne" w:cs="Arial"/>
          <w:sz w:val="18"/>
          <w:szCs w:val="18"/>
        </w:rPr>
        <w:t xml:space="preserve"> </w:t>
      </w:r>
      <w:r w:rsidR="00DC2523" w:rsidRPr="007B530E">
        <w:rPr>
          <w:rFonts w:ascii="Söhne" w:hAnsi="Söhne" w:cs="Arial"/>
          <w:sz w:val="18"/>
          <w:szCs w:val="18"/>
          <w:u w:val="double"/>
        </w:rPr>
        <w:t>NSP</w:t>
      </w:r>
      <w:r w:rsidRPr="007B530E">
        <w:rPr>
          <w:rFonts w:ascii="Söhne" w:hAnsi="Söhne" w:cs="Arial"/>
          <w:sz w:val="18"/>
          <w:szCs w:val="18"/>
        </w:rPr>
        <w:t xml:space="preserve"> of the virus. Vaccinated </w:t>
      </w:r>
      <w:r w:rsidRPr="007B530E">
        <w:rPr>
          <w:rFonts w:ascii="Söhne" w:hAnsi="Söhne" w:cs="Arial"/>
          <w:i/>
          <w:sz w:val="18"/>
          <w:szCs w:val="18"/>
        </w:rPr>
        <w:t>animals</w:t>
      </w:r>
      <w:r w:rsidRPr="007B530E">
        <w:rPr>
          <w:rFonts w:ascii="Söhne" w:hAnsi="Söhne" w:cs="Arial"/>
          <w:sz w:val="18"/>
          <w:szCs w:val="18"/>
        </w:rPr>
        <w:t xml:space="preserve"> produce antibodies mainly or entirely to the </w:t>
      </w:r>
      <w:r w:rsidR="00BE6979" w:rsidRPr="007B530E">
        <w:rPr>
          <w:rFonts w:ascii="Söhne" w:hAnsi="Söhne" w:cs="Arial"/>
          <w:strike/>
          <w:sz w:val="18"/>
          <w:szCs w:val="18"/>
        </w:rPr>
        <w:t>structural proteins</w:t>
      </w:r>
      <w:r w:rsidR="00BE6979" w:rsidRPr="007B530E">
        <w:rPr>
          <w:rFonts w:ascii="Söhne" w:hAnsi="Söhne" w:cs="Arial"/>
          <w:sz w:val="18"/>
          <w:szCs w:val="18"/>
        </w:rPr>
        <w:t xml:space="preserve"> </w:t>
      </w:r>
      <w:r w:rsidR="00BE6979" w:rsidRPr="007B530E">
        <w:rPr>
          <w:rFonts w:ascii="Söhne" w:hAnsi="Söhne" w:cs="Arial"/>
          <w:sz w:val="18"/>
          <w:szCs w:val="18"/>
          <w:u w:val="double"/>
        </w:rPr>
        <w:t>SP</w:t>
      </w:r>
      <w:r w:rsidR="00BE6979" w:rsidRPr="007B530E">
        <w:rPr>
          <w:rFonts w:ascii="Söhne" w:hAnsi="Söhne" w:cs="Arial"/>
          <w:sz w:val="18"/>
          <w:szCs w:val="18"/>
        </w:rPr>
        <w:t xml:space="preserve"> </w:t>
      </w:r>
      <w:r w:rsidRPr="007B530E">
        <w:rPr>
          <w:rFonts w:ascii="Söhne" w:hAnsi="Söhne" w:cs="Arial"/>
          <w:sz w:val="18"/>
          <w:szCs w:val="18"/>
        </w:rPr>
        <w:t xml:space="preserve">of the virus depending upon vaccine purity. </w:t>
      </w:r>
      <w:r w:rsidRPr="007B530E">
        <w:rPr>
          <w:rFonts w:ascii="Söhne" w:hAnsi="Söhne" w:cs="Arial"/>
          <w:strike/>
          <w:sz w:val="18"/>
          <w:szCs w:val="18"/>
          <w:highlight w:val="yellow"/>
        </w:rPr>
        <w:lastRenderedPageBreak/>
        <w:t xml:space="preserve">The </w:t>
      </w:r>
      <w:r w:rsidR="00BE6979" w:rsidRPr="007B530E">
        <w:rPr>
          <w:rFonts w:ascii="Söhne" w:hAnsi="Söhne" w:cs="Arial"/>
          <w:strike/>
          <w:sz w:val="18"/>
          <w:szCs w:val="18"/>
          <w:highlight w:val="yellow"/>
        </w:rPr>
        <w:t xml:space="preserve">structural protein </w:t>
      </w:r>
      <w:r w:rsidR="00BE6979" w:rsidRPr="007B530E">
        <w:rPr>
          <w:rFonts w:ascii="Söhne" w:hAnsi="Söhne" w:cs="Arial"/>
          <w:strike/>
          <w:sz w:val="18"/>
          <w:szCs w:val="18"/>
          <w:highlight w:val="yellow"/>
          <w:u w:val="double"/>
        </w:rPr>
        <w:t>SP</w:t>
      </w:r>
      <w:r w:rsidR="00BE6979" w:rsidRPr="007B530E">
        <w:rPr>
          <w:rFonts w:ascii="Söhne" w:hAnsi="Söhne" w:cs="Arial"/>
          <w:strike/>
          <w:sz w:val="18"/>
          <w:szCs w:val="18"/>
          <w:highlight w:val="yellow"/>
        </w:rPr>
        <w:t xml:space="preserve"> </w:t>
      </w:r>
      <w:r w:rsidRPr="007B530E">
        <w:rPr>
          <w:rFonts w:ascii="Söhne" w:hAnsi="Söhne" w:cs="Arial"/>
          <w:strike/>
          <w:sz w:val="18"/>
          <w:szCs w:val="18"/>
          <w:highlight w:val="yellow"/>
        </w:rPr>
        <w:t>tests are serotype specific and for optimal sensitivity one should select an antigen or virus closely related to the field strain expected.</w:t>
      </w:r>
      <w:r w:rsidRPr="007B530E">
        <w:rPr>
          <w:rFonts w:ascii="Söhne" w:hAnsi="Söhne" w:cs="Arial"/>
          <w:sz w:val="18"/>
          <w:szCs w:val="18"/>
        </w:rPr>
        <w:t xml:space="preserve"> In unvaccinated </w:t>
      </w:r>
      <w:r w:rsidRPr="007B530E">
        <w:rPr>
          <w:rFonts w:ascii="Söhne" w:hAnsi="Söhne" w:cs="Arial"/>
          <w:i/>
          <w:iCs/>
          <w:sz w:val="18"/>
          <w:szCs w:val="18"/>
        </w:rPr>
        <w:t>population</w:t>
      </w:r>
      <w:r w:rsidRPr="007B530E">
        <w:rPr>
          <w:rFonts w:ascii="Söhne" w:hAnsi="Söhne" w:cs="Arial"/>
          <w:sz w:val="18"/>
          <w:szCs w:val="18"/>
        </w:rPr>
        <w:t xml:space="preserve">s, </w:t>
      </w:r>
      <w:r w:rsidR="00BE6979" w:rsidRPr="007B530E">
        <w:rPr>
          <w:rFonts w:ascii="Söhne" w:hAnsi="Söhne" w:cs="Arial"/>
          <w:strike/>
          <w:sz w:val="18"/>
          <w:szCs w:val="18"/>
        </w:rPr>
        <w:t>structural protein</w:t>
      </w:r>
      <w:r w:rsidR="00BE6979" w:rsidRPr="007B530E">
        <w:rPr>
          <w:rFonts w:ascii="Söhne" w:hAnsi="Söhne" w:cs="Arial"/>
          <w:sz w:val="18"/>
          <w:szCs w:val="18"/>
        </w:rPr>
        <w:t xml:space="preserve"> </w:t>
      </w:r>
      <w:r w:rsidR="00BE6979" w:rsidRPr="007B530E">
        <w:rPr>
          <w:rFonts w:ascii="Söhne" w:hAnsi="Söhne" w:cs="Arial"/>
          <w:sz w:val="18"/>
          <w:szCs w:val="18"/>
          <w:u w:val="double"/>
        </w:rPr>
        <w:t>SP</w:t>
      </w:r>
      <w:r w:rsidRPr="007B530E">
        <w:rPr>
          <w:rFonts w:ascii="Söhne" w:hAnsi="Söhne" w:cs="Arial"/>
          <w:sz w:val="18"/>
          <w:szCs w:val="18"/>
        </w:rPr>
        <w:t xml:space="preserve"> tests may be used to screen sera for evidence of </w:t>
      </w:r>
      <w:r w:rsidRPr="007B530E">
        <w:rPr>
          <w:rFonts w:ascii="Söhne" w:hAnsi="Söhne" w:cs="Arial"/>
          <w:strike/>
          <w:sz w:val="18"/>
          <w:szCs w:val="18"/>
        </w:rPr>
        <w:t>FMDV</w:t>
      </w:r>
      <w:r w:rsidRPr="007B530E">
        <w:rPr>
          <w:rFonts w:ascii="Söhne" w:hAnsi="Söhne" w:cs="Arial"/>
          <w:sz w:val="18"/>
          <w:szCs w:val="18"/>
        </w:rPr>
        <w:t xml:space="preserve"> </w:t>
      </w:r>
      <w:r w:rsidRPr="007B530E">
        <w:rPr>
          <w:rFonts w:ascii="Söhne" w:hAnsi="Söhne" w:cs="Arial"/>
          <w:i/>
          <w:iCs/>
          <w:sz w:val="18"/>
          <w:szCs w:val="18"/>
        </w:rPr>
        <w:t>infection</w:t>
      </w:r>
      <w:r w:rsidRPr="007B530E">
        <w:rPr>
          <w:rFonts w:ascii="Söhne" w:hAnsi="Söhne" w:cs="Arial"/>
          <w:sz w:val="18"/>
          <w:szCs w:val="18"/>
        </w:rPr>
        <w:t xml:space="preserve"> </w:t>
      </w:r>
      <w:r w:rsidRPr="007B530E">
        <w:rPr>
          <w:rFonts w:ascii="Söhne" w:hAnsi="Söhne" w:cs="Arial"/>
          <w:sz w:val="18"/>
          <w:szCs w:val="18"/>
          <w:u w:val="double"/>
        </w:rPr>
        <w:t>with,</w:t>
      </w:r>
      <w:r w:rsidRPr="007B530E">
        <w:rPr>
          <w:rFonts w:ascii="Söhne" w:hAnsi="Söhne" w:cs="Arial"/>
          <w:sz w:val="18"/>
          <w:szCs w:val="18"/>
        </w:rPr>
        <w:t xml:space="preserve"> </w:t>
      </w:r>
      <w:r w:rsidRPr="007B530E">
        <w:rPr>
          <w:rFonts w:ascii="Söhne" w:hAnsi="Söhne" w:cs="Arial"/>
          <w:strike/>
          <w:sz w:val="18"/>
          <w:szCs w:val="18"/>
        </w:rPr>
        <w:t xml:space="preserve">or transmission </w:t>
      </w:r>
      <w:r w:rsidRPr="007B530E">
        <w:rPr>
          <w:rFonts w:ascii="Söhne" w:hAnsi="Söhne" w:cs="Arial"/>
          <w:strike/>
          <w:sz w:val="18"/>
          <w:szCs w:val="18"/>
          <w:u w:val="double"/>
        </w:rPr>
        <w:t>of,</w:t>
      </w:r>
      <w:r w:rsidRPr="007B530E">
        <w:rPr>
          <w:rFonts w:ascii="Söhne" w:hAnsi="Söhne" w:cs="Arial"/>
          <w:sz w:val="18"/>
          <w:szCs w:val="18"/>
          <w:u w:val="double"/>
        </w:rPr>
        <w:t xml:space="preserve"> FMDV</w:t>
      </w:r>
      <w:r w:rsidRPr="007B530E">
        <w:rPr>
          <w:rFonts w:ascii="Söhne" w:hAnsi="Söhne" w:cs="Arial"/>
          <w:sz w:val="18"/>
          <w:szCs w:val="18"/>
        </w:rPr>
        <w:t xml:space="preserve"> or to detect the introduction of vaccinated </w:t>
      </w:r>
      <w:r w:rsidRPr="007B530E">
        <w:rPr>
          <w:rFonts w:ascii="Söhne" w:hAnsi="Söhne" w:cs="Arial"/>
          <w:i/>
          <w:sz w:val="18"/>
          <w:szCs w:val="18"/>
        </w:rPr>
        <w:t>animals</w:t>
      </w:r>
      <w:r w:rsidRPr="007B530E">
        <w:rPr>
          <w:rFonts w:ascii="Söhne" w:hAnsi="Söhne" w:cs="Arial"/>
          <w:sz w:val="18"/>
          <w:szCs w:val="18"/>
        </w:rPr>
        <w:t xml:space="preserve">. In vaccinated </w:t>
      </w:r>
      <w:r w:rsidRPr="007B530E">
        <w:rPr>
          <w:rFonts w:ascii="Söhne" w:hAnsi="Söhne" w:cs="Arial"/>
          <w:i/>
          <w:iCs/>
          <w:sz w:val="18"/>
          <w:szCs w:val="18"/>
        </w:rPr>
        <w:t>population</w:t>
      </w:r>
      <w:r w:rsidRPr="007B530E">
        <w:rPr>
          <w:rFonts w:ascii="Söhne" w:hAnsi="Söhne" w:cs="Arial"/>
          <w:sz w:val="18"/>
          <w:szCs w:val="18"/>
        </w:rPr>
        <w:t xml:space="preserve">s, </w:t>
      </w:r>
      <w:r w:rsidR="00BE6979" w:rsidRPr="007B530E">
        <w:rPr>
          <w:rFonts w:ascii="Söhne" w:hAnsi="Söhne" w:cs="Arial"/>
          <w:strike/>
          <w:sz w:val="18"/>
          <w:szCs w:val="18"/>
        </w:rPr>
        <w:t>structural protein</w:t>
      </w:r>
      <w:r w:rsidR="00BE6979" w:rsidRPr="007B530E">
        <w:rPr>
          <w:rFonts w:ascii="Söhne" w:hAnsi="Söhne" w:cs="Arial"/>
          <w:sz w:val="18"/>
          <w:szCs w:val="18"/>
        </w:rPr>
        <w:t xml:space="preserve"> </w:t>
      </w:r>
      <w:r w:rsidR="00BE6979" w:rsidRPr="007B530E">
        <w:rPr>
          <w:rFonts w:ascii="Söhne" w:hAnsi="Söhne" w:cs="Arial"/>
          <w:sz w:val="18"/>
          <w:szCs w:val="18"/>
          <w:u w:val="double"/>
        </w:rPr>
        <w:t>SP</w:t>
      </w:r>
      <w:r w:rsidR="00BE6979" w:rsidRPr="007B530E">
        <w:rPr>
          <w:rFonts w:ascii="Söhne" w:hAnsi="Söhne" w:cs="Arial"/>
          <w:sz w:val="18"/>
          <w:szCs w:val="18"/>
        </w:rPr>
        <w:t xml:space="preserve"> </w:t>
      </w:r>
      <w:r w:rsidRPr="007B530E">
        <w:rPr>
          <w:rFonts w:ascii="Söhne" w:hAnsi="Söhne" w:cs="Arial"/>
          <w:sz w:val="18"/>
          <w:szCs w:val="18"/>
        </w:rPr>
        <w:t xml:space="preserve">tests may be used to monitor the serological response to the </w:t>
      </w:r>
      <w:r w:rsidRPr="007B530E">
        <w:rPr>
          <w:rFonts w:ascii="Söhne" w:hAnsi="Söhne" w:cs="Arial"/>
          <w:i/>
          <w:iCs/>
          <w:sz w:val="18"/>
          <w:szCs w:val="18"/>
        </w:rPr>
        <w:t>vaccination</w:t>
      </w:r>
      <w:r w:rsidRPr="007B530E">
        <w:rPr>
          <w:rFonts w:ascii="Söhne" w:hAnsi="Söhne" w:cs="Arial"/>
          <w:sz w:val="18"/>
          <w:szCs w:val="18"/>
        </w:rPr>
        <w:t xml:space="preserve">. </w:t>
      </w:r>
      <w:r w:rsidR="00F65220" w:rsidRPr="007B530E">
        <w:rPr>
          <w:rFonts w:ascii="Söhne" w:hAnsi="Söhne" w:cs="Arial"/>
          <w:sz w:val="18"/>
          <w:szCs w:val="18"/>
          <w:highlight w:val="yellow"/>
          <w:u w:val="double"/>
        </w:rPr>
        <w:t>The SP tests are serotype specific and for optimal sensitivity one should select an antigen or virus closely related to the field strain expected.</w:t>
      </w:r>
    </w:p>
    <w:p w14:paraId="72FDB5D1" w14:textId="262B9160" w:rsidR="001878B8" w:rsidRPr="007B530E" w:rsidRDefault="00DC2523" w:rsidP="00871CEB">
      <w:pPr>
        <w:spacing w:after="240" w:line="240" w:lineRule="auto"/>
        <w:jc w:val="both"/>
        <w:rPr>
          <w:rFonts w:ascii="Söhne" w:hAnsi="Söhne" w:cs="Arial"/>
          <w:sz w:val="18"/>
          <w:szCs w:val="18"/>
        </w:rPr>
      </w:pPr>
      <w:proofErr w:type="spellStart"/>
      <w:r w:rsidRPr="007B530E">
        <w:rPr>
          <w:rFonts w:ascii="Söhne" w:hAnsi="Söhne" w:cs="Arial"/>
          <w:strike/>
          <w:sz w:val="18"/>
          <w:szCs w:val="18"/>
        </w:rPr>
        <w:t>Nonstructural</w:t>
      </w:r>
      <w:proofErr w:type="spellEnd"/>
      <w:r w:rsidRPr="007B530E">
        <w:rPr>
          <w:rFonts w:ascii="Söhne" w:hAnsi="Söhne" w:cs="Arial"/>
          <w:strike/>
          <w:sz w:val="18"/>
          <w:szCs w:val="18"/>
        </w:rPr>
        <w:t xml:space="preserve"> protein</w:t>
      </w:r>
      <w:r w:rsidRPr="007B530E">
        <w:rPr>
          <w:rFonts w:ascii="Söhne" w:hAnsi="Söhne" w:cs="Arial"/>
          <w:sz w:val="18"/>
          <w:szCs w:val="18"/>
        </w:rPr>
        <w:t xml:space="preserve"> </w:t>
      </w:r>
      <w:r w:rsidRPr="007B530E">
        <w:rPr>
          <w:rFonts w:ascii="Söhne" w:hAnsi="Söhne" w:cs="Arial"/>
          <w:sz w:val="18"/>
          <w:szCs w:val="18"/>
          <w:u w:val="double"/>
        </w:rPr>
        <w:t>NSP</w:t>
      </w:r>
      <w:r w:rsidRPr="007B530E">
        <w:rPr>
          <w:rFonts w:ascii="Söhne" w:hAnsi="Söhne" w:cs="Arial"/>
          <w:sz w:val="18"/>
          <w:szCs w:val="18"/>
        </w:rPr>
        <w:t xml:space="preserve"> </w:t>
      </w:r>
      <w:r w:rsidR="00BE5193" w:rsidRPr="007B530E">
        <w:rPr>
          <w:rFonts w:ascii="Söhne" w:hAnsi="Söhne" w:cs="Arial"/>
          <w:sz w:val="18"/>
          <w:szCs w:val="18"/>
        </w:rPr>
        <w:t xml:space="preserve">tests may be used to screen sera for evidence of </w:t>
      </w:r>
      <w:r w:rsidR="00BE5193" w:rsidRPr="007B530E">
        <w:rPr>
          <w:rFonts w:ascii="Söhne" w:hAnsi="Söhne" w:cs="Arial"/>
          <w:i/>
          <w:iCs/>
          <w:sz w:val="18"/>
          <w:szCs w:val="18"/>
        </w:rPr>
        <w:t>infection</w:t>
      </w:r>
      <w:r w:rsidR="00BE5193" w:rsidRPr="007B530E">
        <w:rPr>
          <w:rFonts w:ascii="Söhne" w:hAnsi="Söhne" w:cs="Arial"/>
          <w:sz w:val="18"/>
          <w:szCs w:val="18"/>
        </w:rPr>
        <w:t xml:space="preserve"> or transmission of all serotypes of FMDV regardless of the </w:t>
      </w:r>
      <w:r w:rsidR="00BE5193" w:rsidRPr="007B530E">
        <w:rPr>
          <w:rFonts w:ascii="Söhne" w:hAnsi="Söhne" w:cs="Arial"/>
          <w:i/>
          <w:iCs/>
          <w:sz w:val="18"/>
          <w:szCs w:val="18"/>
        </w:rPr>
        <w:t>vaccination</w:t>
      </w:r>
      <w:r w:rsidR="00BE5193" w:rsidRPr="007B530E">
        <w:rPr>
          <w:rFonts w:ascii="Söhne" w:hAnsi="Söhne" w:cs="Arial"/>
          <w:sz w:val="18"/>
          <w:szCs w:val="18"/>
        </w:rPr>
        <w:t xml:space="preserve"> status of the </w:t>
      </w:r>
      <w:r w:rsidR="00BE5193" w:rsidRPr="007B530E">
        <w:rPr>
          <w:rFonts w:ascii="Söhne" w:hAnsi="Söhne" w:cs="Arial"/>
          <w:i/>
          <w:sz w:val="18"/>
          <w:szCs w:val="18"/>
        </w:rPr>
        <w:t>animals</w:t>
      </w:r>
      <w:r w:rsidR="00BE5193" w:rsidRPr="007B530E">
        <w:rPr>
          <w:rFonts w:ascii="Söhne" w:hAnsi="Söhne" w:cs="Arial"/>
          <w:sz w:val="18"/>
          <w:szCs w:val="18"/>
        </w:rPr>
        <w:t xml:space="preserve"> provided the vaccines comply with the standards of the </w:t>
      </w:r>
      <w:r w:rsidR="00BE5193" w:rsidRPr="007B530E">
        <w:rPr>
          <w:rFonts w:ascii="Söhne" w:hAnsi="Söhne" w:cs="Arial"/>
          <w:i/>
          <w:iCs/>
          <w:sz w:val="18"/>
          <w:szCs w:val="18"/>
        </w:rPr>
        <w:t>Terrestrial Manual</w:t>
      </w:r>
      <w:r w:rsidR="00BE5193" w:rsidRPr="007B530E">
        <w:rPr>
          <w:rFonts w:ascii="Söhne" w:hAnsi="Söhne" w:cs="Arial"/>
          <w:sz w:val="18"/>
          <w:szCs w:val="18"/>
        </w:rPr>
        <w:t xml:space="preserve"> with respect to purity. However, although </w:t>
      </w:r>
      <w:r w:rsidR="00BE5193" w:rsidRPr="007B530E">
        <w:rPr>
          <w:rFonts w:ascii="Söhne" w:hAnsi="Söhne" w:cs="Arial"/>
          <w:i/>
          <w:sz w:val="18"/>
          <w:szCs w:val="18"/>
        </w:rPr>
        <w:t>animals</w:t>
      </w:r>
      <w:r w:rsidR="00BE5193" w:rsidRPr="007B530E">
        <w:rPr>
          <w:rFonts w:ascii="Söhne" w:hAnsi="Söhne" w:cs="Arial"/>
          <w:sz w:val="18"/>
          <w:szCs w:val="18"/>
        </w:rPr>
        <w:t xml:space="preserve"> vaccinated and subsequently infected with FMDV develop antibodies to </w:t>
      </w:r>
      <w:proofErr w:type="spellStart"/>
      <w:r w:rsidRPr="007B530E">
        <w:rPr>
          <w:rFonts w:ascii="Söhne" w:hAnsi="Söhne" w:cs="Arial"/>
          <w:strike/>
          <w:sz w:val="18"/>
          <w:szCs w:val="18"/>
        </w:rPr>
        <w:t>nonstructural</w:t>
      </w:r>
      <w:proofErr w:type="spellEnd"/>
      <w:r w:rsidRPr="007B530E">
        <w:rPr>
          <w:rFonts w:ascii="Söhne" w:hAnsi="Söhne" w:cs="Arial"/>
          <w:strike/>
          <w:sz w:val="18"/>
          <w:szCs w:val="18"/>
        </w:rPr>
        <w:t xml:space="preserve"> proteins</w:t>
      </w:r>
      <w:r w:rsidRPr="007B530E">
        <w:rPr>
          <w:rFonts w:ascii="Söhne" w:hAnsi="Söhne" w:cs="Arial"/>
          <w:sz w:val="18"/>
          <w:szCs w:val="18"/>
        </w:rPr>
        <w:t xml:space="preserve"> </w:t>
      </w:r>
      <w:r w:rsidRPr="007B530E">
        <w:rPr>
          <w:rFonts w:ascii="Söhne" w:hAnsi="Söhne" w:cs="Arial"/>
          <w:sz w:val="18"/>
          <w:szCs w:val="18"/>
          <w:u w:val="double"/>
        </w:rPr>
        <w:t>NSP</w:t>
      </w:r>
      <w:r w:rsidR="00BE5193" w:rsidRPr="007B530E">
        <w:rPr>
          <w:rFonts w:ascii="Söhne" w:hAnsi="Söhne" w:cs="Arial"/>
          <w:sz w:val="18"/>
          <w:szCs w:val="18"/>
        </w:rPr>
        <w:t xml:space="preserve">, the levels may be lower than those found in infected </w:t>
      </w:r>
      <w:r w:rsidR="00BE5193" w:rsidRPr="007B530E">
        <w:rPr>
          <w:rFonts w:ascii="Söhne" w:hAnsi="Söhne" w:cs="Arial"/>
          <w:i/>
          <w:sz w:val="18"/>
          <w:szCs w:val="18"/>
        </w:rPr>
        <w:t>animals</w:t>
      </w:r>
      <w:r w:rsidR="00BE5193" w:rsidRPr="007B530E">
        <w:rPr>
          <w:rFonts w:ascii="Söhne" w:hAnsi="Söhne" w:cs="Arial"/>
          <w:sz w:val="18"/>
          <w:szCs w:val="18"/>
        </w:rPr>
        <w:t xml:space="preserve"> that have not been vaccinated. To ensure that all </w:t>
      </w:r>
      <w:r w:rsidR="00BE5193" w:rsidRPr="007B530E">
        <w:rPr>
          <w:rFonts w:ascii="Söhne" w:hAnsi="Söhne" w:cs="Arial"/>
          <w:i/>
          <w:sz w:val="18"/>
          <w:szCs w:val="18"/>
        </w:rPr>
        <w:t>animals</w:t>
      </w:r>
      <w:r w:rsidR="00BE5193" w:rsidRPr="007B530E">
        <w:rPr>
          <w:rFonts w:ascii="Söhne" w:hAnsi="Söhne" w:cs="Arial"/>
          <w:sz w:val="18"/>
          <w:szCs w:val="18"/>
        </w:rPr>
        <w:t xml:space="preserve"> that had contact with FMDV have seroconverted, it is recommended that for each </w:t>
      </w:r>
      <w:r w:rsidR="00BE5193" w:rsidRPr="007B530E">
        <w:rPr>
          <w:rFonts w:ascii="Söhne" w:hAnsi="Söhne" w:cs="Arial"/>
          <w:i/>
          <w:iCs/>
          <w:sz w:val="18"/>
          <w:szCs w:val="18"/>
        </w:rPr>
        <w:t>vaccination</w:t>
      </w:r>
      <w:r w:rsidR="00BE5193" w:rsidRPr="007B530E">
        <w:rPr>
          <w:rFonts w:ascii="Söhne" w:hAnsi="Söhne" w:cs="Arial"/>
          <w:sz w:val="18"/>
          <w:szCs w:val="18"/>
        </w:rPr>
        <w:t xml:space="preserve"> area samples for </w:t>
      </w:r>
      <w:proofErr w:type="spellStart"/>
      <w:r w:rsidRPr="007B530E">
        <w:rPr>
          <w:rFonts w:ascii="Söhne" w:hAnsi="Söhne" w:cs="Arial"/>
          <w:strike/>
          <w:sz w:val="18"/>
          <w:szCs w:val="18"/>
        </w:rPr>
        <w:t>nonstructural</w:t>
      </w:r>
      <w:proofErr w:type="spellEnd"/>
      <w:r w:rsidRPr="007B530E">
        <w:rPr>
          <w:rFonts w:ascii="Söhne" w:hAnsi="Söhne" w:cs="Arial"/>
          <w:strike/>
          <w:sz w:val="18"/>
          <w:szCs w:val="18"/>
        </w:rPr>
        <w:t xml:space="preserve"> protein</w:t>
      </w:r>
      <w:r w:rsidRPr="007B530E">
        <w:rPr>
          <w:rFonts w:ascii="Söhne" w:hAnsi="Söhne" w:cs="Arial"/>
          <w:sz w:val="18"/>
          <w:szCs w:val="18"/>
        </w:rPr>
        <w:t xml:space="preserve"> </w:t>
      </w:r>
      <w:r w:rsidRPr="007B530E">
        <w:rPr>
          <w:rFonts w:ascii="Söhne" w:hAnsi="Söhne" w:cs="Arial"/>
          <w:sz w:val="18"/>
          <w:szCs w:val="18"/>
          <w:u w:val="double"/>
        </w:rPr>
        <w:t>NSP</w:t>
      </w:r>
      <w:r w:rsidRPr="007B530E">
        <w:rPr>
          <w:rFonts w:ascii="Söhne" w:hAnsi="Söhne" w:cs="Arial"/>
          <w:sz w:val="18"/>
          <w:szCs w:val="18"/>
        </w:rPr>
        <w:t xml:space="preserve"> </w:t>
      </w:r>
      <w:r w:rsidR="00BE5193" w:rsidRPr="007B530E">
        <w:rPr>
          <w:rFonts w:ascii="Söhne" w:hAnsi="Söhne" w:cs="Arial"/>
          <w:sz w:val="18"/>
          <w:szCs w:val="18"/>
        </w:rPr>
        <w:t xml:space="preserve">antibody testing are taken not earlier than 30 days after the last </w:t>
      </w:r>
      <w:r w:rsidR="00BE5193" w:rsidRPr="007B530E">
        <w:rPr>
          <w:rFonts w:ascii="Söhne" w:hAnsi="Söhne" w:cs="Arial"/>
          <w:i/>
          <w:iCs/>
          <w:sz w:val="18"/>
          <w:szCs w:val="18"/>
        </w:rPr>
        <w:t>case</w:t>
      </w:r>
      <w:r w:rsidR="00BE5193" w:rsidRPr="007B530E">
        <w:rPr>
          <w:rFonts w:ascii="Söhne" w:hAnsi="Söhne" w:cs="Arial"/>
          <w:sz w:val="18"/>
          <w:szCs w:val="18"/>
        </w:rPr>
        <w:t xml:space="preserve"> and in any case not earlier than 30 days after the last </w:t>
      </w:r>
      <w:r w:rsidR="00BE5193" w:rsidRPr="007B530E">
        <w:rPr>
          <w:rFonts w:ascii="Söhne" w:hAnsi="Söhne" w:cs="Arial"/>
          <w:i/>
          <w:iCs/>
          <w:sz w:val="18"/>
          <w:szCs w:val="18"/>
        </w:rPr>
        <w:t>vaccination</w:t>
      </w:r>
      <w:r w:rsidR="00BE5193" w:rsidRPr="007B530E">
        <w:rPr>
          <w:rFonts w:ascii="Söhne" w:hAnsi="Söhne" w:cs="Arial"/>
          <w:sz w:val="18"/>
          <w:szCs w:val="18"/>
        </w:rPr>
        <w:t xml:space="preserve">. </w:t>
      </w:r>
    </w:p>
    <w:p w14:paraId="3CB41680" w14:textId="77777777" w:rsidR="00BE5193" w:rsidRPr="007B530E" w:rsidRDefault="00BE5193" w:rsidP="00871CEB">
      <w:pPr>
        <w:spacing w:after="240" w:line="240" w:lineRule="auto"/>
        <w:jc w:val="both"/>
        <w:rPr>
          <w:rFonts w:ascii="Söhne" w:hAnsi="Söhne" w:cs="Arial"/>
          <w:sz w:val="18"/>
          <w:szCs w:val="18"/>
        </w:rPr>
      </w:pPr>
      <w:r w:rsidRPr="007B530E">
        <w:rPr>
          <w:rFonts w:ascii="Söhne" w:hAnsi="Söhne" w:cs="Arial"/>
          <w:sz w:val="18"/>
          <w:szCs w:val="18"/>
        </w:rPr>
        <w:t>Positive FMDV antibody test results can have four possible causes:</w:t>
      </w:r>
    </w:p>
    <w:p w14:paraId="63D00B6F" w14:textId="77777777" w:rsidR="00BE5193" w:rsidRPr="007B530E" w:rsidRDefault="00BE5193" w:rsidP="00871CEB">
      <w:pPr>
        <w:spacing w:after="240" w:line="240" w:lineRule="auto"/>
        <w:ind w:left="425" w:hanging="425"/>
        <w:jc w:val="both"/>
        <w:rPr>
          <w:rFonts w:ascii="Söhne" w:hAnsi="Söhne" w:cs="Arial"/>
          <w:sz w:val="18"/>
          <w:szCs w:val="18"/>
        </w:rPr>
      </w:pPr>
      <w:r w:rsidRPr="007B530E">
        <w:rPr>
          <w:rFonts w:ascii="Arial" w:hAnsi="Arial" w:cs="Arial"/>
          <w:sz w:val="18"/>
          <w:szCs w:val="18"/>
        </w:rPr>
        <w:t>‒</w:t>
      </w:r>
      <w:r w:rsidRPr="007B530E">
        <w:rPr>
          <w:rFonts w:ascii="Söhne" w:hAnsi="Söhne" w:cs="Arial"/>
          <w:sz w:val="18"/>
          <w:szCs w:val="18"/>
        </w:rPr>
        <w:tab/>
      </w:r>
      <w:r w:rsidRPr="007B530E">
        <w:rPr>
          <w:rFonts w:ascii="Söhne" w:hAnsi="Söhne" w:cs="Arial"/>
          <w:i/>
          <w:iCs/>
          <w:sz w:val="18"/>
          <w:szCs w:val="18"/>
        </w:rPr>
        <w:t>infection</w:t>
      </w:r>
      <w:r w:rsidRPr="007B530E">
        <w:rPr>
          <w:rFonts w:ascii="Söhne" w:hAnsi="Söhne" w:cs="Arial"/>
          <w:sz w:val="18"/>
          <w:szCs w:val="18"/>
        </w:rPr>
        <w:t xml:space="preserve"> with FMDV;</w:t>
      </w:r>
    </w:p>
    <w:p w14:paraId="3F53807C" w14:textId="77777777" w:rsidR="00BE5193" w:rsidRPr="007B530E" w:rsidRDefault="00BE5193" w:rsidP="004B07AB">
      <w:pPr>
        <w:spacing w:after="120" w:line="240" w:lineRule="auto"/>
        <w:ind w:left="425" w:hanging="425"/>
        <w:jc w:val="both"/>
        <w:rPr>
          <w:rFonts w:ascii="Söhne" w:hAnsi="Söhne" w:cs="Arial"/>
          <w:sz w:val="18"/>
          <w:szCs w:val="18"/>
        </w:rPr>
      </w:pPr>
      <w:r w:rsidRPr="007B530E">
        <w:rPr>
          <w:rFonts w:ascii="Arial" w:hAnsi="Arial" w:cs="Arial"/>
          <w:sz w:val="18"/>
          <w:szCs w:val="18"/>
        </w:rPr>
        <w:t>‒</w:t>
      </w:r>
      <w:r w:rsidRPr="007B530E">
        <w:rPr>
          <w:rFonts w:ascii="Söhne" w:hAnsi="Söhne" w:cs="Arial"/>
          <w:sz w:val="18"/>
          <w:szCs w:val="18"/>
        </w:rPr>
        <w:tab/>
      </w:r>
      <w:r w:rsidRPr="007B530E">
        <w:rPr>
          <w:rFonts w:ascii="Söhne" w:hAnsi="Söhne" w:cs="Arial"/>
          <w:i/>
          <w:iCs/>
          <w:sz w:val="18"/>
          <w:szCs w:val="18"/>
        </w:rPr>
        <w:t>vaccination</w:t>
      </w:r>
      <w:r w:rsidRPr="007B530E">
        <w:rPr>
          <w:rFonts w:ascii="Söhne" w:hAnsi="Söhne" w:cs="Arial"/>
          <w:sz w:val="18"/>
          <w:szCs w:val="18"/>
        </w:rPr>
        <w:t xml:space="preserve"> against FMD;</w:t>
      </w:r>
    </w:p>
    <w:p w14:paraId="0174E2C0" w14:textId="252A1D9D" w:rsidR="00BE5193" w:rsidRPr="007B530E" w:rsidRDefault="00BE5193" w:rsidP="004B07AB">
      <w:pPr>
        <w:spacing w:after="120" w:line="240" w:lineRule="auto"/>
        <w:ind w:left="425" w:hanging="425"/>
        <w:jc w:val="both"/>
        <w:rPr>
          <w:rFonts w:ascii="Söhne" w:hAnsi="Söhne" w:cs="Arial"/>
          <w:sz w:val="18"/>
          <w:szCs w:val="18"/>
        </w:rPr>
      </w:pPr>
      <w:r w:rsidRPr="007B530E">
        <w:rPr>
          <w:rFonts w:ascii="Arial" w:hAnsi="Arial" w:cs="Arial"/>
          <w:sz w:val="18"/>
          <w:szCs w:val="18"/>
        </w:rPr>
        <w:t>‒</w:t>
      </w:r>
      <w:r w:rsidRPr="007B530E">
        <w:rPr>
          <w:rFonts w:ascii="Söhne" w:hAnsi="Söhne" w:cs="Arial"/>
          <w:sz w:val="18"/>
          <w:szCs w:val="18"/>
        </w:rPr>
        <w:tab/>
        <w:t xml:space="preserve">maternal antibodies (maternal antibodies in </w:t>
      </w:r>
      <w:r w:rsidR="009F484C" w:rsidRPr="007B530E">
        <w:rPr>
          <w:rFonts w:ascii="Söhne" w:hAnsi="Söhne" w:cs="Arial"/>
          <w:strike/>
          <w:sz w:val="18"/>
          <w:szCs w:val="18"/>
          <w:u w:val="single"/>
        </w:rPr>
        <w:t>bovines</w:t>
      </w:r>
      <w:r w:rsidR="009F484C" w:rsidRPr="007B530E">
        <w:rPr>
          <w:rFonts w:ascii="Söhne" w:hAnsi="Söhne" w:cs="Arial"/>
          <w:sz w:val="18"/>
          <w:szCs w:val="18"/>
          <w:u w:val="single"/>
        </w:rPr>
        <w:t xml:space="preserve"> </w:t>
      </w:r>
      <w:proofErr w:type="spellStart"/>
      <w:r w:rsidR="009F484C" w:rsidRPr="007B530E">
        <w:rPr>
          <w:rFonts w:ascii="Söhne" w:hAnsi="Söhne" w:cs="Arial"/>
          <w:strike/>
          <w:sz w:val="18"/>
          <w:szCs w:val="18"/>
          <w:u w:val="single"/>
        </w:rPr>
        <w:t>cattle</w:t>
      </w:r>
      <w:r w:rsidR="009F484C" w:rsidRPr="007B530E">
        <w:rPr>
          <w:rFonts w:ascii="Söhne" w:hAnsi="Söhne" w:cs="Arial"/>
          <w:strike/>
          <w:sz w:val="18"/>
          <w:szCs w:val="18"/>
          <w:highlight w:val="yellow"/>
          <w:u w:val="single"/>
        </w:rPr>
        <w:t>cattle</w:t>
      </w:r>
      <w:proofErr w:type="spellEnd"/>
      <w:r w:rsidR="009F484C" w:rsidRPr="007B530E">
        <w:rPr>
          <w:rFonts w:ascii="Söhne" w:hAnsi="Söhne" w:cs="Arial"/>
          <w:strike/>
          <w:sz w:val="18"/>
          <w:szCs w:val="18"/>
          <w:u w:val="single"/>
        </w:rPr>
        <w:t xml:space="preserve"> </w:t>
      </w:r>
      <w:r w:rsidR="009F484C" w:rsidRPr="007B530E">
        <w:rPr>
          <w:rFonts w:ascii="Söhne" w:hAnsi="Söhne" w:cs="Arial"/>
          <w:sz w:val="18"/>
          <w:szCs w:val="18"/>
          <w:highlight w:val="yellow"/>
          <w:u w:val="double"/>
        </w:rPr>
        <w:t>bovines</w:t>
      </w:r>
      <w:r w:rsidR="004E508F" w:rsidRPr="007B530E">
        <w:rPr>
          <w:rFonts w:ascii="Söhne" w:hAnsi="Söhne" w:cs="Arial"/>
          <w:sz w:val="18"/>
          <w:szCs w:val="18"/>
          <w:u w:val="single"/>
        </w:rPr>
        <w:t xml:space="preserve"> </w:t>
      </w:r>
      <w:r w:rsidRPr="007B530E">
        <w:rPr>
          <w:rFonts w:ascii="Söhne" w:hAnsi="Söhne" w:cs="Arial"/>
          <w:sz w:val="18"/>
          <w:szCs w:val="18"/>
        </w:rPr>
        <w:t xml:space="preserve">are usually found only up to six months of age but in some individuals and in some other species, maternal antibodies can be detected for longer periods); </w:t>
      </w:r>
    </w:p>
    <w:p w14:paraId="7C2BA116" w14:textId="77777777" w:rsidR="00BE5193" w:rsidRPr="007B530E" w:rsidRDefault="00BE5193" w:rsidP="004B07AB">
      <w:pPr>
        <w:spacing w:after="120" w:line="240" w:lineRule="auto"/>
        <w:ind w:left="426" w:hanging="426"/>
        <w:jc w:val="both"/>
        <w:rPr>
          <w:rFonts w:ascii="Söhne" w:hAnsi="Söhne" w:cs="Arial"/>
          <w:sz w:val="18"/>
          <w:szCs w:val="18"/>
        </w:rPr>
      </w:pPr>
      <w:r w:rsidRPr="007B530E">
        <w:rPr>
          <w:rFonts w:ascii="Arial" w:hAnsi="Arial" w:cs="Arial"/>
          <w:sz w:val="18"/>
          <w:szCs w:val="18"/>
        </w:rPr>
        <w:t>‒</w:t>
      </w:r>
      <w:r w:rsidRPr="007B530E">
        <w:rPr>
          <w:rFonts w:ascii="Söhne" w:hAnsi="Söhne" w:cs="Arial"/>
          <w:sz w:val="18"/>
          <w:szCs w:val="18"/>
        </w:rPr>
        <w:tab/>
        <w:t>non-specific reactivity of the serum in the tests used.</w:t>
      </w:r>
    </w:p>
    <w:p w14:paraId="30CFB1D2" w14:textId="77777777" w:rsidR="00BE5193" w:rsidRPr="007B530E" w:rsidRDefault="00BE5193" w:rsidP="004B07AB">
      <w:pPr>
        <w:spacing w:after="120" w:line="240" w:lineRule="auto"/>
        <w:ind w:left="426" w:hanging="426"/>
        <w:jc w:val="both"/>
        <w:rPr>
          <w:rFonts w:ascii="Söhne" w:hAnsi="Söhne" w:cs="Arial"/>
          <w:sz w:val="18"/>
          <w:szCs w:val="18"/>
          <w:u w:val="single"/>
        </w:rPr>
      </w:pPr>
      <w:r w:rsidRPr="007B530E">
        <w:rPr>
          <w:rFonts w:ascii="Söhne" w:hAnsi="Söhne" w:cs="Arial"/>
          <w:sz w:val="18"/>
          <w:szCs w:val="18"/>
        </w:rPr>
        <w:t>1.</w:t>
      </w:r>
      <w:r w:rsidRPr="007B530E">
        <w:rPr>
          <w:rFonts w:ascii="Söhne" w:hAnsi="Söhne" w:cs="Arial"/>
          <w:sz w:val="18"/>
          <w:szCs w:val="18"/>
        </w:rPr>
        <w:tab/>
      </w:r>
      <w:r w:rsidRPr="007B530E">
        <w:rPr>
          <w:rFonts w:ascii="Söhne" w:hAnsi="Söhne" w:cs="Arial"/>
          <w:sz w:val="18"/>
          <w:szCs w:val="18"/>
          <w:u w:val="single"/>
        </w:rPr>
        <w:t>Procedure in case of positive test results</w:t>
      </w:r>
    </w:p>
    <w:p w14:paraId="2AE588CD" w14:textId="77777777" w:rsidR="00BE5193" w:rsidRPr="007B530E" w:rsidRDefault="00BE5193" w:rsidP="004B07AB">
      <w:pPr>
        <w:spacing w:after="120" w:line="240" w:lineRule="auto"/>
        <w:ind w:left="426"/>
        <w:jc w:val="both"/>
        <w:rPr>
          <w:rFonts w:ascii="Söhne" w:hAnsi="Söhne" w:cs="Arial"/>
          <w:sz w:val="18"/>
          <w:szCs w:val="18"/>
        </w:rPr>
      </w:pPr>
      <w:r w:rsidRPr="007B530E">
        <w:rPr>
          <w:rFonts w:ascii="Söhne" w:hAnsi="Söhne" w:cs="Arial"/>
          <w:sz w:val="18"/>
          <w:szCs w:val="18"/>
        </w:rPr>
        <w:t xml:space="preserve">The proportion and strength of seropositive reactors should be taken into account when deciding if they are </w:t>
      </w:r>
      <w:r w:rsidRPr="007B530E">
        <w:rPr>
          <w:rFonts w:ascii="Söhne" w:hAnsi="Söhne" w:cs="Arial"/>
          <w:i/>
          <w:iCs/>
          <w:sz w:val="18"/>
          <w:szCs w:val="18"/>
        </w:rPr>
        <w:t>laboratory</w:t>
      </w:r>
      <w:r w:rsidRPr="007B530E">
        <w:rPr>
          <w:rFonts w:ascii="Söhne" w:hAnsi="Söhne" w:cs="Arial"/>
          <w:sz w:val="18"/>
          <w:szCs w:val="18"/>
        </w:rPr>
        <w:t xml:space="preserve"> confirmed reactors or further investigation and testing are required. </w:t>
      </w:r>
    </w:p>
    <w:p w14:paraId="42BDED33" w14:textId="77777777" w:rsidR="00BE5193" w:rsidRPr="007B530E" w:rsidRDefault="00BE5193" w:rsidP="004B07AB">
      <w:pPr>
        <w:spacing w:after="120" w:line="240" w:lineRule="auto"/>
        <w:ind w:left="426"/>
        <w:jc w:val="both"/>
        <w:rPr>
          <w:rFonts w:ascii="Söhne" w:hAnsi="Söhne" w:cs="Arial"/>
          <w:sz w:val="18"/>
          <w:szCs w:val="18"/>
        </w:rPr>
      </w:pPr>
      <w:r w:rsidRPr="007B530E">
        <w:rPr>
          <w:rFonts w:ascii="Söhne" w:hAnsi="Söhne" w:cs="Arial"/>
          <w:sz w:val="18"/>
          <w:szCs w:val="18"/>
        </w:rPr>
        <w:t xml:space="preserve">When false positive results are suspected, seropositive reactors should be retested in the </w:t>
      </w:r>
      <w:r w:rsidRPr="007B530E">
        <w:rPr>
          <w:rFonts w:ascii="Söhne" w:hAnsi="Söhne" w:cs="Arial"/>
          <w:i/>
          <w:iCs/>
          <w:sz w:val="18"/>
          <w:szCs w:val="18"/>
        </w:rPr>
        <w:t>laboratory</w:t>
      </w:r>
      <w:r w:rsidRPr="007B530E">
        <w:rPr>
          <w:rFonts w:ascii="Söhne" w:hAnsi="Söhne" w:cs="Arial"/>
          <w:sz w:val="18"/>
          <w:szCs w:val="18"/>
        </w:rPr>
        <w:t xml:space="preserve"> using repeat and confirmatory tests. Tests used for confirmation should be of high diagnostic specificity to minimise false positive test results. The diagnostic sensitivity of the confirmatory test should approach that of the screening test. </w:t>
      </w:r>
    </w:p>
    <w:p w14:paraId="0B41975F" w14:textId="77777777" w:rsidR="001E0C58" w:rsidRPr="007B530E" w:rsidRDefault="001E0C58" w:rsidP="004B07AB">
      <w:pPr>
        <w:spacing w:after="120" w:line="240" w:lineRule="auto"/>
        <w:ind w:left="426"/>
        <w:jc w:val="both"/>
        <w:rPr>
          <w:rFonts w:ascii="Söhne" w:hAnsi="Söhne" w:cs="Arial"/>
          <w:sz w:val="18"/>
          <w:szCs w:val="18"/>
        </w:rPr>
      </w:pPr>
      <w:r w:rsidRPr="007B530E">
        <w:rPr>
          <w:rFonts w:ascii="Söhne" w:hAnsi="Söhne" w:cs="Arial"/>
          <w:sz w:val="18"/>
          <w:szCs w:val="18"/>
        </w:rPr>
        <w:t xml:space="preserve">All </w:t>
      </w:r>
      <w:r w:rsidRPr="007B530E">
        <w:rPr>
          <w:rFonts w:ascii="Söhne" w:hAnsi="Söhne" w:cs="Arial"/>
          <w:i/>
          <w:iCs/>
          <w:sz w:val="18"/>
          <w:szCs w:val="18"/>
        </w:rPr>
        <w:t>herds</w:t>
      </w:r>
      <w:r w:rsidRPr="007B530E">
        <w:rPr>
          <w:rFonts w:ascii="Söhne" w:hAnsi="Söhne" w:cs="Arial"/>
          <w:sz w:val="18"/>
          <w:szCs w:val="18"/>
        </w:rPr>
        <w:t xml:space="preserve"> with at least one </w:t>
      </w:r>
      <w:r w:rsidRPr="007B530E">
        <w:rPr>
          <w:rFonts w:ascii="Söhne" w:hAnsi="Söhne" w:cs="Arial"/>
          <w:i/>
          <w:iCs/>
          <w:strike/>
          <w:sz w:val="18"/>
          <w:szCs w:val="18"/>
        </w:rPr>
        <w:t>laboratory</w:t>
      </w:r>
      <w:r w:rsidRPr="007B530E">
        <w:rPr>
          <w:rFonts w:ascii="Söhne" w:hAnsi="Söhne" w:cs="Arial"/>
          <w:strike/>
          <w:sz w:val="18"/>
          <w:szCs w:val="18"/>
        </w:rPr>
        <w:t xml:space="preserve"> confirmed</w:t>
      </w:r>
      <w:r w:rsidRPr="007B530E">
        <w:rPr>
          <w:rFonts w:ascii="Söhne" w:hAnsi="Söhne" w:cs="Arial"/>
          <w:sz w:val="18"/>
          <w:szCs w:val="18"/>
        </w:rPr>
        <w:t xml:space="preserve"> reactor </w:t>
      </w:r>
      <w:r w:rsidRPr="007B530E">
        <w:rPr>
          <w:rFonts w:ascii="Söhne" w:hAnsi="Söhne" w:cs="Arial"/>
          <w:sz w:val="18"/>
          <w:szCs w:val="18"/>
          <w:u w:val="double"/>
        </w:rPr>
        <w:t xml:space="preserve">that has been confirmed in a </w:t>
      </w:r>
      <w:r w:rsidRPr="007B530E">
        <w:rPr>
          <w:rFonts w:ascii="Söhne" w:hAnsi="Söhne" w:cs="Arial"/>
          <w:i/>
          <w:sz w:val="18"/>
          <w:szCs w:val="18"/>
          <w:u w:val="double"/>
        </w:rPr>
        <w:t>laboratory</w:t>
      </w:r>
      <w:r w:rsidRPr="007B530E">
        <w:rPr>
          <w:rFonts w:ascii="Söhne" w:hAnsi="Söhne" w:cs="Arial"/>
          <w:sz w:val="18"/>
          <w:szCs w:val="18"/>
        </w:rPr>
        <w:t xml:space="preserve"> should be investigated. The investigation should examine all evidence, which may include the results </w:t>
      </w:r>
      <w:r w:rsidRPr="007B530E">
        <w:rPr>
          <w:rFonts w:ascii="Söhne" w:hAnsi="Söhne" w:cs="Arial"/>
          <w:strike/>
          <w:sz w:val="18"/>
          <w:szCs w:val="18"/>
        </w:rPr>
        <w:t>of virological tests and</w:t>
      </w:r>
      <w:r w:rsidRPr="007B530E">
        <w:rPr>
          <w:rFonts w:ascii="Söhne" w:hAnsi="Söhne" w:cs="Arial"/>
          <w:sz w:val="18"/>
          <w:szCs w:val="18"/>
        </w:rPr>
        <w:t xml:space="preserve"> of any further serological tests </w:t>
      </w:r>
      <w:r w:rsidRPr="007B530E">
        <w:rPr>
          <w:rFonts w:ascii="Söhne" w:hAnsi="Söhne" w:cs="Arial"/>
          <w:strike/>
          <w:sz w:val="18"/>
          <w:szCs w:val="18"/>
        </w:rPr>
        <w:t>that might</w:t>
      </w:r>
      <w:r w:rsidRPr="007B530E">
        <w:rPr>
          <w:rFonts w:ascii="Söhne" w:hAnsi="Söhne" w:cs="Arial"/>
          <w:sz w:val="18"/>
          <w:szCs w:val="18"/>
        </w:rPr>
        <w:t xml:space="preserve"> </w:t>
      </w:r>
      <w:proofErr w:type="spellStart"/>
      <w:r w:rsidR="00690F26" w:rsidRPr="007B530E">
        <w:rPr>
          <w:rFonts w:ascii="Söhne" w:hAnsi="Söhne" w:cs="Arial"/>
          <w:sz w:val="18"/>
          <w:szCs w:val="18"/>
          <w:u w:val="double"/>
        </w:rPr>
        <w:t>used</w:t>
      </w:r>
      <w:proofErr w:type="spellEnd"/>
      <w:r w:rsidR="00690F26" w:rsidRPr="007B530E">
        <w:rPr>
          <w:rFonts w:ascii="Söhne" w:hAnsi="Söhne" w:cs="Arial"/>
          <w:sz w:val="18"/>
          <w:szCs w:val="18"/>
          <w:u w:val="double"/>
        </w:rPr>
        <w:t xml:space="preserve"> to</w:t>
      </w:r>
      <w:r w:rsidR="00690F26" w:rsidRPr="007B530E">
        <w:rPr>
          <w:rFonts w:ascii="Söhne" w:hAnsi="Söhne" w:cs="Arial"/>
          <w:sz w:val="18"/>
          <w:szCs w:val="18"/>
        </w:rPr>
        <w:t xml:space="preserve"> </w:t>
      </w:r>
      <w:r w:rsidRPr="007B530E">
        <w:rPr>
          <w:rFonts w:ascii="Söhne" w:hAnsi="Söhne" w:cs="Arial"/>
          <w:sz w:val="18"/>
          <w:szCs w:val="18"/>
        </w:rPr>
        <w:t xml:space="preserve">confirm or refute the hypothesis that the positive results to the serological tests employed in the initial survey were due to </w:t>
      </w:r>
      <w:r w:rsidRPr="007B530E">
        <w:rPr>
          <w:rFonts w:ascii="Söhne" w:hAnsi="Söhne" w:cs="Arial"/>
          <w:strike/>
          <w:sz w:val="18"/>
          <w:szCs w:val="18"/>
        </w:rPr>
        <w:t>FMDV</w:t>
      </w:r>
      <w:r w:rsidRPr="007B530E">
        <w:rPr>
          <w:rFonts w:ascii="Söhne" w:hAnsi="Söhne" w:cs="Arial"/>
          <w:sz w:val="18"/>
          <w:szCs w:val="18"/>
        </w:rPr>
        <w:t xml:space="preserve"> transmission </w:t>
      </w:r>
      <w:r w:rsidRPr="007B530E">
        <w:rPr>
          <w:rFonts w:ascii="Söhne" w:hAnsi="Söhne" w:cs="Arial"/>
          <w:sz w:val="18"/>
          <w:szCs w:val="18"/>
          <w:u w:val="double"/>
        </w:rPr>
        <w:t>of FMDV</w:t>
      </w:r>
      <w:r w:rsidR="00690F26" w:rsidRPr="007B530E">
        <w:rPr>
          <w:rFonts w:ascii="Söhne" w:hAnsi="Söhne" w:cs="Arial"/>
          <w:sz w:val="18"/>
          <w:szCs w:val="18"/>
          <w:u w:val="double"/>
        </w:rPr>
        <w:t>, as well as of virological tests</w:t>
      </w:r>
      <w:r w:rsidRPr="007B530E">
        <w:rPr>
          <w:rFonts w:ascii="Söhne" w:hAnsi="Söhne" w:cs="Arial"/>
          <w:sz w:val="18"/>
          <w:szCs w:val="18"/>
        </w:rPr>
        <w:t xml:space="preserve">. This investigation should document the status for each positive </w:t>
      </w:r>
      <w:r w:rsidRPr="007B530E">
        <w:rPr>
          <w:rFonts w:ascii="Söhne" w:hAnsi="Söhne" w:cs="Arial"/>
          <w:i/>
          <w:iCs/>
          <w:sz w:val="18"/>
          <w:szCs w:val="18"/>
        </w:rPr>
        <w:t>herd</w:t>
      </w:r>
      <w:r w:rsidRPr="007B530E">
        <w:rPr>
          <w:rFonts w:ascii="Söhne" w:hAnsi="Söhne" w:cs="Arial"/>
          <w:sz w:val="18"/>
          <w:szCs w:val="18"/>
        </w:rPr>
        <w:t>. Epidemiological investigation should be continued concurrently.</w:t>
      </w:r>
    </w:p>
    <w:p w14:paraId="789EC2A1" w14:textId="77777777" w:rsidR="001B3C73" w:rsidRPr="007B530E" w:rsidRDefault="001E0C58" w:rsidP="004B07AB">
      <w:pPr>
        <w:spacing w:after="120" w:line="240" w:lineRule="auto"/>
        <w:ind w:left="425"/>
        <w:jc w:val="both"/>
        <w:rPr>
          <w:rFonts w:ascii="Söhne" w:hAnsi="Söhne" w:cs="Arial"/>
          <w:sz w:val="18"/>
          <w:szCs w:val="18"/>
        </w:rPr>
      </w:pPr>
      <w:r w:rsidRPr="007B530E">
        <w:rPr>
          <w:rFonts w:ascii="Söhne" w:hAnsi="Söhne" w:cs="Arial"/>
          <w:sz w:val="18"/>
          <w:szCs w:val="18"/>
        </w:rPr>
        <w:t xml:space="preserve">Clustering of seropositive results within </w:t>
      </w:r>
      <w:r w:rsidRPr="007B530E">
        <w:rPr>
          <w:rFonts w:ascii="Söhne" w:hAnsi="Söhne" w:cs="Arial"/>
          <w:i/>
          <w:iCs/>
          <w:sz w:val="18"/>
          <w:szCs w:val="18"/>
        </w:rPr>
        <w:t>herds</w:t>
      </w:r>
      <w:r w:rsidRPr="007B530E">
        <w:rPr>
          <w:rFonts w:ascii="Söhne" w:hAnsi="Söhne" w:cs="Arial"/>
          <w:sz w:val="18"/>
          <w:szCs w:val="18"/>
        </w:rPr>
        <w:t xml:space="preserve"> or within a region should be investigated as it may reflect any of a series of events, including the demographics of the </w:t>
      </w:r>
      <w:r w:rsidRPr="007B530E">
        <w:rPr>
          <w:rFonts w:ascii="Söhne" w:hAnsi="Söhne" w:cs="Arial"/>
          <w:i/>
          <w:iCs/>
          <w:sz w:val="18"/>
          <w:szCs w:val="18"/>
        </w:rPr>
        <w:t>population</w:t>
      </w:r>
      <w:r w:rsidRPr="007B530E">
        <w:rPr>
          <w:rFonts w:ascii="Söhne" w:hAnsi="Söhne" w:cs="Arial"/>
          <w:sz w:val="18"/>
          <w:szCs w:val="18"/>
        </w:rPr>
        <w:t xml:space="preserve"> sampled, vaccinal exposure or the presence of </w:t>
      </w:r>
      <w:r w:rsidRPr="007B530E">
        <w:rPr>
          <w:rFonts w:ascii="Söhne" w:hAnsi="Söhne" w:cs="Arial"/>
          <w:i/>
          <w:iCs/>
          <w:sz w:val="18"/>
          <w:szCs w:val="18"/>
        </w:rPr>
        <w:t>infection</w:t>
      </w:r>
      <w:r w:rsidRPr="007B530E">
        <w:rPr>
          <w:rFonts w:ascii="Söhne" w:hAnsi="Söhne" w:cs="Arial"/>
          <w:sz w:val="18"/>
          <w:szCs w:val="18"/>
        </w:rPr>
        <w:t xml:space="preserve"> or transmission. As clustering may signal </w:t>
      </w:r>
      <w:r w:rsidRPr="007B530E">
        <w:rPr>
          <w:rFonts w:ascii="Söhne" w:hAnsi="Söhne" w:cs="Arial"/>
          <w:i/>
          <w:iCs/>
          <w:sz w:val="18"/>
          <w:szCs w:val="18"/>
        </w:rPr>
        <w:t>infection</w:t>
      </w:r>
      <w:r w:rsidRPr="007B530E">
        <w:rPr>
          <w:rFonts w:ascii="Söhne" w:hAnsi="Söhne" w:cs="Arial"/>
          <w:sz w:val="18"/>
          <w:szCs w:val="18"/>
        </w:rPr>
        <w:t xml:space="preserve"> or transmission, the investigation of all instances should be incorporated in the survey design.</w:t>
      </w:r>
    </w:p>
    <w:p w14:paraId="6C5CA949" w14:textId="0197762C" w:rsidR="001B4B52" w:rsidRPr="007B530E" w:rsidRDefault="001E0C58" w:rsidP="003F05D1">
      <w:pPr>
        <w:spacing w:after="240" w:line="240" w:lineRule="auto"/>
        <w:ind w:left="425"/>
        <w:jc w:val="both"/>
        <w:rPr>
          <w:rFonts w:ascii="Söhne" w:eastAsia="Arial" w:hAnsi="Söhne" w:cs="Times New Roman"/>
          <w:color w:val="000000"/>
          <w:sz w:val="20"/>
          <w:szCs w:val="20"/>
          <w:u w:val="single"/>
          <w:lang w:eastAsia="fr-FR"/>
        </w:rPr>
      </w:pPr>
      <w:r w:rsidRPr="007B530E">
        <w:rPr>
          <w:rFonts w:ascii="Söhne" w:hAnsi="Söhne" w:cs="Arial"/>
          <w:sz w:val="18"/>
          <w:szCs w:val="18"/>
        </w:rPr>
        <w:t xml:space="preserve">Paired serology can be used to identify </w:t>
      </w:r>
      <w:r w:rsidRPr="007B530E">
        <w:rPr>
          <w:rFonts w:ascii="Söhne" w:hAnsi="Söhne" w:cs="Arial"/>
          <w:strike/>
          <w:sz w:val="18"/>
          <w:szCs w:val="18"/>
        </w:rPr>
        <w:t>FMDV</w:t>
      </w:r>
      <w:r w:rsidRPr="007B530E">
        <w:rPr>
          <w:rFonts w:ascii="Söhne" w:hAnsi="Söhne" w:cs="Arial"/>
          <w:sz w:val="18"/>
          <w:szCs w:val="18"/>
        </w:rPr>
        <w:t xml:space="preserve"> transmission </w:t>
      </w:r>
      <w:r w:rsidRPr="007B530E">
        <w:rPr>
          <w:rFonts w:ascii="Söhne" w:hAnsi="Söhne" w:cs="Arial"/>
          <w:sz w:val="18"/>
          <w:szCs w:val="18"/>
          <w:u w:val="double"/>
        </w:rPr>
        <w:t>of FMDV</w:t>
      </w:r>
      <w:r w:rsidRPr="007B530E">
        <w:rPr>
          <w:rFonts w:ascii="Söhne" w:hAnsi="Söhne" w:cs="Arial"/>
          <w:sz w:val="18"/>
          <w:szCs w:val="18"/>
        </w:rPr>
        <w:t xml:space="preserve"> by demonstrating an increase in the number of seropositive </w:t>
      </w:r>
      <w:r w:rsidRPr="007B530E">
        <w:rPr>
          <w:rFonts w:ascii="Söhne" w:hAnsi="Söhne" w:cs="Arial"/>
          <w:i/>
          <w:sz w:val="18"/>
          <w:szCs w:val="18"/>
        </w:rPr>
        <w:t>animals</w:t>
      </w:r>
      <w:r w:rsidRPr="007B530E">
        <w:rPr>
          <w:rFonts w:ascii="Söhne" w:hAnsi="Söhne" w:cs="Arial"/>
          <w:sz w:val="18"/>
          <w:szCs w:val="18"/>
        </w:rPr>
        <w:t xml:space="preserve"> or an increase in antibody titre at the second sampling. </w:t>
      </w:r>
    </w:p>
    <w:p w14:paraId="226888EC" w14:textId="60CFD8DE" w:rsidR="001E0C58" w:rsidRPr="007B530E" w:rsidRDefault="001E0C58" w:rsidP="003F05D1">
      <w:pPr>
        <w:spacing w:after="240" w:line="240" w:lineRule="auto"/>
        <w:ind w:left="425"/>
        <w:jc w:val="both"/>
        <w:rPr>
          <w:rFonts w:ascii="Söhne" w:hAnsi="Söhne" w:cs="Arial"/>
          <w:sz w:val="18"/>
          <w:szCs w:val="18"/>
        </w:rPr>
      </w:pPr>
      <w:r w:rsidRPr="007B530E">
        <w:rPr>
          <w:rFonts w:ascii="Söhne" w:hAnsi="Söhne" w:cs="Arial"/>
          <w:sz w:val="18"/>
          <w:szCs w:val="18"/>
        </w:rPr>
        <w:t xml:space="preserve">The investigation should include the reactor </w:t>
      </w:r>
      <w:r w:rsidRPr="007B530E">
        <w:rPr>
          <w:rFonts w:ascii="Söhne" w:hAnsi="Söhne" w:cs="Arial"/>
          <w:i/>
          <w:sz w:val="18"/>
          <w:szCs w:val="18"/>
        </w:rPr>
        <w:t>animals</w:t>
      </w:r>
      <w:r w:rsidRPr="007B530E">
        <w:rPr>
          <w:rFonts w:ascii="Söhne" w:hAnsi="Söhne" w:cs="Arial"/>
          <w:sz w:val="18"/>
          <w:szCs w:val="18"/>
        </w:rPr>
        <w:t xml:space="preserve">, susceptible </w:t>
      </w:r>
      <w:r w:rsidRPr="007B530E">
        <w:rPr>
          <w:rFonts w:ascii="Söhne" w:hAnsi="Söhne" w:cs="Arial"/>
          <w:i/>
          <w:sz w:val="18"/>
          <w:szCs w:val="18"/>
        </w:rPr>
        <w:t>animals</w:t>
      </w:r>
      <w:r w:rsidRPr="007B530E">
        <w:rPr>
          <w:rFonts w:ascii="Söhne" w:hAnsi="Söhne" w:cs="Arial"/>
          <w:sz w:val="18"/>
          <w:szCs w:val="18"/>
        </w:rPr>
        <w:t xml:space="preserve"> of the same </w:t>
      </w:r>
      <w:r w:rsidRPr="007B530E">
        <w:rPr>
          <w:rFonts w:ascii="Söhne" w:hAnsi="Söhne" w:cs="Arial"/>
          <w:i/>
          <w:iCs/>
          <w:sz w:val="18"/>
          <w:szCs w:val="18"/>
        </w:rPr>
        <w:t>epidemiological unit</w:t>
      </w:r>
      <w:r w:rsidRPr="007B530E">
        <w:rPr>
          <w:rFonts w:ascii="Söhne" w:hAnsi="Söhne" w:cs="Arial"/>
          <w:sz w:val="18"/>
          <w:szCs w:val="18"/>
        </w:rPr>
        <w:t xml:space="preserve"> and susceptible </w:t>
      </w:r>
      <w:r w:rsidRPr="007B530E">
        <w:rPr>
          <w:rFonts w:ascii="Söhne" w:hAnsi="Söhne" w:cs="Arial"/>
          <w:i/>
          <w:sz w:val="18"/>
          <w:szCs w:val="18"/>
        </w:rPr>
        <w:t>animals</w:t>
      </w:r>
      <w:r w:rsidRPr="007B530E">
        <w:rPr>
          <w:rFonts w:ascii="Söhne" w:hAnsi="Söhne" w:cs="Arial"/>
          <w:sz w:val="18"/>
          <w:szCs w:val="18"/>
        </w:rPr>
        <w:t xml:space="preserve"> that have been in contact or otherwise epidemiologically associated with the reactor </w:t>
      </w:r>
      <w:r w:rsidRPr="007B530E">
        <w:rPr>
          <w:rFonts w:ascii="Söhne" w:hAnsi="Söhne" w:cs="Arial"/>
          <w:i/>
          <w:sz w:val="18"/>
          <w:szCs w:val="18"/>
        </w:rPr>
        <w:t>animals</w:t>
      </w:r>
      <w:r w:rsidRPr="007B530E">
        <w:rPr>
          <w:rFonts w:ascii="Söhne" w:hAnsi="Söhne" w:cs="Arial"/>
          <w:sz w:val="18"/>
          <w:szCs w:val="18"/>
        </w:rPr>
        <w:t xml:space="preserve">. The </w:t>
      </w:r>
      <w:r w:rsidRPr="007B530E">
        <w:rPr>
          <w:rFonts w:ascii="Söhne" w:hAnsi="Söhne" w:cs="Arial"/>
          <w:i/>
          <w:sz w:val="18"/>
          <w:szCs w:val="18"/>
        </w:rPr>
        <w:t>animals</w:t>
      </w:r>
      <w:r w:rsidRPr="007B530E">
        <w:rPr>
          <w:rFonts w:ascii="Söhne" w:hAnsi="Söhne" w:cs="Arial"/>
          <w:sz w:val="18"/>
          <w:szCs w:val="18"/>
        </w:rPr>
        <w:t xml:space="preserve"> sampled should </w:t>
      </w:r>
      <w:r w:rsidR="00690F26" w:rsidRPr="007B530E">
        <w:rPr>
          <w:rFonts w:ascii="Söhne" w:hAnsi="Söhne" w:cs="Arial"/>
          <w:sz w:val="18"/>
          <w:szCs w:val="18"/>
          <w:u w:val="double"/>
        </w:rPr>
        <w:t>be identified as such and</w:t>
      </w:r>
      <w:r w:rsidR="00690F26" w:rsidRPr="007B530E">
        <w:rPr>
          <w:rFonts w:ascii="Söhne" w:hAnsi="Söhne" w:cs="Arial"/>
          <w:sz w:val="18"/>
          <w:szCs w:val="18"/>
        </w:rPr>
        <w:t xml:space="preserve"> </w:t>
      </w:r>
      <w:r w:rsidRPr="007B530E">
        <w:rPr>
          <w:rFonts w:ascii="Söhne" w:hAnsi="Söhne" w:cs="Arial"/>
          <w:sz w:val="18"/>
          <w:szCs w:val="18"/>
        </w:rPr>
        <w:t xml:space="preserve">remain in the </w:t>
      </w:r>
      <w:r w:rsidRPr="007B530E">
        <w:rPr>
          <w:rFonts w:ascii="Söhne" w:hAnsi="Söhne" w:cs="Arial"/>
          <w:i/>
          <w:iCs/>
          <w:sz w:val="18"/>
          <w:szCs w:val="18"/>
        </w:rPr>
        <w:t>establishment</w:t>
      </w:r>
      <w:r w:rsidRPr="007B530E">
        <w:rPr>
          <w:rFonts w:ascii="Söhne" w:hAnsi="Söhne" w:cs="Arial"/>
          <w:sz w:val="18"/>
          <w:szCs w:val="18"/>
        </w:rPr>
        <w:t xml:space="preserve"> pending test results, should be </w:t>
      </w:r>
      <w:r w:rsidRPr="007B530E">
        <w:rPr>
          <w:rFonts w:ascii="Söhne" w:hAnsi="Söhne" w:cs="Arial"/>
          <w:strike/>
          <w:sz w:val="18"/>
          <w:szCs w:val="18"/>
        </w:rPr>
        <w:t xml:space="preserve">clearly identified, </w:t>
      </w:r>
      <w:r w:rsidRPr="007B530E">
        <w:rPr>
          <w:rFonts w:ascii="Söhne" w:hAnsi="Söhne" w:cs="Arial"/>
          <w:sz w:val="18"/>
          <w:szCs w:val="18"/>
        </w:rPr>
        <w:t xml:space="preserve">accessible and should not be vaccinated during the investigations, so that they can be retested after an appropriate period of time. Following clinical examination, a second sample should be taken, after an appropriate time has </w:t>
      </w:r>
      <w:r w:rsidR="003F05D1" w:rsidRPr="007B530E">
        <w:rPr>
          <w:rFonts w:ascii="Söhne" w:hAnsi="Söhne" w:cs="Arial"/>
          <w:sz w:val="18"/>
          <w:szCs w:val="18"/>
        </w:rPr>
        <w:t>e</w:t>
      </w:r>
      <w:r w:rsidRPr="007B530E">
        <w:rPr>
          <w:rFonts w:ascii="Söhne" w:hAnsi="Söhne" w:cs="Arial"/>
          <w:sz w:val="18"/>
          <w:szCs w:val="18"/>
        </w:rPr>
        <w:t xml:space="preserve">lapsed, from the </w:t>
      </w:r>
      <w:r w:rsidRPr="007B530E">
        <w:rPr>
          <w:rFonts w:ascii="Söhne" w:hAnsi="Söhne" w:cs="Arial"/>
          <w:i/>
          <w:sz w:val="18"/>
          <w:szCs w:val="18"/>
        </w:rPr>
        <w:t>animals</w:t>
      </w:r>
      <w:r w:rsidRPr="007B530E">
        <w:rPr>
          <w:rFonts w:ascii="Söhne" w:hAnsi="Söhne" w:cs="Arial"/>
          <w:sz w:val="18"/>
          <w:szCs w:val="18"/>
        </w:rPr>
        <w:t xml:space="preserve"> tested in the initial survey with emphasis on </w:t>
      </w:r>
      <w:r w:rsidRPr="007B530E">
        <w:rPr>
          <w:rFonts w:ascii="Söhne" w:hAnsi="Söhne" w:cs="Arial"/>
          <w:i/>
          <w:sz w:val="18"/>
          <w:szCs w:val="18"/>
        </w:rPr>
        <w:t>animals</w:t>
      </w:r>
      <w:r w:rsidRPr="007B530E">
        <w:rPr>
          <w:rFonts w:ascii="Söhne" w:hAnsi="Söhne" w:cs="Arial"/>
          <w:sz w:val="18"/>
          <w:szCs w:val="18"/>
        </w:rPr>
        <w:t xml:space="preserve"> in direct contact with the reactors. If the </w:t>
      </w:r>
      <w:r w:rsidRPr="007B530E">
        <w:rPr>
          <w:rFonts w:ascii="Söhne" w:hAnsi="Söhne" w:cs="Arial"/>
          <w:i/>
          <w:sz w:val="18"/>
          <w:szCs w:val="18"/>
        </w:rPr>
        <w:t>animals</w:t>
      </w:r>
      <w:r w:rsidRPr="007B530E">
        <w:rPr>
          <w:rFonts w:ascii="Söhne" w:hAnsi="Söhne" w:cs="Arial"/>
          <w:sz w:val="18"/>
          <w:szCs w:val="18"/>
        </w:rPr>
        <w:t xml:space="preserve"> are not individually identified, a new serological survey should be carried out in the </w:t>
      </w:r>
      <w:r w:rsidRPr="007B530E">
        <w:rPr>
          <w:rFonts w:ascii="Söhne" w:hAnsi="Söhne" w:cs="Arial"/>
          <w:i/>
          <w:iCs/>
          <w:sz w:val="18"/>
          <w:szCs w:val="18"/>
        </w:rPr>
        <w:t>establishments</w:t>
      </w:r>
      <w:r w:rsidRPr="007B530E">
        <w:rPr>
          <w:rFonts w:ascii="Söhne" w:hAnsi="Söhne" w:cs="Arial"/>
          <w:sz w:val="18"/>
          <w:szCs w:val="18"/>
        </w:rPr>
        <w:t xml:space="preserve"> after an appropriate time, repeating the application of the primary survey design. If FMDV is not circulating, the magnitude and prevalence of antibody reactivity observed should not differ in a statistically significant manner from that of the primary sample.</w:t>
      </w:r>
    </w:p>
    <w:p w14:paraId="1F5980A1" w14:textId="77777777" w:rsidR="001E0C58" w:rsidRPr="007B530E" w:rsidRDefault="001E0C58" w:rsidP="003F05D1">
      <w:pPr>
        <w:spacing w:after="240" w:line="240" w:lineRule="auto"/>
        <w:ind w:left="425"/>
        <w:jc w:val="both"/>
        <w:rPr>
          <w:rFonts w:ascii="Söhne" w:hAnsi="Söhne" w:cs="Arial"/>
          <w:sz w:val="18"/>
          <w:szCs w:val="18"/>
        </w:rPr>
      </w:pPr>
      <w:r w:rsidRPr="007B530E">
        <w:rPr>
          <w:rFonts w:ascii="Söhne" w:hAnsi="Söhne" w:cs="Arial"/>
          <w:sz w:val="18"/>
          <w:szCs w:val="18"/>
        </w:rPr>
        <w:t xml:space="preserve">In some circumstances, unvaccinated sentinel </w:t>
      </w:r>
      <w:r w:rsidRPr="007B530E">
        <w:rPr>
          <w:rFonts w:ascii="Söhne" w:hAnsi="Söhne" w:cs="Arial"/>
          <w:i/>
          <w:sz w:val="18"/>
          <w:szCs w:val="18"/>
        </w:rPr>
        <w:t>animals</w:t>
      </w:r>
      <w:r w:rsidRPr="007B530E">
        <w:rPr>
          <w:rFonts w:ascii="Söhne" w:hAnsi="Söhne" w:cs="Arial"/>
          <w:sz w:val="18"/>
          <w:szCs w:val="18"/>
        </w:rPr>
        <w:t xml:space="preserve"> may also be used. These can be young </w:t>
      </w:r>
      <w:r w:rsidRPr="007B530E">
        <w:rPr>
          <w:rFonts w:ascii="Söhne" w:hAnsi="Söhne" w:cs="Arial"/>
          <w:i/>
          <w:sz w:val="18"/>
          <w:szCs w:val="18"/>
        </w:rPr>
        <w:t>animals</w:t>
      </w:r>
      <w:r w:rsidRPr="007B530E">
        <w:rPr>
          <w:rFonts w:ascii="Söhne" w:hAnsi="Söhne" w:cs="Arial"/>
          <w:sz w:val="18"/>
          <w:szCs w:val="18"/>
        </w:rPr>
        <w:t xml:space="preserve"> from unvaccinated dams or </w:t>
      </w:r>
      <w:r w:rsidRPr="007B530E">
        <w:rPr>
          <w:rFonts w:ascii="Söhne" w:hAnsi="Söhne" w:cs="Arial"/>
          <w:i/>
          <w:sz w:val="18"/>
          <w:szCs w:val="18"/>
        </w:rPr>
        <w:t>animals</w:t>
      </w:r>
      <w:r w:rsidRPr="007B530E">
        <w:rPr>
          <w:rFonts w:ascii="Söhne" w:hAnsi="Söhne" w:cs="Arial"/>
          <w:sz w:val="18"/>
          <w:szCs w:val="18"/>
        </w:rPr>
        <w:t xml:space="preserve"> in which maternally conferred immunity has lapsed and preferably of the same species as in the positive sampling units. If other susceptible, unvaccinated </w:t>
      </w:r>
      <w:r w:rsidRPr="007B530E">
        <w:rPr>
          <w:rFonts w:ascii="Söhne" w:hAnsi="Söhne" w:cs="Arial"/>
          <w:i/>
          <w:sz w:val="18"/>
          <w:szCs w:val="18"/>
        </w:rPr>
        <w:t>animals</w:t>
      </w:r>
      <w:r w:rsidRPr="007B530E">
        <w:rPr>
          <w:rFonts w:ascii="Söhne" w:hAnsi="Söhne" w:cs="Arial"/>
          <w:sz w:val="18"/>
          <w:szCs w:val="18"/>
        </w:rPr>
        <w:t xml:space="preserve"> are present, they could act as sentinels to provide additional serological evidence. The sentinels should be kept in close contact with the </w:t>
      </w:r>
      <w:r w:rsidRPr="007B530E">
        <w:rPr>
          <w:rFonts w:ascii="Söhne" w:hAnsi="Söhne" w:cs="Arial"/>
          <w:i/>
          <w:sz w:val="18"/>
          <w:szCs w:val="18"/>
        </w:rPr>
        <w:t>animals</w:t>
      </w:r>
      <w:r w:rsidRPr="007B530E">
        <w:rPr>
          <w:rFonts w:ascii="Söhne" w:hAnsi="Söhne" w:cs="Arial"/>
          <w:sz w:val="18"/>
          <w:szCs w:val="18"/>
        </w:rPr>
        <w:t xml:space="preserve"> of the </w:t>
      </w:r>
      <w:r w:rsidRPr="007B530E">
        <w:rPr>
          <w:rFonts w:ascii="Söhne" w:hAnsi="Söhne" w:cs="Arial"/>
          <w:i/>
          <w:iCs/>
          <w:sz w:val="18"/>
          <w:szCs w:val="18"/>
        </w:rPr>
        <w:t>epidemiological unit</w:t>
      </w:r>
      <w:r w:rsidRPr="007B530E">
        <w:rPr>
          <w:rFonts w:ascii="Söhne" w:hAnsi="Söhne" w:cs="Arial"/>
          <w:sz w:val="18"/>
          <w:szCs w:val="18"/>
        </w:rPr>
        <w:t xml:space="preserve"> under investigation for at least two </w:t>
      </w:r>
      <w:r w:rsidRPr="007B530E">
        <w:rPr>
          <w:rFonts w:ascii="Söhne" w:hAnsi="Söhne" w:cs="Arial"/>
          <w:i/>
          <w:iCs/>
          <w:sz w:val="18"/>
          <w:szCs w:val="18"/>
        </w:rPr>
        <w:t>incubation periods</w:t>
      </w:r>
      <w:r w:rsidR="00330A2D" w:rsidRPr="007B530E">
        <w:rPr>
          <w:rFonts w:ascii="Söhne" w:hAnsi="Söhne" w:cs="Arial"/>
          <w:i/>
          <w:iCs/>
          <w:sz w:val="18"/>
          <w:szCs w:val="18"/>
          <w:u w:val="double"/>
        </w:rPr>
        <w:t>.</w:t>
      </w:r>
      <w:r w:rsidR="003B5885" w:rsidRPr="007B530E">
        <w:rPr>
          <w:rFonts w:ascii="Söhne" w:hAnsi="Söhne" w:cs="Arial"/>
          <w:i/>
          <w:iCs/>
          <w:sz w:val="18"/>
          <w:szCs w:val="18"/>
          <w:u w:val="double"/>
        </w:rPr>
        <w:t xml:space="preserve"> </w:t>
      </w:r>
      <w:r w:rsidRPr="007B530E">
        <w:rPr>
          <w:rFonts w:ascii="Söhne" w:hAnsi="Söhne" w:cs="Arial"/>
          <w:strike/>
          <w:sz w:val="18"/>
          <w:szCs w:val="18"/>
        </w:rPr>
        <w:t>and</w:t>
      </w:r>
      <w:r w:rsidR="00330A2D" w:rsidRPr="007B530E">
        <w:rPr>
          <w:rFonts w:ascii="Söhne" w:hAnsi="Söhne" w:cs="Arial"/>
          <w:sz w:val="18"/>
          <w:szCs w:val="18"/>
          <w:u w:val="double"/>
        </w:rPr>
        <w:t xml:space="preserve"> If there is no transmission of FMDV,</w:t>
      </w:r>
      <w:r w:rsidR="00130C15" w:rsidRPr="007B530E">
        <w:rPr>
          <w:rFonts w:ascii="Söhne" w:hAnsi="Söhne" w:cs="Arial"/>
          <w:sz w:val="18"/>
          <w:szCs w:val="18"/>
          <w:u w:val="double"/>
        </w:rPr>
        <w:t xml:space="preserve"> </w:t>
      </w:r>
      <w:r w:rsidR="00330A2D" w:rsidRPr="007B530E">
        <w:rPr>
          <w:rFonts w:ascii="Söhne" w:hAnsi="Söhne" w:cs="Arial"/>
          <w:sz w:val="18"/>
          <w:szCs w:val="18"/>
          <w:u w:val="double"/>
        </w:rPr>
        <w:t>they</w:t>
      </w:r>
      <w:r w:rsidR="00330A2D" w:rsidRPr="007B530E">
        <w:rPr>
          <w:rFonts w:ascii="Söhne" w:hAnsi="Söhne" w:cs="Arial"/>
          <w:sz w:val="18"/>
          <w:szCs w:val="18"/>
        </w:rPr>
        <w:t xml:space="preserve"> </w:t>
      </w:r>
      <w:r w:rsidRPr="007B530E">
        <w:rPr>
          <w:rFonts w:ascii="Söhne" w:hAnsi="Söhne" w:cs="Arial"/>
          <w:strike/>
          <w:sz w:val="18"/>
          <w:szCs w:val="18"/>
        </w:rPr>
        <w:t>should</w:t>
      </w:r>
      <w:r w:rsidRPr="007B530E">
        <w:rPr>
          <w:rFonts w:ascii="Söhne" w:hAnsi="Söhne" w:cs="Arial"/>
          <w:sz w:val="18"/>
          <w:szCs w:val="18"/>
        </w:rPr>
        <w:t xml:space="preserve"> </w:t>
      </w:r>
      <w:r w:rsidR="00330A2D" w:rsidRPr="007B530E">
        <w:rPr>
          <w:rFonts w:ascii="Söhne" w:hAnsi="Söhne" w:cs="Arial"/>
          <w:sz w:val="18"/>
          <w:szCs w:val="18"/>
          <w:u w:val="double"/>
        </w:rPr>
        <w:t>will</w:t>
      </w:r>
      <w:r w:rsidR="00330A2D" w:rsidRPr="007B530E">
        <w:rPr>
          <w:rFonts w:ascii="Söhne" w:hAnsi="Söhne" w:cs="Arial"/>
          <w:sz w:val="18"/>
          <w:szCs w:val="18"/>
        </w:rPr>
        <w:t xml:space="preserve"> </w:t>
      </w:r>
      <w:r w:rsidRPr="007B530E">
        <w:rPr>
          <w:rFonts w:ascii="Söhne" w:hAnsi="Söhne" w:cs="Arial"/>
          <w:sz w:val="18"/>
          <w:szCs w:val="18"/>
        </w:rPr>
        <w:t>remain serologically negative</w:t>
      </w:r>
      <w:r w:rsidRPr="007B530E">
        <w:rPr>
          <w:rFonts w:ascii="Söhne" w:hAnsi="Söhne" w:cs="Arial"/>
          <w:strike/>
          <w:sz w:val="18"/>
          <w:szCs w:val="18"/>
        </w:rPr>
        <w:t xml:space="preserve"> if FMDV is not circulating</w:t>
      </w:r>
      <w:r w:rsidRPr="007B530E">
        <w:rPr>
          <w:rFonts w:ascii="Söhne" w:hAnsi="Söhne" w:cs="Arial"/>
          <w:sz w:val="18"/>
          <w:szCs w:val="18"/>
        </w:rPr>
        <w:t>.</w:t>
      </w:r>
    </w:p>
    <w:p w14:paraId="47A8717C" w14:textId="77777777" w:rsidR="00BE5193" w:rsidRPr="007B530E" w:rsidRDefault="00BE5193" w:rsidP="003F05D1">
      <w:pPr>
        <w:spacing w:after="240" w:line="240" w:lineRule="auto"/>
        <w:ind w:left="425" w:hanging="425"/>
        <w:jc w:val="both"/>
        <w:rPr>
          <w:rFonts w:ascii="Söhne" w:hAnsi="Söhne" w:cs="Arial"/>
          <w:sz w:val="18"/>
          <w:szCs w:val="18"/>
          <w:u w:val="single"/>
        </w:rPr>
      </w:pPr>
      <w:r w:rsidRPr="007B530E">
        <w:rPr>
          <w:rFonts w:ascii="Söhne" w:hAnsi="Söhne" w:cs="Arial"/>
          <w:sz w:val="18"/>
          <w:szCs w:val="18"/>
        </w:rPr>
        <w:lastRenderedPageBreak/>
        <w:t>2.</w:t>
      </w:r>
      <w:r w:rsidRPr="007B530E">
        <w:rPr>
          <w:rFonts w:ascii="Söhne" w:hAnsi="Söhne" w:cs="Arial"/>
          <w:sz w:val="18"/>
          <w:szCs w:val="18"/>
        </w:rPr>
        <w:tab/>
      </w:r>
      <w:r w:rsidRPr="007B530E">
        <w:rPr>
          <w:rFonts w:ascii="Söhne" w:hAnsi="Söhne" w:cs="Arial"/>
          <w:sz w:val="18"/>
          <w:szCs w:val="18"/>
          <w:u w:val="single"/>
        </w:rPr>
        <w:t>Follow-up of field and laboratory findings</w:t>
      </w:r>
    </w:p>
    <w:p w14:paraId="24168973" w14:textId="77777777" w:rsidR="00BE5193" w:rsidRPr="007B530E" w:rsidRDefault="00BE5193" w:rsidP="003F05D1">
      <w:pPr>
        <w:spacing w:after="240" w:line="240" w:lineRule="auto"/>
        <w:ind w:left="425"/>
        <w:jc w:val="both"/>
        <w:rPr>
          <w:rFonts w:ascii="Söhne" w:hAnsi="Söhne" w:cs="Arial"/>
          <w:sz w:val="18"/>
          <w:szCs w:val="18"/>
        </w:rPr>
      </w:pPr>
      <w:r w:rsidRPr="007B530E">
        <w:rPr>
          <w:rFonts w:ascii="Söhne" w:hAnsi="Söhne" w:cs="Arial"/>
          <w:sz w:val="18"/>
          <w:szCs w:val="18"/>
        </w:rPr>
        <w:t xml:space="preserve">If transmission is demonstrated, an </w:t>
      </w:r>
      <w:r w:rsidRPr="007B530E">
        <w:rPr>
          <w:rFonts w:ascii="Söhne" w:hAnsi="Söhne" w:cs="Arial"/>
          <w:i/>
          <w:iCs/>
          <w:sz w:val="18"/>
          <w:szCs w:val="18"/>
        </w:rPr>
        <w:t>outbreak</w:t>
      </w:r>
      <w:r w:rsidRPr="007B530E">
        <w:rPr>
          <w:rFonts w:ascii="Söhne" w:hAnsi="Söhne" w:cs="Arial"/>
          <w:sz w:val="18"/>
          <w:szCs w:val="18"/>
        </w:rPr>
        <w:t xml:space="preserve"> is declared.</w:t>
      </w:r>
    </w:p>
    <w:p w14:paraId="4108FEF5" w14:textId="4B8B18F4" w:rsidR="005E1020" w:rsidRPr="007B530E" w:rsidRDefault="00BE5193" w:rsidP="003F05D1">
      <w:pPr>
        <w:spacing w:after="240" w:line="240" w:lineRule="auto"/>
        <w:ind w:left="425"/>
        <w:jc w:val="both"/>
        <w:rPr>
          <w:rFonts w:ascii="Söhne" w:hAnsi="Söhne" w:cs="Arial"/>
          <w:sz w:val="18"/>
          <w:szCs w:val="18"/>
        </w:rPr>
      </w:pPr>
      <w:r w:rsidRPr="007B530E">
        <w:rPr>
          <w:rFonts w:ascii="Söhne" w:hAnsi="Söhne" w:cs="Arial"/>
          <w:sz w:val="18"/>
          <w:szCs w:val="18"/>
          <w:u w:val="double"/>
        </w:rPr>
        <w:t>It is difficult to determine</w:t>
      </w:r>
      <w:r w:rsidRPr="007B530E">
        <w:rPr>
          <w:rFonts w:ascii="Söhne" w:hAnsi="Söhne" w:cs="Arial"/>
          <w:sz w:val="18"/>
          <w:szCs w:val="18"/>
        </w:rPr>
        <w:t xml:space="preserve"> </w:t>
      </w:r>
      <w:proofErr w:type="spellStart"/>
      <w:r w:rsidRPr="007B530E">
        <w:rPr>
          <w:rFonts w:ascii="Söhne" w:hAnsi="Söhne" w:cs="Arial"/>
          <w:strike/>
          <w:sz w:val="18"/>
          <w:szCs w:val="18"/>
        </w:rPr>
        <w:t>T</w:t>
      </w:r>
      <w:r w:rsidR="009C2774" w:rsidRPr="007B530E">
        <w:rPr>
          <w:rFonts w:ascii="Söhne" w:hAnsi="Söhne" w:cs="Arial"/>
          <w:sz w:val="18"/>
          <w:szCs w:val="18"/>
        </w:rPr>
        <w:t>t</w:t>
      </w:r>
      <w:r w:rsidRPr="007B530E">
        <w:rPr>
          <w:rFonts w:ascii="Söhne" w:hAnsi="Söhne" w:cs="Arial"/>
          <w:sz w:val="18"/>
          <w:szCs w:val="18"/>
        </w:rPr>
        <w:t>he</w:t>
      </w:r>
      <w:proofErr w:type="spellEnd"/>
      <w:r w:rsidRPr="007B530E">
        <w:rPr>
          <w:rFonts w:ascii="Söhne" w:hAnsi="Söhne" w:cs="Arial"/>
          <w:sz w:val="18"/>
          <w:szCs w:val="18"/>
        </w:rPr>
        <w:t xml:space="preserve"> significance of small numbers of seropositive </w:t>
      </w:r>
      <w:r w:rsidRPr="007B530E">
        <w:rPr>
          <w:rFonts w:ascii="Söhne" w:hAnsi="Söhne" w:cs="Arial"/>
          <w:i/>
          <w:sz w:val="18"/>
          <w:szCs w:val="18"/>
        </w:rPr>
        <w:t>animals</w:t>
      </w:r>
      <w:r w:rsidRPr="007B530E">
        <w:rPr>
          <w:rFonts w:ascii="Söhne" w:hAnsi="Söhne" w:cs="Arial"/>
          <w:sz w:val="18"/>
          <w:szCs w:val="18"/>
        </w:rPr>
        <w:t xml:space="preserve"> in the absence of current FMDV transmission </w:t>
      </w:r>
      <w:r w:rsidRPr="007B530E">
        <w:rPr>
          <w:rFonts w:ascii="Söhne" w:hAnsi="Söhne" w:cs="Arial"/>
          <w:strike/>
          <w:sz w:val="18"/>
          <w:szCs w:val="18"/>
        </w:rPr>
        <w:t>is difficult to determine</w:t>
      </w:r>
      <w:r w:rsidRPr="007B530E">
        <w:rPr>
          <w:rFonts w:ascii="Söhne" w:hAnsi="Söhne" w:cs="Arial"/>
          <w:sz w:val="18"/>
          <w:szCs w:val="18"/>
        </w:rPr>
        <w:t xml:space="preserve">. Such findings may be an indication of past </w:t>
      </w:r>
      <w:r w:rsidRPr="007B530E">
        <w:rPr>
          <w:rFonts w:ascii="Söhne" w:hAnsi="Söhne" w:cs="Arial"/>
          <w:i/>
          <w:iCs/>
          <w:sz w:val="18"/>
          <w:szCs w:val="18"/>
        </w:rPr>
        <w:t>infection</w:t>
      </w:r>
      <w:r w:rsidRPr="007B530E">
        <w:rPr>
          <w:rFonts w:ascii="Söhne" w:hAnsi="Söhne" w:cs="Arial"/>
          <w:sz w:val="18"/>
          <w:szCs w:val="18"/>
        </w:rPr>
        <w:t xml:space="preserve"> followed by recovery or by the development of a carrier state, in ruminants, or due to non-specific serological reactions. Antibodies to </w:t>
      </w:r>
      <w:proofErr w:type="spellStart"/>
      <w:r w:rsidR="00DC2523" w:rsidRPr="007B530E">
        <w:rPr>
          <w:rFonts w:ascii="Söhne" w:hAnsi="Söhne" w:cs="Arial"/>
          <w:strike/>
          <w:sz w:val="18"/>
          <w:szCs w:val="18"/>
        </w:rPr>
        <w:t>nonstructural</w:t>
      </w:r>
      <w:proofErr w:type="spellEnd"/>
      <w:r w:rsidR="00DC2523" w:rsidRPr="007B530E">
        <w:rPr>
          <w:rFonts w:ascii="Söhne" w:hAnsi="Söhne" w:cs="Arial"/>
          <w:strike/>
          <w:sz w:val="18"/>
          <w:szCs w:val="18"/>
        </w:rPr>
        <w:t xml:space="preserve"> proteins</w:t>
      </w:r>
      <w:r w:rsidR="00DC2523" w:rsidRPr="007B530E">
        <w:rPr>
          <w:rFonts w:ascii="Söhne" w:hAnsi="Söhne" w:cs="Arial"/>
          <w:sz w:val="18"/>
          <w:szCs w:val="18"/>
        </w:rPr>
        <w:t xml:space="preserve"> </w:t>
      </w:r>
      <w:r w:rsidR="00DC2523" w:rsidRPr="007B530E">
        <w:rPr>
          <w:rFonts w:ascii="Söhne" w:hAnsi="Söhne" w:cs="Arial"/>
          <w:sz w:val="18"/>
          <w:szCs w:val="18"/>
          <w:u w:val="double"/>
        </w:rPr>
        <w:t>NSP</w:t>
      </w:r>
      <w:r w:rsidR="00DC2523" w:rsidRPr="007B530E">
        <w:rPr>
          <w:rFonts w:ascii="Söhne" w:hAnsi="Söhne" w:cs="Arial"/>
          <w:sz w:val="18"/>
          <w:szCs w:val="18"/>
        </w:rPr>
        <w:t xml:space="preserve"> </w:t>
      </w:r>
      <w:r w:rsidRPr="007B530E">
        <w:rPr>
          <w:rFonts w:ascii="Söhne" w:hAnsi="Söhne" w:cs="Arial"/>
          <w:sz w:val="18"/>
          <w:szCs w:val="18"/>
        </w:rPr>
        <w:t xml:space="preserve">may be induced by repeated </w:t>
      </w:r>
      <w:r w:rsidRPr="007B530E">
        <w:rPr>
          <w:rFonts w:ascii="Söhne" w:hAnsi="Söhne" w:cs="Arial"/>
          <w:i/>
          <w:iCs/>
          <w:sz w:val="18"/>
          <w:szCs w:val="18"/>
        </w:rPr>
        <w:t>vaccination</w:t>
      </w:r>
      <w:r w:rsidRPr="007B530E">
        <w:rPr>
          <w:rFonts w:ascii="Söhne" w:hAnsi="Söhne" w:cs="Arial"/>
          <w:sz w:val="18"/>
          <w:szCs w:val="18"/>
        </w:rPr>
        <w:t xml:space="preserve"> with vaccines that do not comply with the requirements for purity. However, the use of such vaccines is not permissible in countries or </w:t>
      </w:r>
      <w:r w:rsidRPr="007B530E">
        <w:rPr>
          <w:rFonts w:ascii="Söhne" w:hAnsi="Söhne" w:cs="Arial"/>
          <w:i/>
          <w:iCs/>
          <w:sz w:val="18"/>
          <w:szCs w:val="18"/>
        </w:rPr>
        <w:t>zones</w:t>
      </w:r>
      <w:r w:rsidRPr="007B530E">
        <w:rPr>
          <w:rFonts w:ascii="Söhne" w:hAnsi="Söhne" w:cs="Arial"/>
          <w:sz w:val="18"/>
          <w:szCs w:val="18"/>
        </w:rPr>
        <w:t xml:space="preserve"> applying for an official status. In the absence of evidence of </w:t>
      </w:r>
      <w:r w:rsidRPr="007B530E">
        <w:rPr>
          <w:rFonts w:ascii="Söhne" w:hAnsi="Söhne" w:cs="Arial"/>
          <w:strike/>
          <w:sz w:val="18"/>
          <w:szCs w:val="18"/>
        </w:rPr>
        <w:t>FMDV</w:t>
      </w:r>
      <w:r w:rsidRPr="007B530E">
        <w:rPr>
          <w:rFonts w:ascii="Söhne" w:hAnsi="Söhne" w:cs="Arial"/>
          <w:sz w:val="18"/>
          <w:szCs w:val="18"/>
        </w:rPr>
        <w:t xml:space="preserve"> </w:t>
      </w:r>
      <w:r w:rsidRPr="007B530E">
        <w:rPr>
          <w:rFonts w:ascii="Söhne" w:hAnsi="Söhne" w:cs="Arial"/>
          <w:i/>
          <w:iCs/>
          <w:sz w:val="18"/>
          <w:szCs w:val="18"/>
        </w:rPr>
        <w:t>infection</w:t>
      </w:r>
      <w:r w:rsidRPr="007B530E">
        <w:rPr>
          <w:rFonts w:ascii="Söhne" w:hAnsi="Söhne" w:cs="Arial"/>
          <w:sz w:val="18"/>
          <w:szCs w:val="18"/>
        </w:rPr>
        <w:t xml:space="preserve"> </w:t>
      </w:r>
      <w:r w:rsidRPr="007B530E">
        <w:rPr>
          <w:rFonts w:ascii="Söhne" w:hAnsi="Söhne" w:cs="Arial"/>
          <w:sz w:val="18"/>
          <w:szCs w:val="18"/>
          <w:u w:val="double"/>
        </w:rPr>
        <w:t>with,</w:t>
      </w:r>
      <w:r w:rsidRPr="007B530E">
        <w:rPr>
          <w:rFonts w:ascii="Söhne" w:hAnsi="Söhne" w:cs="Arial"/>
          <w:sz w:val="18"/>
          <w:szCs w:val="18"/>
        </w:rPr>
        <w:t xml:space="preserve"> and transmission </w:t>
      </w:r>
      <w:r w:rsidRPr="007B530E">
        <w:rPr>
          <w:rFonts w:ascii="Söhne" w:hAnsi="Söhne" w:cs="Arial"/>
          <w:sz w:val="18"/>
          <w:szCs w:val="18"/>
          <w:u w:val="double"/>
        </w:rPr>
        <w:t>of, FMDV</w:t>
      </w:r>
      <w:r w:rsidRPr="007B530E">
        <w:rPr>
          <w:rFonts w:ascii="Söhne" w:hAnsi="Söhne" w:cs="Arial"/>
          <w:sz w:val="18"/>
          <w:szCs w:val="18"/>
        </w:rPr>
        <w:t xml:space="preserve">, such findings do not warrant the declaration of a new </w:t>
      </w:r>
      <w:r w:rsidRPr="007B530E">
        <w:rPr>
          <w:rFonts w:ascii="Söhne" w:hAnsi="Söhne" w:cs="Arial"/>
          <w:i/>
          <w:iCs/>
          <w:sz w:val="18"/>
          <w:szCs w:val="18"/>
        </w:rPr>
        <w:t>outbreak</w:t>
      </w:r>
      <w:r w:rsidRPr="007B530E">
        <w:rPr>
          <w:rFonts w:ascii="Söhne" w:hAnsi="Söhne" w:cs="Arial"/>
          <w:sz w:val="18"/>
          <w:szCs w:val="18"/>
        </w:rPr>
        <w:t xml:space="preserve"> and the follow-up investigations may be considered complete.</w:t>
      </w:r>
    </w:p>
    <w:p w14:paraId="1A184751" w14:textId="0700ABB6" w:rsidR="00BE5193" w:rsidRPr="007B530E" w:rsidRDefault="00BE5193" w:rsidP="00871CEB">
      <w:pPr>
        <w:spacing w:after="240" w:line="240" w:lineRule="auto"/>
        <w:ind w:left="426"/>
        <w:jc w:val="both"/>
        <w:rPr>
          <w:rFonts w:ascii="Söhne" w:hAnsi="Söhne" w:cs="Arial"/>
          <w:sz w:val="18"/>
          <w:szCs w:val="18"/>
        </w:rPr>
      </w:pPr>
      <w:r w:rsidRPr="007B530E">
        <w:rPr>
          <w:rFonts w:ascii="Söhne" w:hAnsi="Söhne" w:cs="Arial"/>
          <w:sz w:val="18"/>
          <w:szCs w:val="18"/>
        </w:rPr>
        <w:t xml:space="preserve">However, if the number of seropositive </w:t>
      </w:r>
      <w:r w:rsidRPr="007B530E">
        <w:rPr>
          <w:rFonts w:ascii="Söhne" w:hAnsi="Söhne" w:cs="Arial"/>
          <w:i/>
          <w:sz w:val="18"/>
          <w:szCs w:val="18"/>
        </w:rPr>
        <w:t>animals</w:t>
      </w:r>
      <w:r w:rsidRPr="007B530E">
        <w:rPr>
          <w:rFonts w:ascii="Söhne" w:hAnsi="Söhne" w:cs="Arial"/>
          <w:sz w:val="18"/>
          <w:szCs w:val="18"/>
        </w:rPr>
        <w:t xml:space="preserve"> is greater than the number of false positive results expected from the specificity of the diagnostic tests used, susceptible </w:t>
      </w:r>
      <w:r w:rsidRPr="007B530E">
        <w:rPr>
          <w:rFonts w:ascii="Söhne" w:hAnsi="Söhne" w:cs="Arial"/>
          <w:i/>
          <w:sz w:val="18"/>
          <w:szCs w:val="18"/>
        </w:rPr>
        <w:t>animals</w:t>
      </w:r>
      <w:r w:rsidRPr="007B530E">
        <w:rPr>
          <w:rFonts w:ascii="Söhne" w:hAnsi="Söhne" w:cs="Arial"/>
          <w:sz w:val="18"/>
          <w:szCs w:val="18"/>
        </w:rPr>
        <w:t xml:space="preserve"> that have been in contact or otherwise epidemiologically associated with the reactor </w:t>
      </w:r>
      <w:r w:rsidRPr="007B530E">
        <w:rPr>
          <w:rFonts w:ascii="Söhne" w:hAnsi="Söhne" w:cs="Arial"/>
          <w:i/>
          <w:sz w:val="18"/>
          <w:szCs w:val="18"/>
        </w:rPr>
        <w:t>animals</w:t>
      </w:r>
      <w:r w:rsidRPr="007B530E">
        <w:rPr>
          <w:rFonts w:ascii="Söhne" w:hAnsi="Söhne" w:cs="Arial"/>
          <w:sz w:val="18"/>
          <w:szCs w:val="18"/>
        </w:rPr>
        <w:t xml:space="preserve"> should be investigated further.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91"/>
        <w:gridCol w:w="4923"/>
      </w:tblGrid>
      <w:tr w:rsidR="00BE5193" w:rsidRPr="007B530E" w14:paraId="08200DD0" w14:textId="77777777" w:rsidTr="00917C3E">
        <w:trPr>
          <w:tblCellSpacing w:w="15" w:type="dxa"/>
          <w:jc w:val="center"/>
        </w:trPr>
        <w:tc>
          <w:tcPr>
            <w:tcW w:w="0" w:type="auto"/>
            <w:gridSpan w:val="2"/>
            <w:tcBorders>
              <w:top w:val="outset" w:sz="6" w:space="0" w:color="auto"/>
              <w:left w:val="outset" w:sz="6" w:space="0" w:color="auto"/>
              <w:bottom w:val="single" w:sz="6" w:space="0" w:color="auto"/>
              <w:right w:val="single" w:sz="6" w:space="0" w:color="auto"/>
            </w:tcBorders>
            <w:hideMark/>
          </w:tcPr>
          <w:p w14:paraId="3074B3BC" w14:textId="77777777" w:rsidR="00BE5193" w:rsidRPr="007B530E" w:rsidRDefault="00BE5193" w:rsidP="00871CEB">
            <w:pPr>
              <w:keepNext/>
              <w:spacing w:after="240" w:line="240" w:lineRule="auto"/>
              <w:jc w:val="both"/>
              <w:rPr>
                <w:rFonts w:ascii="Söhne" w:hAnsi="Söhne" w:cs="Arial"/>
                <w:strike/>
                <w:sz w:val="18"/>
                <w:szCs w:val="18"/>
              </w:rPr>
            </w:pPr>
            <w:r w:rsidRPr="007B530E">
              <w:rPr>
                <w:rFonts w:ascii="Söhne" w:hAnsi="Söhne" w:cs="Arial"/>
                <w:strike/>
                <w:sz w:val="18"/>
                <w:szCs w:val="18"/>
              </w:rPr>
              <w:t xml:space="preserve">Abbreviations and acronyms: </w:t>
            </w:r>
          </w:p>
        </w:tc>
      </w:tr>
      <w:tr w:rsidR="00BE5193" w:rsidRPr="007B530E" w14:paraId="1E98A71C" w14:textId="77777777" w:rsidTr="00917C3E">
        <w:trPr>
          <w:tblCellSpacing w:w="15" w:type="dxa"/>
          <w:jc w:val="center"/>
        </w:trPr>
        <w:tc>
          <w:tcPr>
            <w:tcW w:w="0" w:type="auto"/>
            <w:tcBorders>
              <w:top w:val="outset" w:sz="6" w:space="0" w:color="auto"/>
              <w:left w:val="outset" w:sz="6" w:space="0" w:color="auto"/>
              <w:bottom w:val="single" w:sz="6" w:space="0" w:color="auto"/>
              <w:right w:val="single" w:sz="6" w:space="0" w:color="auto"/>
            </w:tcBorders>
            <w:hideMark/>
          </w:tcPr>
          <w:p w14:paraId="50BEA839" w14:textId="77777777" w:rsidR="00BE5193" w:rsidRPr="007B530E" w:rsidRDefault="00BE5193" w:rsidP="00871CEB">
            <w:pPr>
              <w:keepNext/>
              <w:spacing w:after="240" w:line="240" w:lineRule="auto"/>
              <w:jc w:val="both"/>
              <w:rPr>
                <w:rFonts w:ascii="Söhne" w:hAnsi="Söhne" w:cs="Arial"/>
                <w:strike/>
                <w:sz w:val="18"/>
                <w:szCs w:val="18"/>
              </w:rPr>
            </w:pPr>
            <w:r w:rsidRPr="007B530E">
              <w:rPr>
                <w:rFonts w:ascii="Söhne" w:hAnsi="Söhne" w:cs="Arial"/>
                <w:strike/>
                <w:sz w:val="18"/>
                <w:szCs w:val="18"/>
              </w:rPr>
              <w:t>ELISA</w:t>
            </w:r>
          </w:p>
        </w:tc>
        <w:tc>
          <w:tcPr>
            <w:tcW w:w="0" w:type="auto"/>
            <w:tcBorders>
              <w:top w:val="outset" w:sz="6" w:space="0" w:color="auto"/>
              <w:left w:val="outset" w:sz="6" w:space="0" w:color="auto"/>
              <w:bottom w:val="single" w:sz="6" w:space="0" w:color="auto"/>
              <w:right w:val="single" w:sz="6" w:space="0" w:color="auto"/>
            </w:tcBorders>
            <w:hideMark/>
          </w:tcPr>
          <w:p w14:paraId="3D486D5F" w14:textId="77777777" w:rsidR="00BE5193" w:rsidRPr="007B530E" w:rsidRDefault="00BE5193" w:rsidP="00871CEB">
            <w:pPr>
              <w:keepNext/>
              <w:spacing w:after="240" w:line="240" w:lineRule="auto"/>
              <w:jc w:val="both"/>
              <w:rPr>
                <w:rFonts w:ascii="Söhne" w:hAnsi="Söhne" w:cs="Arial"/>
                <w:strike/>
                <w:sz w:val="18"/>
                <w:szCs w:val="18"/>
              </w:rPr>
            </w:pPr>
            <w:r w:rsidRPr="007B530E">
              <w:rPr>
                <w:rFonts w:ascii="Söhne" w:hAnsi="Söhne" w:cs="Arial"/>
                <w:strike/>
                <w:sz w:val="18"/>
                <w:szCs w:val="18"/>
              </w:rPr>
              <w:t>Enzyme-linked immunosorbent assay</w:t>
            </w:r>
          </w:p>
        </w:tc>
      </w:tr>
      <w:tr w:rsidR="00BE5193" w:rsidRPr="007B530E" w14:paraId="0C8A820F" w14:textId="77777777" w:rsidTr="00917C3E">
        <w:trPr>
          <w:tblCellSpacing w:w="15" w:type="dxa"/>
          <w:jc w:val="center"/>
        </w:trPr>
        <w:tc>
          <w:tcPr>
            <w:tcW w:w="0" w:type="auto"/>
            <w:tcBorders>
              <w:top w:val="outset" w:sz="6" w:space="0" w:color="auto"/>
              <w:left w:val="outset" w:sz="6" w:space="0" w:color="auto"/>
              <w:bottom w:val="single" w:sz="6" w:space="0" w:color="auto"/>
              <w:right w:val="single" w:sz="6" w:space="0" w:color="auto"/>
            </w:tcBorders>
            <w:hideMark/>
          </w:tcPr>
          <w:p w14:paraId="614FAF97" w14:textId="77777777" w:rsidR="00BE5193" w:rsidRPr="007B530E" w:rsidRDefault="00BE5193" w:rsidP="00871CEB">
            <w:pPr>
              <w:keepNext/>
              <w:spacing w:after="240" w:line="240" w:lineRule="auto"/>
              <w:jc w:val="both"/>
              <w:rPr>
                <w:rFonts w:ascii="Söhne" w:hAnsi="Söhne" w:cs="Arial"/>
                <w:strike/>
                <w:sz w:val="18"/>
                <w:szCs w:val="18"/>
              </w:rPr>
            </w:pPr>
            <w:r w:rsidRPr="007B530E">
              <w:rPr>
                <w:rFonts w:ascii="Söhne" w:hAnsi="Söhne" w:cs="Arial"/>
                <w:strike/>
                <w:sz w:val="18"/>
                <w:szCs w:val="18"/>
              </w:rPr>
              <w:t xml:space="preserve">VNT </w:t>
            </w:r>
          </w:p>
        </w:tc>
        <w:tc>
          <w:tcPr>
            <w:tcW w:w="0" w:type="auto"/>
            <w:tcBorders>
              <w:top w:val="outset" w:sz="6" w:space="0" w:color="auto"/>
              <w:left w:val="outset" w:sz="6" w:space="0" w:color="auto"/>
              <w:bottom w:val="single" w:sz="6" w:space="0" w:color="auto"/>
              <w:right w:val="single" w:sz="6" w:space="0" w:color="auto"/>
            </w:tcBorders>
            <w:hideMark/>
          </w:tcPr>
          <w:p w14:paraId="49102C91" w14:textId="77777777" w:rsidR="00BE5193" w:rsidRPr="007B530E" w:rsidRDefault="00BE5193" w:rsidP="00871CEB">
            <w:pPr>
              <w:keepNext/>
              <w:spacing w:after="240" w:line="240" w:lineRule="auto"/>
              <w:jc w:val="both"/>
              <w:rPr>
                <w:rFonts w:ascii="Söhne" w:hAnsi="Söhne" w:cs="Arial"/>
                <w:strike/>
                <w:sz w:val="18"/>
                <w:szCs w:val="18"/>
              </w:rPr>
            </w:pPr>
            <w:r w:rsidRPr="007B530E">
              <w:rPr>
                <w:rFonts w:ascii="Söhne" w:hAnsi="Söhne" w:cs="Arial"/>
                <w:strike/>
                <w:sz w:val="18"/>
                <w:szCs w:val="18"/>
              </w:rPr>
              <w:t>Virus neutralisation test</w:t>
            </w:r>
          </w:p>
        </w:tc>
      </w:tr>
      <w:tr w:rsidR="00BE5193" w:rsidRPr="007B530E" w14:paraId="260CB70C" w14:textId="77777777" w:rsidTr="00917C3E">
        <w:trPr>
          <w:tblCellSpacing w:w="15" w:type="dxa"/>
          <w:jc w:val="center"/>
        </w:trPr>
        <w:tc>
          <w:tcPr>
            <w:tcW w:w="0" w:type="auto"/>
            <w:tcBorders>
              <w:top w:val="outset" w:sz="6" w:space="0" w:color="auto"/>
              <w:left w:val="outset" w:sz="6" w:space="0" w:color="auto"/>
              <w:bottom w:val="single" w:sz="6" w:space="0" w:color="auto"/>
              <w:right w:val="single" w:sz="6" w:space="0" w:color="auto"/>
            </w:tcBorders>
            <w:hideMark/>
          </w:tcPr>
          <w:p w14:paraId="38AC2296" w14:textId="77777777" w:rsidR="00BE5193" w:rsidRPr="007B530E" w:rsidRDefault="00BE5193" w:rsidP="00871CEB">
            <w:pPr>
              <w:keepNext/>
              <w:spacing w:after="240" w:line="240" w:lineRule="auto"/>
              <w:jc w:val="both"/>
              <w:rPr>
                <w:rFonts w:ascii="Söhne" w:hAnsi="Söhne" w:cs="Arial"/>
                <w:strike/>
                <w:sz w:val="18"/>
                <w:szCs w:val="18"/>
              </w:rPr>
            </w:pPr>
            <w:r w:rsidRPr="007B530E">
              <w:rPr>
                <w:rFonts w:ascii="Söhne" w:hAnsi="Söhne" w:cs="Arial"/>
                <w:strike/>
                <w:sz w:val="18"/>
                <w:szCs w:val="18"/>
              </w:rPr>
              <w:t xml:space="preserve">NSP </w:t>
            </w:r>
          </w:p>
        </w:tc>
        <w:tc>
          <w:tcPr>
            <w:tcW w:w="0" w:type="auto"/>
            <w:tcBorders>
              <w:top w:val="outset" w:sz="6" w:space="0" w:color="auto"/>
              <w:left w:val="outset" w:sz="6" w:space="0" w:color="auto"/>
              <w:bottom w:val="single" w:sz="6" w:space="0" w:color="auto"/>
              <w:right w:val="single" w:sz="6" w:space="0" w:color="auto"/>
            </w:tcBorders>
            <w:hideMark/>
          </w:tcPr>
          <w:p w14:paraId="3EB7A39E" w14:textId="77777777" w:rsidR="00BE5193" w:rsidRPr="007B530E" w:rsidRDefault="00BE5193" w:rsidP="00871CEB">
            <w:pPr>
              <w:keepNext/>
              <w:spacing w:after="240" w:line="240" w:lineRule="auto"/>
              <w:jc w:val="both"/>
              <w:rPr>
                <w:rFonts w:ascii="Söhne" w:hAnsi="Söhne" w:cs="Arial"/>
                <w:strike/>
                <w:sz w:val="18"/>
                <w:szCs w:val="18"/>
              </w:rPr>
            </w:pPr>
            <w:proofErr w:type="spellStart"/>
            <w:r w:rsidRPr="007B530E">
              <w:rPr>
                <w:rFonts w:ascii="Söhne" w:hAnsi="Söhne" w:cs="Arial"/>
                <w:strike/>
                <w:sz w:val="18"/>
                <w:szCs w:val="18"/>
              </w:rPr>
              <w:t>Nonstructural</w:t>
            </w:r>
            <w:proofErr w:type="spellEnd"/>
            <w:r w:rsidRPr="007B530E">
              <w:rPr>
                <w:rFonts w:ascii="Söhne" w:hAnsi="Söhne" w:cs="Arial"/>
                <w:strike/>
                <w:sz w:val="18"/>
                <w:szCs w:val="18"/>
              </w:rPr>
              <w:t xml:space="preserve"> protein(s) of foot and mouth disease virus (FMDV)</w:t>
            </w:r>
          </w:p>
        </w:tc>
      </w:tr>
      <w:tr w:rsidR="00BE5193" w:rsidRPr="007B530E" w14:paraId="74B58753" w14:textId="77777777" w:rsidTr="00917C3E">
        <w:trPr>
          <w:tblCellSpacing w:w="15" w:type="dxa"/>
          <w:jc w:val="center"/>
        </w:trPr>
        <w:tc>
          <w:tcPr>
            <w:tcW w:w="0" w:type="auto"/>
            <w:tcBorders>
              <w:top w:val="outset" w:sz="6" w:space="0" w:color="auto"/>
              <w:left w:val="outset" w:sz="6" w:space="0" w:color="auto"/>
              <w:bottom w:val="single" w:sz="6" w:space="0" w:color="auto"/>
              <w:right w:val="single" w:sz="6" w:space="0" w:color="auto"/>
            </w:tcBorders>
            <w:hideMark/>
          </w:tcPr>
          <w:p w14:paraId="50D7083F" w14:textId="77777777" w:rsidR="00BE5193" w:rsidRPr="007B530E" w:rsidRDefault="00BE5193" w:rsidP="00871CEB">
            <w:pPr>
              <w:keepNext/>
              <w:spacing w:after="240" w:line="240" w:lineRule="auto"/>
              <w:jc w:val="both"/>
              <w:rPr>
                <w:rFonts w:ascii="Söhne" w:hAnsi="Söhne" w:cs="Arial"/>
                <w:strike/>
                <w:sz w:val="18"/>
                <w:szCs w:val="18"/>
              </w:rPr>
            </w:pPr>
            <w:r w:rsidRPr="007B530E">
              <w:rPr>
                <w:rFonts w:ascii="Söhne" w:hAnsi="Söhne" w:cs="Arial"/>
                <w:strike/>
                <w:sz w:val="18"/>
                <w:szCs w:val="18"/>
              </w:rPr>
              <w:t xml:space="preserve">3ABC </w:t>
            </w:r>
          </w:p>
        </w:tc>
        <w:tc>
          <w:tcPr>
            <w:tcW w:w="0" w:type="auto"/>
            <w:tcBorders>
              <w:top w:val="outset" w:sz="6" w:space="0" w:color="auto"/>
              <w:left w:val="outset" w:sz="6" w:space="0" w:color="auto"/>
              <w:bottom w:val="single" w:sz="6" w:space="0" w:color="auto"/>
              <w:right w:val="single" w:sz="6" w:space="0" w:color="auto"/>
            </w:tcBorders>
            <w:hideMark/>
          </w:tcPr>
          <w:p w14:paraId="64643E43" w14:textId="77777777" w:rsidR="00BE5193" w:rsidRPr="007B530E" w:rsidRDefault="00BE5193" w:rsidP="00871CEB">
            <w:pPr>
              <w:keepNext/>
              <w:spacing w:after="240" w:line="240" w:lineRule="auto"/>
              <w:jc w:val="both"/>
              <w:rPr>
                <w:rFonts w:ascii="Söhne" w:hAnsi="Söhne" w:cs="Arial"/>
                <w:strike/>
                <w:sz w:val="18"/>
                <w:szCs w:val="18"/>
              </w:rPr>
            </w:pPr>
            <w:r w:rsidRPr="007B530E">
              <w:rPr>
                <w:rFonts w:ascii="Söhne" w:hAnsi="Söhne" w:cs="Arial"/>
                <w:strike/>
                <w:sz w:val="18"/>
                <w:szCs w:val="18"/>
              </w:rPr>
              <w:t>NSP antibody test</w:t>
            </w:r>
          </w:p>
        </w:tc>
      </w:tr>
      <w:tr w:rsidR="00BE5193" w:rsidRPr="007B530E" w14:paraId="078EFD53" w14:textId="77777777" w:rsidTr="001B3C73">
        <w:trPr>
          <w:trHeight w:val="20"/>
          <w:tblCellSpacing w:w="15" w:type="dxa"/>
          <w:jc w:val="center"/>
        </w:trPr>
        <w:tc>
          <w:tcPr>
            <w:tcW w:w="0" w:type="auto"/>
            <w:tcBorders>
              <w:top w:val="outset" w:sz="6" w:space="0" w:color="auto"/>
              <w:left w:val="outset" w:sz="6" w:space="0" w:color="auto"/>
              <w:bottom w:val="single" w:sz="6" w:space="0" w:color="auto"/>
              <w:right w:val="single" w:sz="6" w:space="0" w:color="auto"/>
            </w:tcBorders>
            <w:hideMark/>
          </w:tcPr>
          <w:p w14:paraId="73156612" w14:textId="77777777" w:rsidR="00BE5193" w:rsidRPr="007B530E" w:rsidRDefault="00BE5193" w:rsidP="00871CEB">
            <w:pPr>
              <w:keepNext/>
              <w:spacing w:after="240" w:line="240" w:lineRule="auto"/>
              <w:jc w:val="both"/>
              <w:rPr>
                <w:rFonts w:ascii="Söhne" w:hAnsi="Söhne" w:cs="Arial"/>
                <w:strike/>
                <w:sz w:val="18"/>
                <w:szCs w:val="18"/>
              </w:rPr>
            </w:pPr>
            <w:r w:rsidRPr="007B530E">
              <w:rPr>
                <w:rFonts w:ascii="Söhne" w:hAnsi="Söhne" w:cs="Arial"/>
                <w:strike/>
                <w:sz w:val="18"/>
                <w:szCs w:val="18"/>
              </w:rPr>
              <w:t xml:space="preserve">SP </w:t>
            </w:r>
          </w:p>
        </w:tc>
        <w:tc>
          <w:tcPr>
            <w:tcW w:w="0" w:type="auto"/>
            <w:tcBorders>
              <w:top w:val="outset" w:sz="6" w:space="0" w:color="auto"/>
              <w:left w:val="outset" w:sz="6" w:space="0" w:color="auto"/>
              <w:bottom w:val="single" w:sz="6" w:space="0" w:color="auto"/>
              <w:right w:val="single" w:sz="6" w:space="0" w:color="auto"/>
            </w:tcBorders>
            <w:hideMark/>
          </w:tcPr>
          <w:p w14:paraId="16F9C889" w14:textId="77777777" w:rsidR="00BE5193" w:rsidRPr="007B530E" w:rsidRDefault="00BE5193" w:rsidP="00871CEB">
            <w:pPr>
              <w:keepNext/>
              <w:spacing w:after="240" w:line="240" w:lineRule="auto"/>
              <w:jc w:val="both"/>
              <w:rPr>
                <w:rFonts w:ascii="Söhne" w:hAnsi="Söhne" w:cs="Arial"/>
                <w:strike/>
                <w:sz w:val="18"/>
                <w:szCs w:val="18"/>
              </w:rPr>
            </w:pPr>
            <w:r w:rsidRPr="007B530E">
              <w:rPr>
                <w:rFonts w:ascii="Söhne" w:hAnsi="Söhne" w:cs="Arial"/>
                <w:strike/>
                <w:sz w:val="18"/>
                <w:szCs w:val="18"/>
              </w:rPr>
              <w:t>Structural protein of foot and mouth disease virus</w:t>
            </w:r>
          </w:p>
        </w:tc>
      </w:tr>
    </w:tbl>
    <w:p w14:paraId="575B76B1" w14:textId="77777777" w:rsidR="00E74092" w:rsidRPr="007B530E" w:rsidRDefault="00E47950" w:rsidP="00871CEB">
      <w:pPr>
        <w:spacing w:after="240" w:line="240" w:lineRule="auto"/>
        <w:ind w:left="425"/>
        <w:jc w:val="both"/>
        <w:rPr>
          <w:rFonts w:ascii="Arial" w:hAnsi="Arial" w:cs="Arial"/>
          <w:sz w:val="18"/>
          <w:szCs w:val="18"/>
        </w:rPr>
      </w:pPr>
      <w:bookmarkStart w:id="53" w:name="figure_1.8.6.1."/>
      <w:bookmarkEnd w:id="53"/>
      <w:r w:rsidRPr="007B530E">
        <w:rPr>
          <w:rFonts w:ascii="Arial" w:hAnsi="Arial" w:cs="Arial"/>
          <w:b/>
          <w:bCs/>
          <w:sz w:val="18"/>
          <w:szCs w:val="18"/>
        </w:rPr>
        <w:br w:type="page"/>
      </w:r>
    </w:p>
    <w:p w14:paraId="3B6EF28B" w14:textId="77777777" w:rsidR="00BE5193" w:rsidRPr="007B530E" w:rsidRDefault="00BE5193" w:rsidP="00871CEB">
      <w:pPr>
        <w:spacing w:after="240" w:line="240" w:lineRule="auto"/>
        <w:jc w:val="both"/>
        <w:rPr>
          <w:rFonts w:ascii="Söhne" w:hAnsi="Söhne" w:cs="Arial"/>
          <w:strike/>
          <w:sz w:val="18"/>
          <w:szCs w:val="18"/>
        </w:rPr>
      </w:pPr>
      <w:r w:rsidRPr="007B530E">
        <w:rPr>
          <w:rFonts w:ascii="Söhne" w:hAnsi="Söhne" w:cs="Arial"/>
          <w:b/>
          <w:bCs/>
          <w:strike/>
          <w:sz w:val="18"/>
          <w:szCs w:val="18"/>
        </w:rPr>
        <w:lastRenderedPageBreak/>
        <w:t xml:space="preserve">Fig. 1. </w:t>
      </w:r>
      <w:r w:rsidRPr="007B530E">
        <w:rPr>
          <w:rFonts w:ascii="Söhne" w:hAnsi="Söhne" w:cs="Arial"/>
          <w:strike/>
          <w:sz w:val="18"/>
          <w:szCs w:val="18"/>
        </w:rPr>
        <w:t xml:space="preserve">Schematic representation of the minimum waiting periods and pathways for recovery of FMD free status after an outbreak </w:t>
      </w:r>
      <w:r w:rsidRPr="007B530E">
        <w:rPr>
          <w:rFonts w:ascii="Söhne" w:hAnsi="Söhne" w:cs="Arial"/>
          <w:strike/>
          <w:sz w:val="18"/>
          <w:szCs w:val="18"/>
          <w:u w:val="double"/>
        </w:rPr>
        <w:t>of FMD</w:t>
      </w:r>
      <w:r w:rsidRPr="007B530E">
        <w:rPr>
          <w:rFonts w:ascii="Söhne" w:hAnsi="Söhne" w:cs="Arial"/>
          <w:strike/>
          <w:sz w:val="18"/>
          <w:szCs w:val="18"/>
        </w:rPr>
        <w:t xml:space="preserve"> in a </w:t>
      </w:r>
      <w:r w:rsidRPr="007B530E">
        <w:rPr>
          <w:rFonts w:ascii="Söhne" w:hAnsi="Söhne" w:cs="Arial"/>
          <w:strike/>
          <w:sz w:val="18"/>
          <w:szCs w:val="18"/>
          <w:u w:val="double"/>
        </w:rPr>
        <w:t>previously</w:t>
      </w:r>
      <w:r w:rsidRPr="007B530E">
        <w:rPr>
          <w:rFonts w:ascii="Söhne" w:hAnsi="Söhne" w:cs="Arial"/>
          <w:strike/>
          <w:sz w:val="18"/>
          <w:szCs w:val="18"/>
        </w:rPr>
        <w:t xml:space="preserve"> free country or zone where vaccination is not practised </w:t>
      </w:r>
    </w:p>
    <w:p w14:paraId="2A5B8DC6" w14:textId="416E74CF" w:rsidR="00BE5193" w:rsidRPr="007B530E" w:rsidRDefault="3AE6175E" w:rsidP="00871CEB">
      <w:pPr>
        <w:spacing w:after="240" w:line="240" w:lineRule="auto"/>
        <w:jc w:val="center"/>
        <w:rPr>
          <w:rFonts w:ascii="Arial" w:hAnsi="Arial" w:cs="Arial"/>
          <w:strike/>
          <w:sz w:val="18"/>
          <w:szCs w:val="18"/>
        </w:rPr>
      </w:pPr>
      <w:r w:rsidRPr="007B530E">
        <w:rPr>
          <w:noProof/>
        </w:rPr>
        <w:drawing>
          <wp:inline distT="0" distB="0" distL="0" distR="0" wp14:anchorId="4583F28E" wp14:editId="4FD799D1">
            <wp:extent cx="5759449" cy="6226808"/>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15">
                      <a:extLst>
                        <a:ext uri="{28A0092B-C50C-407E-A947-70E740481C1C}">
                          <a14:useLocalDpi xmlns:a14="http://schemas.microsoft.com/office/drawing/2010/main" val="0"/>
                        </a:ext>
                      </a:extLst>
                    </a:blip>
                    <a:stretch>
                      <a:fillRect/>
                    </a:stretch>
                  </pic:blipFill>
                  <pic:spPr>
                    <a:xfrm>
                      <a:off x="0" y="0"/>
                      <a:ext cx="5759449" cy="6226808"/>
                    </a:xfrm>
                    <a:prstGeom prst="rect">
                      <a:avLst/>
                    </a:prstGeom>
                  </pic:spPr>
                </pic:pic>
              </a:graphicData>
            </a:graphic>
          </wp:inline>
        </w:drawing>
      </w:r>
    </w:p>
    <w:p w14:paraId="155A9F27" w14:textId="77777777" w:rsidR="00BE5193" w:rsidRPr="007B530E" w:rsidRDefault="00BE5193" w:rsidP="00871CEB">
      <w:pPr>
        <w:spacing w:after="240" w:line="240" w:lineRule="auto"/>
        <w:jc w:val="both"/>
        <w:rPr>
          <w:rFonts w:ascii="Söhne" w:hAnsi="Söhne" w:cs="Arial"/>
          <w:strike/>
          <w:sz w:val="18"/>
          <w:szCs w:val="18"/>
        </w:rPr>
      </w:pPr>
      <w:r w:rsidRPr="007B530E">
        <w:rPr>
          <w:rFonts w:ascii="Söhne" w:hAnsi="Söhne" w:cs="Arial"/>
          <w:strike/>
          <w:sz w:val="18"/>
          <w:szCs w:val="18"/>
        </w:rPr>
        <w:t> </w:t>
      </w:r>
    </w:p>
    <w:p w14:paraId="509853D0" w14:textId="77777777" w:rsidR="00BE5193" w:rsidRPr="007B530E" w:rsidRDefault="00BE5193" w:rsidP="00871CEB">
      <w:pPr>
        <w:spacing w:after="240" w:line="240" w:lineRule="auto"/>
        <w:jc w:val="both"/>
        <w:rPr>
          <w:rFonts w:ascii="Söhne" w:hAnsi="Söhne" w:cs="Arial"/>
          <w:strike/>
          <w:sz w:val="18"/>
          <w:szCs w:val="18"/>
        </w:rPr>
      </w:pPr>
      <w:r w:rsidRPr="007B530E">
        <w:rPr>
          <w:rFonts w:ascii="Söhne" w:hAnsi="Söhne" w:cs="Arial"/>
          <w:strike/>
          <w:sz w:val="18"/>
          <w:szCs w:val="18"/>
        </w:rPr>
        <w:t xml:space="preserve">Waiting periods are minima depending upon outcome of </w:t>
      </w:r>
      <w:r w:rsidRPr="007B530E">
        <w:rPr>
          <w:rFonts w:ascii="Söhne" w:hAnsi="Söhne" w:cs="Arial"/>
          <w:i/>
          <w:iCs/>
          <w:strike/>
          <w:sz w:val="18"/>
          <w:szCs w:val="18"/>
        </w:rPr>
        <w:t>surveillance</w:t>
      </w:r>
      <w:r w:rsidRPr="007B530E">
        <w:rPr>
          <w:rFonts w:ascii="Söhne" w:hAnsi="Söhne" w:cs="Arial"/>
          <w:strike/>
          <w:sz w:val="18"/>
          <w:szCs w:val="18"/>
        </w:rPr>
        <w:t xml:space="preserve"> specified in respective articles. If there are multiple waiting periods because of different control measures, the longest applies.</w:t>
      </w:r>
    </w:p>
    <w:p w14:paraId="294EEDF5" w14:textId="77777777" w:rsidR="00E76311" w:rsidRPr="007B530E" w:rsidRDefault="00E76311" w:rsidP="00871CEB">
      <w:pPr>
        <w:spacing w:after="240" w:line="240" w:lineRule="auto"/>
        <w:jc w:val="both"/>
        <w:rPr>
          <w:rFonts w:ascii="Arial" w:hAnsi="Arial" w:cs="Arial"/>
          <w:b/>
          <w:bCs/>
          <w:strike/>
          <w:sz w:val="18"/>
          <w:szCs w:val="18"/>
        </w:rPr>
      </w:pPr>
      <w:r w:rsidRPr="007B530E">
        <w:rPr>
          <w:rFonts w:ascii="Arial" w:hAnsi="Arial" w:cs="Arial"/>
          <w:b/>
          <w:bCs/>
          <w:strike/>
          <w:sz w:val="18"/>
          <w:szCs w:val="18"/>
        </w:rPr>
        <w:br w:type="page"/>
      </w:r>
    </w:p>
    <w:p w14:paraId="58284AF6" w14:textId="75FDEBE0" w:rsidR="00BE5193" w:rsidRPr="007B530E" w:rsidRDefault="00BE5193" w:rsidP="00871CEB">
      <w:pPr>
        <w:spacing w:after="240" w:line="240" w:lineRule="auto"/>
        <w:jc w:val="both"/>
        <w:rPr>
          <w:rFonts w:ascii="Söhne" w:hAnsi="Söhne" w:cs="Arial"/>
          <w:strike/>
          <w:sz w:val="18"/>
          <w:szCs w:val="18"/>
        </w:rPr>
      </w:pPr>
      <w:r w:rsidRPr="007B530E">
        <w:rPr>
          <w:rFonts w:ascii="Söhne" w:hAnsi="Söhne" w:cs="Arial"/>
          <w:b/>
          <w:bCs/>
          <w:strike/>
          <w:sz w:val="18"/>
          <w:szCs w:val="18"/>
        </w:rPr>
        <w:lastRenderedPageBreak/>
        <w:t xml:space="preserve">Fig. 2. </w:t>
      </w:r>
      <w:r w:rsidRPr="007B530E">
        <w:rPr>
          <w:rFonts w:ascii="Söhne" w:hAnsi="Söhne" w:cs="Arial"/>
          <w:strike/>
          <w:sz w:val="18"/>
          <w:szCs w:val="18"/>
        </w:rPr>
        <w:t xml:space="preserve">Schematic representation of the minimum waiting periods and pathways for recovery of FMD free status after an outbreak </w:t>
      </w:r>
      <w:r w:rsidRPr="007B530E">
        <w:rPr>
          <w:rFonts w:ascii="Söhne" w:hAnsi="Söhne" w:cs="Arial"/>
          <w:strike/>
          <w:sz w:val="18"/>
          <w:szCs w:val="18"/>
          <w:u w:val="double"/>
        </w:rPr>
        <w:t>of FMD</w:t>
      </w:r>
      <w:r w:rsidRPr="007B530E">
        <w:rPr>
          <w:rFonts w:ascii="Söhne" w:hAnsi="Söhne" w:cs="Arial"/>
          <w:strike/>
          <w:sz w:val="18"/>
          <w:szCs w:val="18"/>
        </w:rPr>
        <w:t xml:space="preserve"> in a </w:t>
      </w:r>
      <w:r w:rsidRPr="007B530E">
        <w:rPr>
          <w:rFonts w:ascii="Söhne" w:hAnsi="Söhne" w:cs="Arial"/>
          <w:strike/>
          <w:sz w:val="18"/>
          <w:szCs w:val="18"/>
          <w:u w:val="double"/>
        </w:rPr>
        <w:t>previously</w:t>
      </w:r>
      <w:r w:rsidRPr="007B530E">
        <w:rPr>
          <w:rFonts w:ascii="Söhne" w:hAnsi="Söhne" w:cs="Arial"/>
          <w:strike/>
          <w:sz w:val="18"/>
          <w:szCs w:val="18"/>
        </w:rPr>
        <w:t xml:space="preserve"> free country or zone where vaccination is practised</w:t>
      </w:r>
    </w:p>
    <w:p w14:paraId="1CD0B29C" w14:textId="7A6DC3AA" w:rsidR="00BE5193" w:rsidRPr="007B530E" w:rsidRDefault="3AE6175E" w:rsidP="00871CEB">
      <w:pPr>
        <w:spacing w:after="240" w:line="240" w:lineRule="auto"/>
        <w:jc w:val="center"/>
        <w:rPr>
          <w:rFonts w:ascii="Arial" w:hAnsi="Arial" w:cs="Arial"/>
          <w:strike/>
          <w:sz w:val="18"/>
          <w:szCs w:val="18"/>
        </w:rPr>
      </w:pPr>
      <w:r w:rsidRPr="007B530E">
        <w:rPr>
          <w:noProof/>
        </w:rPr>
        <w:drawing>
          <wp:inline distT="0" distB="0" distL="0" distR="0" wp14:anchorId="5FF84293" wp14:editId="4114D380">
            <wp:extent cx="5759449" cy="4775198"/>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6">
                      <a:extLst>
                        <a:ext uri="{28A0092B-C50C-407E-A947-70E740481C1C}">
                          <a14:useLocalDpi xmlns:a14="http://schemas.microsoft.com/office/drawing/2010/main" val="0"/>
                        </a:ext>
                      </a:extLst>
                    </a:blip>
                    <a:stretch>
                      <a:fillRect/>
                    </a:stretch>
                  </pic:blipFill>
                  <pic:spPr>
                    <a:xfrm>
                      <a:off x="0" y="0"/>
                      <a:ext cx="5759449" cy="4775198"/>
                    </a:xfrm>
                    <a:prstGeom prst="rect">
                      <a:avLst/>
                    </a:prstGeom>
                  </pic:spPr>
                </pic:pic>
              </a:graphicData>
            </a:graphic>
          </wp:inline>
        </w:drawing>
      </w:r>
    </w:p>
    <w:p w14:paraId="0D60CC16" w14:textId="77777777" w:rsidR="00BE5193" w:rsidRPr="007B530E" w:rsidRDefault="00BE5193" w:rsidP="00871CEB">
      <w:pPr>
        <w:spacing w:after="240" w:line="240" w:lineRule="auto"/>
        <w:jc w:val="center"/>
        <w:rPr>
          <w:rFonts w:ascii="Söhne" w:hAnsi="Söhne" w:cs="Arial"/>
          <w:strike/>
          <w:sz w:val="18"/>
          <w:szCs w:val="18"/>
        </w:rPr>
      </w:pPr>
    </w:p>
    <w:p w14:paraId="5582316C" w14:textId="77777777" w:rsidR="00BE5193" w:rsidRPr="007B530E" w:rsidRDefault="00BE5193" w:rsidP="00871CEB">
      <w:pPr>
        <w:spacing w:after="240" w:line="240" w:lineRule="auto"/>
        <w:jc w:val="both"/>
        <w:rPr>
          <w:rFonts w:ascii="Söhne" w:hAnsi="Söhne" w:cs="Arial"/>
          <w:strike/>
          <w:sz w:val="18"/>
          <w:szCs w:val="18"/>
        </w:rPr>
      </w:pPr>
      <w:r w:rsidRPr="007B530E">
        <w:rPr>
          <w:rFonts w:ascii="Söhne" w:hAnsi="Söhne" w:cs="Arial"/>
          <w:strike/>
          <w:sz w:val="18"/>
          <w:szCs w:val="18"/>
        </w:rPr>
        <w:t xml:space="preserve">Waiting periods are minima depending upon outcome of </w:t>
      </w:r>
      <w:r w:rsidRPr="007B530E">
        <w:rPr>
          <w:rFonts w:ascii="Söhne" w:hAnsi="Söhne" w:cs="Arial"/>
          <w:i/>
          <w:iCs/>
          <w:strike/>
          <w:sz w:val="18"/>
          <w:szCs w:val="18"/>
        </w:rPr>
        <w:t>surveillance</w:t>
      </w:r>
      <w:r w:rsidRPr="007B530E">
        <w:rPr>
          <w:rFonts w:ascii="Söhne" w:hAnsi="Söhne" w:cs="Arial"/>
          <w:strike/>
          <w:sz w:val="18"/>
          <w:szCs w:val="18"/>
        </w:rPr>
        <w:t xml:space="preserve"> specified in respective articles. If there are multiple waiting periods because of different control measures, the longest applies.</w:t>
      </w:r>
    </w:p>
    <w:p w14:paraId="03E2D379" w14:textId="77777777" w:rsidR="003F74A0" w:rsidRPr="007B530E" w:rsidRDefault="003F74A0" w:rsidP="00871CEB">
      <w:pPr>
        <w:spacing w:after="240" w:line="240" w:lineRule="auto"/>
        <w:jc w:val="both"/>
        <w:rPr>
          <w:rFonts w:ascii="Söhne" w:hAnsi="Söhne" w:cs="Arial"/>
          <w:strike/>
          <w:sz w:val="18"/>
          <w:szCs w:val="18"/>
        </w:rPr>
      </w:pPr>
    </w:p>
    <w:p w14:paraId="2FD78606" w14:textId="77777777" w:rsidR="003F74A0" w:rsidRPr="007B530E" w:rsidRDefault="003F74A0" w:rsidP="00871CEB">
      <w:pPr>
        <w:spacing w:after="240" w:line="240" w:lineRule="auto"/>
        <w:jc w:val="both"/>
        <w:rPr>
          <w:rFonts w:ascii="Arial" w:hAnsi="Arial" w:cs="Arial"/>
          <w:strike/>
          <w:sz w:val="18"/>
          <w:szCs w:val="18"/>
        </w:rPr>
      </w:pPr>
    </w:p>
    <w:p w14:paraId="75C1E488" w14:textId="77777777" w:rsidR="00E76311" w:rsidRPr="007B530E" w:rsidRDefault="00E76311" w:rsidP="00871CEB">
      <w:pPr>
        <w:spacing w:after="240" w:line="240" w:lineRule="auto"/>
        <w:jc w:val="both"/>
        <w:rPr>
          <w:rFonts w:ascii="Arial" w:hAnsi="Arial" w:cs="Arial"/>
          <w:b/>
          <w:bCs/>
          <w:strike/>
          <w:sz w:val="18"/>
          <w:szCs w:val="18"/>
        </w:rPr>
      </w:pPr>
      <w:r w:rsidRPr="007B530E">
        <w:rPr>
          <w:rFonts w:ascii="Arial" w:hAnsi="Arial" w:cs="Arial"/>
          <w:b/>
          <w:bCs/>
          <w:strike/>
          <w:sz w:val="18"/>
          <w:szCs w:val="18"/>
        </w:rPr>
        <w:br w:type="page"/>
      </w:r>
    </w:p>
    <w:p w14:paraId="60201D6B" w14:textId="43F3A9B2" w:rsidR="00BE5193" w:rsidRPr="007B530E" w:rsidRDefault="00BE5193" w:rsidP="00871CEB">
      <w:pPr>
        <w:spacing w:after="240" w:line="240" w:lineRule="auto"/>
        <w:jc w:val="both"/>
        <w:rPr>
          <w:rFonts w:ascii="Söhne" w:hAnsi="Söhne" w:cs="Arial"/>
          <w:strike/>
          <w:sz w:val="18"/>
          <w:szCs w:val="18"/>
        </w:rPr>
      </w:pPr>
      <w:r w:rsidRPr="007B530E">
        <w:rPr>
          <w:rFonts w:ascii="Söhne" w:hAnsi="Söhne" w:cs="Arial"/>
          <w:b/>
          <w:bCs/>
          <w:strike/>
          <w:sz w:val="18"/>
          <w:szCs w:val="18"/>
        </w:rPr>
        <w:lastRenderedPageBreak/>
        <w:t xml:space="preserve">Fig. 3. </w:t>
      </w:r>
      <w:r w:rsidRPr="007B530E">
        <w:rPr>
          <w:rFonts w:ascii="Söhne" w:hAnsi="Söhne" w:cs="Arial"/>
          <w:strike/>
          <w:sz w:val="18"/>
          <w:szCs w:val="18"/>
        </w:rPr>
        <w:t>Schematic representation of laboratory tests for determining evidence of infection with FMDV by means of serological surveys</w:t>
      </w:r>
    </w:p>
    <w:p w14:paraId="4B1589AE" w14:textId="6B288C76" w:rsidR="00BE5193" w:rsidRPr="007B530E" w:rsidRDefault="3AE6175E" w:rsidP="00871CEB">
      <w:pPr>
        <w:spacing w:after="240"/>
      </w:pPr>
      <w:r w:rsidRPr="007B530E">
        <w:rPr>
          <w:noProof/>
        </w:rPr>
        <w:drawing>
          <wp:inline distT="0" distB="0" distL="0" distR="0" wp14:anchorId="0DA18501" wp14:editId="0BBB5C5A">
            <wp:extent cx="5759449" cy="562800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a:blip r:embed="rId17">
                      <a:extLst>
                        <a:ext uri="{28A0092B-C50C-407E-A947-70E740481C1C}">
                          <a14:useLocalDpi xmlns:a14="http://schemas.microsoft.com/office/drawing/2010/main" val="0"/>
                        </a:ext>
                      </a:extLst>
                    </a:blip>
                    <a:stretch>
                      <a:fillRect/>
                    </a:stretch>
                  </pic:blipFill>
                  <pic:spPr>
                    <a:xfrm>
                      <a:off x="0" y="0"/>
                      <a:ext cx="5759449" cy="5628004"/>
                    </a:xfrm>
                    <a:prstGeom prst="rect">
                      <a:avLst/>
                    </a:prstGeom>
                  </pic:spPr>
                </pic:pic>
              </a:graphicData>
            </a:graphic>
          </wp:inline>
        </w:drawing>
      </w:r>
    </w:p>
    <w:p w14:paraId="611B6470" w14:textId="77777777" w:rsidR="00942E7F" w:rsidRPr="007B530E" w:rsidRDefault="00942E7F" w:rsidP="00942E7F">
      <w:pPr>
        <w:spacing w:after="240"/>
        <w:ind w:right="51"/>
        <w:jc w:val="center"/>
        <w:rPr>
          <w:rFonts w:ascii="Times New Roman" w:hAnsi="Times New Roman" w:cs="Times New Roman"/>
          <w:sz w:val="18"/>
          <w:szCs w:val="18"/>
          <w:lang w:eastAsia="fr-FR"/>
        </w:rPr>
      </w:pPr>
      <w:r w:rsidRPr="007B530E">
        <w:rPr>
          <w:rFonts w:ascii="Times New Roman" w:eastAsia="MS Mincho" w:hAnsi="Times New Roman"/>
          <w:kern w:val="2"/>
          <w:sz w:val="20"/>
          <w:szCs w:val="20"/>
        </w:rPr>
        <w:t>___________________________</w:t>
      </w:r>
    </w:p>
    <w:p w14:paraId="144FC310" w14:textId="7E9EB138" w:rsidR="00ED5AA7" w:rsidRPr="007B530E" w:rsidRDefault="00ED5AA7" w:rsidP="005A7625">
      <w:pPr>
        <w:spacing w:after="240"/>
        <w:ind w:right="51"/>
        <w:jc w:val="center"/>
        <w:rPr>
          <w:rFonts w:ascii="Times New Roman" w:hAnsi="Times New Roman" w:cs="Times New Roman"/>
          <w:kern w:val="2"/>
          <w:sz w:val="20"/>
          <w:szCs w:val="20"/>
        </w:rPr>
      </w:pPr>
    </w:p>
    <w:sectPr w:rsidR="00ED5AA7" w:rsidRPr="007B530E" w:rsidSect="00C87EF6">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18E5E" w14:textId="77777777" w:rsidR="00FC6274" w:rsidRDefault="00FC6274" w:rsidP="00E85628">
      <w:pPr>
        <w:spacing w:after="0" w:line="240" w:lineRule="auto"/>
      </w:pPr>
      <w:r>
        <w:separator/>
      </w:r>
    </w:p>
  </w:endnote>
  <w:endnote w:type="continuationSeparator" w:id="0">
    <w:p w14:paraId="2B9412BC" w14:textId="77777777" w:rsidR="00FC6274" w:rsidRDefault="00FC6274" w:rsidP="00E85628">
      <w:pPr>
        <w:spacing w:after="0" w:line="240" w:lineRule="auto"/>
      </w:pPr>
      <w:r>
        <w:continuationSeparator/>
      </w:r>
    </w:p>
  </w:endnote>
  <w:endnote w:type="continuationNotice" w:id="1">
    <w:p w14:paraId="048F15BB" w14:textId="77777777" w:rsidR="00FC6274" w:rsidRDefault="00FC62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Noto Sans Symbols">
    <w:altName w:val="Calibri"/>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Ottawa">
    <w:altName w:val="Calibri"/>
    <w:charset w:val="00"/>
    <w:family w:val="swiss"/>
    <w:pitch w:val="variable"/>
    <w:sig w:usb0="00000003" w:usb1="00000000" w:usb2="00000000" w:usb3="00000000" w:csb0="00000001" w:csb1="00000000"/>
  </w:font>
  <w:font w:name="Söhne">
    <w:altName w:val="Calibri"/>
    <w:panose1 w:val="00000000000000000000"/>
    <w:charset w:val="00"/>
    <w:family w:val="swiss"/>
    <w:notTrueType/>
    <w:pitch w:val="variable"/>
    <w:sig w:usb0="20000007" w:usb1="1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DA280D" w:rsidRPr="00752D68" w14:paraId="1FA1B652" w14:textId="77777777" w:rsidTr="00E109F4">
      <w:trPr>
        <w:trHeight w:val="58"/>
        <w:jc w:val="center"/>
      </w:trPr>
      <w:tc>
        <w:tcPr>
          <w:tcW w:w="7939" w:type="dxa"/>
          <w:tcBorders>
            <w:right w:val="nil"/>
          </w:tcBorders>
        </w:tcPr>
        <w:p w14:paraId="08B36482" w14:textId="77777777" w:rsidR="00DA280D" w:rsidRPr="003D0593" w:rsidRDefault="00DA280D" w:rsidP="00DA280D">
          <w:pPr>
            <w:spacing w:after="240"/>
            <w:jc w:val="center"/>
            <w:rPr>
              <w:rFonts w:ascii="Franklin Gothic Demi Cond" w:hAnsi="Franklin Gothic Demi Cond"/>
              <w:color w:val="FF4815"/>
              <w:sz w:val="28"/>
              <w:szCs w:val="28"/>
            </w:rPr>
          </w:pPr>
        </w:p>
      </w:tc>
      <w:tc>
        <w:tcPr>
          <w:tcW w:w="2835" w:type="dxa"/>
          <w:tcBorders>
            <w:top w:val="nil"/>
            <w:left w:val="nil"/>
          </w:tcBorders>
        </w:tcPr>
        <w:p w14:paraId="65238B3E" w14:textId="77777777" w:rsidR="00DA280D" w:rsidRPr="00752D68" w:rsidRDefault="00DA280D" w:rsidP="00DA280D">
          <w:pPr>
            <w:spacing w:after="240" w:line="259" w:lineRule="auto"/>
            <w:jc w:val="right"/>
            <w:rPr>
              <w:rFonts w:cs="Arial"/>
            </w:rPr>
          </w:pPr>
        </w:p>
      </w:tc>
    </w:tr>
  </w:tbl>
  <w:p w14:paraId="19DC37BD" w14:textId="77777777" w:rsidR="00DA280D" w:rsidRPr="00DA280D" w:rsidRDefault="00DA280D" w:rsidP="00DA280D">
    <w:pPr>
      <w:pStyle w:val="Header"/>
      <w:rPr>
        <w:rFonts w:ascii="Arial" w:hAnsi="Arial" w:cs="Arial"/>
      </w:rPr>
    </w:pPr>
  </w:p>
  <w:p w14:paraId="3053203B" w14:textId="77777777" w:rsidR="00DA280D" w:rsidRPr="00DA280D" w:rsidRDefault="00DA280D" w:rsidP="00DA280D">
    <w:pPr>
      <w:pStyle w:val="Footer"/>
      <w:tabs>
        <w:tab w:val="clear" w:pos="9072"/>
        <w:tab w:val="right" w:pos="9638"/>
      </w:tabs>
      <w:rPr>
        <w:rFonts w:ascii="Arial" w:hAnsi="Arial" w:cs="Arial"/>
        <w:sz w:val="18"/>
        <w:szCs w:val="18"/>
        <w:lang w:val="en-CA"/>
      </w:rPr>
    </w:pPr>
    <w:r w:rsidRPr="00DA280D">
      <w:rPr>
        <w:rFonts w:ascii="Arial" w:hAnsi="Arial" w:cs="Arial"/>
        <w:sz w:val="18"/>
        <w:szCs w:val="18"/>
        <w:lang w:val="en-CA"/>
      </w:rPr>
      <w:t>Report of the Meeting of the WOAH Terrestrial Animal Health Standards Commission / September 2022</w:t>
    </w:r>
    <w:r w:rsidRPr="00DA280D">
      <w:rPr>
        <w:rFonts w:ascii="Arial" w:hAnsi="Arial" w:cs="Arial"/>
        <w:sz w:val="18"/>
        <w:szCs w:val="18"/>
        <w:lang w:val="en-CA"/>
      </w:rPr>
      <w:tab/>
    </w:r>
    <w:r w:rsidRPr="00DA280D">
      <w:rPr>
        <w:rFonts w:ascii="Arial" w:hAnsi="Arial" w:cs="Arial"/>
        <w:sz w:val="18"/>
        <w:szCs w:val="18"/>
      </w:rPr>
      <w:fldChar w:fldCharType="begin"/>
    </w:r>
    <w:r w:rsidRPr="00DA280D">
      <w:rPr>
        <w:rFonts w:ascii="Arial" w:hAnsi="Arial" w:cs="Arial"/>
        <w:sz w:val="18"/>
        <w:szCs w:val="18"/>
        <w:lang w:val="en-CA"/>
      </w:rPr>
      <w:instrText>PAGE   \* MERGEFORMAT</w:instrText>
    </w:r>
    <w:r w:rsidRPr="00DA280D">
      <w:rPr>
        <w:rFonts w:ascii="Arial" w:hAnsi="Arial" w:cs="Arial"/>
        <w:sz w:val="18"/>
        <w:szCs w:val="18"/>
      </w:rPr>
      <w:fldChar w:fldCharType="separate"/>
    </w:r>
    <w:r w:rsidRPr="00DA280D">
      <w:rPr>
        <w:rFonts w:ascii="Arial" w:hAnsi="Arial" w:cs="Arial"/>
        <w:sz w:val="18"/>
        <w:szCs w:val="18"/>
      </w:rPr>
      <w:t>1</w:t>
    </w:r>
    <w:r w:rsidRPr="00DA280D">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7"/>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DA280D" w:rsidRPr="00DA280D" w14:paraId="4026050D" w14:textId="77777777" w:rsidTr="00E109F4">
      <w:trPr>
        <w:trHeight w:val="58"/>
        <w:jc w:val="center"/>
      </w:trPr>
      <w:tc>
        <w:tcPr>
          <w:tcW w:w="7939" w:type="dxa"/>
          <w:tcBorders>
            <w:right w:val="nil"/>
          </w:tcBorders>
        </w:tcPr>
        <w:p w14:paraId="724F211B" w14:textId="77777777" w:rsidR="00DA280D" w:rsidRPr="00DA280D" w:rsidRDefault="00DA280D" w:rsidP="00DA280D">
          <w:pPr>
            <w:spacing w:after="240" w:line="276" w:lineRule="auto"/>
            <w:jc w:val="center"/>
            <w:rPr>
              <w:rFonts w:ascii="Franklin Gothic Demi Cond" w:hAnsi="Franklin Gothic Demi Cond"/>
              <w:color w:val="FF4815"/>
              <w:sz w:val="28"/>
              <w:szCs w:val="28"/>
              <w:lang w:val="fr-FR"/>
            </w:rPr>
          </w:pPr>
        </w:p>
      </w:tc>
      <w:tc>
        <w:tcPr>
          <w:tcW w:w="2835" w:type="dxa"/>
          <w:tcBorders>
            <w:top w:val="nil"/>
            <w:left w:val="nil"/>
          </w:tcBorders>
        </w:tcPr>
        <w:p w14:paraId="60B5F933" w14:textId="77777777" w:rsidR="00DA280D" w:rsidRPr="00DA280D" w:rsidRDefault="00DA280D" w:rsidP="00DA280D">
          <w:pPr>
            <w:spacing w:after="240" w:line="259" w:lineRule="auto"/>
            <w:jc w:val="right"/>
            <w:rPr>
              <w:rFonts w:cs="Arial"/>
            </w:rPr>
          </w:pPr>
        </w:p>
      </w:tc>
    </w:tr>
  </w:tbl>
  <w:p w14:paraId="0D9C904E" w14:textId="77777777" w:rsidR="00DA280D" w:rsidRPr="00DA280D" w:rsidRDefault="00DA280D" w:rsidP="00DA280D">
    <w:pPr>
      <w:tabs>
        <w:tab w:val="center" w:pos="4536"/>
        <w:tab w:val="right" w:pos="9072"/>
      </w:tabs>
      <w:spacing w:after="0" w:line="240" w:lineRule="auto"/>
      <w:rPr>
        <w:rFonts w:ascii="Arial" w:eastAsiaTheme="minorHAnsi" w:hAnsi="Arial" w:cs="Arial"/>
        <w:lang w:val="fr-FR"/>
      </w:rPr>
    </w:pPr>
  </w:p>
  <w:p w14:paraId="4A58A5E0" w14:textId="77777777" w:rsidR="00DA280D" w:rsidRPr="00DA280D" w:rsidRDefault="00DA280D" w:rsidP="00DA280D">
    <w:pPr>
      <w:tabs>
        <w:tab w:val="center" w:pos="4536"/>
        <w:tab w:val="right" w:pos="9638"/>
      </w:tabs>
      <w:spacing w:after="0" w:line="240" w:lineRule="auto"/>
      <w:rPr>
        <w:rFonts w:ascii="Arial" w:eastAsiaTheme="minorHAnsi" w:hAnsi="Arial" w:cs="Arial"/>
        <w:sz w:val="18"/>
        <w:szCs w:val="18"/>
        <w:lang w:val="en-CA"/>
      </w:rPr>
    </w:pPr>
    <w:r w:rsidRPr="00DA280D">
      <w:rPr>
        <w:rFonts w:ascii="Arial" w:eastAsiaTheme="minorHAnsi" w:hAnsi="Arial" w:cs="Arial"/>
        <w:sz w:val="18"/>
        <w:szCs w:val="18"/>
        <w:lang w:val="en-CA"/>
      </w:rPr>
      <w:t>Report of the Meeting of the WOAH Terrestrial Animal Health Standards Commission / September 2022</w:t>
    </w:r>
    <w:r w:rsidRPr="00DA280D">
      <w:rPr>
        <w:rFonts w:ascii="Arial" w:eastAsiaTheme="minorHAnsi" w:hAnsi="Arial" w:cs="Arial"/>
        <w:sz w:val="18"/>
        <w:szCs w:val="18"/>
        <w:lang w:val="en-CA"/>
      </w:rPr>
      <w:tab/>
    </w:r>
    <w:r w:rsidRPr="00DA280D">
      <w:rPr>
        <w:rFonts w:ascii="Arial" w:eastAsiaTheme="minorHAnsi" w:hAnsi="Arial" w:cs="Arial"/>
        <w:sz w:val="18"/>
        <w:szCs w:val="18"/>
        <w:lang w:val="fr-FR"/>
      </w:rPr>
      <w:fldChar w:fldCharType="begin"/>
    </w:r>
    <w:r w:rsidRPr="00DA280D">
      <w:rPr>
        <w:rFonts w:ascii="Arial" w:eastAsiaTheme="minorHAnsi" w:hAnsi="Arial" w:cs="Arial"/>
        <w:sz w:val="18"/>
        <w:szCs w:val="18"/>
        <w:lang w:val="en-CA"/>
      </w:rPr>
      <w:instrText>PAGE   \* MERGEFORMAT</w:instrText>
    </w:r>
    <w:r w:rsidRPr="00DA280D">
      <w:rPr>
        <w:rFonts w:ascii="Arial" w:eastAsiaTheme="minorHAnsi" w:hAnsi="Arial" w:cs="Arial"/>
        <w:sz w:val="18"/>
        <w:szCs w:val="18"/>
        <w:lang w:val="fr-FR"/>
      </w:rPr>
      <w:fldChar w:fldCharType="separate"/>
    </w:r>
    <w:r w:rsidRPr="00DA280D">
      <w:rPr>
        <w:rFonts w:ascii="Arial" w:eastAsiaTheme="minorHAnsi" w:hAnsi="Arial" w:cs="Arial"/>
        <w:sz w:val="18"/>
        <w:szCs w:val="18"/>
        <w:lang w:val="en-US"/>
      </w:rPr>
      <w:t>1</w:t>
    </w:r>
    <w:r w:rsidRPr="00DA280D">
      <w:rPr>
        <w:rFonts w:ascii="Arial" w:eastAsiaTheme="minorHAnsi" w:hAnsi="Arial" w:cs="Arial"/>
        <w:sz w:val="18"/>
        <w:szCs w:val="18"/>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6"/>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DA280D" w:rsidRPr="00DA280D" w14:paraId="50ACBFCE" w14:textId="77777777" w:rsidTr="00E109F4">
      <w:trPr>
        <w:trHeight w:val="58"/>
        <w:jc w:val="center"/>
      </w:trPr>
      <w:tc>
        <w:tcPr>
          <w:tcW w:w="7939" w:type="dxa"/>
          <w:tcBorders>
            <w:right w:val="nil"/>
          </w:tcBorders>
        </w:tcPr>
        <w:p w14:paraId="0DCF4A98" w14:textId="77777777" w:rsidR="00DA280D" w:rsidRPr="00DA280D" w:rsidRDefault="00DA280D" w:rsidP="00DA280D">
          <w:pPr>
            <w:spacing w:after="240" w:line="276" w:lineRule="auto"/>
            <w:jc w:val="center"/>
            <w:rPr>
              <w:rFonts w:ascii="Arial" w:hAnsi="Arial" w:cs="Arial"/>
              <w:color w:val="FF4815"/>
              <w:sz w:val="28"/>
              <w:szCs w:val="28"/>
              <w:lang w:val="fr-FR"/>
            </w:rPr>
          </w:pPr>
        </w:p>
      </w:tc>
      <w:tc>
        <w:tcPr>
          <w:tcW w:w="2835" w:type="dxa"/>
          <w:tcBorders>
            <w:top w:val="nil"/>
            <w:left w:val="nil"/>
          </w:tcBorders>
        </w:tcPr>
        <w:p w14:paraId="646D5041" w14:textId="77777777" w:rsidR="00DA280D" w:rsidRPr="00DA280D" w:rsidRDefault="00DA280D" w:rsidP="00DA280D">
          <w:pPr>
            <w:spacing w:after="240" w:line="259" w:lineRule="auto"/>
            <w:jc w:val="right"/>
            <w:rPr>
              <w:rFonts w:ascii="Arial" w:hAnsi="Arial" w:cs="Arial"/>
            </w:rPr>
          </w:pPr>
        </w:p>
      </w:tc>
    </w:tr>
  </w:tbl>
  <w:p w14:paraId="0E4714C9" w14:textId="77777777" w:rsidR="00DA280D" w:rsidRPr="00DA280D" w:rsidRDefault="00DA280D" w:rsidP="00DA280D">
    <w:pPr>
      <w:tabs>
        <w:tab w:val="center" w:pos="4536"/>
        <w:tab w:val="right" w:pos="9072"/>
      </w:tabs>
      <w:spacing w:after="0" w:line="240" w:lineRule="auto"/>
      <w:rPr>
        <w:rFonts w:ascii="Arial" w:eastAsiaTheme="minorHAnsi" w:hAnsi="Arial" w:cs="Arial"/>
        <w:lang w:val="fr-FR"/>
      </w:rPr>
    </w:pPr>
  </w:p>
  <w:p w14:paraId="57F5196B" w14:textId="77777777" w:rsidR="00DA280D" w:rsidRPr="00DA280D" w:rsidRDefault="00DA280D" w:rsidP="00DA280D">
    <w:pPr>
      <w:tabs>
        <w:tab w:val="center" w:pos="4536"/>
        <w:tab w:val="right" w:pos="9638"/>
      </w:tabs>
      <w:spacing w:after="0" w:line="240" w:lineRule="auto"/>
      <w:rPr>
        <w:rFonts w:ascii="Arial" w:eastAsiaTheme="minorHAnsi" w:hAnsi="Arial" w:cs="Arial"/>
        <w:sz w:val="18"/>
        <w:szCs w:val="18"/>
        <w:lang w:val="en-CA"/>
      </w:rPr>
    </w:pPr>
    <w:r w:rsidRPr="00DA280D">
      <w:rPr>
        <w:rFonts w:ascii="Arial" w:eastAsiaTheme="minorHAnsi" w:hAnsi="Arial" w:cs="Arial"/>
        <w:sz w:val="18"/>
        <w:szCs w:val="18"/>
        <w:lang w:val="en-CA"/>
      </w:rPr>
      <w:t>Report of the Meeting of the WOAH Terrestrial Animal Health Standards Commission / September 2022</w:t>
    </w:r>
    <w:r w:rsidRPr="00DA280D">
      <w:rPr>
        <w:rFonts w:ascii="Arial" w:eastAsiaTheme="minorHAnsi" w:hAnsi="Arial" w:cs="Arial"/>
        <w:sz w:val="18"/>
        <w:szCs w:val="18"/>
        <w:lang w:val="en-CA"/>
      </w:rPr>
      <w:tab/>
    </w:r>
    <w:r w:rsidRPr="00DA280D">
      <w:rPr>
        <w:rFonts w:ascii="Arial" w:eastAsiaTheme="minorHAnsi" w:hAnsi="Arial" w:cs="Arial"/>
        <w:sz w:val="18"/>
        <w:szCs w:val="18"/>
        <w:lang w:val="fr-FR"/>
      </w:rPr>
      <w:fldChar w:fldCharType="begin"/>
    </w:r>
    <w:r w:rsidRPr="00DA280D">
      <w:rPr>
        <w:rFonts w:ascii="Arial" w:eastAsiaTheme="minorHAnsi" w:hAnsi="Arial" w:cs="Arial"/>
        <w:sz w:val="18"/>
        <w:szCs w:val="18"/>
        <w:lang w:val="en-CA"/>
      </w:rPr>
      <w:instrText>PAGE   \* MERGEFORMAT</w:instrText>
    </w:r>
    <w:r w:rsidRPr="00DA280D">
      <w:rPr>
        <w:rFonts w:ascii="Arial" w:eastAsiaTheme="minorHAnsi" w:hAnsi="Arial" w:cs="Arial"/>
        <w:sz w:val="18"/>
        <w:szCs w:val="18"/>
        <w:lang w:val="fr-FR"/>
      </w:rPr>
      <w:fldChar w:fldCharType="separate"/>
    </w:r>
    <w:r w:rsidRPr="00DA280D">
      <w:rPr>
        <w:rFonts w:ascii="Arial" w:eastAsiaTheme="minorHAnsi" w:hAnsi="Arial" w:cs="Arial"/>
        <w:sz w:val="18"/>
        <w:szCs w:val="18"/>
        <w:lang w:val="en-US"/>
      </w:rPr>
      <w:t>1</w:t>
    </w:r>
    <w:r w:rsidRPr="00DA280D">
      <w:rPr>
        <w:rFonts w:ascii="Arial" w:eastAsiaTheme="minorHAnsi" w:hAnsi="Arial" w:cs="Arial"/>
        <w:sz w:val="18"/>
        <w:szCs w:val="18"/>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C71A5" w14:textId="77777777" w:rsidR="00FC6274" w:rsidRDefault="00FC6274" w:rsidP="00E85628">
      <w:pPr>
        <w:spacing w:after="0" w:line="240" w:lineRule="auto"/>
      </w:pPr>
      <w:r>
        <w:separator/>
      </w:r>
    </w:p>
  </w:footnote>
  <w:footnote w:type="continuationSeparator" w:id="0">
    <w:p w14:paraId="6D779449" w14:textId="77777777" w:rsidR="00FC6274" w:rsidRDefault="00FC6274" w:rsidP="00E85628">
      <w:pPr>
        <w:spacing w:after="0" w:line="240" w:lineRule="auto"/>
      </w:pPr>
      <w:r>
        <w:continuationSeparator/>
      </w:r>
    </w:p>
  </w:footnote>
  <w:footnote w:type="continuationNotice" w:id="1">
    <w:p w14:paraId="23607FE5" w14:textId="77777777" w:rsidR="00FC6274" w:rsidRDefault="00FC62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824E4D" w:rsidRPr="00752D68" w14:paraId="69FDEDFF" w14:textId="77777777" w:rsidTr="00613CD0">
      <w:trPr>
        <w:trHeight w:val="58"/>
        <w:jc w:val="center"/>
      </w:trPr>
      <w:tc>
        <w:tcPr>
          <w:tcW w:w="7939" w:type="dxa"/>
          <w:tcBorders>
            <w:right w:val="nil"/>
          </w:tcBorders>
        </w:tcPr>
        <w:p w14:paraId="38E6E268" w14:textId="77777777" w:rsidR="00824E4D" w:rsidRPr="003D0593" w:rsidRDefault="00824E4D" w:rsidP="00824E4D">
          <w:pPr>
            <w:spacing w:after="240"/>
            <w:jc w:val="center"/>
            <w:rPr>
              <w:rFonts w:ascii="Franklin Gothic Demi Cond" w:hAnsi="Franklin Gothic Demi Cond"/>
              <w:color w:val="FF4815"/>
              <w:sz w:val="28"/>
              <w:szCs w:val="28"/>
            </w:rPr>
          </w:pPr>
        </w:p>
      </w:tc>
      <w:tc>
        <w:tcPr>
          <w:tcW w:w="2835" w:type="dxa"/>
          <w:tcBorders>
            <w:top w:val="nil"/>
            <w:left w:val="nil"/>
          </w:tcBorders>
        </w:tcPr>
        <w:p w14:paraId="0C887505" w14:textId="77777777" w:rsidR="00824E4D" w:rsidRPr="00752D68" w:rsidRDefault="00824E4D" w:rsidP="00824E4D">
          <w:pPr>
            <w:spacing w:after="240"/>
            <w:jc w:val="right"/>
            <w:rPr>
              <w:rFonts w:cs="Arial"/>
            </w:rPr>
          </w:pPr>
        </w:p>
      </w:tc>
    </w:tr>
  </w:tbl>
  <w:p w14:paraId="7C14E5D1" w14:textId="77777777" w:rsidR="00DA280D" w:rsidRDefault="00DA2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824E4D" w:rsidRPr="00752D68" w14:paraId="2E55ADC5" w14:textId="77777777" w:rsidTr="00613CD0">
      <w:trPr>
        <w:trHeight w:val="58"/>
        <w:jc w:val="center"/>
      </w:trPr>
      <w:tc>
        <w:tcPr>
          <w:tcW w:w="7939" w:type="dxa"/>
          <w:tcBorders>
            <w:right w:val="nil"/>
          </w:tcBorders>
        </w:tcPr>
        <w:p w14:paraId="7801ED26" w14:textId="77777777" w:rsidR="00824E4D" w:rsidRPr="003D0593" w:rsidRDefault="00824E4D" w:rsidP="00824E4D">
          <w:pPr>
            <w:spacing w:after="240"/>
            <w:jc w:val="center"/>
            <w:rPr>
              <w:rFonts w:ascii="Franklin Gothic Demi Cond" w:hAnsi="Franklin Gothic Demi Cond"/>
              <w:color w:val="FF4815"/>
              <w:sz w:val="28"/>
              <w:szCs w:val="28"/>
            </w:rPr>
          </w:pPr>
        </w:p>
      </w:tc>
      <w:tc>
        <w:tcPr>
          <w:tcW w:w="2835" w:type="dxa"/>
          <w:tcBorders>
            <w:top w:val="nil"/>
            <w:left w:val="nil"/>
          </w:tcBorders>
        </w:tcPr>
        <w:p w14:paraId="7CF3C190" w14:textId="77777777" w:rsidR="00824E4D" w:rsidRPr="00752D68" w:rsidRDefault="00824E4D" w:rsidP="00824E4D">
          <w:pPr>
            <w:spacing w:after="240"/>
            <w:jc w:val="right"/>
            <w:rPr>
              <w:rFonts w:cs="Arial"/>
            </w:rPr>
          </w:pPr>
        </w:p>
      </w:tc>
    </w:tr>
  </w:tbl>
  <w:p w14:paraId="43F58D8B" w14:textId="77777777" w:rsidR="00DA280D" w:rsidRDefault="00DA28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095"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10260"/>
      <w:gridCol w:w="2835"/>
    </w:tblGrid>
    <w:tr w:rsidR="00824E4D" w:rsidRPr="00752D68" w14:paraId="6E728968" w14:textId="77777777" w:rsidTr="007F5BD2">
      <w:trPr>
        <w:trHeight w:val="58"/>
        <w:jc w:val="center"/>
      </w:trPr>
      <w:tc>
        <w:tcPr>
          <w:tcW w:w="10260" w:type="dxa"/>
          <w:tcBorders>
            <w:right w:val="nil"/>
          </w:tcBorders>
        </w:tcPr>
        <w:p w14:paraId="6E3A8EC2" w14:textId="5FF25148" w:rsidR="00824E4D" w:rsidRPr="009E3B90" w:rsidRDefault="009E3B90" w:rsidP="002E7FA2">
          <w:pPr>
            <w:pStyle w:val="NoSpacing"/>
            <w:adjustRightInd w:val="0"/>
            <w:snapToGrid w:val="0"/>
            <w:spacing w:after="480"/>
            <w:ind w:left="518" w:right="-2349"/>
            <w:jc w:val="center"/>
            <w:rPr>
              <w:rFonts w:ascii="Ottawa" w:eastAsia="MS Mincho" w:hAnsi="Ottawa" w:cs="Arial"/>
              <w:b/>
              <w:bCs/>
              <w:caps/>
              <w:color w:val="FF0000"/>
              <w:spacing w:val="57"/>
              <w:sz w:val="24"/>
              <w:szCs w:val="24"/>
              <w:lang w:val="en-GB" w:eastAsia="ja-JP"/>
            </w:rPr>
          </w:pPr>
          <w:r w:rsidRPr="00575DEF">
            <w:rPr>
              <w:rFonts w:ascii="Ottawa" w:eastAsia="MS Mincho" w:hAnsi="Ottawa" w:cs="Arial"/>
              <w:b/>
              <w:bCs/>
              <w:caps/>
              <w:color w:val="FF0000"/>
              <w:spacing w:val="57"/>
              <w:sz w:val="24"/>
              <w:szCs w:val="24"/>
              <w:lang w:val="en-GB" w:eastAsia="ja-JP"/>
            </w:rPr>
            <w:t>USA Comment</w:t>
          </w:r>
          <w:r>
            <w:rPr>
              <w:rFonts w:ascii="Ottawa" w:eastAsia="MS Mincho" w:hAnsi="Ottawa" w:cs="Arial"/>
              <w:b/>
              <w:bCs/>
              <w:caps/>
              <w:color w:val="FF0000"/>
              <w:spacing w:val="57"/>
              <w:sz w:val="24"/>
              <w:szCs w:val="24"/>
              <w:lang w:val="en-GB" w:eastAsia="ja-JP"/>
            </w:rPr>
            <w:t>s</w:t>
          </w:r>
          <w:r w:rsidRPr="00575DEF">
            <w:rPr>
              <w:rFonts w:ascii="Ottawa" w:eastAsia="MS Mincho" w:hAnsi="Ottawa" w:cs="Arial"/>
              <w:b/>
              <w:bCs/>
              <w:caps/>
              <w:color w:val="FF0000"/>
              <w:spacing w:val="57"/>
              <w:sz w:val="24"/>
              <w:szCs w:val="24"/>
              <w:lang w:val="en-GB" w:eastAsia="ja-JP"/>
            </w:rPr>
            <w:t xml:space="preserve"> </w:t>
          </w:r>
          <w:r>
            <w:rPr>
              <w:rFonts w:ascii="Ottawa" w:eastAsia="MS Mincho" w:hAnsi="Ottawa" w:cs="Arial"/>
              <w:b/>
              <w:bCs/>
              <w:caps/>
              <w:color w:val="FF0000"/>
              <w:spacing w:val="57"/>
              <w:sz w:val="24"/>
              <w:szCs w:val="24"/>
              <w:lang w:val="en-GB" w:eastAsia="ja-JP"/>
            </w:rPr>
            <w:t>in</w:t>
          </w:r>
          <w:r w:rsidRPr="00575DEF">
            <w:rPr>
              <w:rFonts w:ascii="Ottawa" w:eastAsia="MS Mincho" w:hAnsi="Ottawa" w:cs="Arial"/>
              <w:b/>
              <w:bCs/>
              <w:caps/>
              <w:color w:val="FF0000"/>
              <w:spacing w:val="57"/>
              <w:sz w:val="24"/>
              <w:szCs w:val="24"/>
              <w:lang w:val="en-GB" w:eastAsia="ja-JP"/>
            </w:rPr>
            <w:t xml:space="preserve"> red</w:t>
          </w:r>
          <w:r>
            <w:rPr>
              <w:rFonts w:ascii="Ottawa" w:eastAsia="MS Mincho" w:hAnsi="Ottawa" w:cs="Arial"/>
              <w:b/>
              <w:bCs/>
              <w:caps/>
              <w:color w:val="FF0000"/>
              <w:spacing w:val="57"/>
              <w:sz w:val="24"/>
              <w:szCs w:val="24"/>
              <w:lang w:val="en-GB" w:eastAsia="ja-JP"/>
            </w:rPr>
            <w:t xml:space="preserve"> FONT</w:t>
          </w:r>
        </w:p>
      </w:tc>
      <w:tc>
        <w:tcPr>
          <w:tcW w:w="2835" w:type="dxa"/>
          <w:tcBorders>
            <w:top w:val="nil"/>
            <w:left w:val="nil"/>
          </w:tcBorders>
        </w:tcPr>
        <w:p w14:paraId="57839832" w14:textId="77777777" w:rsidR="00824E4D" w:rsidRPr="00752D68" w:rsidRDefault="00824E4D" w:rsidP="00824E4D">
          <w:pPr>
            <w:spacing w:after="240"/>
            <w:jc w:val="right"/>
            <w:rPr>
              <w:rFonts w:cs="Arial"/>
            </w:rPr>
          </w:pPr>
        </w:p>
      </w:tc>
    </w:tr>
  </w:tbl>
  <w:p w14:paraId="4F47F1D1" w14:textId="77777777" w:rsidR="00DA280D" w:rsidRPr="00824E4D" w:rsidRDefault="00DA280D" w:rsidP="00824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591"/>
    <w:multiLevelType w:val="hybridMultilevel"/>
    <w:tmpl w:val="8124A512"/>
    <w:lvl w:ilvl="0" w:tplc="2C92472A">
      <w:start w:val="1"/>
      <w:numFmt w:val="lowerLetter"/>
      <w:pStyle w:val="a1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25AAE"/>
    <w:multiLevelType w:val="hybridMultilevel"/>
    <w:tmpl w:val="E28CD2E2"/>
    <w:lvl w:ilvl="0" w:tplc="67406B7C">
      <w:start w:val="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DB5D73"/>
    <w:multiLevelType w:val="hybridMultilevel"/>
    <w:tmpl w:val="322C477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13C655DB"/>
    <w:multiLevelType w:val="hybridMultilevel"/>
    <w:tmpl w:val="DE80627C"/>
    <w:lvl w:ilvl="0" w:tplc="855A53BC">
      <w:start w:val="1"/>
      <w:numFmt w:val="decimal"/>
      <w:lvlText w:val="%1."/>
      <w:lvlJc w:val="left"/>
      <w:pPr>
        <w:ind w:left="370" w:hanging="360"/>
      </w:pPr>
      <w:rPr>
        <w:u w:val="double"/>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4" w15:restartNumberingAfterBreak="0">
    <w:nsid w:val="1B64024E"/>
    <w:multiLevelType w:val="hybridMultilevel"/>
    <w:tmpl w:val="10F03D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FC746FD"/>
    <w:multiLevelType w:val="hybridMultilevel"/>
    <w:tmpl w:val="34C858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D4971"/>
    <w:multiLevelType w:val="hybridMultilevel"/>
    <w:tmpl w:val="4FF846FE"/>
    <w:lvl w:ilvl="0" w:tplc="3F96BB26">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031775"/>
    <w:multiLevelType w:val="hybridMultilevel"/>
    <w:tmpl w:val="14263626"/>
    <w:lvl w:ilvl="0" w:tplc="3106183E">
      <w:start w:val="1"/>
      <w:numFmt w:val="decimal"/>
      <w:lvlText w:val="%1)"/>
      <w:lvlJc w:val="left"/>
      <w:pPr>
        <w:ind w:left="370" w:hanging="360"/>
      </w:pPr>
      <w:rPr>
        <w:rFonts w:hint="default"/>
        <w:u w:val="doub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70608"/>
    <w:multiLevelType w:val="hybridMultilevel"/>
    <w:tmpl w:val="8026AB4E"/>
    <w:lvl w:ilvl="0" w:tplc="67406B7C">
      <w:start w:val="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B42B59"/>
    <w:multiLevelType w:val="hybridMultilevel"/>
    <w:tmpl w:val="1B5E386E"/>
    <w:lvl w:ilvl="0" w:tplc="40487A44">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1F004E7"/>
    <w:multiLevelType w:val="hybridMultilevel"/>
    <w:tmpl w:val="CB3E8E66"/>
    <w:lvl w:ilvl="0" w:tplc="B21681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5BB7D28"/>
    <w:multiLevelType w:val="hybridMultilevel"/>
    <w:tmpl w:val="6B9E250E"/>
    <w:lvl w:ilvl="0" w:tplc="EF6EE146">
      <w:start w:val="1"/>
      <w:numFmt w:val="decimal"/>
      <w:lvlText w:val="%1."/>
      <w:lvlJc w:val="left"/>
      <w:pPr>
        <w:tabs>
          <w:tab w:val="num" w:pos="720"/>
        </w:tabs>
        <w:ind w:left="720" w:hanging="360"/>
      </w:pPr>
    </w:lvl>
    <w:lvl w:ilvl="1" w:tplc="D56AE69C" w:tentative="1">
      <w:start w:val="1"/>
      <w:numFmt w:val="decimal"/>
      <w:lvlText w:val="%2."/>
      <w:lvlJc w:val="left"/>
      <w:pPr>
        <w:tabs>
          <w:tab w:val="num" w:pos="1440"/>
        </w:tabs>
        <w:ind w:left="1440" w:hanging="360"/>
      </w:pPr>
    </w:lvl>
    <w:lvl w:ilvl="2" w:tplc="B54489AC" w:tentative="1">
      <w:start w:val="1"/>
      <w:numFmt w:val="decimal"/>
      <w:lvlText w:val="%3."/>
      <w:lvlJc w:val="left"/>
      <w:pPr>
        <w:tabs>
          <w:tab w:val="num" w:pos="2160"/>
        </w:tabs>
        <w:ind w:left="2160" w:hanging="360"/>
      </w:pPr>
    </w:lvl>
    <w:lvl w:ilvl="3" w:tplc="FB627614" w:tentative="1">
      <w:start w:val="1"/>
      <w:numFmt w:val="decimal"/>
      <w:lvlText w:val="%4."/>
      <w:lvlJc w:val="left"/>
      <w:pPr>
        <w:tabs>
          <w:tab w:val="num" w:pos="2880"/>
        </w:tabs>
        <w:ind w:left="2880" w:hanging="360"/>
      </w:pPr>
    </w:lvl>
    <w:lvl w:ilvl="4" w:tplc="44003404" w:tentative="1">
      <w:start w:val="1"/>
      <w:numFmt w:val="decimal"/>
      <w:lvlText w:val="%5."/>
      <w:lvlJc w:val="left"/>
      <w:pPr>
        <w:tabs>
          <w:tab w:val="num" w:pos="3600"/>
        </w:tabs>
        <w:ind w:left="3600" w:hanging="360"/>
      </w:pPr>
    </w:lvl>
    <w:lvl w:ilvl="5" w:tplc="D0A4DB76" w:tentative="1">
      <w:start w:val="1"/>
      <w:numFmt w:val="decimal"/>
      <w:lvlText w:val="%6."/>
      <w:lvlJc w:val="left"/>
      <w:pPr>
        <w:tabs>
          <w:tab w:val="num" w:pos="4320"/>
        </w:tabs>
        <w:ind w:left="4320" w:hanging="360"/>
      </w:pPr>
    </w:lvl>
    <w:lvl w:ilvl="6" w:tplc="D8ACD392" w:tentative="1">
      <w:start w:val="1"/>
      <w:numFmt w:val="decimal"/>
      <w:lvlText w:val="%7."/>
      <w:lvlJc w:val="left"/>
      <w:pPr>
        <w:tabs>
          <w:tab w:val="num" w:pos="5040"/>
        </w:tabs>
        <w:ind w:left="5040" w:hanging="360"/>
      </w:pPr>
    </w:lvl>
    <w:lvl w:ilvl="7" w:tplc="3C784074" w:tentative="1">
      <w:start w:val="1"/>
      <w:numFmt w:val="decimal"/>
      <w:lvlText w:val="%8."/>
      <w:lvlJc w:val="left"/>
      <w:pPr>
        <w:tabs>
          <w:tab w:val="num" w:pos="5760"/>
        </w:tabs>
        <w:ind w:left="5760" w:hanging="360"/>
      </w:pPr>
    </w:lvl>
    <w:lvl w:ilvl="8" w:tplc="263EA340" w:tentative="1">
      <w:start w:val="1"/>
      <w:numFmt w:val="decimal"/>
      <w:lvlText w:val="%9."/>
      <w:lvlJc w:val="left"/>
      <w:pPr>
        <w:tabs>
          <w:tab w:val="num" w:pos="6480"/>
        </w:tabs>
        <w:ind w:left="6480" w:hanging="360"/>
      </w:pPr>
    </w:lvl>
  </w:abstractNum>
  <w:abstractNum w:abstractNumId="12" w15:restartNumberingAfterBreak="0">
    <w:nsid w:val="35BD44D8"/>
    <w:multiLevelType w:val="hybridMultilevel"/>
    <w:tmpl w:val="CF904A4A"/>
    <w:lvl w:ilvl="0" w:tplc="998E5F52">
      <w:start w:val="1"/>
      <w:numFmt w:val="decimal"/>
      <w:lvlText w:val="%1."/>
      <w:lvlJc w:val="left"/>
      <w:pPr>
        <w:tabs>
          <w:tab w:val="num" w:pos="720"/>
        </w:tabs>
        <w:ind w:left="720" w:hanging="360"/>
      </w:pPr>
    </w:lvl>
    <w:lvl w:ilvl="1" w:tplc="6BB0B5A6">
      <w:start w:val="1"/>
      <w:numFmt w:val="lowerLetter"/>
      <w:lvlText w:val="%2."/>
      <w:lvlJc w:val="left"/>
      <w:pPr>
        <w:tabs>
          <w:tab w:val="num" w:pos="1440"/>
        </w:tabs>
        <w:ind w:left="1440" w:hanging="360"/>
      </w:pPr>
    </w:lvl>
    <w:lvl w:ilvl="2" w:tplc="569E3FCC" w:tentative="1">
      <w:start w:val="1"/>
      <w:numFmt w:val="decimal"/>
      <w:lvlText w:val="%3."/>
      <w:lvlJc w:val="left"/>
      <w:pPr>
        <w:tabs>
          <w:tab w:val="num" w:pos="2160"/>
        </w:tabs>
        <w:ind w:left="2160" w:hanging="360"/>
      </w:pPr>
    </w:lvl>
    <w:lvl w:ilvl="3" w:tplc="C23032F0" w:tentative="1">
      <w:start w:val="1"/>
      <w:numFmt w:val="decimal"/>
      <w:lvlText w:val="%4."/>
      <w:lvlJc w:val="left"/>
      <w:pPr>
        <w:tabs>
          <w:tab w:val="num" w:pos="2880"/>
        </w:tabs>
        <w:ind w:left="2880" w:hanging="360"/>
      </w:pPr>
    </w:lvl>
    <w:lvl w:ilvl="4" w:tplc="ADEE37A6" w:tentative="1">
      <w:start w:val="1"/>
      <w:numFmt w:val="decimal"/>
      <w:lvlText w:val="%5."/>
      <w:lvlJc w:val="left"/>
      <w:pPr>
        <w:tabs>
          <w:tab w:val="num" w:pos="3600"/>
        </w:tabs>
        <w:ind w:left="3600" w:hanging="360"/>
      </w:pPr>
    </w:lvl>
    <w:lvl w:ilvl="5" w:tplc="4A0E4DF6" w:tentative="1">
      <w:start w:val="1"/>
      <w:numFmt w:val="decimal"/>
      <w:lvlText w:val="%6."/>
      <w:lvlJc w:val="left"/>
      <w:pPr>
        <w:tabs>
          <w:tab w:val="num" w:pos="4320"/>
        </w:tabs>
        <w:ind w:left="4320" w:hanging="360"/>
      </w:pPr>
    </w:lvl>
    <w:lvl w:ilvl="6" w:tplc="47CE316E" w:tentative="1">
      <w:start w:val="1"/>
      <w:numFmt w:val="decimal"/>
      <w:lvlText w:val="%7."/>
      <w:lvlJc w:val="left"/>
      <w:pPr>
        <w:tabs>
          <w:tab w:val="num" w:pos="5040"/>
        </w:tabs>
        <w:ind w:left="5040" w:hanging="360"/>
      </w:pPr>
    </w:lvl>
    <w:lvl w:ilvl="7" w:tplc="ACB8999A" w:tentative="1">
      <w:start w:val="1"/>
      <w:numFmt w:val="decimal"/>
      <w:lvlText w:val="%8."/>
      <w:lvlJc w:val="left"/>
      <w:pPr>
        <w:tabs>
          <w:tab w:val="num" w:pos="5760"/>
        </w:tabs>
        <w:ind w:left="5760" w:hanging="360"/>
      </w:pPr>
    </w:lvl>
    <w:lvl w:ilvl="8" w:tplc="517C9A34" w:tentative="1">
      <w:start w:val="1"/>
      <w:numFmt w:val="decimal"/>
      <w:lvlText w:val="%9."/>
      <w:lvlJc w:val="left"/>
      <w:pPr>
        <w:tabs>
          <w:tab w:val="num" w:pos="6480"/>
        </w:tabs>
        <w:ind w:left="6480" w:hanging="360"/>
      </w:pPr>
    </w:lvl>
  </w:abstractNum>
  <w:abstractNum w:abstractNumId="13" w15:restartNumberingAfterBreak="0">
    <w:nsid w:val="375C7633"/>
    <w:multiLevelType w:val="multilevel"/>
    <w:tmpl w:val="E39420DE"/>
    <w:lvl w:ilvl="0">
      <w:start w:val="1"/>
      <w:numFmt w:val="decimal"/>
      <w:lvlText w:val="%1."/>
      <w:lvlJc w:val="left"/>
      <w:pPr>
        <w:ind w:left="360" w:hanging="360"/>
      </w:pPr>
    </w:lvl>
    <w:lvl w:ilvl="1">
      <w:start w:val="1"/>
      <w:numFmt w:val="lowerLetter"/>
      <w:lvlText w:val="%2)"/>
      <w:lvlJc w:val="left"/>
      <w:pPr>
        <w:ind w:left="720" w:hanging="360"/>
      </w:pPr>
      <w:rPr>
        <w:rFonts w:ascii="Arial" w:eastAsia="Times New Roman" w:hAnsi="Arial" w:cs="Arial" w:hint="default"/>
        <w:color w:val="4F81BD" w:themeColor="accent1"/>
        <w:lang w:val="de-DE"/>
      </w:rPr>
    </w:lvl>
    <w:lvl w:ilvl="2">
      <w:start w:val="1"/>
      <w:numFmt w:val="lowerRoman"/>
      <w:lvlText w:val="%3."/>
      <w:lvlJc w:val="right"/>
      <w:pPr>
        <w:ind w:left="1080" w:hanging="360"/>
      </w:pPr>
      <w:rPr>
        <w:color w:val="4F81BD" w:themeColor="accent1"/>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D814494"/>
    <w:multiLevelType w:val="multilevel"/>
    <w:tmpl w:val="5F9C473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EDB267C"/>
    <w:multiLevelType w:val="hybridMultilevel"/>
    <w:tmpl w:val="478E918C"/>
    <w:lvl w:ilvl="0" w:tplc="55007C0C">
      <w:start w:val="1"/>
      <w:numFmt w:val="decimal"/>
      <w:lvlText w:val="%1."/>
      <w:lvlJc w:val="left"/>
      <w:pPr>
        <w:tabs>
          <w:tab w:val="num" w:pos="720"/>
        </w:tabs>
        <w:ind w:left="720" w:hanging="360"/>
      </w:pPr>
    </w:lvl>
    <w:lvl w:ilvl="1" w:tplc="4686D6CA">
      <w:start w:val="1"/>
      <w:numFmt w:val="lowerLetter"/>
      <w:lvlText w:val="%2."/>
      <w:lvlJc w:val="left"/>
      <w:pPr>
        <w:tabs>
          <w:tab w:val="num" w:pos="1440"/>
        </w:tabs>
        <w:ind w:left="1440" w:hanging="360"/>
      </w:pPr>
    </w:lvl>
    <w:lvl w:ilvl="2" w:tplc="8202FAD6">
      <w:start w:val="1"/>
      <w:numFmt w:val="lowerRoman"/>
      <w:lvlText w:val="%3."/>
      <w:lvlJc w:val="right"/>
      <w:pPr>
        <w:tabs>
          <w:tab w:val="num" w:pos="2160"/>
        </w:tabs>
        <w:ind w:left="2160" w:hanging="360"/>
      </w:pPr>
    </w:lvl>
    <w:lvl w:ilvl="3" w:tplc="7DDAA19E" w:tentative="1">
      <w:start w:val="1"/>
      <w:numFmt w:val="decimal"/>
      <w:lvlText w:val="%4."/>
      <w:lvlJc w:val="left"/>
      <w:pPr>
        <w:tabs>
          <w:tab w:val="num" w:pos="2880"/>
        </w:tabs>
        <w:ind w:left="2880" w:hanging="360"/>
      </w:pPr>
    </w:lvl>
    <w:lvl w:ilvl="4" w:tplc="9E7C927A" w:tentative="1">
      <w:start w:val="1"/>
      <w:numFmt w:val="decimal"/>
      <w:lvlText w:val="%5."/>
      <w:lvlJc w:val="left"/>
      <w:pPr>
        <w:tabs>
          <w:tab w:val="num" w:pos="3600"/>
        </w:tabs>
        <w:ind w:left="3600" w:hanging="360"/>
      </w:pPr>
    </w:lvl>
    <w:lvl w:ilvl="5" w:tplc="FB9A04D4" w:tentative="1">
      <w:start w:val="1"/>
      <w:numFmt w:val="decimal"/>
      <w:lvlText w:val="%6."/>
      <w:lvlJc w:val="left"/>
      <w:pPr>
        <w:tabs>
          <w:tab w:val="num" w:pos="4320"/>
        </w:tabs>
        <w:ind w:left="4320" w:hanging="360"/>
      </w:pPr>
    </w:lvl>
    <w:lvl w:ilvl="6" w:tplc="BB66D8B4" w:tentative="1">
      <w:start w:val="1"/>
      <w:numFmt w:val="decimal"/>
      <w:lvlText w:val="%7."/>
      <w:lvlJc w:val="left"/>
      <w:pPr>
        <w:tabs>
          <w:tab w:val="num" w:pos="5040"/>
        </w:tabs>
        <w:ind w:left="5040" w:hanging="360"/>
      </w:pPr>
    </w:lvl>
    <w:lvl w:ilvl="7" w:tplc="FBB29C90" w:tentative="1">
      <w:start w:val="1"/>
      <w:numFmt w:val="decimal"/>
      <w:lvlText w:val="%8."/>
      <w:lvlJc w:val="left"/>
      <w:pPr>
        <w:tabs>
          <w:tab w:val="num" w:pos="5760"/>
        </w:tabs>
        <w:ind w:left="5760" w:hanging="360"/>
      </w:pPr>
    </w:lvl>
    <w:lvl w:ilvl="8" w:tplc="F03AA454" w:tentative="1">
      <w:start w:val="1"/>
      <w:numFmt w:val="decimal"/>
      <w:lvlText w:val="%9."/>
      <w:lvlJc w:val="left"/>
      <w:pPr>
        <w:tabs>
          <w:tab w:val="num" w:pos="6480"/>
        </w:tabs>
        <w:ind w:left="6480" w:hanging="360"/>
      </w:pPr>
    </w:lvl>
  </w:abstractNum>
  <w:abstractNum w:abstractNumId="16" w15:restartNumberingAfterBreak="0">
    <w:nsid w:val="422F36D2"/>
    <w:multiLevelType w:val="hybridMultilevel"/>
    <w:tmpl w:val="758017C0"/>
    <w:lvl w:ilvl="0" w:tplc="1B0CE72E">
      <w:numFmt w:val="bullet"/>
      <w:lvlText w:val="-"/>
      <w:lvlJc w:val="left"/>
      <w:pPr>
        <w:ind w:left="1440" w:hanging="360"/>
      </w:pPr>
      <w:rPr>
        <w:rFonts w:ascii="Times New Roman" w:eastAsia="Times New Roman" w:hAnsi="Times New Roman" w:cs="Times New Roman" w:hint="default"/>
      </w:rPr>
    </w:lvl>
    <w:lvl w:ilvl="1" w:tplc="0C000003">
      <w:start w:val="1"/>
      <w:numFmt w:val="bullet"/>
      <w:lvlText w:val="o"/>
      <w:lvlJc w:val="left"/>
      <w:pPr>
        <w:ind w:left="2160" w:hanging="360"/>
      </w:pPr>
      <w:rPr>
        <w:rFonts w:ascii="Courier New" w:hAnsi="Courier New" w:cs="Courier New" w:hint="default"/>
      </w:rPr>
    </w:lvl>
    <w:lvl w:ilvl="2" w:tplc="0C000005">
      <w:start w:val="1"/>
      <w:numFmt w:val="bullet"/>
      <w:lvlText w:val=""/>
      <w:lvlJc w:val="left"/>
      <w:pPr>
        <w:ind w:left="2880" w:hanging="360"/>
      </w:pPr>
      <w:rPr>
        <w:rFonts w:ascii="Wingdings" w:hAnsi="Wingdings" w:hint="default"/>
      </w:rPr>
    </w:lvl>
    <w:lvl w:ilvl="3" w:tplc="0C000001">
      <w:start w:val="1"/>
      <w:numFmt w:val="bullet"/>
      <w:lvlText w:val=""/>
      <w:lvlJc w:val="left"/>
      <w:pPr>
        <w:ind w:left="3600" w:hanging="360"/>
      </w:pPr>
      <w:rPr>
        <w:rFonts w:ascii="Symbol" w:hAnsi="Symbol" w:hint="default"/>
      </w:rPr>
    </w:lvl>
    <w:lvl w:ilvl="4" w:tplc="0C000003">
      <w:start w:val="1"/>
      <w:numFmt w:val="bullet"/>
      <w:lvlText w:val="o"/>
      <w:lvlJc w:val="left"/>
      <w:pPr>
        <w:ind w:left="4320" w:hanging="360"/>
      </w:pPr>
      <w:rPr>
        <w:rFonts w:ascii="Courier New" w:hAnsi="Courier New" w:cs="Courier New" w:hint="default"/>
      </w:rPr>
    </w:lvl>
    <w:lvl w:ilvl="5" w:tplc="0C000005">
      <w:start w:val="1"/>
      <w:numFmt w:val="bullet"/>
      <w:lvlText w:val=""/>
      <w:lvlJc w:val="left"/>
      <w:pPr>
        <w:ind w:left="5040" w:hanging="360"/>
      </w:pPr>
      <w:rPr>
        <w:rFonts w:ascii="Wingdings" w:hAnsi="Wingdings" w:hint="default"/>
      </w:rPr>
    </w:lvl>
    <w:lvl w:ilvl="6" w:tplc="0C000001">
      <w:start w:val="1"/>
      <w:numFmt w:val="bullet"/>
      <w:lvlText w:val=""/>
      <w:lvlJc w:val="left"/>
      <w:pPr>
        <w:ind w:left="5760" w:hanging="360"/>
      </w:pPr>
      <w:rPr>
        <w:rFonts w:ascii="Symbol" w:hAnsi="Symbol" w:hint="default"/>
      </w:rPr>
    </w:lvl>
    <w:lvl w:ilvl="7" w:tplc="0C000003">
      <w:start w:val="1"/>
      <w:numFmt w:val="bullet"/>
      <w:lvlText w:val="o"/>
      <w:lvlJc w:val="left"/>
      <w:pPr>
        <w:ind w:left="6480" w:hanging="360"/>
      </w:pPr>
      <w:rPr>
        <w:rFonts w:ascii="Courier New" w:hAnsi="Courier New" w:cs="Courier New" w:hint="default"/>
      </w:rPr>
    </w:lvl>
    <w:lvl w:ilvl="8" w:tplc="0C000005">
      <w:start w:val="1"/>
      <w:numFmt w:val="bullet"/>
      <w:lvlText w:val=""/>
      <w:lvlJc w:val="left"/>
      <w:pPr>
        <w:ind w:left="7200" w:hanging="360"/>
      </w:pPr>
      <w:rPr>
        <w:rFonts w:ascii="Wingdings" w:hAnsi="Wingdings" w:hint="default"/>
      </w:rPr>
    </w:lvl>
  </w:abstractNum>
  <w:abstractNum w:abstractNumId="17" w15:restartNumberingAfterBreak="0">
    <w:nsid w:val="47EC7175"/>
    <w:multiLevelType w:val="hybridMultilevel"/>
    <w:tmpl w:val="CC6E36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864CC0"/>
    <w:multiLevelType w:val="multilevel"/>
    <w:tmpl w:val="BD6C6C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2160"/>
        </w:tabs>
        <w:ind w:left="2160" w:hanging="360"/>
      </w:pPr>
      <w:rPr>
        <w:rFonts w:hint="default"/>
        <w:color w:val="auto"/>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50E5202D"/>
    <w:multiLevelType w:val="hybridMultilevel"/>
    <w:tmpl w:val="CFE636E8"/>
    <w:lvl w:ilvl="0" w:tplc="67406B7C">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CB65BF"/>
    <w:multiLevelType w:val="hybridMultilevel"/>
    <w:tmpl w:val="A796AB9A"/>
    <w:lvl w:ilvl="0" w:tplc="2A10EE46">
      <w:start w:val="7"/>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160DDD"/>
    <w:multiLevelType w:val="multilevel"/>
    <w:tmpl w:val="2B2A47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543D77B8"/>
    <w:multiLevelType w:val="hybridMultilevel"/>
    <w:tmpl w:val="AD2848BC"/>
    <w:lvl w:ilvl="0" w:tplc="3106183E">
      <w:start w:val="1"/>
      <w:numFmt w:val="decimal"/>
      <w:lvlText w:val="%1)"/>
      <w:lvlJc w:val="left"/>
      <w:pPr>
        <w:ind w:left="370" w:hanging="360"/>
      </w:pPr>
      <w:rPr>
        <w:rFonts w:hint="default"/>
        <w:u w:val="double"/>
      </w:rPr>
    </w:lvl>
    <w:lvl w:ilvl="1" w:tplc="08090019">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3" w15:restartNumberingAfterBreak="0">
    <w:nsid w:val="62B2015C"/>
    <w:multiLevelType w:val="multilevel"/>
    <w:tmpl w:val="85FC98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2E954B1"/>
    <w:multiLevelType w:val="multilevel"/>
    <w:tmpl w:val="7AF22E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2160"/>
        </w:tabs>
        <w:ind w:left="2160" w:hanging="360"/>
      </w:pPr>
      <w:rPr>
        <w:rFonts w:hint="default"/>
        <w:color w:val="0070C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4BE1994"/>
    <w:multiLevelType w:val="multilevel"/>
    <w:tmpl w:val="2E4804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5FE7BAD"/>
    <w:multiLevelType w:val="multilevel"/>
    <w:tmpl w:val="E04C85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6C55412"/>
    <w:multiLevelType w:val="multilevel"/>
    <w:tmpl w:val="58DC61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6DF3CE4"/>
    <w:multiLevelType w:val="hybridMultilevel"/>
    <w:tmpl w:val="4F282D54"/>
    <w:lvl w:ilvl="0" w:tplc="6082EE28">
      <w:start w:val="1"/>
      <w:numFmt w:val="bullet"/>
      <w:lvlText w:val="-"/>
      <w:lvlJc w:val="left"/>
      <w:pPr>
        <w:ind w:left="927" w:hanging="360"/>
      </w:pPr>
      <w:rPr>
        <w:rFonts w:ascii="Times New Roman" w:eastAsia="Times New Roman" w:hAnsi="Times New Roman" w:cs="Times New Roman"/>
        <w:vertAlign w:val="baseline"/>
      </w:rPr>
    </w:lvl>
    <w:lvl w:ilvl="1" w:tplc="14126376">
      <w:start w:val="1"/>
      <w:numFmt w:val="bullet"/>
      <w:lvlText w:val="o"/>
      <w:lvlJc w:val="left"/>
      <w:pPr>
        <w:ind w:left="1647" w:hanging="360"/>
      </w:pPr>
      <w:rPr>
        <w:rFonts w:ascii="Courier New" w:eastAsia="Courier New" w:hAnsi="Courier New" w:cs="Courier New"/>
        <w:vertAlign w:val="baseline"/>
      </w:rPr>
    </w:lvl>
    <w:lvl w:ilvl="2" w:tplc="135877E0">
      <w:start w:val="1"/>
      <w:numFmt w:val="bullet"/>
      <w:lvlText w:val="▪"/>
      <w:lvlJc w:val="left"/>
      <w:pPr>
        <w:ind w:left="2367" w:hanging="360"/>
      </w:pPr>
      <w:rPr>
        <w:rFonts w:ascii="Noto Sans Symbols" w:eastAsia="Noto Sans Symbols" w:hAnsi="Noto Sans Symbols" w:cs="Noto Sans Symbols"/>
        <w:vertAlign w:val="baseline"/>
      </w:rPr>
    </w:lvl>
    <w:lvl w:ilvl="3" w:tplc="49104AD8">
      <w:start w:val="1"/>
      <w:numFmt w:val="bullet"/>
      <w:lvlText w:val="●"/>
      <w:lvlJc w:val="left"/>
      <w:pPr>
        <w:ind w:left="3087" w:hanging="360"/>
      </w:pPr>
      <w:rPr>
        <w:rFonts w:ascii="Noto Sans Symbols" w:eastAsia="Noto Sans Symbols" w:hAnsi="Noto Sans Symbols" w:cs="Noto Sans Symbols"/>
        <w:vertAlign w:val="baseline"/>
      </w:rPr>
    </w:lvl>
    <w:lvl w:ilvl="4" w:tplc="D0DACAAA">
      <w:start w:val="1"/>
      <w:numFmt w:val="bullet"/>
      <w:lvlText w:val="o"/>
      <w:lvlJc w:val="left"/>
      <w:pPr>
        <w:ind w:left="3807" w:hanging="360"/>
      </w:pPr>
      <w:rPr>
        <w:rFonts w:ascii="Courier New" w:eastAsia="Courier New" w:hAnsi="Courier New" w:cs="Courier New"/>
        <w:vertAlign w:val="baseline"/>
      </w:rPr>
    </w:lvl>
    <w:lvl w:ilvl="5" w:tplc="8E90A53C">
      <w:start w:val="1"/>
      <w:numFmt w:val="bullet"/>
      <w:lvlText w:val="▪"/>
      <w:lvlJc w:val="left"/>
      <w:pPr>
        <w:ind w:left="4527" w:hanging="360"/>
      </w:pPr>
      <w:rPr>
        <w:rFonts w:ascii="Noto Sans Symbols" w:eastAsia="Noto Sans Symbols" w:hAnsi="Noto Sans Symbols" w:cs="Noto Sans Symbols"/>
        <w:vertAlign w:val="baseline"/>
      </w:rPr>
    </w:lvl>
    <w:lvl w:ilvl="6" w:tplc="79786D16">
      <w:start w:val="1"/>
      <w:numFmt w:val="bullet"/>
      <w:lvlText w:val="●"/>
      <w:lvlJc w:val="left"/>
      <w:pPr>
        <w:ind w:left="5247" w:hanging="360"/>
      </w:pPr>
      <w:rPr>
        <w:rFonts w:ascii="Noto Sans Symbols" w:eastAsia="Noto Sans Symbols" w:hAnsi="Noto Sans Symbols" w:cs="Noto Sans Symbols"/>
        <w:vertAlign w:val="baseline"/>
      </w:rPr>
    </w:lvl>
    <w:lvl w:ilvl="7" w:tplc="7B5E6CBC">
      <w:start w:val="1"/>
      <w:numFmt w:val="bullet"/>
      <w:lvlText w:val="o"/>
      <w:lvlJc w:val="left"/>
      <w:pPr>
        <w:ind w:left="5967" w:hanging="360"/>
      </w:pPr>
      <w:rPr>
        <w:rFonts w:ascii="Courier New" w:eastAsia="Courier New" w:hAnsi="Courier New" w:cs="Courier New"/>
        <w:vertAlign w:val="baseline"/>
      </w:rPr>
    </w:lvl>
    <w:lvl w:ilvl="8" w:tplc="C458E30A">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29" w15:restartNumberingAfterBreak="0">
    <w:nsid w:val="6AB8675B"/>
    <w:multiLevelType w:val="hybridMultilevel"/>
    <w:tmpl w:val="1BA4D0EA"/>
    <w:lvl w:ilvl="0" w:tplc="46DCD9E4">
      <w:start w:val="1"/>
      <w:numFmt w:val="decimal"/>
      <w:lvlText w:val="%1."/>
      <w:lvlJc w:val="left"/>
      <w:pPr>
        <w:ind w:left="720" w:hanging="360"/>
      </w:pPr>
      <w:rPr>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6C4B3732"/>
    <w:multiLevelType w:val="hybridMultilevel"/>
    <w:tmpl w:val="CACEB984"/>
    <w:lvl w:ilvl="0" w:tplc="6C62731E">
      <w:start w:val="1"/>
      <w:numFmt w:val="lowerRoman"/>
      <w:lvlText w:val="%1)"/>
      <w:lvlJc w:val="left"/>
      <w:pPr>
        <w:ind w:left="1080" w:hanging="720"/>
      </w:pPr>
      <w:rPr>
        <w:rFonts w:eastAsiaTheme="minorHAnsi"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C4C6FB3"/>
    <w:multiLevelType w:val="hybridMultilevel"/>
    <w:tmpl w:val="FC4A632A"/>
    <w:lvl w:ilvl="0" w:tplc="A7FAD186">
      <w:start w:val="1"/>
      <w:numFmt w:val="decimal"/>
      <w:lvlText w:val="%1."/>
      <w:lvlJc w:val="left"/>
      <w:pPr>
        <w:tabs>
          <w:tab w:val="num" w:pos="720"/>
        </w:tabs>
        <w:ind w:left="720" w:hanging="360"/>
      </w:pPr>
    </w:lvl>
    <w:lvl w:ilvl="1" w:tplc="A18270DE">
      <w:start w:val="1"/>
      <w:numFmt w:val="lowerLetter"/>
      <w:lvlText w:val="%2."/>
      <w:lvlJc w:val="left"/>
      <w:pPr>
        <w:tabs>
          <w:tab w:val="num" w:pos="1440"/>
        </w:tabs>
        <w:ind w:left="1440" w:hanging="360"/>
      </w:pPr>
    </w:lvl>
    <w:lvl w:ilvl="2" w:tplc="5880988E" w:tentative="1">
      <w:start w:val="1"/>
      <w:numFmt w:val="decimal"/>
      <w:lvlText w:val="%3."/>
      <w:lvlJc w:val="left"/>
      <w:pPr>
        <w:tabs>
          <w:tab w:val="num" w:pos="2160"/>
        </w:tabs>
        <w:ind w:left="2160" w:hanging="360"/>
      </w:pPr>
    </w:lvl>
    <w:lvl w:ilvl="3" w:tplc="FF5E8254" w:tentative="1">
      <w:start w:val="1"/>
      <w:numFmt w:val="decimal"/>
      <w:lvlText w:val="%4."/>
      <w:lvlJc w:val="left"/>
      <w:pPr>
        <w:tabs>
          <w:tab w:val="num" w:pos="2880"/>
        </w:tabs>
        <w:ind w:left="2880" w:hanging="360"/>
      </w:pPr>
    </w:lvl>
    <w:lvl w:ilvl="4" w:tplc="6BAE61FC" w:tentative="1">
      <w:start w:val="1"/>
      <w:numFmt w:val="decimal"/>
      <w:lvlText w:val="%5."/>
      <w:lvlJc w:val="left"/>
      <w:pPr>
        <w:tabs>
          <w:tab w:val="num" w:pos="3600"/>
        </w:tabs>
        <w:ind w:left="3600" w:hanging="360"/>
      </w:pPr>
    </w:lvl>
    <w:lvl w:ilvl="5" w:tplc="9D72AB0A" w:tentative="1">
      <w:start w:val="1"/>
      <w:numFmt w:val="decimal"/>
      <w:lvlText w:val="%6."/>
      <w:lvlJc w:val="left"/>
      <w:pPr>
        <w:tabs>
          <w:tab w:val="num" w:pos="4320"/>
        </w:tabs>
        <w:ind w:left="4320" w:hanging="360"/>
      </w:pPr>
    </w:lvl>
    <w:lvl w:ilvl="6" w:tplc="362A643E" w:tentative="1">
      <w:start w:val="1"/>
      <w:numFmt w:val="decimal"/>
      <w:lvlText w:val="%7."/>
      <w:lvlJc w:val="left"/>
      <w:pPr>
        <w:tabs>
          <w:tab w:val="num" w:pos="5040"/>
        </w:tabs>
        <w:ind w:left="5040" w:hanging="360"/>
      </w:pPr>
    </w:lvl>
    <w:lvl w:ilvl="7" w:tplc="2ED06CB0" w:tentative="1">
      <w:start w:val="1"/>
      <w:numFmt w:val="decimal"/>
      <w:lvlText w:val="%8."/>
      <w:lvlJc w:val="left"/>
      <w:pPr>
        <w:tabs>
          <w:tab w:val="num" w:pos="5760"/>
        </w:tabs>
        <w:ind w:left="5760" w:hanging="360"/>
      </w:pPr>
    </w:lvl>
    <w:lvl w:ilvl="8" w:tplc="FD040658" w:tentative="1">
      <w:start w:val="1"/>
      <w:numFmt w:val="decimal"/>
      <w:lvlText w:val="%9."/>
      <w:lvlJc w:val="left"/>
      <w:pPr>
        <w:tabs>
          <w:tab w:val="num" w:pos="6480"/>
        </w:tabs>
        <w:ind w:left="6480" w:hanging="360"/>
      </w:pPr>
    </w:lvl>
  </w:abstractNum>
  <w:abstractNum w:abstractNumId="32" w15:restartNumberingAfterBreak="0">
    <w:nsid w:val="6C937F91"/>
    <w:multiLevelType w:val="hybridMultilevel"/>
    <w:tmpl w:val="E7345546"/>
    <w:lvl w:ilvl="0" w:tplc="040C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F683A4D"/>
    <w:multiLevelType w:val="hybridMultilevel"/>
    <w:tmpl w:val="C6CABF18"/>
    <w:lvl w:ilvl="0" w:tplc="A7444C6C">
      <w:start w:val="1"/>
      <w:numFmt w:val="decimal"/>
      <w:lvlText w:val="%1."/>
      <w:lvlJc w:val="left"/>
      <w:pPr>
        <w:ind w:left="360" w:hanging="360"/>
      </w:pPr>
      <w:rPr>
        <w:rFonts w:ascii="Times New Roman" w:eastAsia="PMingLiU" w:hAnsi="Times New Roman" w:cs="Times New Roman" w:hint="default"/>
        <w:strike w:val="0"/>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20507D9"/>
    <w:multiLevelType w:val="multilevel"/>
    <w:tmpl w:val="86F8807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5" w15:restartNumberingAfterBreak="0">
    <w:nsid w:val="73607778"/>
    <w:multiLevelType w:val="multilevel"/>
    <w:tmpl w:val="1968EE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B762091"/>
    <w:multiLevelType w:val="hybridMultilevel"/>
    <w:tmpl w:val="AD2848BC"/>
    <w:lvl w:ilvl="0" w:tplc="3106183E">
      <w:start w:val="1"/>
      <w:numFmt w:val="decimal"/>
      <w:lvlText w:val="%1)"/>
      <w:lvlJc w:val="left"/>
      <w:pPr>
        <w:ind w:left="370" w:hanging="360"/>
      </w:pPr>
      <w:rPr>
        <w:rFonts w:hint="default"/>
        <w:u w:val="double"/>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num w:numId="1">
    <w:abstractNumId w:val="12"/>
  </w:num>
  <w:num w:numId="2">
    <w:abstractNumId w:val="12"/>
    <w:lvlOverride w:ilvl="0"/>
    <w:lvlOverride w:ilvl="1">
      <w:startOverride w:val="1"/>
    </w:lvlOverride>
  </w:num>
  <w:num w:numId="3">
    <w:abstractNumId w:val="11"/>
  </w:num>
  <w:num w:numId="4">
    <w:abstractNumId w:val="31"/>
    <w:lvlOverride w:ilvl="0"/>
    <w:lvlOverride w:ilvl="1">
      <w:startOverride w:val="1"/>
    </w:lvlOverride>
  </w:num>
  <w:num w:numId="5">
    <w:abstractNumId w:val="15"/>
  </w:num>
  <w:num w:numId="6">
    <w:abstractNumId w:val="15"/>
    <w:lvlOverride w:ilvl="0"/>
    <w:lvlOverride w:ilvl="1">
      <w:startOverride w:val="1"/>
    </w:lvlOverride>
  </w:num>
  <w:num w:numId="7">
    <w:abstractNumId w:val="15"/>
    <w:lvlOverride w:ilvl="0"/>
    <w:lvlOverride w:ilvl="1">
      <w:startOverride w:val="1"/>
    </w:lvlOverride>
  </w:num>
  <w:num w:numId="8">
    <w:abstractNumId w:val="15"/>
    <w:lvlOverride w:ilvl="0"/>
    <w:lvlOverride w:ilvl="1">
      <w:startOverride w:val="1"/>
    </w:lvlOverride>
  </w:num>
  <w:num w:numId="9">
    <w:abstractNumId w:val="17"/>
  </w:num>
  <w:num w:numId="10">
    <w:abstractNumId w:val="6"/>
  </w:num>
  <w:num w:numId="11">
    <w:abstractNumId w:val="33"/>
  </w:num>
  <w:num w:numId="12">
    <w:abstractNumId w:val="32"/>
  </w:num>
  <w:num w:numId="13">
    <w:abstractNumId w:val="30"/>
  </w:num>
  <w:num w:numId="14">
    <w:abstractNumId w:val="19"/>
  </w:num>
  <w:num w:numId="15">
    <w:abstractNumId w:val="0"/>
  </w:num>
  <w:num w:numId="16">
    <w:abstractNumId w:val="0"/>
    <w:lvlOverride w:ilvl="0">
      <w:startOverride w:val="1"/>
    </w:lvlOverride>
  </w:num>
  <w:num w:numId="17">
    <w:abstractNumId w:val="0"/>
  </w:num>
  <w:num w:numId="18">
    <w:abstractNumId w:val="0"/>
  </w:num>
  <w:num w:numId="19">
    <w:abstractNumId w:val="0"/>
  </w:num>
  <w:num w:numId="20">
    <w:abstractNumId w:val="0"/>
  </w:num>
  <w:num w:numId="21">
    <w:abstractNumId w:val="1"/>
  </w:num>
  <w:num w:numId="22">
    <w:abstractNumId w:val="8"/>
  </w:num>
  <w:num w:numId="23">
    <w:abstractNumId w:val="0"/>
    <w:lvlOverride w:ilvl="0">
      <w:startOverride w:val="1"/>
    </w:lvlOverride>
  </w:num>
  <w:num w:numId="24">
    <w:abstractNumId w:val="29"/>
  </w:num>
  <w:num w:numId="25">
    <w:abstractNumId w:val="3"/>
  </w:num>
  <w:num w:numId="26">
    <w:abstractNumId w:val="22"/>
  </w:num>
  <w:num w:numId="27">
    <w:abstractNumId w:val="7"/>
  </w:num>
  <w:num w:numId="28">
    <w:abstractNumId w:val="36"/>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4"/>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5"/>
  </w:num>
  <w:num w:numId="36">
    <w:abstractNumId w:val="10"/>
  </w:num>
  <w:num w:numId="37">
    <w:abstractNumId w:val="9"/>
  </w:num>
  <w:num w:numId="38">
    <w:abstractNumId w:val="14"/>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23"/>
  </w:num>
  <w:num w:numId="42">
    <w:abstractNumId w:val="25"/>
  </w:num>
  <w:num w:numId="43">
    <w:abstractNumId w:val="18"/>
  </w:num>
  <w:num w:numId="44">
    <w:abstractNumId w:val="35"/>
  </w:num>
  <w:num w:numId="45">
    <w:abstractNumId w:val="24"/>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709"/>
  <w:hyphenationZone w:val="425"/>
  <w:evenAndOddHeader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2MDSyNDa3sDQyNLRQ0lEKTi0uzszPAykwMqgFAHA6S4ctAAAA"/>
  </w:docVars>
  <w:rsids>
    <w:rsidRoot w:val="00F14193"/>
    <w:rsid w:val="00000408"/>
    <w:rsid w:val="00000EF4"/>
    <w:rsid w:val="000011AB"/>
    <w:rsid w:val="0000254A"/>
    <w:rsid w:val="00002763"/>
    <w:rsid w:val="0000385E"/>
    <w:rsid w:val="00003C1C"/>
    <w:rsid w:val="00004139"/>
    <w:rsid w:val="000044B5"/>
    <w:rsid w:val="000056EA"/>
    <w:rsid w:val="0000673E"/>
    <w:rsid w:val="00006AFE"/>
    <w:rsid w:val="00006BDA"/>
    <w:rsid w:val="00006C28"/>
    <w:rsid w:val="00010891"/>
    <w:rsid w:val="00010B9E"/>
    <w:rsid w:val="00010E59"/>
    <w:rsid w:val="00011568"/>
    <w:rsid w:val="000119AF"/>
    <w:rsid w:val="00012B85"/>
    <w:rsid w:val="00013EBE"/>
    <w:rsid w:val="00014C16"/>
    <w:rsid w:val="0001746A"/>
    <w:rsid w:val="0002214B"/>
    <w:rsid w:val="00022F83"/>
    <w:rsid w:val="00026800"/>
    <w:rsid w:val="00026D93"/>
    <w:rsid w:val="0002711F"/>
    <w:rsid w:val="00027EDD"/>
    <w:rsid w:val="000306E7"/>
    <w:rsid w:val="00031EE5"/>
    <w:rsid w:val="00032FEC"/>
    <w:rsid w:val="0003306C"/>
    <w:rsid w:val="00034A0D"/>
    <w:rsid w:val="000365D2"/>
    <w:rsid w:val="00037901"/>
    <w:rsid w:val="00037FA6"/>
    <w:rsid w:val="00040268"/>
    <w:rsid w:val="000405E8"/>
    <w:rsid w:val="00040A78"/>
    <w:rsid w:val="000413DF"/>
    <w:rsid w:val="00041D77"/>
    <w:rsid w:val="0004218B"/>
    <w:rsid w:val="0004248D"/>
    <w:rsid w:val="000431AC"/>
    <w:rsid w:val="00043FD9"/>
    <w:rsid w:val="00044953"/>
    <w:rsid w:val="000458CD"/>
    <w:rsid w:val="00045928"/>
    <w:rsid w:val="0004619F"/>
    <w:rsid w:val="000502EC"/>
    <w:rsid w:val="0005046D"/>
    <w:rsid w:val="00050500"/>
    <w:rsid w:val="00051A46"/>
    <w:rsid w:val="00053014"/>
    <w:rsid w:val="00054790"/>
    <w:rsid w:val="000549E9"/>
    <w:rsid w:val="000564AC"/>
    <w:rsid w:val="000578FE"/>
    <w:rsid w:val="00057F5D"/>
    <w:rsid w:val="00061B91"/>
    <w:rsid w:val="000635D1"/>
    <w:rsid w:val="00064373"/>
    <w:rsid w:val="000671CD"/>
    <w:rsid w:val="000674FD"/>
    <w:rsid w:val="00070579"/>
    <w:rsid w:val="00070B71"/>
    <w:rsid w:val="000710B5"/>
    <w:rsid w:val="0007319C"/>
    <w:rsid w:val="000731CE"/>
    <w:rsid w:val="00073561"/>
    <w:rsid w:val="00074F51"/>
    <w:rsid w:val="0007500E"/>
    <w:rsid w:val="0007546F"/>
    <w:rsid w:val="0007784C"/>
    <w:rsid w:val="00080A29"/>
    <w:rsid w:val="0008199C"/>
    <w:rsid w:val="000835E0"/>
    <w:rsid w:val="00083813"/>
    <w:rsid w:val="000849E1"/>
    <w:rsid w:val="00084DE1"/>
    <w:rsid w:val="0008544B"/>
    <w:rsid w:val="00085FED"/>
    <w:rsid w:val="0009039F"/>
    <w:rsid w:val="00091861"/>
    <w:rsid w:val="00091A64"/>
    <w:rsid w:val="00092B3F"/>
    <w:rsid w:val="00093402"/>
    <w:rsid w:val="00093735"/>
    <w:rsid w:val="000937A6"/>
    <w:rsid w:val="00096763"/>
    <w:rsid w:val="00096770"/>
    <w:rsid w:val="00097A8D"/>
    <w:rsid w:val="00097DF3"/>
    <w:rsid w:val="000A0495"/>
    <w:rsid w:val="000A1C20"/>
    <w:rsid w:val="000A1CE7"/>
    <w:rsid w:val="000A2C37"/>
    <w:rsid w:val="000A2D5B"/>
    <w:rsid w:val="000A2DAC"/>
    <w:rsid w:val="000A40DD"/>
    <w:rsid w:val="000A4243"/>
    <w:rsid w:val="000A494A"/>
    <w:rsid w:val="000A5C4B"/>
    <w:rsid w:val="000A5E05"/>
    <w:rsid w:val="000A627B"/>
    <w:rsid w:val="000A67C0"/>
    <w:rsid w:val="000A775C"/>
    <w:rsid w:val="000A7DF8"/>
    <w:rsid w:val="000B17A5"/>
    <w:rsid w:val="000B1DF1"/>
    <w:rsid w:val="000B35FE"/>
    <w:rsid w:val="000B3679"/>
    <w:rsid w:val="000B3FD6"/>
    <w:rsid w:val="000B4046"/>
    <w:rsid w:val="000B4747"/>
    <w:rsid w:val="000B4C59"/>
    <w:rsid w:val="000B6019"/>
    <w:rsid w:val="000B7957"/>
    <w:rsid w:val="000C03A9"/>
    <w:rsid w:val="000C107E"/>
    <w:rsid w:val="000C2583"/>
    <w:rsid w:val="000C26AF"/>
    <w:rsid w:val="000C2A47"/>
    <w:rsid w:val="000C2B14"/>
    <w:rsid w:val="000C31BE"/>
    <w:rsid w:val="000C355F"/>
    <w:rsid w:val="000C4225"/>
    <w:rsid w:val="000C5498"/>
    <w:rsid w:val="000C5529"/>
    <w:rsid w:val="000C5D95"/>
    <w:rsid w:val="000C670D"/>
    <w:rsid w:val="000C7C7C"/>
    <w:rsid w:val="000D09E1"/>
    <w:rsid w:val="000D1231"/>
    <w:rsid w:val="000D4512"/>
    <w:rsid w:val="000D4F30"/>
    <w:rsid w:val="000D6179"/>
    <w:rsid w:val="000D77C5"/>
    <w:rsid w:val="000E04C3"/>
    <w:rsid w:val="000E07DC"/>
    <w:rsid w:val="000E14E7"/>
    <w:rsid w:val="000E1D51"/>
    <w:rsid w:val="000E35DD"/>
    <w:rsid w:val="000E4CC9"/>
    <w:rsid w:val="000E582D"/>
    <w:rsid w:val="000E7713"/>
    <w:rsid w:val="000E7E2E"/>
    <w:rsid w:val="000F02DB"/>
    <w:rsid w:val="000F04CD"/>
    <w:rsid w:val="000F0EDB"/>
    <w:rsid w:val="000F109F"/>
    <w:rsid w:val="000F120F"/>
    <w:rsid w:val="000F22CD"/>
    <w:rsid w:val="000F25A4"/>
    <w:rsid w:val="000F2B30"/>
    <w:rsid w:val="000F30A4"/>
    <w:rsid w:val="000F35BA"/>
    <w:rsid w:val="000F394A"/>
    <w:rsid w:val="000F39EA"/>
    <w:rsid w:val="000F4165"/>
    <w:rsid w:val="000F6376"/>
    <w:rsid w:val="000F6FA4"/>
    <w:rsid w:val="000F7D2A"/>
    <w:rsid w:val="000F7E67"/>
    <w:rsid w:val="00100133"/>
    <w:rsid w:val="00100AA6"/>
    <w:rsid w:val="00100E07"/>
    <w:rsid w:val="0010172D"/>
    <w:rsid w:val="00105A95"/>
    <w:rsid w:val="00107DCA"/>
    <w:rsid w:val="00107DE4"/>
    <w:rsid w:val="001111F9"/>
    <w:rsid w:val="001112CE"/>
    <w:rsid w:val="001127C5"/>
    <w:rsid w:val="00112FE4"/>
    <w:rsid w:val="00113318"/>
    <w:rsid w:val="0011408C"/>
    <w:rsid w:val="00114731"/>
    <w:rsid w:val="001148DE"/>
    <w:rsid w:val="00116830"/>
    <w:rsid w:val="00116D79"/>
    <w:rsid w:val="001172DE"/>
    <w:rsid w:val="00117692"/>
    <w:rsid w:val="00117992"/>
    <w:rsid w:val="00120608"/>
    <w:rsid w:val="00120A6A"/>
    <w:rsid w:val="001228BF"/>
    <w:rsid w:val="001232C7"/>
    <w:rsid w:val="00124FBA"/>
    <w:rsid w:val="001254F4"/>
    <w:rsid w:val="001264DE"/>
    <w:rsid w:val="00126636"/>
    <w:rsid w:val="00127AF1"/>
    <w:rsid w:val="00130157"/>
    <w:rsid w:val="0013074E"/>
    <w:rsid w:val="00130C15"/>
    <w:rsid w:val="00131B61"/>
    <w:rsid w:val="0013255B"/>
    <w:rsid w:val="00132B17"/>
    <w:rsid w:val="00132F44"/>
    <w:rsid w:val="00134D06"/>
    <w:rsid w:val="00134EC3"/>
    <w:rsid w:val="00134EF4"/>
    <w:rsid w:val="001351F7"/>
    <w:rsid w:val="001364E3"/>
    <w:rsid w:val="00137503"/>
    <w:rsid w:val="00137D0B"/>
    <w:rsid w:val="00141A47"/>
    <w:rsid w:val="00141F8F"/>
    <w:rsid w:val="00142612"/>
    <w:rsid w:val="00143129"/>
    <w:rsid w:val="00143768"/>
    <w:rsid w:val="001448A7"/>
    <w:rsid w:val="00145644"/>
    <w:rsid w:val="001459C5"/>
    <w:rsid w:val="00147F33"/>
    <w:rsid w:val="00150BCA"/>
    <w:rsid w:val="00150EAE"/>
    <w:rsid w:val="001516F7"/>
    <w:rsid w:val="0015194F"/>
    <w:rsid w:val="0015381A"/>
    <w:rsid w:val="001546F7"/>
    <w:rsid w:val="00160449"/>
    <w:rsid w:val="00161156"/>
    <w:rsid w:val="001625EB"/>
    <w:rsid w:val="00162743"/>
    <w:rsid w:val="00162784"/>
    <w:rsid w:val="001645AB"/>
    <w:rsid w:val="001646F7"/>
    <w:rsid w:val="00164742"/>
    <w:rsid w:val="001668ED"/>
    <w:rsid w:val="00170228"/>
    <w:rsid w:val="001708F0"/>
    <w:rsid w:val="00172088"/>
    <w:rsid w:val="00172B21"/>
    <w:rsid w:val="001736A7"/>
    <w:rsid w:val="0017451F"/>
    <w:rsid w:val="00174F00"/>
    <w:rsid w:val="0017637F"/>
    <w:rsid w:val="00177AA9"/>
    <w:rsid w:val="00180144"/>
    <w:rsid w:val="00180851"/>
    <w:rsid w:val="00180AA3"/>
    <w:rsid w:val="00182901"/>
    <w:rsid w:val="00182B62"/>
    <w:rsid w:val="00182DA8"/>
    <w:rsid w:val="0018300B"/>
    <w:rsid w:val="001837BB"/>
    <w:rsid w:val="001843BA"/>
    <w:rsid w:val="001843EB"/>
    <w:rsid w:val="001845C5"/>
    <w:rsid w:val="001852A7"/>
    <w:rsid w:val="001853CE"/>
    <w:rsid w:val="0018668E"/>
    <w:rsid w:val="00186960"/>
    <w:rsid w:val="00186D4C"/>
    <w:rsid w:val="00187092"/>
    <w:rsid w:val="00187509"/>
    <w:rsid w:val="001878B8"/>
    <w:rsid w:val="0019131F"/>
    <w:rsid w:val="00191FDA"/>
    <w:rsid w:val="00193148"/>
    <w:rsid w:val="00193FB8"/>
    <w:rsid w:val="001940AE"/>
    <w:rsid w:val="001960F5"/>
    <w:rsid w:val="00196492"/>
    <w:rsid w:val="00196510"/>
    <w:rsid w:val="0019742D"/>
    <w:rsid w:val="001A0A26"/>
    <w:rsid w:val="001A0A72"/>
    <w:rsid w:val="001A0B35"/>
    <w:rsid w:val="001A4168"/>
    <w:rsid w:val="001A66AF"/>
    <w:rsid w:val="001A69AE"/>
    <w:rsid w:val="001A75F3"/>
    <w:rsid w:val="001A77C8"/>
    <w:rsid w:val="001A7D77"/>
    <w:rsid w:val="001B05D5"/>
    <w:rsid w:val="001B1E36"/>
    <w:rsid w:val="001B227B"/>
    <w:rsid w:val="001B233F"/>
    <w:rsid w:val="001B2859"/>
    <w:rsid w:val="001B2D83"/>
    <w:rsid w:val="001B2E5B"/>
    <w:rsid w:val="001B348D"/>
    <w:rsid w:val="001B3490"/>
    <w:rsid w:val="001B3A5C"/>
    <w:rsid w:val="001B3C73"/>
    <w:rsid w:val="001B3FAD"/>
    <w:rsid w:val="001B40FF"/>
    <w:rsid w:val="001B4B52"/>
    <w:rsid w:val="001B55A9"/>
    <w:rsid w:val="001B5B50"/>
    <w:rsid w:val="001B609E"/>
    <w:rsid w:val="001B65C8"/>
    <w:rsid w:val="001B7029"/>
    <w:rsid w:val="001B783E"/>
    <w:rsid w:val="001C2734"/>
    <w:rsid w:val="001C2856"/>
    <w:rsid w:val="001C3683"/>
    <w:rsid w:val="001C3A2E"/>
    <w:rsid w:val="001C3DD9"/>
    <w:rsid w:val="001C42B6"/>
    <w:rsid w:val="001C576D"/>
    <w:rsid w:val="001C6E16"/>
    <w:rsid w:val="001D0AD4"/>
    <w:rsid w:val="001D0B23"/>
    <w:rsid w:val="001D1966"/>
    <w:rsid w:val="001D2550"/>
    <w:rsid w:val="001D2A36"/>
    <w:rsid w:val="001D2C74"/>
    <w:rsid w:val="001D2D22"/>
    <w:rsid w:val="001D3FAF"/>
    <w:rsid w:val="001D4087"/>
    <w:rsid w:val="001D73BA"/>
    <w:rsid w:val="001E0585"/>
    <w:rsid w:val="001E0C58"/>
    <w:rsid w:val="001E10D7"/>
    <w:rsid w:val="001E140D"/>
    <w:rsid w:val="001E16BC"/>
    <w:rsid w:val="001E1FF8"/>
    <w:rsid w:val="001E26BC"/>
    <w:rsid w:val="001E2969"/>
    <w:rsid w:val="001E3F37"/>
    <w:rsid w:val="001E55E6"/>
    <w:rsid w:val="001E6230"/>
    <w:rsid w:val="001E722D"/>
    <w:rsid w:val="001F0526"/>
    <w:rsid w:val="001F071E"/>
    <w:rsid w:val="001F16CB"/>
    <w:rsid w:val="001F212D"/>
    <w:rsid w:val="001F3069"/>
    <w:rsid w:val="001F5626"/>
    <w:rsid w:val="001F5EA2"/>
    <w:rsid w:val="001F6674"/>
    <w:rsid w:val="001F6CEE"/>
    <w:rsid w:val="001F6DB5"/>
    <w:rsid w:val="001F6DED"/>
    <w:rsid w:val="001F7654"/>
    <w:rsid w:val="001F79D1"/>
    <w:rsid w:val="00200B95"/>
    <w:rsid w:val="00201377"/>
    <w:rsid w:val="00201BE6"/>
    <w:rsid w:val="00204FFE"/>
    <w:rsid w:val="00205246"/>
    <w:rsid w:val="002054A2"/>
    <w:rsid w:val="0020609E"/>
    <w:rsid w:val="0021099E"/>
    <w:rsid w:val="002119D6"/>
    <w:rsid w:val="00212945"/>
    <w:rsid w:val="002156ED"/>
    <w:rsid w:val="0021571B"/>
    <w:rsid w:val="00215ECA"/>
    <w:rsid w:val="0021762F"/>
    <w:rsid w:val="00220039"/>
    <w:rsid w:val="0022110F"/>
    <w:rsid w:val="00221197"/>
    <w:rsid w:val="002213C2"/>
    <w:rsid w:val="0022147F"/>
    <w:rsid w:val="00222437"/>
    <w:rsid w:val="0022311C"/>
    <w:rsid w:val="002237BA"/>
    <w:rsid w:val="00223A84"/>
    <w:rsid w:val="00224641"/>
    <w:rsid w:val="00224672"/>
    <w:rsid w:val="00224A5C"/>
    <w:rsid w:val="002254CE"/>
    <w:rsid w:val="002255E6"/>
    <w:rsid w:val="00225EC0"/>
    <w:rsid w:val="00226617"/>
    <w:rsid w:val="002276BD"/>
    <w:rsid w:val="00230DE7"/>
    <w:rsid w:val="002323B4"/>
    <w:rsid w:val="00232643"/>
    <w:rsid w:val="002339E6"/>
    <w:rsid w:val="00233B1A"/>
    <w:rsid w:val="0023407D"/>
    <w:rsid w:val="00234460"/>
    <w:rsid w:val="002348E4"/>
    <w:rsid w:val="00235A5B"/>
    <w:rsid w:val="002405E6"/>
    <w:rsid w:val="0024099C"/>
    <w:rsid w:val="00240B00"/>
    <w:rsid w:val="00240D01"/>
    <w:rsid w:val="00240DB5"/>
    <w:rsid w:val="00241094"/>
    <w:rsid w:val="002417CF"/>
    <w:rsid w:val="002422A7"/>
    <w:rsid w:val="00242F7F"/>
    <w:rsid w:val="00243297"/>
    <w:rsid w:val="00243361"/>
    <w:rsid w:val="00243ED1"/>
    <w:rsid w:val="00244971"/>
    <w:rsid w:val="00244CE1"/>
    <w:rsid w:val="00245664"/>
    <w:rsid w:val="00246531"/>
    <w:rsid w:val="00247115"/>
    <w:rsid w:val="002500B0"/>
    <w:rsid w:val="00250427"/>
    <w:rsid w:val="00250D6A"/>
    <w:rsid w:val="00250F4C"/>
    <w:rsid w:val="00251D5E"/>
    <w:rsid w:val="00251F5A"/>
    <w:rsid w:val="00252436"/>
    <w:rsid w:val="00252455"/>
    <w:rsid w:val="00253B67"/>
    <w:rsid w:val="00254BA6"/>
    <w:rsid w:val="00255232"/>
    <w:rsid w:val="00256B57"/>
    <w:rsid w:val="00256F60"/>
    <w:rsid w:val="00260452"/>
    <w:rsid w:val="0026061F"/>
    <w:rsid w:val="0026091D"/>
    <w:rsid w:val="002609A5"/>
    <w:rsid w:val="00260F62"/>
    <w:rsid w:val="002611B5"/>
    <w:rsid w:val="00261230"/>
    <w:rsid w:val="00261EED"/>
    <w:rsid w:val="002629F5"/>
    <w:rsid w:val="002630E9"/>
    <w:rsid w:val="002638B2"/>
    <w:rsid w:val="00263EA3"/>
    <w:rsid w:val="002651E7"/>
    <w:rsid w:val="00265715"/>
    <w:rsid w:val="0026593E"/>
    <w:rsid w:val="0026690D"/>
    <w:rsid w:val="002705B6"/>
    <w:rsid w:val="00270AF8"/>
    <w:rsid w:val="00270B21"/>
    <w:rsid w:val="002710B0"/>
    <w:rsid w:val="00271BC2"/>
    <w:rsid w:val="002725C1"/>
    <w:rsid w:val="002746EA"/>
    <w:rsid w:val="00274802"/>
    <w:rsid w:val="00274AD9"/>
    <w:rsid w:val="00274DDB"/>
    <w:rsid w:val="00274F6C"/>
    <w:rsid w:val="002764F0"/>
    <w:rsid w:val="00276A16"/>
    <w:rsid w:val="00277DC6"/>
    <w:rsid w:val="0028017F"/>
    <w:rsid w:val="002806B7"/>
    <w:rsid w:val="002807DB"/>
    <w:rsid w:val="0028118F"/>
    <w:rsid w:val="00281A22"/>
    <w:rsid w:val="002821FA"/>
    <w:rsid w:val="0028311E"/>
    <w:rsid w:val="00283174"/>
    <w:rsid w:val="0028454C"/>
    <w:rsid w:val="00284BB5"/>
    <w:rsid w:val="00284BCE"/>
    <w:rsid w:val="00286020"/>
    <w:rsid w:val="00286853"/>
    <w:rsid w:val="00286EFD"/>
    <w:rsid w:val="002873B7"/>
    <w:rsid w:val="002878B5"/>
    <w:rsid w:val="0029018A"/>
    <w:rsid w:val="002903E7"/>
    <w:rsid w:val="00290DAB"/>
    <w:rsid w:val="00292727"/>
    <w:rsid w:val="0029311D"/>
    <w:rsid w:val="002938DD"/>
    <w:rsid w:val="002944AE"/>
    <w:rsid w:val="0029498D"/>
    <w:rsid w:val="002974D9"/>
    <w:rsid w:val="00297B18"/>
    <w:rsid w:val="002A0234"/>
    <w:rsid w:val="002A0651"/>
    <w:rsid w:val="002A37E4"/>
    <w:rsid w:val="002A4FDC"/>
    <w:rsid w:val="002A6138"/>
    <w:rsid w:val="002A6E4E"/>
    <w:rsid w:val="002A7333"/>
    <w:rsid w:val="002A7AEC"/>
    <w:rsid w:val="002B087E"/>
    <w:rsid w:val="002B0A63"/>
    <w:rsid w:val="002B0DE9"/>
    <w:rsid w:val="002B15B0"/>
    <w:rsid w:val="002B1AFB"/>
    <w:rsid w:val="002B1CB5"/>
    <w:rsid w:val="002B2105"/>
    <w:rsid w:val="002B248F"/>
    <w:rsid w:val="002B49DD"/>
    <w:rsid w:val="002B63E0"/>
    <w:rsid w:val="002B6B31"/>
    <w:rsid w:val="002C191D"/>
    <w:rsid w:val="002C1EA2"/>
    <w:rsid w:val="002C28B4"/>
    <w:rsid w:val="002C2B70"/>
    <w:rsid w:val="002C300F"/>
    <w:rsid w:val="002C3630"/>
    <w:rsid w:val="002C3653"/>
    <w:rsid w:val="002C3A48"/>
    <w:rsid w:val="002C6357"/>
    <w:rsid w:val="002C636B"/>
    <w:rsid w:val="002D0A39"/>
    <w:rsid w:val="002D0A6B"/>
    <w:rsid w:val="002D0F4E"/>
    <w:rsid w:val="002D0F9F"/>
    <w:rsid w:val="002D3614"/>
    <w:rsid w:val="002D36F9"/>
    <w:rsid w:val="002D4A78"/>
    <w:rsid w:val="002D4F9A"/>
    <w:rsid w:val="002D640A"/>
    <w:rsid w:val="002D6528"/>
    <w:rsid w:val="002D791A"/>
    <w:rsid w:val="002E0238"/>
    <w:rsid w:val="002E0F90"/>
    <w:rsid w:val="002E1A8D"/>
    <w:rsid w:val="002E1B52"/>
    <w:rsid w:val="002E1F55"/>
    <w:rsid w:val="002E208E"/>
    <w:rsid w:val="002E23E5"/>
    <w:rsid w:val="002E2C2F"/>
    <w:rsid w:val="002E2FE2"/>
    <w:rsid w:val="002E3031"/>
    <w:rsid w:val="002E3633"/>
    <w:rsid w:val="002E3D57"/>
    <w:rsid w:val="002E4BF5"/>
    <w:rsid w:val="002E58A1"/>
    <w:rsid w:val="002E61D4"/>
    <w:rsid w:val="002E677F"/>
    <w:rsid w:val="002E73EA"/>
    <w:rsid w:val="002E7789"/>
    <w:rsid w:val="002E7FA2"/>
    <w:rsid w:val="002F089E"/>
    <w:rsid w:val="002F1982"/>
    <w:rsid w:val="002F1C5A"/>
    <w:rsid w:val="002F4621"/>
    <w:rsid w:val="002F4BBC"/>
    <w:rsid w:val="002F4C5C"/>
    <w:rsid w:val="002F4DD0"/>
    <w:rsid w:val="002F6F93"/>
    <w:rsid w:val="002F7C65"/>
    <w:rsid w:val="002F7CB1"/>
    <w:rsid w:val="002F7D8E"/>
    <w:rsid w:val="00301DA9"/>
    <w:rsid w:val="00302C73"/>
    <w:rsid w:val="00302E20"/>
    <w:rsid w:val="00304EEC"/>
    <w:rsid w:val="003055DB"/>
    <w:rsid w:val="003058D4"/>
    <w:rsid w:val="00306285"/>
    <w:rsid w:val="00310173"/>
    <w:rsid w:val="00310CD4"/>
    <w:rsid w:val="00312133"/>
    <w:rsid w:val="0031291B"/>
    <w:rsid w:val="00313783"/>
    <w:rsid w:val="00314A3C"/>
    <w:rsid w:val="003154B7"/>
    <w:rsid w:val="00315B81"/>
    <w:rsid w:val="00316925"/>
    <w:rsid w:val="00316C48"/>
    <w:rsid w:val="0031780D"/>
    <w:rsid w:val="003178C2"/>
    <w:rsid w:val="00320B94"/>
    <w:rsid w:val="003219C9"/>
    <w:rsid w:val="00321E7E"/>
    <w:rsid w:val="003238C6"/>
    <w:rsid w:val="00323BB2"/>
    <w:rsid w:val="003244F0"/>
    <w:rsid w:val="00325243"/>
    <w:rsid w:val="00326D3C"/>
    <w:rsid w:val="0032770C"/>
    <w:rsid w:val="00327B5A"/>
    <w:rsid w:val="00330495"/>
    <w:rsid w:val="00330A2D"/>
    <w:rsid w:val="00330CC8"/>
    <w:rsid w:val="00330F15"/>
    <w:rsid w:val="00331553"/>
    <w:rsid w:val="00331AC4"/>
    <w:rsid w:val="00332ACA"/>
    <w:rsid w:val="00332DA2"/>
    <w:rsid w:val="0033300A"/>
    <w:rsid w:val="00333FB6"/>
    <w:rsid w:val="00334814"/>
    <w:rsid w:val="00334D8A"/>
    <w:rsid w:val="0033526A"/>
    <w:rsid w:val="00337A85"/>
    <w:rsid w:val="00340171"/>
    <w:rsid w:val="00341F5C"/>
    <w:rsid w:val="0034212C"/>
    <w:rsid w:val="0034220D"/>
    <w:rsid w:val="00343530"/>
    <w:rsid w:val="00343871"/>
    <w:rsid w:val="0034479E"/>
    <w:rsid w:val="003465FE"/>
    <w:rsid w:val="00346C1C"/>
    <w:rsid w:val="00347A4B"/>
    <w:rsid w:val="00350BA2"/>
    <w:rsid w:val="003514C1"/>
    <w:rsid w:val="003514FE"/>
    <w:rsid w:val="0035231A"/>
    <w:rsid w:val="00352559"/>
    <w:rsid w:val="003534D5"/>
    <w:rsid w:val="0035512F"/>
    <w:rsid w:val="00355389"/>
    <w:rsid w:val="00355531"/>
    <w:rsid w:val="00356A4C"/>
    <w:rsid w:val="00357C7A"/>
    <w:rsid w:val="00361203"/>
    <w:rsid w:val="003612DD"/>
    <w:rsid w:val="00361CEA"/>
    <w:rsid w:val="00362830"/>
    <w:rsid w:val="00363102"/>
    <w:rsid w:val="00363369"/>
    <w:rsid w:val="00363BB4"/>
    <w:rsid w:val="00363C78"/>
    <w:rsid w:val="003656E9"/>
    <w:rsid w:val="0036721E"/>
    <w:rsid w:val="0036799B"/>
    <w:rsid w:val="00367BF5"/>
    <w:rsid w:val="00367FFC"/>
    <w:rsid w:val="0037145E"/>
    <w:rsid w:val="00372941"/>
    <w:rsid w:val="00374185"/>
    <w:rsid w:val="0037461B"/>
    <w:rsid w:val="003746BF"/>
    <w:rsid w:val="003750B3"/>
    <w:rsid w:val="0037542A"/>
    <w:rsid w:val="00375881"/>
    <w:rsid w:val="00375EEF"/>
    <w:rsid w:val="00377125"/>
    <w:rsid w:val="00377AE3"/>
    <w:rsid w:val="003805D8"/>
    <w:rsid w:val="0038093F"/>
    <w:rsid w:val="00380B78"/>
    <w:rsid w:val="00380C35"/>
    <w:rsid w:val="00384827"/>
    <w:rsid w:val="003876A8"/>
    <w:rsid w:val="0038794D"/>
    <w:rsid w:val="003919C2"/>
    <w:rsid w:val="0039556A"/>
    <w:rsid w:val="003956EB"/>
    <w:rsid w:val="003966E6"/>
    <w:rsid w:val="003969C4"/>
    <w:rsid w:val="00396D66"/>
    <w:rsid w:val="00396E32"/>
    <w:rsid w:val="003A0E30"/>
    <w:rsid w:val="003A168F"/>
    <w:rsid w:val="003A17DD"/>
    <w:rsid w:val="003A2B72"/>
    <w:rsid w:val="003A2CCD"/>
    <w:rsid w:val="003A3BAC"/>
    <w:rsid w:val="003A4708"/>
    <w:rsid w:val="003A4819"/>
    <w:rsid w:val="003A5D68"/>
    <w:rsid w:val="003A6CC6"/>
    <w:rsid w:val="003A7959"/>
    <w:rsid w:val="003B0148"/>
    <w:rsid w:val="003B02C1"/>
    <w:rsid w:val="003B037A"/>
    <w:rsid w:val="003B0B72"/>
    <w:rsid w:val="003B3E55"/>
    <w:rsid w:val="003B4735"/>
    <w:rsid w:val="003B56A1"/>
    <w:rsid w:val="003B5885"/>
    <w:rsid w:val="003B5A5F"/>
    <w:rsid w:val="003B79C3"/>
    <w:rsid w:val="003C005F"/>
    <w:rsid w:val="003C018D"/>
    <w:rsid w:val="003C03D8"/>
    <w:rsid w:val="003C14A5"/>
    <w:rsid w:val="003C1B9E"/>
    <w:rsid w:val="003C1C46"/>
    <w:rsid w:val="003C1E18"/>
    <w:rsid w:val="003C2A08"/>
    <w:rsid w:val="003C36CE"/>
    <w:rsid w:val="003C4B92"/>
    <w:rsid w:val="003C59FF"/>
    <w:rsid w:val="003C6D27"/>
    <w:rsid w:val="003C6EBF"/>
    <w:rsid w:val="003C706B"/>
    <w:rsid w:val="003C710A"/>
    <w:rsid w:val="003D0DAD"/>
    <w:rsid w:val="003D3BDA"/>
    <w:rsid w:val="003D4B13"/>
    <w:rsid w:val="003D4E41"/>
    <w:rsid w:val="003D5566"/>
    <w:rsid w:val="003D6A21"/>
    <w:rsid w:val="003D77E3"/>
    <w:rsid w:val="003D7D76"/>
    <w:rsid w:val="003E104C"/>
    <w:rsid w:val="003E1CB4"/>
    <w:rsid w:val="003E3541"/>
    <w:rsid w:val="003E3E79"/>
    <w:rsid w:val="003E4632"/>
    <w:rsid w:val="003E469F"/>
    <w:rsid w:val="003E4EC2"/>
    <w:rsid w:val="003E50C8"/>
    <w:rsid w:val="003E5F4A"/>
    <w:rsid w:val="003E67AB"/>
    <w:rsid w:val="003E70B8"/>
    <w:rsid w:val="003E72A2"/>
    <w:rsid w:val="003E796F"/>
    <w:rsid w:val="003E7A87"/>
    <w:rsid w:val="003F01B4"/>
    <w:rsid w:val="003F05D1"/>
    <w:rsid w:val="003F1746"/>
    <w:rsid w:val="003F1D61"/>
    <w:rsid w:val="003F1E6F"/>
    <w:rsid w:val="003F320E"/>
    <w:rsid w:val="003F37FC"/>
    <w:rsid w:val="003F3F5E"/>
    <w:rsid w:val="003F5206"/>
    <w:rsid w:val="003F53D6"/>
    <w:rsid w:val="003F74A0"/>
    <w:rsid w:val="00400D05"/>
    <w:rsid w:val="00400FE8"/>
    <w:rsid w:val="00401019"/>
    <w:rsid w:val="0040115E"/>
    <w:rsid w:val="00402CD6"/>
    <w:rsid w:val="004033B2"/>
    <w:rsid w:val="00404073"/>
    <w:rsid w:val="00404C02"/>
    <w:rsid w:val="0040592A"/>
    <w:rsid w:val="0040605C"/>
    <w:rsid w:val="00406BB1"/>
    <w:rsid w:val="0040706E"/>
    <w:rsid w:val="0040755E"/>
    <w:rsid w:val="00407B21"/>
    <w:rsid w:val="004118CC"/>
    <w:rsid w:val="00411F93"/>
    <w:rsid w:val="00412C13"/>
    <w:rsid w:val="004147DC"/>
    <w:rsid w:val="004159C2"/>
    <w:rsid w:val="00416A56"/>
    <w:rsid w:val="004170C5"/>
    <w:rsid w:val="004178A9"/>
    <w:rsid w:val="004205A3"/>
    <w:rsid w:val="0042065D"/>
    <w:rsid w:val="004206A9"/>
    <w:rsid w:val="00420874"/>
    <w:rsid w:val="00421F80"/>
    <w:rsid w:val="004225AC"/>
    <w:rsid w:val="0042262D"/>
    <w:rsid w:val="00422742"/>
    <w:rsid w:val="00424199"/>
    <w:rsid w:val="00424C5E"/>
    <w:rsid w:val="00424FF4"/>
    <w:rsid w:val="0042574A"/>
    <w:rsid w:val="004258D5"/>
    <w:rsid w:val="00426F34"/>
    <w:rsid w:val="00427FF9"/>
    <w:rsid w:val="00430AC1"/>
    <w:rsid w:val="0043126D"/>
    <w:rsid w:val="00431604"/>
    <w:rsid w:val="004322DF"/>
    <w:rsid w:val="0043238E"/>
    <w:rsid w:val="00433986"/>
    <w:rsid w:val="00433D51"/>
    <w:rsid w:val="00433E0F"/>
    <w:rsid w:val="0043426D"/>
    <w:rsid w:val="004343DE"/>
    <w:rsid w:val="004363BA"/>
    <w:rsid w:val="00440B26"/>
    <w:rsid w:val="004415ED"/>
    <w:rsid w:val="00441B82"/>
    <w:rsid w:val="00442331"/>
    <w:rsid w:val="004423B9"/>
    <w:rsid w:val="00442E02"/>
    <w:rsid w:val="004456E9"/>
    <w:rsid w:val="004459F2"/>
    <w:rsid w:val="00445D14"/>
    <w:rsid w:val="00447698"/>
    <w:rsid w:val="00447751"/>
    <w:rsid w:val="00447E07"/>
    <w:rsid w:val="004529F0"/>
    <w:rsid w:val="0045390D"/>
    <w:rsid w:val="004542EE"/>
    <w:rsid w:val="00454503"/>
    <w:rsid w:val="0045506A"/>
    <w:rsid w:val="0045565A"/>
    <w:rsid w:val="00455FAF"/>
    <w:rsid w:val="00457517"/>
    <w:rsid w:val="0046010F"/>
    <w:rsid w:val="00460E55"/>
    <w:rsid w:val="004618EA"/>
    <w:rsid w:val="00463503"/>
    <w:rsid w:val="0046456F"/>
    <w:rsid w:val="00464571"/>
    <w:rsid w:val="00464D6A"/>
    <w:rsid w:val="00467193"/>
    <w:rsid w:val="004671A1"/>
    <w:rsid w:val="00467735"/>
    <w:rsid w:val="00470304"/>
    <w:rsid w:val="004707E3"/>
    <w:rsid w:val="004728F3"/>
    <w:rsid w:val="00475B92"/>
    <w:rsid w:val="00475C85"/>
    <w:rsid w:val="0047784E"/>
    <w:rsid w:val="00477E79"/>
    <w:rsid w:val="00480667"/>
    <w:rsid w:val="00480EA8"/>
    <w:rsid w:val="0048224A"/>
    <w:rsid w:val="0048228F"/>
    <w:rsid w:val="00482D4B"/>
    <w:rsid w:val="00484C0D"/>
    <w:rsid w:val="00485610"/>
    <w:rsid w:val="00486DD3"/>
    <w:rsid w:val="004873FC"/>
    <w:rsid w:val="0048743B"/>
    <w:rsid w:val="0048760B"/>
    <w:rsid w:val="00493BE5"/>
    <w:rsid w:val="004943BA"/>
    <w:rsid w:val="00494CE1"/>
    <w:rsid w:val="004950A7"/>
    <w:rsid w:val="00495FD6"/>
    <w:rsid w:val="00496981"/>
    <w:rsid w:val="00496F57"/>
    <w:rsid w:val="00497AB3"/>
    <w:rsid w:val="004A0B78"/>
    <w:rsid w:val="004A0B8B"/>
    <w:rsid w:val="004A1395"/>
    <w:rsid w:val="004A228C"/>
    <w:rsid w:val="004A2458"/>
    <w:rsid w:val="004A3147"/>
    <w:rsid w:val="004A4492"/>
    <w:rsid w:val="004A455D"/>
    <w:rsid w:val="004A4D52"/>
    <w:rsid w:val="004A5B81"/>
    <w:rsid w:val="004A6471"/>
    <w:rsid w:val="004A77CF"/>
    <w:rsid w:val="004B011A"/>
    <w:rsid w:val="004B07AB"/>
    <w:rsid w:val="004B1AB3"/>
    <w:rsid w:val="004B1C6A"/>
    <w:rsid w:val="004B2ABB"/>
    <w:rsid w:val="004B3211"/>
    <w:rsid w:val="004B4C33"/>
    <w:rsid w:val="004B562F"/>
    <w:rsid w:val="004B5784"/>
    <w:rsid w:val="004B5B1F"/>
    <w:rsid w:val="004B6A7A"/>
    <w:rsid w:val="004B6F2E"/>
    <w:rsid w:val="004B760C"/>
    <w:rsid w:val="004B7CF8"/>
    <w:rsid w:val="004C0BA5"/>
    <w:rsid w:val="004C2EBC"/>
    <w:rsid w:val="004C3B25"/>
    <w:rsid w:val="004C4334"/>
    <w:rsid w:val="004C50EF"/>
    <w:rsid w:val="004C51B7"/>
    <w:rsid w:val="004C53DD"/>
    <w:rsid w:val="004C67A8"/>
    <w:rsid w:val="004D0FAC"/>
    <w:rsid w:val="004D1EE4"/>
    <w:rsid w:val="004D20A7"/>
    <w:rsid w:val="004D2134"/>
    <w:rsid w:val="004D290C"/>
    <w:rsid w:val="004D3606"/>
    <w:rsid w:val="004D6980"/>
    <w:rsid w:val="004D7353"/>
    <w:rsid w:val="004E0E88"/>
    <w:rsid w:val="004E1D31"/>
    <w:rsid w:val="004E2EB7"/>
    <w:rsid w:val="004E425C"/>
    <w:rsid w:val="004E4499"/>
    <w:rsid w:val="004E508F"/>
    <w:rsid w:val="004E523E"/>
    <w:rsid w:val="004E54F5"/>
    <w:rsid w:val="004E5B6B"/>
    <w:rsid w:val="004E5BB8"/>
    <w:rsid w:val="004E6C7B"/>
    <w:rsid w:val="004F08B5"/>
    <w:rsid w:val="004F19CF"/>
    <w:rsid w:val="004F26F9"/>
    <w:rsid w:val="004F2A58"/>
    <w:rsid w:val="004F2C56"/>
    <w:rsid w:val="004F33DF"/>
    <w:rsid w:val="004F5EA2"/>
    <w:rsid w:val="004F6243"/>
    <w:rsid w:val="004F7B25"/>
    <w:rsid w:val="004F7E91"/>
    <w:rsid w:val="00502248"/>
    <w:rsid w:val="00503D6B"/>
    <w:rsid w:val="00503F2E"/>
    <w:rsid w:val="005045FB"/>
    <w:rsid w:val="00504ACD"/>
    <w:rsid w:val="005068F8"/>
    <w:rsid w:val="00506DA2"/>
    <w:rsid w:val="00507738"/>
    <w:rsid w:val="00507E03"/>
    <w:rsid w:val="00510B13"/>
    <w:rsid w:val="00511224"/>
    <w:rsid w:val="005119C7"/>
    <w:rsid w:val="00512115"/>
    <w:rsid w:val="005125BE"/>
    <w:rsid w:val="00512906"/>
    <w:rsid w:val="005134CA"/>
    <w:rsid w:val="005137C6"/>
    <w:rsid w:val="005146E2"/>
    <w:rsid w:val="00514BD2"/>
    <w:rsid w:val="00516650"/>
    <w:rsid w:val="00516EE2"/>
    <w:rsid w:val="00517187"/>
    <w:rsid w:val="005177F2"/>
    <w:rsid w:val="0052011B"/>
    <w:rsid w:val="00521F6C"/>
    <w:rsid w:val="005226F7"/>
    <w:rsid w:val="00522745"/>
    <w:rsid w:val="00523A59"/>
    <w:rsid w:val="00523A74"/>
    <w:rsid w:val="00524AA3"/>
    <w:rsid w:val="00524CBE"/>
    <w:rsid w:val="00524D35"/>
    <w:rsid w:val="00530324"/>
    <w:rsid w:val="00530469"/>
    <w:rsid w:val="005307DF"/>
    <w:rsid w:val="0053123C"/>
    <w:rsid w:val="00532338"/>
    <w:rsid w:val="00532860"/>
    <w:rsid w:val="00532A71"/>
    <w:rsid w:val="005349D5"/>
    <w:rsid w:val="005366C7"/>
    <w:rsid w:val="00537B00"/>
    <w:rsid w:val="00537DA8"/>
    <w:rsid w:val="0054047E"/>
    <w:rsid w:val="00540D37"/>
    <w:rsid w:val="00541060"/>
    <w:rsid w:val="0054154C"/>
    <w:rsid w:val="00541A75"/>
    <w:rsid w:val="0054203D"/>
    <w:rsid w:val="00542B09"/>
    <w:rsid w:val="00543041"/>
    <w:rsid w:val="005432E6"/>
    <w:rsid w:val="005440C5"/>
    <w:rsid w:val="00544862"/>
    <w:rsid w:val="00547951"/>
    <w:rsid w:val="00550777"/>
    <w:rsid w:val="00551BFF"/>
    <w:rsid w:val="00553827"/>
    <w:rsid w:val="00553B68"/>
    <w:rsid w:val="00553C2D"/>
    <w:rsid w:val="00553D36"/>
    <w:rsid w:val="00554E2A"/>
    <w:rsid w:val="00554EA0"/>
    <w:rsid w:val="0055571E"/>
    <w:rsid w:val="00556E3C"/>
    <w:rsid w:val="00557061"/>
    <w:rsid w:val="00557869"/>
    <w:rsid w:val="005579DA"/>
    <w:rsid w:val="005603DB"/>
    <w:rsid w:val="0056113B"/>
    <w:rsid w:val="005616B3"/>
    <w:rsid w:val="005638B8"/>
    <w:rsid w:val="005646E5"/>
    <w:rsid w:val="00564EDF"/>
    <w:rsid w:val="0056544B"/>
    <w:rsid w:val="0056558A"/>
    <w:rsid w:val="00565863"/>
    <w:rsid w:val="005658EE"/>
    <w:rsid w:val="00565B5F"/>
    <w:rsid w:val="00565C72"/>
    <w:rsid w:val="00565FCF"/>
    <w:rsid w:val="005661BE"/>
    <w:rsid w:val="005663E5"/>
    <w:rsid w:val="00570D5C"/>
    <w:rsid w:val="005710EB"/>
    <w:rsid w:val="00571717"/>
    <w:rsid w:val="00571BB0"/>
    <w:rsid w:val="00571BD8"/>
    <w:rsid w:val="00571D88"/>
    <w:rsid w:val="00572CA9"/>
    <w:rsid w:val="005733A9"/>
    <w:rsid w:val="005736A4"/>
    <w:rsid w:val="00573CEA"/>
    <w:rsid w:val="00573D42"/>
    <w:rsid w:val="00573DAC"/>
    <w:rsid w:val="00574D1B"/>
    <w:rsid w:val="005754D9"/>
    <w:rsid w:val="00576DA0"/>
    <w:rsid w:val="005771E8"/>
    <w:rsid w:val="005776B6"/>
    <w:rsid w:val="00581918"/>
    <w:rsid w:val="00581D17"/>
    <w:rsid w:val="00582DFE"/>
    <w:rsid w:val="00584ABD"/>
    <w:rsid w:val="005853D1"/>
    <w:rsid w:val="00585735"/>
    <w:rsid w:val="005865B6"/>
    <w:rsid w:val="00587799"/>
    <w:rsid w:val="00587B35"/>
    <w:rsid w:val="00587C83"/>
    <w:rsid w:val="00590DDC"/>
    <w:rsid w:val="00591452"/>
    <w:rsid w:val="005923D3"/>
    <w:rsid w:val="005927CA"/>
    <w:rsid w:val="005928AF"/>
    <w:rsid w:val="0059343D"/>
    <w:rsid w:val="00593B93"/>
    <w:rsid w:val="00595DB0"/>
    <w:rsid w:val="00596C45"/>
    <w:rsid w:val="00596EF4"/>
    <w:rsid w:val="00596F8A"/>
    <w:rsid w:val="005975AB"/>
    <w:rsid w:val="005978C7"/>
    <w:rsid w:val="00597CB1"/>
    <w:rsid w:val="005A1B76"/>
    <w:rsid w:val="005A2E53"/>
    <w:rsid w:val="005A46DB"/>
    <w:rsid w:val="005A4CE3"/>
    <w:rsid w:val="005A7408"/>
    <w:rsid w:val="005A7625"/>
    <w:rsid w:val="005B073F"/>
    <w:rsid w:val="005B0BD3"/>
    <w:rsid w:val="005B0C2B"/>
    <w:rsid w:val="005B3097"/>
    <w:rsid w:val="005B44BA"/>
    <w:rsid w:val="005B493B"/>
    <w:rsid w:val="005B4DD1"/>
    <w:rsid w:val="005B614F"/>
    <w:rsid w:val="005B6B44"/>
    <w:rsid w:val="005B7479"/>
    <w:rsid w:val="005B7C4B"/>
    <w:rsid w:val="005B7FA2"/>
    <w:rsid w:val="005B7FFD"/>
    <w:rsid w:val="005C1946"/>
    <w:rsid w:val="005C2140"/>
    <w:rsid w:val="005C3240"/>
    <w:rsid w:val="005C33D7"/>
    <w:rsid w:val="005C3A09"/>
    <w:rsid w:val="005C4279"/>
    <w:rsid w:val="005C6642"/>
    <w:rsid w:val="005C7500"/>
    <w:rsid w:val="005D0546"/>
    <w:rsid w:val="005D0B5C"/>
    <w:rsid w:val="005D1045"/>
    <w:rsid w:val="005D175F"/>
    <w:rsid w:val="005D305D"/>
    <w:rsid w:val="005D3DFC"/>
    <w:rsid w:val="005D4292"/>
    <w:rsid w:val="005D4E31"/>
    <w:rsid w:val="005D5FF1"/>
    <w:rsid w:val="005D690F"/>
    <w:rsid w:val="005D74A1"/>
    <w:rsid w:val="005E02CF"/>
    <w:rsid w:val="005E0C54"/>
    <w:rsid w:val="005E0EF2"/>
    <w:rsid w:val="005E1020"/>
    <w:rsid w:val="005E10FF"/>
    <w:rsid w:val="005E1576"/>
    <w:rsid w:val="005E1ABF"/>
    <w:rsid w:val="005E24FA"/>
    <w:rsid w:val="005E3502"/>
    <w:rsid w:val="005E3B94"/>
    <w:rsid w:val="005E442C"/>
    <w:rsid w:val="005E4A4D"/>
    <w:rsid w:val="005E506F"/>
    <w:rsid w:val="005E5293"/>
    <w:rsid w:val="005E5EA7"/>
    <w:rsid w:val="005E5EBB"/>
    <w:rsid w:val="005F02A5"/>
    <w:rsid w:val="005F0678"/>
    <w:rsid w:val="005F0B04"/>
    <w:rsid w:val="005F0CF1"/>
    <w:rsid w:val="005F3B3D"/>
    <w:rsid w:val="005F3DDC"/>
    <w:rsid w:val="005F5E17"/>
    <w:rsid w:val="006004D1"/>
    <w:rsid w:val="00601420"/>
    <w:rsid w:val="00601E52"/>
    <w:rsid w:val="006029EE"/>
    <w:rsid w:val="00602ACC"/>
    <w:rsid w:val="0060356C"/>
    <w:rsid w:val="00604A64"/>
    <w:rsid w:val="00604EF3"/>
    <w:rsid w:val="006054C7"/>
    <w:rsid w:val="006058AF"/>
    <w:rsid w:val="006077D0"/>
    <w:rsid w:val="006103A4"/>
    <w:rsid w:val="0061056C"/>
    <w:rsid w:val="0061092F"/>
    <w:rsid w:val="00611480"/>
    <w:rsid w:val="006115C6"/>
    <w:rsid w:val="00611804"/>
    <w:rsid w:val="00611898"/>
    <w:rsid w:val="00612158"/>
    <w:rsid w:val="00613808"/>
    <w:rsid w:val="00614B2F"/>
    <w:rsid w:val="00614F96"/>
    <w:rsid w:val="0061670A"/>
    <w:rsid w:val="00616FBD"/>
    <w:rsid w:val="0061720B"/>
    <w:rsid w:val="006216CC"/>
    <w:rsid w:val="006238F4"/>
    <w:rsid w:val="0062510E"/>
    <w:rsid w:val="00625186"/>
    <w:rsid w:val="006252FD"/>
    <w:rsid w:val="00625A49"/>
    <w:rsid w:val="00625C49"/>
    <w:rsid w:val="006267E2"/>
    <w:rsid w:val="00627A64"/>
    <w:rsid w:val="00627D2A"/>
    <w:rsid w:val="00630472"/>
    <w:rsid w:val="0063061A"/>
    <w:rsid w:val="00630ECD"/>
    <w:rsid w:val="00631715"/>
    <w:rsid w:val="00632ABA"/>
    <w:rsid w:val="00633E53"/>
    <w:rsid w:val="0063402C"/>
    <w:rsid w:val="0063441D"/>
    <w:rsid w:val="00634456"/>
    <w:rsid w:val="00634E73"/>
    <w:rsid w:val="006374AB"/>
    <w:rsid w:val="00637DD7"/>
    <w:rsid w:val="00640CC1"/>
    <w:rsid w:val="00642BC3"/>
    <w:rsid w:val="0064378F"/>
    <w:rsid w:val="0064385A"/>
    <w:rsid w:val="00644D39"/>
    <w:rsid w:val="0064565C"/>
    <w:rsid w:val="00645728"/>
    <w:rsid w:val="00645B38"/>
    <w:rsid w:val="00645C86"/>
    <w:rsid w:val="00645CC2"/>
    <w:rsid w:val="00645D56"/>
    <w:rsid w:val="00647D48"/>
    <w:rsid w:val="006502CE"/>
    <w:rsid w:val="00650A5C"/>
    <w:rsid w:val="00652AF3"/>
    <w:rsid w:val="00653D03"/>
    <w:rsid w:val="0065476E"/>
    <w:rsid w:val="00654B7A"/>
    <w:rsid w:val="00655278"/>
    <w:rsid w:val="00657BD0"/>
    <w:rsid w:val="00662CCC"/>
    <w:rsid w:val="00663C83"/>
    <w:rsid w:val="00664DD5"/>
    <w:rsid w:val="00664EF4"/>
    <w:rsid w:val="00665E52"/>
    <w:rsid w:val="00667554"/>
    <w:rsid w:val="00667B48"/>
    <w:rsid w:val="00667CAA"/>
    <w:rsid w:val="00667D4A"/>
    <w:rsid w:val="0067049A"/>
    <w:rsid w:val="00671445"/>
    <w:rsid w:val="00672216"/>
    <w:rsid w:val="00672CAB"/>
    <w:rsid w:val="00672E6A"/>
    <w:rsid w:val="00673E60"/>
    <w:rsid w:val="0067406B"/>
    <w:rsid w:val="0067459A"/>
    <w:rsid w:val="00674EA6"/>
    <w:rsid w:val="0067542F"/>
    <w:rsid w:val="00675666"/>
    <w:rsid w:val="006758F8"/>
    <w:rsid w:val="00676352"/>
    <w:rsid w:val="00677153"/>
    <w:rsid w:val="006821B4"/>
    <w:rsid w:val="006843AE"/>
    <w:rsid w:val="006847A9"/>
    <w:rsid w:val="00685DED"/>
    <w:rsid w:val="00686867"/>
    <w:rsid w:val="0068696B"/>
    <w:rsid w:val="00687063"/>
    <w:rsid w:val="006871C1"/>
    <w:rsid w:val="00687234"/>
    <w:rsid w:val="006878B8"/>
    <w:rsid w:val="00690C22"/>
    <w:rsid w:val="00690F26"/>
    <w:rsid w:val="006917F0"/>
    <w:rsid w:val="006925C7"/>
    <w:rsid w:val="00693AB0"/>
    <w:rsid w:val="00696F66"/>
    <w:rsid w:val="0069789D"/>
    <w:rsid w:val="006A04C3"/>
    <w:rsid w:val="006A0879"/>
    <w:rsid w:val="006A08CF"/>
    <w:rsid w:val="006A1CCB"/>
    <w:rsid w:val="006A25E7"/>
    <w:rsid w:val="006A35FA"/>
    <w:rsid w:val="006A4748"/>
    <w:rsid w:val="006A4774"/>
    <w:rsid w:val="006A54CF"/>
    <w:rsid w:val="006A5A14"/>
    <w:rsid w:val="006A6129"/>
    <w:rsid w:val="006B1144"/>
    <w:rsid w:val="006B19CF"/>
    <w:rsid w:val="006B43E2"/>
    <w:rsid w:val="006B44F6"/>
    <w:rsid w:val="006B47E2"/>
    <w:rsid w:val="006B55D6"/>
    <w:rsid w:val="006B61BE"/>
    <w:rsid w:val="006B6446"/>
    <w:rsid w:val="006C0E80"/>
    <w:rsid w:val="006C1341"/>
    <w:rsid w:val="006C2C73"/>
    <w:rsid w:val="006C2DBD"/>
    <w:rsid w:val="006C426B"/>
    <w:rsid w:val="006C45C1"/>
    <w:rsid w:val="006C6402"/>
    <w:rsid w:val="006C65CC"/>
    <w:rsid w:val="006C6913"/>
    <w:rsid w:val="006C6D48"/>
    <w:rsid w:val="006C7C24"/>
    <w:rsid w:val="006D0A10"/>
    <w:rsid w:val="006D1367"/>
    <w:rsid w:val="006D1867"/>
    <w:rsid w:val="006D3A36"/>
    <w:rsid w:val="006D4903"/>
    <w:rsid w:val="006D59E9"/>
    <w:rsid w:val="006E0121"/>
    <w:rsid w:val="006E1418"/>
    <w:rsid w:val="006E16BF"/>
    <w:rsid w:val="006E2AC8"/>
    <w:rsid w:val="006E2E97"/>
    <w:rsid w:val="006E33A5"/>
    <w:rsid w:val="006E5705"/>
    <w:rsid w:val="006E6304"/>
    <w:rsid w:val="006E7BE8"/>
    <w:rsid w:val="006F3DFF"/>
    <w:rsid w:val="006F5ADA"/>
    <w:rsid w:val="006F5CD6"/>
    <w:rsid w:val="006F5E59"/>
    <w:rsid w:val="006F625A"/>
    <w:rsid w:val="006F649D"/>
    <w:rsid w:val="006F64D9"/>
    <w:rsid w:val="006F7FC3"/>
    <w:rsid w:val="00701EEE"/>
    <w:rsid w:val="00701FCE"/>
    <w:rsid w:val="00702218"/>
    <w:rsid w:val="007031F1"/>
    <w:rsid w:val="0070478C"/>
    <w:rsid w:val="007105A0"/>
    <w:rsid w:val="00710BC7"/>
    <w:rsid w:val="0071149A"/>
    <w:rsid w:val="00714117"/>
    <w:rsid w:val="00714B9C"/>
    <w:rsid w:val="007156B1"/>
    <w:rsid w:val="00715951"/>
    <w:rsid w:val="00715DD4"/>
    <w:rsid w:val="00716176"/>
    <w:rsid w:val="007166CE"/>
    <w:rsid w:val="00720DA1"/>
    <w:rsid w:val="0072123D"/>
    <w:rsid w:val="00723500"/>
    <w:rsid w:val="007244F1"/>
    <w:rsid w:val="00726496"/>
    <w:rsid w:val="00726B7A"/>
    <w:rsid w:val="00727435"/>
    <w:rsid w:val="0073033F"/>
    <w:rsid w:val="00733292"/>
    <w:rsid w:val="007335C2"/>
    <w:rsid w:val="007345B2"/>
    <w:rsid w:val="0073463F"/>
    <w:rsid w:val="007366B9"/>
    <w:rsid w:val="00736B6C"/>
    <w:rsid w:val="00736DA0"/>
    <w:rsid w:val="00737BA8"/>
    <w:rsid w:val="0074228B"/>
    <w:rsid w:val="00742BA4"/>
    <w:rsid w:val="007441DD"/>
    <w:rsid w:val="00744397"/>
    <w:rsid w:val="00745F24"/>
    <w:rsid w:val="00746154"/>
    <w:rsid w:val="007466D6"/>
    <w:rsid w:val="0075087A"/>
    <w:rsid w:val="0075103A"/>
    <w:rsid w:val="00751269"/>
    <w:rsid w:val="007512D7"/>
    <w:rsid w:val="0075130D"/>
    <w:rsid w:val="0075248E"/>
    <w:rsid w:val="00752861"/>
    <w:rsid w:val="007537A9"/>
    <w:rsid w:val="00753E2D"/>
    <w:rsid w:val="007542E1"/>
    <w:rsid w:val="0075446A"/>
    <w:rsid w:val="00755930"/>
    <w:rsid w:val="00755DB1"/>
    <w:rsid w:val="0075616F"/>
    <w:rsid w:val="00756BFD"/>
    <w:rsid w:val="0075773E"/>
    <w:rsid w:val="0076057F"/>
    <w:rsid w:val="007627FC"/>
    <w:rsid w:val="00762A98"/>
    <w:rsid w:val="00763052"/>
    <w:rsid w:val="00763165"/>
    <w:rsid w:val="00763A55"/>
    <w:rsid w:val="00764802"/>
    <w:rsid w:val="00764BB5"/>
    <w:rsid w:val="007652B5"/>
    <w:rsid w:val="007656D8"/>
    <w:rsid w:val="00765787"/>
    <w:rsid w:val="00766B4B"/>
    <w:rsid w:val="007679A2"/>
    <w:rsid w:val="00767B2C"/>
    <w:rsid w:val="007703A8"/>
    <w:rsid w:val="007729E7"/>
    <w:rsid w:val="00773028"/>
    <w:rsid w:val="007736F2"/>
    <w:rsid w:val="0077451E"/>
    <w:rsid w:val="00774646"/>
    <w:rsid w:val="00774697"/>
    <w:rsid w:val="00775182"/>
    <w:rsid w:val="0077536D"/>
    <w:rsid w:val="0077652B"/>
    <w:rsid w:val="00776D41"/>
    <w:rsid w:val="00777378"/>
    <w:rsid w:val="00781039"/>
    <w:rsid w:val="007824BD"/>
    <w:rsid w:val="007836CC"/>
    <w:rsid w:val="00783BC5"/>
    <w:rsid w:val="00786990"/>
    <w:rsid w:val="00787354"/>
    <w:rsid w:val="00787D31"/>
    <w:rsid w:val="00790404"/>
    <w:rsid w:val="00790F8C"/>
    <w:rsid w:val="00791277"/>
    <w:rsid w:val="00791333"/>
    <w:rsid w:val="0079190D"/>
    <w:rsid w:val="00791F08"/>
    <w:rsid w:val="007929A1"/>
    <w:rsid w:val="00793517"/>
    <w:rsid w:val="007937AA"/>
    <w:rsid w:val="00794195"/>
    <w:rsid w:val="00794AC1"/>
    <w:rsid w:val="007952D2"/>
    <w:rsid w:val="00795E2E"/>
    <w:rsid w:val="007975C2"/>
    <w:rsid w:val="007A03FA"/>
    <w:rsid w:val="007A0586"/>
    <w:rsid w:val="007A108E"/>
    <w:rsid w:val="007A10D4"/>
    <w:rsid w:val="007A11CC"/>
    <w:rsid w:val="007A2E13"/>
    <w:rsid w:val="007A3E38"/>
    <w:rsid w:val="007A4539"/>
    <w:rsid w:val="007A665A"/>
    <w:rsid w:val="007A7428"/>
    <w:rsid w:val="007A7AFD"/>
    <w:rsid w:val="007A7E37"/>
    <w:rsid w:val="007B03D4"/>
    <w:rsid w:val="007B0E2D"/>
    <w:rsid w:val="007B0F3E"/>
    <w:rsid w:val="007B116B"/>
    <w:rsid w:val="007B137B"/>
    <w:rsid w:val="007B1C0A"/>
    <w:rsid w:val="007B23A1"/>
    <w:rsid w:val="007B2811"/>
    <w:rsid w:val="007B2878"/>
    <w:rsid w:val="007B4D96"/>
    <w:rsid w:val="007B530E"/>
    <w:rsid w:val="007B5EE6"/>
    <w:rsid w:val="007B649F"/>
    <w:rsid w:val="007B65A3"/>
    <w:rsid w:val="007B6771"/>
    <w:rsid w:val="007B68B8"/>
    <w:rsid w:val="007B6DDB"/>
    <w:rsid w:val="007B748B"/>
    <w:rsid w:val="007C02B3"/>
    <w:rsid w:val="007C14DB"/>
    <w:rsid w:val="007C15A4"/>
    <w:rsid w:val="007C1C44"/>
    <w:rsid w:val="007C2B66"/>
    <w:rsid w:val="007C2FA4"/>
    <w:rsid w:val="007C2FEB"/>
    <w:rsid w:val="007C33A5"/>
    <w:rsid w:val="007C3F0B"/>
    <w:rsid w:val="007C430D"/>
    <w:rsid w:val="007C47B2"/>
    <w:rsid w:val="007C676C"/>
    <w:rsid w:val="007C6D77"/>
    <w:rsid w:val="007C7272"/>
    <w:rsid w:val="007C7307"/>
    <w:rsid w:val="007D051D"/>
    <w:rsid w:val="007D08DD"/>
    <w:rsid w:val="007D131E"/>
    <w:rsid w:val="007D1D04"/>
    <w:rsid w:val="007D2A30"/>
    <w:rsid w:val="007D33CC"/>
    <w:rsid w:val="007D3AEE"/>
    <w:rsid w:val="007D4986"/>
    <w:rsid w:val="007D4AFF"/>
    <w:rsid w:val="007D5358"/>
    <w:rsid w:val="007D5483"/>
    <w:rsid w:val="007D6038"/>
    <w:rsid w:val="007D6669"/>
    <w:rsid w:val="007D68D2"/>
    <w:rsid w:val="007D6E58"/>
    <w:rsid w:val="007D7377"/>
    <w:rsid w:val="007D74A9"/>
    <w:rsid w:val="007E0534"/>
    <w:rsid w:val="007E08C6"/>
    <w:rsid w:val="007E18EC"/>
    <w:rsid w:val="007E2337"/>
    <w:rsid w:val="007E25C0"/>
    <w:rsid w:val="007E3B9E"/>
    <w:rsid w:val="007E4756"/>
    <w:rsid w:val="007E5768"/>
    <w:rsid w:val="007E57D1"/>
    <w:rsid w:val="007E7043"/>
    <w:rsid w:val="007E7348"/>
    <w:rsid w:val="007E76D2"/>
    <w:rsid w:val="007E78B7"/>
    <w:rsid w:val="007E78DE"/>
    <w:rsid w:val="007F0285"/>
    <w:rsid w:val="007F02C7"/>
    <w:rsid w:val="007F03FB"/>
    <w:rsid w:val="007F0ACE"/>
    <w:rsid w:val="007F1277"/>
    <w:rsid w:val="007F1AFF"/>
    <w:rsid w:val="007F4250"/>
    <w:rsid w:val="007F4A80"/>
    <w:rsid w:val="007F53F1"/>
    <w:rsid w:val="007F59A8"/>
    <w:rsid w:val="007F5BD2"/>
    <w:rsid w:val="007F5C5F"/>
    <w:rsid w:val="007F63A0"/>
    <w:rsid w:val="007F64BA"/>
    <w:rsid w:val="007F6D31"/>
    <w:rsid w:val="007F7092"/>
    <w:rsid w:val="007F71E4"/>
    <w:rsid w:val="0080048D"/>
    <w:rsid w:val="00800BD7"/>
    <w:rsid w:val="0080394C"/>
    <w:rsid w:val="00803C1B"/>
    <w:rsid w:val="00804AC5"/>
    <w:rsid w:val="00804C33"/>
    <w:rsid w:val="0080507E"/>
    <w:rsid w:val="00805168"/>
    <w:rsid w:val="00807674"/>
    <w:rsid w:val="00807F7D"/>
    <w:rsid w:val="00810D0E"/>
    <w:rsid w:val="00810F23"/>
    <w:rsid w:val="00811A41"/>
    <w:rsid w:val="00812245"/>
    <w:rsid w:val="00814E9C"/>
    <w:rsid w:val="00814EF1"/>
    <w:rsid w:val="00815124"/>
    <w:rsid w:val="008153D5"/>
    <w:rsid w:val="008159D7"/>
    <w:rsid w:val="00816317"/>
    <w:rsid w:val="008174AB"/>
    <w:rsid w:val="008177BE"/>
    <w:rsid w:val="008201C5"/>
    <w:rsid w:val="00820CE3"/>
    <w:rsid w:val="00820EBB"/>
    <w:rsid w:val="00821781"/>
    <w:rsid w:val="00823003"/>
    <w:rsid w:val="00824725"/>
    <w:rsid w:val="00824E4D"/>
    <w:rsid w:val="00824F56"/>
    <w:rsid w:val="0082764F"/>
    <w:rsid w:val="00827766"/>
    <w:rsid w:val="0083085E"/>
    <w:rsid w:val="008314ED"/>
    <w:rsid w:val="00831592"/>
    <w:rsid w:val="00832405"/>
    <w:rsid w:val="008333B0"/>
    <w:rsid w:val="00833A6F"/>
    <w:rsid w:val="00834F3B"/>
    <w:rsid w:val="00835FFF"/>
    <w:rsid w:val="00837E8A"/>
    <w:rsid w:val="008408EA"/>
    <w:rsid w:val="00840B96"/>
    <w:rsid w:val="00840E05"/>
    <w:rsid w:val="00840EAC"/>
    <w:rsid w:val="00840FF0"/>
    <w:rsid w:val="00841EEA"/>
    <w:rsid w:val="00844CEB"/>
    <w:rsid w:val="00845E94"/>
    <w:rsid w:val="008467CC"/>
    <w:rsid w:val="00847B14"/>
    <w:rsid w:val="00850CFE"/>
    <w:rsid w:val="00850F29"/>
    <w:rsid w:val="00851190"/>
    <w:rsid w:val="00851CF1"/>
    <w:rsid w:val="008527C7"/>
    <w:rsid w:val="00852811"/>
    <w:rsid w:val="00852EB2"/>
    <w:rsid w:val="0085438B"/>
    <w:rsid w:val="00854F0C"/>
    <w:rsid w:val="00855D1F"/>
    <w:rsid w:val="00856A4D"/>
    <w:rsid w:val="0085789C"/>
    <w:rsid w:val="008602EA"/>
    <w:rsid w:val="00860DB2"/>
    <w:rsid w:val="008613B3"/>
    <w:rsid w:val="008618F9"/>
    <w:rsid w:val="00861EBC"/>
    <w:rsid w:val="00864B80"/>
    <w:rsid w:val="00865CFF"/>
    <w:rsid w:val="00866376"/>
    <w:rsid w:val="008665FE"/>
    <w:rsid w:val="00866B78"/>
    <w:rsid w:val="00866C5E"/>
    <w:rsid w:val="00866F29"/>
    <w:rsid w:val="008674BD"/>
    <w:rsid w:val="00867F25"/>
    <w:rsid w:val="00870406"/>
    <w:rsid w:val="00870A7F"/>
    <w:rsid w:val="00871569"/>
    <w:rsid w:val="0087186D"/>
    <w:rsid w:val="00871A5F"/>
    <w:rsid w:val="00871CEB"/>
    <w:rsid w:val="00872D9B"/>
    <w:rsid w:val="008735F4"/>
    <w:rsid w:val="00873CE5"/>
    <w:rsid w:val="00874300"/>
    <w:rsid w:val="008743C5"/>
    <w:rsid w:val="008744D5"/>
    <w:rsid w:val="00874812"/>
    <w:rsid w:val="00877C95"/>
    <w:rsid w:val="0088022C"/>
    <w:rsid w:val="008806D2"/>
    <w:rsid w:val="008808A1"/>
    <w:rsid w:val="00881B09"/>
    <w:rsid w:val="008831B2"/>
    <w:rsid w:val="008836B7"/>
    <w:rsid w:val="008837AE"/>
    <w:rsid w:val="0088445D"/>
    <w:rsid w:val="00885BDC"/>
    <w:rsid w:val="008873BB"/>
    <w:rsid w:val="00887E25"/>
    <w:rsid w:val="00890FB5"/>
    <w:rsid w:val="00891E59"/>
    <w:rsid w:val="00897E8B"/>
    <w:rsid w:val="008A192E"/>
    <w:rsid w:val="008A202B"/>
    <w:rsid w:val="008A23A6"/>
    <w:rsid w:val="008A2E04"/>
    <w:rsid w:val="008A3278"/>
    <w:rsid w:val="008A3647"/>
    <w:rsid w:val="008A45EE"/>
    <w:rsid w:val="008A4C89"/>
    <w:rsid w:val="008A4E76"/>
    <w:rsid w:val="008A5898"/>
    <w:rsid w:val="008A5AB2"/>
    <w:rsid w:val="008A61D7"/>
    <w:rsid w:val="008A6E0A"/>
    <w:rsid w:val="008A6F3E"/>
    <w:rsid w:val="008B0805"/>
    <w:rsid w:val="008B0C31"/>
    <w:rsid w:val="008B3051"/>
    <w:rsid w:val="008B3795"/>
    <w:rsid w:val="008B3E0E"/>
    <w:rsid w:val="008B48FA"/>
    <w:rsid w:val="008B6556"/>
    <w:rsid w:val="008B7C9A"/>
    <w:rsid w:val="008C1A6F"/>
    <w:rsid w:val="008C2E59"/>
    <w:rsid w:val="008C356E"/>
    <w:rsid w:val="008C5649"/>
    <w:rsid w:val="008C65D4"/>
    <w:rsid w:val="008C6E1B"/>
    <w:rsid w:val="008C7BFB"/>
    <w:rsid w:val="008D1151"/>
    <w:rsid w:val="008D1A53"/>
    <w:rsid w:val="008D2483"/>
    <w:rsid w:val="008D307F"/>
    <w:rsid w:val="008D31A4"/>
    <w:rsid w:val="008D355E"/>
    <w:rsid w:val="008D3E67"/>
    <w:rsid w:val="008D4A6C"/>
    <w:rsid w:val="008D5F1C"/>
    <w:rsid w:val="008D5FCB"/>
    <w:rsid w:val="008D749F"/>
    <w:rsid w:val="008D74DE"/>
    <w:rsid w:val="008E013A"/>
    <w:rsid w:val="008E0C65"/>
    <w:rsid w:val="008E0D02"/>
    <w:rsid w:val="008E1038"/>
    <w:rsid w:val="008E19A2"/>
    <w:rsid w:val="008E1BB2"/>
    <w:rsid w:val="008E2122"/>
    <w:rsid w:val="008E2374"/>
    <w:rsid w:val="008E253B"/>
    <w:rsid w:val="008E301E"/>
    <w:rsid w:val="008E31C4"/>
    <w:rsid w:val="008E4E51"/>
    <w:rsid w:val="008E4ED7"/>
    <w:rsid w:val="008E5895"/>
    <w:rsid w:val="008E6269"/>
    <w:rsid w:val="008F1061"/>
    <w:rsid w:val="008F1597"/>
    <w:rsid w:val="008F1B4F"/>
    <w:rsid w:val="008F3915"/>
    <w:rsid w:val="008F3EA6"/>
    <w:rsid w:val="008F4D8E"/>
    <w:rsid w:val="008F5420"/>
    <w:rsid w:val="008F5D1F"/>
    <w:rsid w:val="008F6196"/>
    <w:rsid w:val="008F64A8"/>
    <w:rsid w:val="008F65CD"/>
    <w:rsid w:val="008F6B17"/>
    <w:rsid w:val="00900E89"/>
    <w:rsid w:val="00900ED9"/>
    <w:rsid w:val="009010B8"/>
    <w:rsid w:val="009025A4"/>
    <w:rsid w:val="009034F3"/>
    <w:rsid w:val="0091038E"/>
    <w:rsid w:val="009114FC"/>
    <w:rsid w:val="009118CD"/>
    <w:rsid w:val="009124FE"/>
    <w:rsid w:val="009159C5"/>
    <w:rsid w:val="00917078"/>
    <w:rsid w:val="00917C3E"/>
    <w:rsid w:val="00917D72"/>
    <w:rsid w:val="00921052"/>
    <w:rsid w:val="00922E4F"/>
    <w:rsid w:val="00925BBB"/>
    <w:rsid w:val="00925C9D"/>
    <w:rsid w:val="00930627"/>
    <w:rsid w:val="00930C6B"/>
    <w:rsid w:val="009319E4"/>
    <w:rsid w:val="0093263F"/>
    <w:rsid w:val="00932BA0"/>
    <w:rsid w:val="00933AEB"/>
    <w:rsid w:val="0093405A"/>
    <w:rsid w:val="00936546"/>
    <w:rsid w:val="0093751A"/>
    <w:rsid w:val="00937641"/>
    <w:rsid w:val="009377DA"/>
    <w:rsid w:val="009379DA"/>
    <w:rsid w:val="00940DD9"/>
    <w:rsid w:val="009429FE"/>
    <w:rsid w:val="00942D4A"/>
    <w:rsid w:val="00942E7F"/>
    <w:rsid w:val="00944BEE"/>
    <w:rsid w:val="009460A3"/>
    <w:rsid w:val="0094726E"/>
    <w:rsid w:val="0094778A"/>
    <w:rsid w:val="009515D8"/>
    <w:rsid w:val="00951998"/>
    <w:rsid w:val="00952130"/>
    <w:rsid w:val="00953042"/>
    <w:rsid w:val="009560BA"/>
    <w:rsid w:val="009563FD"/>
    <w:rsid w:val="00957B94"/>
    <w:rsid w:val="0096037D"/>
    <w:rsid w:val="009606D8"/>
    <w:rsid w:val="00961235"/>
    <w:rsid w:val="00961241"/>
    <w:rsid w:val="00962795"/>
    <w:rsid w:val="009629FF"/>
    <w:rsid w:val="00963BFD"/>
    <w:rsid w:val="00965177"/>
    <w:rsid w:val="009659B6"/>
    <w:rsid w:val="009666D2"/>
    <w:rsid w:val="009668FC"/>
    <w:rsid w:val="00966DAA"/>
    <w:rsid w:val="00967358"/>
    <w:rsid w:val="00970634"/>
    <w:rsid w:val="009707B8"/>
    <w:rsid w:val="00971AF7"/>
    <w:rsid w:val="00971C7D"/>
    <w:rsid w:val="00971DF7"/>
    <w:rsid w:val="00973321"/>
    <w:rsid w:val="00974311"/>
    <w:rsid w:val="0097550A"/>
    <w:rsid w:val="00975B5D"/>
    <w:rsid w:val="00975B62"/>
    <w:rsid w:val="00976566"/>
    <w:rsid w:val="00976655"/>
    <w:rsid w:val="00976CCF"/>
    <w:rsid w:val="00976EA2"/>
    <w:rsid w:val="009774B7"/>
    <w:rsid w:val="00977853"/>
    <w:rsid w:val="00977A10"/>
    <w:rsid w:val="00977C1C"/>
    <w:rsid w:val="00983661"/>
    <w:rsid w:val="00983ADB"/>
    <w:rsid w:val="00984E85"/>
    <w:rsid w:val="0098618B"/>
    <w:rsid w:val="00987B48"/>
    <w:rsid w:val="00987C60"/>
    <w:rsid w:val="00987FC0"/>
    <w:rsid w:val="009905F6"/>
    <w:rsid w:val="0099080B"/>
    <w:rsid w:val="0099148F"/>
    <w:rsid w:val="00991518"/>
    <w:rsid w:val="00991622"/>
    <w:rsid w:val="009921BB"/>
    <w:rsid w:val="00992C78"/>
    <w:rsid w:val="0099309F"/>
    <w:rsid w:val="00993505"/>
    <w:rsid w:val="0099352E"/>
    <w:rsid w:val="00994678"/>
    <w:rsid w:val="00995FDB"/>
    <w:rsid w:val="00996823"/>
    <w:rsid w:val="009A13D4"/>
    <w:rsid w:val="009A1524"/>
    <w:rsid w:val="009A1783"/>
    <w:rsid w:val="009A1A5B"/>
    <w:rsid w:val="009A2EF0"/>
    <w:rsid w:val="009A3C39"/>
    <w:rsid w:val="009A3CAD"/>
    <w:rsid w:val="009A4115"/>
    <w:rsid w:val="009A4DEC"/>
    <w:rsid w:val="009A5813"/>
    <w:rsid w:val="009A6206"/>
    <w:rsid w:val="009A6A91"/>
    <w:rsid w:val="009A704B"/>
    <w:rsid w:val="009A793E"/>
    <w:rsid w:val="009A7EC7"/>
    <w:rsid w:val="009B0A77"/>
    <w:rsid w:val="009B1164"/>
    <w:rsid w:val="009B1FD9"/>
    <w:rsid w:val="009B25C5"/>
    <w:rsid w:val="009B5870"/>
    <w:rsid w:val="009B5DBD"/>
    <w:rsid w:val="009B6361"/>
    <w:rsid w:val="009C0AE9"/>
    <w:rsid w:val="009C19C0"/>
    <w:rsid w:val="009C2774"/>
    <w:rsid w:val="009C4E74"/>
    <w:rsid w:val="009C5ABD"/>
    <w:rsid w:val="009C5CA6"/>
    <w:rsid w:val="009C6740"/>
    <w:rsid w:val="009D108C"/>
    <w:rsid w:val="009D18F4"/>
    <w:rsid w:val="009D20EA"/>
    <w:rsid w:val="009D2292"/>
    <w:rsid w:val="009D36E4"/>
    <w:rsid w:val="009D5462"/>
    <w:rsid w:val="009D5CA8"/>
    <w:rsid w:val="009D5FEA"/>
    <w:rsid w:val="009D61FE"/>
    <w:rsid w:val="009E0341"/>
    <w:rsid w:val="009E0E68"/>
    <w:rsid w:val="009E10E9"/>
    <w:rsid w:val="009E1102"/>
    <w:rsid w:val="009E275F"/>
    <w:rsid w:val="009E2B38"/>
    <w:rsid w:val="009E2EB4"/>
    <w:rsid w:val="009E349F"/>
    <w:rsid w:val="009E3B90"/>
    <w:rsid w:val="009E3E67"/>
    <w:rsid w:val="009E49C1"/>
    <w:rsid w:val="009E51E7"/>
    <w:rsid w:val="009E5A27"/>
    <w:rsid w:val="009E5E79"/>
    <w:rsid w:val="009E5FC7"/>
    <w:rsid w:val="009E6273"/>
    <w:rsid w:val="009E6664"/>
    <w:rsid w:val="009E6A06"/>
    <w:rsid w:val="009F2243"/>
    <w:rsid w:val="009F2432"/>
    <w:rsid w:val="009F25A4"/>
    <w:rsid w:val="009F34DB"/>
    <w:rsid w:val="009F484C"/>
    <w:rsid w:val="009F5208"/>
    <w:rsid w:val="009F5B67"/>
    <w:rsid w:val="009F6AC2"/>
    <w:rsid w:val="009F6B7E"/>
    <w:rsid w:val="009F7AA7"/>
    <w:rsid w:val="00A00497"/>
    <w:rsid w:val="00A014B9"/>
    <w:rsid w:val="00A0210C"/>
    <w:rsid w:val="00A0260F"/>
    <w:rsid w:val="00A0261E"/>
    <w:rsid w:val="00A02689"/>
    <w:rsid w:val="00A02972"/>
    <w:rsid w:val="00A02A7A"/>
    <w:rsid w:val="00A03A0F"/>
    <w:rsid w:val="00A048D7"/>
    <w:rsid w:val="00A055A7"/>
    <w:rsid w:val="00A0577A"/>
    <w:rsid w:val="00A0581A"/>
    <w:rsid w:val="00A0603D"/>
    <w:rsid w:val="00A066A0"/>
    <w:rsid w:val="00A07725"/>
    <w:rsid w:val="00A07D30"/>
    <w:rsid w:val="00A101C6"/>
    <w:rsid w:val="00A10497"/>
    <w:rsid w:val="00A13761"/>
    <w:rsid w:val="00A14009"/>
    <w:rsid w:val="00A15B82"/>
    <w:rsid w:val="00A163C8"/>
    <w:rsid w:val="00A167E9"/>
    <w:rsid w:val="00A168C8"/>
    <w:rsid w:val="00A177F4"/>
    <w:rsid w:val="00A17D4B"/>
    <w:rsid w:val="00A206B8"/>
    <w:rsid w:val="00A20F0A"/>
    <w:rsid w:val="00A216BC"/>
    <w:rsid w:val="00A2181B"/>
    <w:rsid w:val="00A21C9D"/>
    <w:rsid w:val="00A22DD5"/>
    <w:rsid w:val="00A242F0"/>
    <w:rsid w:val="00A249A8"/>
    <w:rsid w:val="00A24B5C"/>
    <w:rsid w:val="00A259CB"/>
    <w:rsid w:val="00A26AD8"/>
    <w:rsid w:val="00A305E6"/>
    <w:rsid w:val="00A30687"/>
    <w:rsid w:val="00A30EC0"/>
    <w:rsid w:val="00A30F08"/>
    <w:rsid w:val="00A31893"/>
    <w:rsid w:val="00A31CCA"/>
    <w:rsid w:val="00A327D4"/>
    <w:rsid w:val="00A34524"/>
    <w:rsid w:val="00A34FB3"/>
    <w:rsid w:val="00A35287"/>
    <w:rsid w:val="00A36688"/>
    <w:rsid w:val="00A36704"/>
    <w:rsid w:val="00A36776"/>
    <w:rsid w:val="00A36B66"/>
    <w:rsid w:val="00A36C86"/>
    <w:rsid w:val="00A376DC"/>
    <w:rsid w:val="00A37961"/>
    <w:rsid w:val="00A37A89"/>
    <w:rsid w:val="00A412A5"/>
    <w:rsid w:val="00A41536"/>
    <w:rsid w:val="00A417CF"/>
    <w:rsid w:val="00A41B5A"/>
    <w:rsid w:val="00A44FD8"/>
    <w:rsid w:val="00A456BB"/>
    <w:rsid w:val="00A45B98"/>
    <w:rsid w:val="00A45D48"/>
    <w:rsid w:val="00A4663E"/>
    <w:rsid w:val="00A46D19"/>
    <w:rsid w:val="00A47544"/>
    <w:rsid w:val="00A4761B"/>
    <w:rsid w:val="00A47C59"/>
    <w:rsid w:val="00A47F6C"/>
    <w:rsid w:val="00A50535"/>
    <w:rsid w:val="00A505DE"/>
    <w:rsid w:val="00A5121F"/>
    <w:rsid w:val="00A51D59"/>
    <w:rsid w:val="00A51E96"/>
    <w:rsid w:val="00A5234E"/>
    <w:rsid w:val="00A52421"/>
    <w:rsid w:val="00A52A1C"/>
    <w:rsid w:val="00A53695"/>
    <w:rsid w:val="00A53C17"/>
    <w:rsid w:val="00A547C3"/>
    <w:rsid w:val="00A54AF1"/>
    <w:rsid w:val="00A556C9"/>
    <w:rsid w:val="00A55DB1"/>
    <w:rsid w:val="00A55FD5"/>
    <w:rsid w:val="00A563EF"/>
    <w:rsid w:val="00A56D2F"/>
    <w:rsid w:val="00A57B7F"/>
    <w:rsid w:val="00A60DB0"/>
    <w:rsid w:val="00A62125"/>
    <w:rsid w:val="00A71021"/>
    <w:rsid w:val="00A73054"/>
    <w:rsid w:val="00A7463F"/>
    <w:rsid w:val="00A751F5"/>
    <w:rsid w:val="00A75962"/>
    <w:rsid w:val="00A76C2C"/>
    <w:rsid w:val="00A771EF"/>
    <w:rsid w:val="00A7754A"/>
    <w:rsid w:val="00A775EF"/>
    <w:rsid w:val="00A77AD8"/>
    <w:rsid w:val="00A825A4"/>
    <w:rsid w:val="00A83C7D"/>
    <w:rsid w:val="00A850BF"/>
    <w:rsid w:val="00A854AD"/>
    <w:rsid w:val="00A87DD3"/>
    <w:rsid w:val="00A921D9"/>
    <w:rsid w:val="00A9323C"/>
    <w:rsid w:val="00A93926"/>
    <w:rsid w:val="00A94060"/>
    <w:rsid w:val="00A944F4"/>
    <w:rsid w:val="00A94F23"/>
    <w:rsid w:val="00A95140"/>
    <w:rsid w:val="00A9577B"/>
    <w:rsid w:val="00A964C2"/>
    <w:rsid w:val="00A96C1D"/>
    <w:rsid w:val="00A96FF1"/>
    <w:rsid w:val="00A971D8"/>
    <w:rsid w:val="00A97B42"/>
    <w:rsid w:val="00AA12A9"/>
    <w:rsid w:val="00AA1653"/>
    <w:rsid w:val="00AA1678"/>
    <w:rsid w:val="00AA3970"/>
    <w:rsid w:val="00AA4B31"/>
    <w:rsid w:val="00AA4D83"/>
    <w:rsid w:val="00AA5343"/>
    <w:rsid w:val="00AA5449"/>
    <w:rsid w:val="00AA597B"/>
    <w:rsid w:val="00AA5B0B"/>
    <w:rsid w:val="00AA6358"/>
    <w:rsid w:val="00AA649B"/>
    <w:rsid w:val="00AA6699"/>
    <w:rsid w:val="00AB01ED"/>
    <w:rsid w:val="00AB2130"/>
    <w:rsid w:val="00AB339F"/>
    <w:rsid w:val="00AB3DE0"/>
    <w:rsid w:val="00AB43FB"/>
    <w:rsid w:val="00AB658E"/>
    <w:rsid w:val="00AB7E1B"/>
    <w:rsid w:val="00AC076E"/>
    <w:rsid w:val="00AC0A62"/>
    <w:rsid w:val="00AC2237"/>
    <w:rsid w:val="00AC38DE"/>
    <w:rsid w:val="00AC4245"/>
    <w:rsid w:val="00AC425E"/>
    <w:rsid w:val="00AC4877"/>
    <w:rsid w:val="00AC57BD"/>
    <w:rsid w:val="00AC5D41"/>
    <w:rsid w:val="00AC5D44"/>
    <w:rsid w:val="00AC65FA"/>
    <w:rsid w:val="00AC65FE"/>
    <w:rsid w:val="00AC6FF1"/>
    <w:rsid w:val="00AD195D"/>
    <w:rsid w:val="00AD19B0"/>
    <w:rsid w:val="00AD26A1"/>
    <w:rsid w:val="00AD2738"/>
    <w:rsid w:val="00AD29A0"/>
    <w:rsid w:val="00AD2D09"/>
    <w:rsid w:val="00AD468F"/>
    <w:rsid w:val="00AE0EA1"/>
    <w:rsid w:val="00AE143B"/>
    <w:rsid w:val="00AE16D9"/>
    <w:rsid w:val="00AE1BD2"/>
    <w:rsid w:val="00AE21FD"/>
    <w:rsid w:val="00AE2818"/>
    <w:rsid w:val="00AE2971"/>
    <w:rsid w:val="00AE2EC5"/>
    <w:rsid w:val="00AE40EF"/>
    <w:rsid w:val="00AE4D42"/>
    <w:rsid w:val="00AE55AE"/>
    <w:rsid w:val="00AE5CD8"/>
    <w:rsid w:val="00AE70E6"/>
    <w:rsid w:val="00AE789E"/>
    <w:rsid w:val="00AF0315"/>
    <w:rsid w:val="00AF046E"/>
    <w:rsid w:val="00AF07B7"/>
    <w:rsid w:val="00AF0A17"/>
    <w:rsid w:val="00AF2F7A"/>
    <w:rsid w:val="00AF343A"/>
    <w:rsid w:val="00AF3E4B"/>
    <w:rsid w:val="00AF47DD"/>
    <w:rsid w:val="00AF5284"/>
    <w:rsid w:val="00AF5900"/>
    <w:rsid w:val="00AF5F1C"/>
    <w:rsid w:val="00AF6819"/>
    <w:rsid w:val="00AF745F"/>
    <w:rsid w:val="00B011C3"/>
    <w:rsid w:val="00B02FC0"/>
    <w:rsid w:val="00B04311"/>
    <w:rsid w:val="00B04869"/>
    <w:rsid w:val="00B05491"/>
    <w:rsid w:val="00B06816"/>
    <w:rsid w:val="00B07E54"/>
    <w:rsid w:val="00B149E0"/>
    <w:rsid w:val="00B151CC"/>
    <w:rsid w:val="00B15651"/>
    <w:rsid w:val="00B16226"/>
    <w:rsid w:val="00B17B69"/>
    <w:rsid w:val="00B17CDA"/>
    <w:rsid w:val="00B2005F"/>
    <w:rsid w:val="00B201CB"/>
    <w:rsid w:val="00B20488"/>
    <w:rsid w:val="00B2090B"/>
    <w:rsid w:val="00B21476"/>
    <w:rsid w:val="00B232BD"/>
    <w:rsid w:val="00B23943"/>
    <w:rsid w:val="00B23A22"/>
    <w:rsid w:val="00B24077"/>
    <w:rsid w:val="00B240D7"/>
    <w:rsid w:val="00B252D1"/>
    <w:rsid w:val="00B26600"/>
    <w:rsid w:val="00B279C9"/>
    <w:rsid w:val="00B30962"/>
    <w:rsid w:val="00B312B3"/>
    <w:rsid w:val="00B31F38"/>
    <w:rsid w:val="00B33285"/>
    <w:rsid w:val="00B33B37"/>
    <w:rsid w:val="00B33F60"/>
    <w:rsid w:val="00B34C1D"/>
    <w:rsid w:val="00B350DA"/>
    <w:rsid w:val="00B3537D"/>
    <w:rsid w:val="00B40E91"/>
    <w:rsid w:val="00B40EAB"/>
    <w:rsid w:val="00B41BFC"/>
    <w:rsid w:val="00B42014"/>
    <w:rsid w:val="00B4249D"/>
    <w:rsid w:val="00B42B7F"/>
    <w:rsid w:val="00B42F1F"/>
    <w:rsid w:val="00B42F52"/>
    <w:rsid w:val="00B434AB"/>
    <w:rsid w:val="00B4373A"/>
    <w:rsid w:val="00B439AC"/>
    <w:rsid w:val="00B43FD9"/>
    <w:rsid w:val="00B445CD"/>
    <w:rsid w:val="00B4747C"/>
    <w:rsid w:val="00B51775"/>
    <w:rsid w:val="00B51894"/>
    <w:rsid w:val="00B522C9"/>
    <w:rsid w:val="00B52978"/>
    <w:rsid w:val="00B5371A"/>
    <w:rsid w:val="00B553A5"/>
    <w:rsid w:val="00B55BB2"/>
    <w:rsid w:val="00B56618"/>
    <w:rsid w:val="00B578A6"/>
    <w:rsid w:val="00B60277"/>
    <w:rsid w:val="00B60305"/>
    <w:rsid w:val="00B6107A"/>
    <w:rsid w:val="00B61850"/>
    <w:rsid w:val="00B61C33"/>
    <w:rsid w:val="00B623F8"/>
    <w:rsid w:val="00B62E4D"/>
    <w:rsid w:val="00B633ED"/>
    <w:rsid w:val="00B64705"/>
    <w:rsid w:val="00B656E6"/>
    <w:rsid w:val="00B6687F"/>
    <w:rsid w:val="00B674F0"/>
    <w:rsid w:val="00B6785E"/>
    <w:rsid w:val="00B7121A"/>
    <w:rsid w:val="00B718C3"/>
    <w:rsid w:val="00B71C5C"/>
    <w:rsid w:val="00B72875"/>
    <w:rsid w:val="00B728F5"/>
    <w:rsid w:val="00B72D9B"/>
    <w:rsid w:val="00B731B9"/>
    <w:rsid w:val="00B734C2"/>
    <w:rsid w:val="00B738B6"/>
    <w:rsid w:val="00B73C01"/>
    <w:rsid w:val="00B74184"/>
    <w:rsid w:val="00B751CA"/>
    <w:rsid w:val="00B76A19"/>
    <w:rsid w:val="00B76A95"/>
    <w:rsid w:val="00B8005C"/>
    <w:rsid w:val="00B81078"/>
    <w:rsid w:val="00B81137"/>
    <w:rsid w:val="00B8131E"/>
    <w:rsid w:val="00B81398"/>
    <w:rsid w:val="00B81E04"/>
    <w:rsid w:val="00B8262F"/>
    <w:rsid w:val="00B82965"/>
    <w:rsid w:val="00B84093"/>
    <w:rsid w:val="00B8453A"/>
    <w:rsid w:val="00B851FE"/>
    <w:rsid w:val="00B85A66"/>
    <w:rsid w:val="00B85EA4"/>
    <w:rsid w:val="00B8701F"/>
    <w:rsid w:val="00B872A3"/>
    <w:rsid w:val="00B9023C"/>
    <w:rsid w:val="00B906F7"/>
    <w:rsid w:val="00B90757"/>
    <w:rsid w:val="00B90FE0"/>
    <w:rsid w:val="00B91DE4"/>
    <w:rsid w:val="00B92243"/>
    <w:rsid w:val="00B92A9A"/>
    <w:rsid w:val="00B931B9"/>
    <w:rsid w:val="00B9330D"/>
    <w:rsid w:val="00B9451B"/>
    <w:rsid w:val="00B9533E"/>
    <w:rsid w:val="00B960AE"/>
    <w:rsid w:val="00B973D8"/>
    <w:rsid w:val="00B97884"/>
    <w:rsid w:val="00BA08BA"/>
    <w:rsid w:val="00BA0F97"/>
    <w:rsid w:val="00BA3EED"/>
    <w:rsid w:val="00BA43FA"/>
    <w:rsid w:val="00BA4445"/>
    <w:rsid w:val="00BA4583"/>
    <w:rsid w:val="00BA4A0F"/>
    <w:rsid w:val="00BA4A3C"/>
    <w:rsid w:val="00BA588B"/>
    <w:rsid w:val="00BA5F6F"/>
    <w:rsid w:val="00BA6B6A"/>
    <w:rsid w:val="00BA75DC"/>
    <w:rsid w:val="00BA7D57"/>
    <w:rsid w:val="00BB0887"/>
    <w:rsid w:val="00BB3A9D"/>
    <w:rsid w:val="00BB4A20"/>
    <w:rsid w:val="00BB4E67"/>
    <w:rsid w:val="00BB6CFE"/>
    <w:rsid w:val="00BB6DB6"/>
    <w:rsid w:val="00BB717E"/>
    <w:rsid w:val="00BB7762"/>
    <w:rsid w:val="00BB78C7"/>
    <w:rsid w:val="00BB7C54"/>
    <w:rsid w:val="00BC008D"/>
    <w:rsid w:val="00BC270C"/>
    <w:rsid w:val="00BC2E74"/>
    <w:rsid w:val="00BC3A64"/>
    <w:rsid w:val="00BC3B11"/>
    <w:rsid w:val="00BC3EDB"/>
    <w:rsid w:val="00BC414A"/>
    <w:rsid w:val="00BC4861"/>
    <w:rsid w:val="00BC630B"/>
    <w:rsid w:val="00BC645B"/>
    <w:rsid w:val="00BC69D1"/>
    <w:rsid w:val="00BC6C93"/>
    <w:rsid w:val="00BC73FC"/>
    <w:rsid w:val="00BD048F"/>
    <w:rsid w:val="00BD07EA"/>
    <w:rsid w:val="00BD0B43"/>
    <w:rsid w:val="00BD1238"/>
    <w:rsid w:val="00BD1BD9"/>
    <w:rsid w:val="00BD2049"/>
    <w:rsid w:val="00BD266D"/>
    <w:rsid w:val="00BD37D1"/>
    <w:rsid w:val="00BD453E"/>
    <w:rsid w:val="00BD45D5"/>
    <w:rsid w:val="00BD6FC5"/>
    <w:rsid w:val="00BD727B"/>
    <w:rsid w:val="00BD7E07"/>
    <w:rsid w:val="00BE0317"/>
    <w:rsid w:val="00BE4794"/>
    <w:rsid w:val="00BE4F53"/>
    <w:rsid w:val="00BE5193"/>
    <w:rsid w:val="00BE68E4"/>
    <w:rsid w:val="00BE6979"/>
    <w:rsid w:val="00BE769C"/>
    <w:rsid w:val="00BE7C42"/>
    <w:rsid w:val="00BE7DA6"/>
    <w:rsid w:val="00BE7E2E"/>
    <w:rsid w:val="00BE7ECD"/>
    <w:rsid w:val="00BF1448"/>
    <w:rsid w:val="00BF165F"/>
    <w:rsid w:val="00BF2697"/>
    <w:rsid w:val="00BF2987"/>
    <w:rsid w:val="00BF306D"/>
    <w:rsid w:val="00BF34D9"/>
    <w:rsid w:val="00BF49BD"/>
    <w:rsid w:val="00BF4B4E"/>
    <w:rsid w:val="00BF5BD9"/>
    <w:rsid w:val="00BF6D09"/>
    <w:rsid w:val="00BF73B1"/>
    <w:rsid w:val="00BF788A"/>
    <w:rsid w:val="00BF7D05"/>
    <w:rsid w:val="00BF7FBC"/>
    <w:rsid w:val="00C00818"/>
    <w:rsid w:val="00C00D1F"/>
    <w:rsid w:val="00C01A64"/>
    <w:rsid w:val="00C01DDC"/>
    <w:rsid w:val="00C03144"/>
    <w:rsid w:val="00C033D2"/>
    <w:rsid w:val="00C0362C"/>
    <w:rsid w:val="00C038A7"/>
    <w:rsid w:val="00C05426"/>
    <w:rsid w:val="00C11642"/>
    <w:rsid w:val="00C1187D"/>
    <w:rsid w:val="00C11A7B"/>
    <w:rsid w:val="00C11B39"/>
    <w:rsid w:val="00C13102"/>
    <w:rsid w:val="00C151B8"/>
    <w:rsid w:val="00C17041"/>
    <w:rsid w:val="00C204F3"/>
    <w:rsid w:val="00C20B66"/>
    <w:rsid w:val="00C22034"/>
    <w:rsid w:val="00C2213D"/>
    <w:rsid w:val="00C240ED"/>
    <w:rsid w:val="00C25464"/>
    <w:rsid w:val="00C2726E"/>
    <w:rsid w:val="00C2746D"/>
    <w:rsid w:val="00C30495"/>
    <w:rsid w:val="00C305E0"/>
    <w:rsid w:val="00C30BDC"/>
    <w:rsid w:val="00C32766"/>
    <w:rsid w:val="00C32AE6"/>
    <w:rsid w:val="00C331B6"/>
    <w:rsid w:val="00C346DC"/>
    <w:rsid w:val="00C34BC5"/>
    <w:rsid w:val="00C35946"/>
    <w:rsid w:val="00C36115"/>
    <w:rsid w:val="00C4016A"/>
    <w:rsid w:val="00C40F4B"/>
    <w:rsid w:val="00C424F8"/>
    <w:rsid w:val="00C43878"/>
    <w:rsid w:val="00C43F9D"/>
    <w:rsid w:val="00C44B4E"/>
    <w:rsid w:val="00C462E3"/>
    <w:rsid w:val="00C46E63"/>
    <w:rsid w:val="00C514C0"/>
    <w:rsid w:val="00C527B2"/>
    <w:rsid w:val="00C52816"/>
    <w:rsid w:val="00C533B4"/>
    <w:rsid w:val="00C53B74"/>
    <w:rsid w:val="00C5403C"/>
    <w:rsid w:val="00C543A9"/>
    <w:rsid w:val="00C545E0"/>
    <w:rsid w:val="00C55281"/>
    <w:rsid w:val="00C55497"/>
    <w:rsid w:val="00C55D9E"/>
    <w:rsid w:val="00C55DEC"/>
    <w:rsid w:val="00C56189"/>
    <w:rsid w:val="00C56BFA"/>
    <w:rsid w:val="00C61114"/>
    <w:rsid w:val="00C61965"/>
    <w:rsid w:val="00C6217C"/>
    <w:rsid w:val="00C62BC8"/>
    <w:rsid w:val="00C65688"/>
    <w:rsid w:val="00C66A99"/>
    <w:rsid w:val="00C67771"/>
    <w:rsid w:val="00C70CDA"/>
    <w:rsid w:val="00C70DAB"/>
    <w:rsid w:val="00C73CF5"/>
    <w:rsid w:val="00C73ED2"/>
    <w:rsid w:val="00C73F43"/>
    <w:rsid w:val="00C746CF"/>
    <w:rsid w:val="00C7517E"/>
    <w:rsid w:val="00C75259"/>
    <w:rsid w:val="00C753B4"/>
    <w:rsid w:val="00C75437"/>
    <w:rsid w:val="00C75980"/>
    <w:rsid w:val="00C75D15"/>
    <w:rsid w:val="00C76851"/>
    <w:rsid w:val="00C76BE6"/>
    <w:rsid w:val="00C76C5A"/>
    <w:rsid w:val="00C77544"/>
    <w:rsid w:val="00C818DF"/>
    <w:rsid w:val="00C81927"/>
    <w:rsid w:val="00C82D71"/>
    <w:rsid w:val="00C83216"/>
    <w:rsid w:val="00C853FE"/>
    <w:rsid w:val="00C873DF"/>
    <w:rsid w:val="00C87EF6"/>
    <w:rsid w:val="00C87F53"/>
    <w:rsid w:val="00C90047"/>
    <w:rsid w:val="00C90DE7"/>
    <w:rsid w:val="00C9205D"/>
    <w:rsid w:val="00C9275E"/>
    <w:rsid w:val="00C92770"/>
    <w:rsid w:val="00C933F5"/>
    <w:rsid w:val="00C93B2F"/>
    <w:rsid w:val="00C94350"/>
    <w:rsid w:val="00C9630C"/>
    <w:rsid w:val="00C9689A"/>
    <w:rsid w:val="00C96C4B"/>
    <w:rsid w:val="00C97A1E"/>
    <w:rsid w:val="00C97C78"/>
    <w:rsid w:val="00CA0AFB"/>
    <w:rsid w:val="00CA136D"/>
    <w:rsid w:val="00CA208F"/>
    <w:rsid w:val="00CA2953"/>
    <w:rsid w:val="00CA2C64"/>
    <w:rsid w:val="00CA3F67"/>
    <w:rsid w:val="00CA640C"/>
    <w:rsid w:val="00CA6C46"/>
    <w:rsid w:val="00CA7673"/>
    <w:rsid w:val="00CB0311"/>
    <w:rsid w:val="00CB15B5"/>
    <w:rsid w:val="00CB1E6F"/>
    <w:rsid w:val="00CB23FF"/>
    <w:rsid w:val="00CB73BB"/>
    <w:rsid w:val="00CB7C8F"/>
    <w:rsid w:val="00CB7D93"/>
    <w:rsid w:val="00CC0745"/>
    <w:rsid w:val="00CC0C87"/>
    <w:rsid w:val="00CC26AC"/>
    <w:rsid w:val="00CC2F87"/>
    <w:rsid w:val="00CC30EB"/>
    <w:rsid w:val="00CC3517"/>
    <w:rsid w:val="00CC40D2"/>
    <w:rsid w:val="00CC46B6"/>
    <w:rsid w:val="00CC63AB"/>
    <w:rsid w:val="00CC6B64"/>
    <w:rsid w:val="00CD017E"/>
    <w:rsid w:val="00CD1560"/>
    <w:rsid w:val="00CD1C5C"/>
    <w:rsid w:val="00CD22B4"/>
    <w:rsid w:val="00CD2693"/>
    <w:rsid w:val="00CD36B0"/>
    <w:rsid w:val="00CD36D8"/>
    <w:rsid w:val="00CD3883"/>
    <w:rsid w:val="00CD3CAD"/>
    <w:rsid w:val="00CD4295"/>
    <w:rsid w:val="00CD455C"/>
    <w:rsid w:val="00CD48A1"/>
    <w:rsid w:val="00CD4C83"/>
    <w:rsid w:val="00CD7734"/>
    <w:rsid w:val="00CD7DB8"/>
    <w:rsid w:val="00CD7FB0"/>
    <w:rsid w:val="00CE0337"/>
    <w:rsid w:val="00CE07F1"/>
    <w:rsid w:val="00CE1635"/>
    <w:rsid w:val="00CE1DC9"/>
    <w:rsid w:val="00CE21BF"/>
    <w:rsid w:val="00CE2D07"/>
    <w:rsid w:val="00CE38D9"/>
    <w:rsid w:val="00CE3B91"/>
    <w:rsid w:val="00CE536A"/>
    <w:rsid w:val="00CE6132"/>
    <w:rsid w:val="00CE624A"/>
    <w:rsid w:val="00CF083D"/>
    <w:rsid w:val="00CF13C0"/>
    <w:rsid w:val="00CF30FA"/>
    <w:rsid w:val="00CF527E"/>
    <w:rsid w:val="00CF5960"/>
    <w:rsid w:val="00CF6382"/>
    <w:rsid w:val="00CF791A"/>
    <w:rsid w:val="00D00C43"/>
    <w:rsid w:val="00D0109D"/>
    <w:rsid w:val="00D012EE"/>
    <w:rsid w:val="00D02336"/>
    <w:rsid w:val="00D0498D"/>
    <w:rsid w:val="00D050DC"/>
    <w:rsid w:val="00D053C6"/>
    <w:rsid w:val="00D054BC"/>
    <w:rsid w:val="00D06393"/>
    <w:rsid w:val="00D06F75"/>
    <w:rsid w:val="00D07E84"/>
    <w:rsid w:val="00D1015D"/>
    <w:rsid w:val="00D109B9"/>
    <w:rsid w:val="00D13CA1"/>
    <w:rsid w:val="00D142E8"/>
    <w:rsid w:val="00D14871"/>
    <w:rsid w:val="00D14C1B"/>
    <w:rsid w:val="00D15B99"/>
    <w:rsid w:val="00D205C5"/>
    <w:rsid w:val="00D2242A"/>
    <w:rsid w:val="00D23EF3"/>
    <w:rsid w:val="00D248F2"/>
    <w:rsid w:val="00D2543A"/>
    <w:rsid w:val="00D25D80"/>
    <w:rsid w:val="00D26490"/>
    <w:rsid w:val="00D27546"/>
    <w:rsid w:val="00D30736"/>
    <w:rsid w:val="00D31107"/>
    <w:rsid w:val="00D31798"/>
    <w:rsid w:val="00D31849"/>
    <w:rsid w:val="00D32429"/>
    <w:rsid w:val="00D32B68"/>
    <w:rsid w:val="00D3356C"/>
    <w:rsid w:val="00D34917"/>
    <w:rsid w:val="00D34A94"/>
    <w:rsid w:val="00D355AB"/>
    <w:rsid w:val="00D35C6B"/>
    <w:rsid w:val="00D36688"/>
    <w:rsid w:val="00D366E8"/>
    <w:rsid w:val="00D37237"/>
    <w:rsid w:val="00D376F8"/>
    <w:rsid w:val="00D37934"/>
    <w:rsid w:val="00D40AC7"/>
    <w:rsid w:val="00D413B0"/>
    <w:rsid w:val="00D41D5A"/>
    <w:rsid w:val="00D42DDD"/>
    <w:rsid w:val="00D42EDB"/>
    <w:rsid w:val="00D42FE1"/>
    <w:rsid w:val="00D4325B"/>
    <w:rsid w:val="00D43697"/>
    <w:rsid w:val="00D437A7"/>
    <w:rsid w:val="00D43E8C"/>
    <w:rsid w:val="00D43F97"/>
    <w:rsid w:val="00D470FF"/>
    <w:rsid w:val="00D4768E"/>
    <w:rsid w:val="00D50B8B"/>
    <w:rsid w:val="00D51DF5"/>
    <w:rsid w:val="00D527CC"/>
    <w:rsid w:val="00D52905"/>
    <w:rsid w:val="00D5422B"/>
    <w:rsid w:val="00D5472A"/>
    <w:rsid w:val="00D55A61"/>
    <w:rsid w:val="00D56051"/>
    <w:rsid w:val="00D567B7"/>
    <w:rsid w:val="00D569B1"/>
    <w:rsid w:val="00D56C76"/>
    <w:rsid w:val="00D56FB5"/>
    <w:rsid w:val="00D63036"/>
    <w:rsid w:val="00D6481F"/>
    <w:rsid w:val="00D66135"/>
    <w:rsid w:val="00D661EF"/>
    <w:rsid w:val="00D67972"/>
    <w:rsid w:val="00D70521"/>
    <w:rsid w:val="00D70BDF"/>
    <w:rsid w:val="00D71276"/>
    <w:rsid w:val="00D71AE4"/>
    <w:rsid w:val="00D71E9B"/>
    <w:rsid w:val="00D71F64"/>
    <w:rsid w:val="00D73F45"/>
    <w:rsid w:val="00D7488F"/>
    <w:rsid w:val="00D756E0"/>
    <w:rsid w:val="00D75820"/>
    <w:rsid w:val="00D7612D"/>
    <w:rsid w:val="00D76838"/>
    <w:rsid w:val="00D76D31"/>
    <w:rsid w:val="00D76EEB"/>
    <w:rsid w:val="00D770F2"/>
    <w:rsid w:val="00D80B2F"/>
    <w:rsid w:val="00D813DA"/>
    <w:rsid w:val="00D81733"/>
    <w:rsid w:val="00D81A63"/>
    <w:rsid w:val="00D81FDC"/>
    <w:rsid w:val="00D822D7"/>
    <w:rsid w:val="00D83A05"/>
    <w:rsid w:val="00D84F68"/>
    <w:rsid w:val="00D85A9F"/>
    <w:rsid w:val="00D85C4A"/>
    <w:rsid w:val="00D87615"/>
    <w:rsid w:val="00D87AA9"/>
    <w:rsid w:val="00D9154B"/>
    <w:rsid w:val="00D9205E"/>
    <w:rsid w:val="00D93527"/>
    <w:rsid w:val="00D93581"/>
    <w:rsid w:val="00D93C4C"/>
    <w:rsid w:val="00D9440E"/>
    <w:rsid w:val="00D94845"/>
    <w:rsid w:val="00D963A9"/>
    <w:rsid w:val="00D96695"/>
    <w:rsid w:val="00DA104C"/>
    <w:rsid w:val="00DA13F3"/>
    <w:rsid w:val="00DA1F0A"/>
    <w:rsid w:val="00DA20D5"/>
    <w:rsid w:val="00DA280D"/>
    <w:rsid w:val="00DA4442"/>
    <w:rsid w:val="00DA6405"/>
    <w:rsid w:val="00DB07F9"/>
    <w:rsid w:val="00DB1776"/>
    <w:rsid w:val="00DB1B27"/>
    <w:rsid w:val="00DB34F0"/>
    <w:rsid w:val="00DB4076"/>
    <w:rsid w:val="00DB44F5"/>
    <w:rsid w:val="00DB5AB5"/>
    <w:rsid w:val="00DB69AD"/>
    <w:rsid w:val="00DB736B"/>
    <w:rsid w:val="00DB78D2"/>
    <w:rsid w:val="00DB79BB"/>
    <w:rsid w:val="00DB7CFB"/>
    <w:rsid w:val="00DB7DE4"/>
    <w:rsid w:val="00DC0849"/>
    <w:rsid w:val="00DC096B"/>
    <w:rsid w:val="00DC0ADF"/>
    <w:rsid w:val="00DC2523"/>
    <w:rsid w:val="00DC311A"/>
    <w:rsid w:val="00DC363F"/>
    <w:rsid w:val="00DC4CAF"/>
    <w:rsid w:val="00DC5417"/>
    <w:rsid w:val="00DC5612"/>
    <w:rsid w:val="00DC6CB4"/>
    <w:rsid w:val="00DC7045"/>
    <w:rsid w:val="00DD0070"/>
    <w:rsid w:val="00DD01A8"/>
    <w:rsid w:val="00DD4263"/>
    <w:rsid w:val="00DD4281"/>
    <w:rsid w:val="00DD44C6"/>
    <w:rsid w:val="00DD4636"/>
    <w:rsid w:val="00DD62B5"/>
    <w:rsid w:val="00DD69BB"/>
    <w:rsid w:val="00DD73E2"/>
    <w:rsid w:val="00DD7EF2"/>
    <w:rsid w:val="00DE09A9"/>
    <w:rsid w:val="00DE2D10"/>
    <w:rsid w:val="00DE3AA7"/>
    <w:rsid w:val="00DE4EE0"/>
    <w:rsid w:val="00DE5044"/>
    <w:rsid w:val="00DE5E05"/>
    <w:rsid w:val="00DE6E07"/>
    <w:rsid w:val="00DE71AB"/>
    <w:rsid w:val="00DF0344"/>
    <w:rsid w:val="00DF0470"/>
    <w:rsid w:val="00DF07F3"/>
    <w:rsid w:val="00DF08B6"/>
    <w:rsid w:val="00DF322D"/>
    <w:rsid w:val="00DF5658"/>
    <w:rsid w:val="00DF5B91"/>
    <w:rsid w:val="00DF64B3"/>
    <w:rsid w:val="00DF7EF3"/>
    <w:rsid w:val="00DF7FEC"/>
    <w:rsid w:val="00E00050"/>
    <w:rsid w:val="00E00CA5"/>
    <w:rsid w:val="00E022C7"/>
    <w:rsid w:val="00E0267F"/>
    <w:rsid w:val="00E02757"/>
    <w:rsid w:val="00E02775"/>
    <w:rsid w:val="00E02D56"/>
    <w:rsid w:val="00E030A2"/>
    <w:rsid w:val="00E03199"/>
    <w:rsid w:val="00E0438E"/>
    <w:rsid w:val="00E044D3"/>
    <w:rsid w:val="00E04C55"/>
    <w:rsid w:val="00E0616D"/>
    <w:rsid w:val="00E06522"/>
    <w:rsid w:val="00E10655"/>
    <w:rsid w:val="00E10E45"/>
    <w:rsid w:val="00E11E12"/>
    <w:rsid w:val="00E120A0"/>
    <w:rsid w:val="00E12421"/>
    <w:rsid w:val="00E13393"/>
    <w:rsid w:val="00E16E50"/>
    <w:rsid w:val="00E16EBB"/>
    <w:rsid w:val="00E17F3B"/>
    <w:rsid w:val="00E201FB"/>
    <w:rsid w:val="00E217BE"/>
    <w:rsid w:val="00E21FAF"/>
    <w:rsid w:val="00E22242"/>
    <w:rsid w:val="00E22C45"/>
    <w:rsid w:val="00E23DDC"/>
    <w:rsid w:val="00E24CBB"/>
    <w:rsid w:val="00E2614D"/>
    <w:rsid w:val="00E26D6C"/>
    <w:rsid w:val="00E271C1"/>
    <w:rsid w:val="00E2757F"/>
    <w:rsid w:val="00E27D63"/>
    <w:rsid w:val="00E3071D"/>
    <w:rsid w:val="00E31069"/>
    <w:rsid w:val="00E315FB"/>
    <w:rsid w:val="00E31F49"/>
    <w:rsid w:val="00E32597"/>
    <w:rsid w:val="00E3309E"/>
    <w:rsid w:val="00E33674"/>
    <w:rsid w:val="00E3507E"/>
    <w:rsid w:val="00E3546A"/>
    <w:rsid w:val="00E35A30"/>
    <w:rsid w:val="00E366F0"/>
    <w:rsid w:val="00E372BC"/>
    <w:rsid w:val="00E405B4"/>
    <w:rsid w:val="00E405C7"/>
    <w:rsid w:val="00E406A8"/>
    <w:rsid w:val="00E40B23"/>
    <w:rsid w:val="00E4130B"/>
    <w:rsid w:val="00E41B8B"/>
    <w:rsid w:val="00E41FA9"/>
    <w:rsid w:val="00E423C5"/>
    <w:rsid w:val="00E44443"/>
    <w:rsid w:val="00E45548"/>
    <w:rsid w:val="00E47950"/>
    <w:rsid w:val="00E5091C"/>
    <w:rsid w:val="00E509BD"/>
    <w:rsid w:val="00E50E8C"/>
    <w:rsid w:val="00E50EEE"/>
    <w:rsid w:val="00E50F65"/>
    <w:rsid w:val="00E50F99"/>
    <w:rsid w:val="00E51DE9"/>
    <w:rsid w:val="00E5241F"/>
    <w:rsid w:val="00E52B41"/>
    <w:rsid w:val="00E544CA"/>
    <w:rsid w:val="00E5468C"/>
    <w:rsid w:val="00E546AB"/>
    <w:rsid w:val="00E54A66"/>
    <w:rsid w:val="00E54E5C"/>
    <w:rsid w:val="00E56867"/>
    <w:rsid w:val="00E56BB3"/>
    <w:rsid w:val="00E57754"/>
    <w:rsid w:val="00E578F9"/>
    <w:rsid w:val="00E612A9"/>
    <w:rsid w:val="00E61BDA"/>
    <w:rsid w:val="00E624D3"/>
    <w:rsid w:val="00E63569"/>
    <w:rsid w:val="00E636C8"/>
    <w:rsid w:val="00E644EC"/>
    <w:rsid w:val="00E65FAB"/>
    <w:rsid w:val="00E665FF"/>
    <w:rsid w:val="00E66819"/>
    <w:rsid w:val="00E66AC4"/>
    <w:rsid w:val="00E70FDF"/>
    <w:rsid w:val="00E712C7"/>
    <w:rsid w:val="00E7143C"/>
    <w:rsid w:val="00E715A6"/>
    <w:rsid w:val="00E721E8"/>
    <w:rsid w:val="00E7273D"/>
    <w:rsid w:val="00E73873"/>
    <w:rsid w:val="00E74092"/>
    <w:rsid w:val="00E752B5"/>
    <w:rsid w:val="00E7543E"/>
    <w:rsid w:val="00E75D75"/>
    <w:rsid w:val="00E761B6"/>
    <w:rsid w:val="00E76311"/>
    <w:rsid w:val="00E76640"/>
    <w:rsid w:val="00E76A13"/>
    <w:rsid w:val="00E8442D"/>
    <w:rsid w:val="00E84A92"/>
    <w:rsid w:val="00E852BA"/>
    <w:rsid w:val="00E85628"/>
    <w:rsid w:val="00E85F2A"/>
    <w:rsid w:val="00E85F7E"/>
    <w:rsid w:val="00E860C8"/>
    <w:rsid w:val="00E861DA"/>
    <w:rsid w:val="00E862B2"/>
    <w:rsid w:val="00E86464"/>
    <w:rsid w:val="00E873B2"/>
    <w:rsid w:val="00E90127"/>
    <w:rsid w:val="00E908FC"/>
    <w:rsid w:val="00E91719"/>
    <w:rsid w:val="00E92884"/>
    <w:rsid w:val="00E93C4E"/>
    <w:rsid w:val="00E93D70"/>
    <w:rsid w:val="00E93FBC"/>
    <w:rsid w:val="00E95486"/>
    <w:rsid w:val="00E96164"/>
    <w:rsid w:val="00E9729D"/>
    <w:rsid w:val="00E97AAA"/>
    <w:rsid w:val="00EA13DC"/>
    <w:rsid w:val="00EA197B"/>
    <w:rsid w:val="00EA1BAD"/>
    <w:rsid w:val="00EA2EEC"/>
    <w:rsid w:val="00EA317B"/>
    <w:rsid w:val="00EA3926"/>
    <w:rsid w:val="00EA4081"/>
    <w:rsid w:val="00EA44CE"/>
    <w:rsid w:val="00EA470B"/>
    <w:rsid w:val="00EA4716"/>
    <w:rsid w:val="00EA59CA"/>
    <w:rsid w:val="00EA664D"/>
    <w:rsid w:val="00EA6DC5"/>
    <w:rsid w:val="00EA7662"/>
    <w:rsid w:val="00EA77B6"/>
    <w:rsid w:val="00EA7D12"/>
    <w:rsid w:val="00EB0D65"/>
    <w:rsid w:val="00EB1157"/>
    <w:rsid w:val="00EB27E9"/>
    <w:rsid w:val="00EB2978"/>
    <w:rsid w:val="00EB30B9"/>
    <w:rsid w:val="00EB3485"/>
    <w:rsid w:val="00EB3AB6"/>
    <w:rsid w:val="00EB5253"/>
    <w:rsid w:val="00EB62BE"/>
    <w:rsid w:val="00EB67B3"/>
    <w:rsid w:val="00EB6829"/>
    <w:rsid w:val="00EB73A5"/>
    <w:rsid w:val="00EC09CF"/>
    <w:rsid w:val="00EC10B0"/>
    <w:rsid w:val="00EC267E"/>
    <w:rsid w:val="00EC2C37"/>
    <w:rsid w:val="00EC2F10"/>
    <w:rsid w:val="00EC33A3"/>
    <w:rsid w:val="00EC33B6"/>
    <w:rsid w:val="00EC4481"/>
    <w:rsid w:val="00EC4653"/>
    <w:rsid w:val="00EC4F48"/>
    <w:rsid w:val="00EC6E95"/>
    <w:rsid w:val="00EC71CE"/>
    <w:rsid w:val="00EC7BEB"/>
    <w:rsid w:val="00ED1609"/>
    <w:rsid w:val="00ED33BD"/>
    <w:rsid w:val="00ED5AA7"/>
    <w:rsid w:val="00ED5D9A"/>
    <w:rsid w:val="00EE02B9"/>
    <w:rsid w:val="00EE03AE"/>
    <w:rsid w:val="00EE15DE"/>
    <w:rsid w:val="00EE1DB0"/>
    <w:rsid w:val="00EE2F3D"/>
    <w:rsid w:val="00EE30F5"/>
    <w:rsid w:val="00EE3BFD"/>
    <w:rsid w:val="00EE3E43"/>
    <w:rsid w:val="00EE4727"/>
    <w:rsid w:val="00EE4797"/>
    <w:rsid w:val="00EE5ECB"/>
    <w:rsid w:val="00EE674A"/>
    <w:rsid w:val="00EE6B9C"/>
    <w:rsid w:val="00EE6CA1"/>
    <w:rsid w:val="00EE6EB6"/>
    <w:rsid w:val="00EE7656"/>
    <w:rsid w:val="00EE79C1"/>
    <w:rsid w:val="00EE7F09"/>
    <w:rsid w:val="00EF04A1"/>
    <w:rsid w:val="00EF237A"/>
    <w:rsid w:val="00EF26B5"/>
    <w:rsid w:val="00EF3005"/>
    <w:rsid w:val="00EF3D2C"/>
    <w:rsid w:val="00EF52D1"/>
    <w:rsid w:val="00EF569D"/>
    <w:rsid w:val="00EF682D"/>
    <w:rsid w:val="00EF7102"/>
    <w:rsid w:val="00EF79D5"/>
    <w:rsid w:val="00F00027"/>
    <w:rsid w:val="00F02444"/>
    <w:rsid w:val="00F03017"/>
    <w:rsid w:val="00F03671"/>
    <w:rsid w:val="00F037E5"/>
    <w:rsid w:val="00F040E8"/>
    <w:rsid w:val="00F0505C"/>
    <w:rsid w:val="00F0564B"/>
    <w:rsid w:val="00F05681"/>
    <w:rsid w:val="00F05C9B"/>
    <w:rsid w:val="00F063F4"/>
    <w:rsid w:val="00F06ABB"/>
    <w:rsid w:val="00F0711A"/>
    <w:rsid w:val="00F07735"/>
    <w:rsid w:val="00F07D06"/>
    <w:rsid w:val="00F12DFE"/>
    <w:rsid w:val="00F14193"/>
    <w:rsid w:val="00F161D3"/>
    <w:rsid w:val="00F1681F"/>
    <w:rsid w:val="00F20AE2"/>
    <w:rsid w:val="00F213E5"/>
    <w:rsid w:val="00F222DE"/>
    <w:rsid w:val="00F23858"/>
    <w:rsid w:val="00F23CA9"/>
    <w:rsid w:val="00F2419D"/>
    <w:rsid w:val="00F241AF"/>
    <w:rsid w:val="00F24DC4"/>
    <w:rsid w:val="00F25456"/>
    <w:rsid w:val="00F265BB"/>
    <w:rsid w:val="00F26B1B"/>
    <w:rsid w:val="00F313E0"/>
    <w:rsid w:val="00F31894"/>
    <w:rsid w:val="00F320DD"/>
    <w:rsid w:val="00F3342A"/>
    <w:rsid w:val="00F33709"/>
    <w:rsid w:val="00F33D5A"/>
    <w:rsid w:val="00F3490D"/>
    <w:rsid w:val="00F34F98"/>
    <w:rsid w:val="00F351A4"/>
    <w:rsid w:val="00F357BA"/>
    <w:rsid w:val="00F36089"/>
    <w:rsid w:val="00F3632B"/>
    <w:rsid w:val="00F36402"/>
    <w:rsid w:val="00F3675B"/>
    <w:rsid w:val="00F36D29"/>
    <w:rsid w:val="00F41D46"/>
    <w:rsid w:val="00F42308"/>
    <w:rsid w:val="00F42FEA"/>
    <w:rsid w:val="00F44C8F"/>
    <w:rsid w:val="00F4602B"/>
    <w:rsid w:val="00F46344"/>
    <w:rsid w:val="00F46C57"/>
    <w:rsid w:val="00F47017"/>
    <w:rsid w:val="00F472DB"/>
    <w:rsid w:val="00F47F92"/>
    <w:rsid w:val="00F50AFB"/>
    <w:rsid w:val="00F51280"/>
    <w:rsid w:val="00F512A2"/>
    <w:rsid w:val="00F5147E"/>
    <w:rsid w:val="00F51EEE"/>
    <w:rsid w:val="00F52059"/>
    <w:rsid w:val="00F5235B"/>
    <w:rsid w:val="00F529E1"/>
    <w:rsid w:val="00F561A5"/>
    <w:rsid w:val="00F565B9"/>
    <w:rsid w:val="00F56DDB"/>
    <w:rsid w:val="00F57CFB"/>
    <w:rsid w:val="00F617FE"/>
    <w:rsid w:val="00F618C1"/>
    <w:rsid w:val="00F62681"/>
    <w:rsid w:val="00F62737"/>
    <w:rsid w:val="00F6360E"/>
    <w:rsid w:val="00F63F46"/>
    <w:rsid w:val="00F64047"/>
    <w:rsid w:val="00F649C7"/>
    <w:rsid w:val="00F64E04"/>
    <w:rsid w:val="00F65220"/>
    <w:rsid w:val="00F655DE"/>
    <w:rsid w:val="00F659F4"/>
    <w:rsid w:val="00F65C94"/>
    <w:rsid w:val="00F71033"/>
    <w:rsid w:val="00F72365"/>
    <w:rsid w:val="00F726FC"/>
    <w:rsid w:val="00F7278E"/>
    <w:rsid w:val="00F75161"/>
    <w:rsid w:val="00F76275"/>
    <w:rsid w:val="00F76305"/>
    <w:rsid w:val="00F763DF"/>
    <w:rsid w:val="00F77689"/>
    <w:rsid w:val="00F776BA"/>
    <w:rsid w:val="00F80A1D"/>
    <w:rsid w:val="00F812FC"/>
    <w:rsid w:val="00F838E0"/>
    <w:rsid w:val="00F83B39"/>
    <w:rsid w:val="00F8465C"/>
    <w:rsid w:val="00F85310"/>
    <w:rsid w:val="00F85507"/>
    <w:rsid w:val="00F85D52"/>
    <w:rsid w:val="00F86560"/>
    <w:rsid w:val="00F86666"/>
    <w:rsid w:val="00F868DD"/>
    <w:rsid w:val="00F9114D"/>
    <w:rsid w:val="00F91737"/>
    <w:rsid w:val="00F926CC"/>
    <w:rsid w:val="00F927B2"/>
    <w:rsid w:val="00F92891"/>
    <w:rsid w:val="00F92E4C"/>
    <w:rsid w:val="00F930F5"/>
    <w:rsid w:val="00F9379D"/>
    <w:rsid w:val="00F93C50"/>
    <w:rsid w:val="00F93C52"/>
    <w:rsid w:val="00F96634"/>
    <w:rsid w:val="00FA016F"/>
    <w:rsid w:val="00FA0486"/>
    <w:rsid w:val="00FA07BC"/>
    <w:rsid w:val="00FA1084"/>
    <w:rsid w:val="00FA1522"/>
    <w:rsid w:val="00FA1602"/>
    <w:rsid w:val="00FA2890"/>
    <w:rsid w:val="00FA454D"/>
    <w:rsid w:val="00FA46AF"/>
    <w:rsid w:val="00FA5D8E"/>
    <w:rsid w:val="00FA6529"/>
    <w:rsid w:val="00FA7583"/>
    <w:rsid w:val="00FB06F6"/>
    <w:rsid w:val="00FB1388"/>
    <w:rsid w:val="00FB27B7"/>
    <w:rsid w:val="00FB2F7A"/>
    <w:rsid w:val="00FB6AA5"/>
    <w:rsid w:val="00FB7031"/>
    <w:rsid w:val="00FB723E"/>
    <w:rsid w:val="00FC058D"/>
    <w:rsid w:val="00FC11BE"/>
    <w:rsid w:val="00FC1BDE"/>
    <w:rsid w:val="00FC2066"/>
    <w:rsid w:val="00FC33D1"/>
    <w:rsid w:val="00FC4880"/>
    <w:rsid w:val="00FC59B5"/>
    <w:rsid w:val="00FC5B1A"/>
    <w:rsid w:val="00FC5B82"/>
    <w:rsid w:val="00FC5C34"/>
    <w:rsid w:val="00FC6274"/>
    <w:rsid w:val="00FC6337"/>
    <w:rsid w:val="00FD02FE"/>
    <w:rsid w:val="00FD0D37"/>
    <w:rsid w:val="00FD338F"/>
    <w:rsid w:val="00FD33DB"/>
    <w:rsid w:val="00FD3B34"/>
    <w:rsid w:val="00FD3B4B"/>
    <w:rsid w:val="00FD3CC5"/>
    <w:rsid w:val="00FD3FD1"/>
    <w:rsid w:val="00FD4334"/>
    <w:rsid w:val="00FD5D00"/>
    <w:rsid w:val="00FD69FD"/>
    <w:rsid w:val="00FE0C3E"/>
    <w:rsid w:val="00FE14E9"/>
    <w:rsid w:val="00FE1ADC"/>
    <w:rsid w:val="00FE2E8A"/>
    <w:rsid w:val="00FE2EAF"/>
    <w:rsid w:val="00FE32D6"/>
    <w:rsid w:val="00FE3882"/>
    <w:rsid w:val="00FE5639"/>
    <w:rsid w:val="00FE6A32"/>
    <w:rsid w:val="00FE6B4F"/>
    <w:rsid w:val="00FE7432"/>
    <w:rsid w:val="00FF0CF4"/>
    <w:rsid w:val="00FF1F1C"/>
    <w:rsid w:val="00FF3BD7"/>
    <w:rsid w:val="00FF3BDE"/>
    <w:rsid w:val="00FF593B"/>
    <w:rsid w:val="00FF7078"/>
    <w:rsid w:val="00FF7509"/>
    <w:rsid w:val="00FF7BB6"/>
    <w:rsid w:val="02670912"/>
    <w:rsid w:val="02BE7CB5"/>
    <w:rsid w:val="04734385"/>
    <w:rsid w:val="06509D06"/>
    <w:rsid w:val="083C3E2C"/>
    <w:rsid w:val="08E9E93F"/>
    <w:rsid w:val="093B632A"/>
    <w:rsid w:val="0B1485F0"/>
    <w:rsid w:val="0C4EDC93"/>
    <w:rsid w:val="0D462D2D"/>
    <w:rsid w:val="119014B5"/>
    <w:rsid w:val="13BF99B1"/>
    <w:rsid w:val="17CFC467"/>
    <w:rsid w:val="192739EB"/>
    <w:rsid w:val="23978DA2"/>
    <w:rsid w:val="256DCF36"/>
    <w:rsid w:val="25C2A036"/>
    <w:rsid w:val="269CEFB9"/>
    <w:rsid w:val="27FD27A5"/>
    <w:rsid w:val="2DFD691C"/>
    <w:rsid w:val="3350420B"/>
    <w:rsid w:val="3574CF6E"/>
    <w:rsid w:val="357F1913"/>
    <w:rsid w:val="37A67647"/>
    <w:rsid w:val="38AB550A"/>
    <w:rsid w:val="3AE6175E"/>
    <w:rsid w:val="3BF4FAEC"/>
    <w:rsid w:val="3CE1C1F3"/>
    <w:rsid w:val="3F0BC8FD"/>
    <w:rsid w:val="40E849FA"/>
    <w:rsid w:val="41DFE675"/>
    <w:rsid w:val="45DBC853"/>
    <w:rsid w:val="4622399A"/>
    <w:rsid w:val="46851203"/>
    <w:rsid w:val="46AC6E8A"/>
    <w:rsid w:val="472F15ED"/>
    <w:rsid w:val="48603B92"/>
    <w:rsid w:val="4CAF8C85"/>
    <w:rsid w:val="56572313"/>
    <w:rsid w:val="5C570DDA"/>
    <w:rsid w:val="607368F9"/>
    <w:rsid w:val="65418487"/>
    <w:rsid w:val="68AD6692"/>
    <w:rsid w:val="6A541C72"/>
    <w:rsid w:val="6B0C0A37"/>
    <w:rsid w:val="6DD63313"/>
    <w:rsid w:val="71250681"/>
    <w:rsid w:val="7126E05D"/>
    <w:rsid w:val="718753B2"/>
    <w:rsid w:val="727A4C5C"/>
    <w:rsid w:val="735C8E07"/>
    <w:rsid w:val="74EB8C54"/>
    <w:rsid w:val="779322B4"/>
    <w:rsid w:val="77E6555E"/>
    <w:rsid w:val="78403D9F"/>
    <w:rsid w:val="785A6086"/>
    <w:rsid w:val="7CD9D762"/>
    <w:rsid w:val="7D155EBC"/>
    <w:rsid w:val="7F9303A1"/>
    <w:rsid w:val="7FDB4833"/>
  </w:rsids>
  <m:mathPr>
    <m:mathFont m:val="Cambria Math"/>
    <m:brkBin m:val="before"/>
    <m:brkBinSub m:val="--"/>
    <m:smallFrac m:val="0"/>
    <m:dispDef/>
    <m:lMargin m:val="0"/>
    <m:rMargin m:val="0"/>
    <m:defJc m:val="centerGroup"/>
    <m:wrapIndent m:val="1440"/>
    <m:intLim m:val="subSup"/>
    <m:naryLim m:val="undOvr"/>
  </m:mathPr>
  <w:themeFontLang w:val="es-E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CA2B4C"/>
  <w15:docId w15:val="{8F0BC288-D0EB-4D14-881A-6AA351CD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500"/>
    <w:rPr>
      <w:lang w:val="en-GB"/>
    </w:rPr>
  </w:style>
  <w:style w:type="paragraph" w:styleId="Heading2">
    <w:name w:val="heading 2"/>
    <w:basedOn w:val="Normal"/>
    <w:link w:val="Heading2Char"/>
    <w:uiPriority w:val="1"/>
    <w:qFormat/>
    <w:rsid w:val="002C28B4"/>
    <w:pPr>
      <w:widowControl w:val="0"/>
      <w:spacing w:after="0" w:line="240" w:lineRule="auto"/>
      <w:ind w:left="20"/>
      <w:outlineLvl w:val="1"/>
    </w:pPr>
    <w:rPr>
      <w:rFonts w:ascii="Arial" w:eastAsia="Arial" w:hAnsi="Arial"/>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c-textpic-caption">
    <w:name w:val="csc-textpic-caption"/>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image">
    <w:name w:val="csc-textpic-image"/>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firstcol">
    <w:name w:val="csc-textpic-firstcol"/>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lastcol">
    <w:name w:val="csc-textpic-lastcol"/>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caption1">
    <w:name w:val="csc-textpic-caption1"/>
    <w:basedOn w:val="Normal"/>
    <w:rsid w:val="00F14193"/>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csc-textpic-caption2">
    <w:name w:val="csc-textpic-caption2"/>
    <w:basedOn w:val="Normal"/>
    <w:rsid w:val="00F14193"/>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csc-textpic-caption3">
    <w:name w:val="csc-textpic-caption3"/>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image1">
    <w:name w:val="csc-textpic-image1"/>
    <w:basedOn w:val="Normal"/>
    <w:rsid w:val="00F14193"/>
    <w:pPr>
      <w:spacing w:before="100" w:beforeAutospacing="1" w:after="100" w:afterAutospacing="1" w:line="240" w:lineRule="auto"/>
      <w:ind w:right="150"/>
    </w:pPr>
    <w:rPr>
      <w:rFonts w:ascii="Times New Roman" w:eastAsia="Times New Roman" w:hAnsi="Times New Roman" w:cs="Times New Roman"/>
      <w:sz w:val="24"/>
      <w:szCs w:val="24"/>
      <w:lang w:eastAsia="fr-FR"/>
    </w:rPr>
  </w:style>
  <w:style w:type="paragraph" w:customStyle="1" w:styleId="csc-textpic-image2">
    <w:name w:val="csc-textpic-image2"/>
    <w:basedOn w:val="Normal"/>
    <w:rsid w:val="00F14193"/>
    <w:pPr>
      <w:spacing w:before="100" w:beforeAutospacing="1" w:after="100" w:afterAutospacing="1" w:line="240" w:lineRule="auto"/>
      <w:ind w:right="150"/>
    </w:pPr>
    <w:rPr>
      <w:rFonts w:ascii="Times New Roman" w:eastAsia="Times New Roman" w:hAnsi="Times New Roman" w:cs="Times New Roman"/>
      <w:sz w:val="24"/>
      <w:szCs w:val="24"/>
      <w:lang w:eastAsia="fr-FR"/>
    </w:rPr>
  </w:style>
  <w:style w:type="paragraph" w:customStyle="1" w:styleId="csc-textpic-image3">
    <w:name w:val="csc-textpic-image3"/>
    <w:basedOn w:val="Normal"/>
    <w:rsid w:val="00F14193"/>
    <w:pPr>
      <w:spacing w:before="100" w:beforeAutospacing="1" w:after="100" w:afterAutospacing="1" w:line="240" w:lineRule="auto"/>
      <w:ind w:right="150"/>
    </w:pPr>
    <w:rPr>
      <w:rFonts w:ascii="Times New Roman" w:eastAsia="Times New Roman" w:hAnsi="Times New Roman" w:cs="Times New Roman"/>
      <w:sz w:val="24"/>
      <w:szCs w:val="24"/>
      <w:lang w:eastAsia="fr-FR"/>
    </w:rPr>
  </w:style>
  <w:style w:type="paragraph" w:customStyle="1" w:styleId="csc-textpic-image4">
    <w:name w:val="csc-textpic-image4"/>
    <w:basedOn w:val="Normal"/>
    <w:rsid w:val="00F14193"/>
    <w:pPr>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csc-textpic-image5">
    <w:name w:val="csc-textpic-image5"/>
    <w:basedOn w:val="Normal"/>
    <w:rsid w:val="00F14193"/>
    <w:pPr>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csc-textpic-image6">
    <w:name w:val="csc-textpic-image6"/>
    <w:basedOn w:val="Normal"/>
    <w:rsid w:val="00F14193"/>
    <w:pPr>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csc-textpic-image7">
    <w:name w:val="csc-textpic-image7"/>
    <w:basedOn w:val="Normal"/>
    <w:rsid w:val="00F14193"/>
    <w:pPr>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csc-textpic-caption4">
    <w:name w:val="csc-textpic-caption4"/>
    <w:basedOn w:val="Normal"/>
    <w:rsid w:val="00F14193"/>
    <w:pPr>
      <w:spacing w:after="0" w:line="240" w:lineRule="auto"/>
    </w:pPr>
    <w:rPr>
      <w:rFonts w:ascii="Times New Roman" w:eastAsia="Times New Roman" w:hAnsi="Times New Roman" w:cs="Times New Roman"/>
      <w:sz w:val="24"/>
      <w:szCs w:val="24"/>
      <w:lang w:eastAsia="fr-FR"/>
    </w:rPr>
  </w:style>
  <w:style w:type="paragraph" w:customStyle="1" w:styleId="csc-textpic-image8">
    <w:name w:val="csc-textpic-image8"/>
    <w:basedOn w:val="Normal"/>
    <w:rsid w:val="00F14193"/>
    <w:pPr>
      <w:spacing w:before="100" w:beforeAutospacing="1" w:after="75" w:line="240" w:lineRule="auto"/>
    </w:pPr>
    <w:rPr>
      <w:rFonts w:ascii="Times New Roman" w:eastAsia="Times New Roman" w:hAnsi="Times New Roman" w:cs="Times New Roman"/>
      <w:sz w:val="24"/>
      <w:szCs w:val="24"/>
      <w:lang w:eastAsia="fr-FR"/>
    </w:rPr>
  </w:style>
  <w:style w:type="paragraph" w:customStyle="1" w:styleId="csc-textpic-firstcol1">
    <w:name w:val="csc-textpic-firstcol1"/>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lastcol1">
    <w:name w:val="csc-textpic-lastcol1"/>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chapitre-libelle">
    <w:name w:val="document-chapitre-libelle"/>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chapitre-intitule">
    <w:name w:val="document-chapitre-intitule"/>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article-libelle">
    <w:name w:val="document-article-libelle"/>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nhideWhenUsed/>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F14193"/>
    <w:rPr>
      <w:color w:val="0000FF"/>
      <w:u w:val="single"/>
    </w:rPr>
  </w:style>
  <w:style w:type="paragraph" w:customStyle="1" w:styleId="document-article-intitule">
    <w:name w:val="document-article-intitule"/>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standard-ouvrage">
    <w:name w:val="style-standard-ouvrage"/>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bjet-de-recommandation">
    <w:name w:val="objet-de-recommandation"/>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titre-liste">
    <w:name w:val="style-titre-liste"/>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gende-figure-avant">
    <w:name w:val="legende-figure-avant"/>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ied-de-page-gauche">
    <w:name w:val="pied-de-page-gauche"/>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1B5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50"/>
    <w:rPr>
      <w:rFonts w:ascii="Tahoma" w:hAnsi="Tahoma" w:cs="Tahoma"/>
      <w:sz w:val="16"/>
      <w:szCs w:val="16"/>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E85628"/>
    <w:pPr>
      <w:tabs>
        <w:tab w:val="center" w:pos="4536"/>
        <w:tab w:val="right" w:pos="9072"/>
      </w:tabs>
      <w:spacing w:after="0"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E85628"/>
  </w:style>
  <w:style w:type="paragraph" w:styleId="Footer">
    <w:name w:val="footer"/>
    <w:aliases w:val="WOAH Footer, Car Car Car Car Car, Car Car Car Car,Car Car Car Car Car,Car Car Car Car"/>
    <w:basedOn w:val="Normal"/>
    <w:link w:val="FooterChar"/>
    <w:uiPriority w:val="99"/>
    <w:unhideWhenUsed/>
    <w:rsid w:val="00E85628"/>
    <w:pPr>
      <w:tabs>
        <w:tab w:val="center" w:pos="4536"/>
        <w:tab w:val="right" w:pos="9072"/>
      </w:tabs>
      <w:spacing w:after="0" w:line="240" w:lineRule="auto"/>
    </w:pPr>
  </w:style>
  <w:style w:type="character" w:customStyle="1" w:styleId="FooterChar">
    <w:name w:val="Footer Char"/>
    <w:aliases w:val="WOAH Footer Char, Car Car Car Car Car Char, Car Car Car Car Char,Car Car Car Car Car Char,Car Car Car Car Char"/>
    <w:basedOn w:val="DefaultParagraphFont"/>
    <w:link w:val="Footer"/>
    <w:uiPriority w:val="99"/>
    <w:rsid w:val="00E85628"/>
  </w:style>
  <w:style w:type="paragraph" w:customStyle="1" w:styleId="Rationale">
    <w:name w:val="Rationale"/>
    <w:basedOn w:val="NormalWeb"/>
    <w:link w:val="RationaleChar"/>
    <w:qFormat/>
    <w:rsid w:val="00E85628"/>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76" w:lineRule="auto"/>
      <w:textAlignment w:val="baseline"/>
    </w:pPr>
    <w:rPr>
      <w:rFonts w:ascii="Arial" w:eastAsiaTheme="minorEastAsia" w:hAnsi="Arial" w:cs="Arial"/>
      <w:b/>
      <w:sz w:val="20"/>
      <w:szCs w:val="20"/>
      <w:lang w:val="en-US" w:eastAsia="en-US" w:bidi="en-US"/>
    </w:rPr>
  </w:style>
  <w:style w:type="paragraph" w:customStyle="1" w:styleId="Rationaletext">
    <w:name w:val="Rationale text"/>
    <w:basedOn w:val="NormalWeb"/>
    <w:link w:val="RationaletextChar"/>
    <w:qFormat/>
    <w:rsid w:val="00E85628"/>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76" w:lineRule="auto"/>
      <w:textAlignment w:val="baseline"/>
    </w:pPr>
    <w:rPr>
      <w:rFonts w:ascii="Arial" w:eastAsiaTheme="minorEastAsia" w:hAnsi="Arial" w:cs="Arial"/>
      <w:sz w:val="20"/>
      <w:szCs w:val="20"/>
      <w:lang w:val="en-US" w:eastAsia="en-US" w:bidi="en-US"/>
    </w:rPr>
  </w:style>
  <w:style w:type="character" w:customStyle="1" w:styleId="RationaleChar">
    <w:name w:val="Rationale Char"/>
    <w:basedOn w:val="DefaultParagraphFont"/>
    <w:link w:val="Rationale"/>
    <w:rsid w:val="00E85628"/>
    <w:rPr>
      <w:rFonts w:ascii="Arial" w:eastAsiaTheme="minorEastAsia" w:hAnsi="Arial" w:cs="Arial"/>
      <w:b/>
      <w:sz w:val="20"/>
      <w:szCs w:val="20"/>
      <w:lang w:val="en-US" w:bidi="en-US"/>
    </w:rPr>
  </w:style>
  <w:style w:type="character" w:customStyle="1" w:styleId="RationaletextChar">
    <w:name w:val="Rationale text Char"/>
    <w:basedOn w:val="DefaultParagraphFont"/>
    <w:link w:val="Rationaletext"/>
    <w:rsid w:val="00E85628"/>
    <w:rPr>
      <w:rFonts w:ascii="Arial" w:eastAsiaTheme="minorEastAsia" w:hAnsi="Arial" w:cs="Arial"/>
      <w:sz w:val="20"/>
      <w:szCs w:val="20"/>
      <w:lang w:val="en-US" w:bidi="en-US"/>
    </w:rPr>
  </w:style>
  <w:style w:type="table" w:styleId="TableGrid">
    <w:name w:val="Table Grid"/>
    <w:basedOn w:val="TableNormal"/>
    <w:uiPriority w:val="59"/>
    <w:rsid w:val="00DA4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59"/>
    <w:rsid w:val="00C76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маркированный,Dot pt,No Spacing1,List Paragraph Char Char Char,Indicator Text,Numbered Para 1,Bullet 1,Bullet Points,List Paragraph12,F5 List Paragraph,MAIN CONTENT,Bullet Style,Colorful List - Accent 11,Normal numbered"/>
    <w:basedOn w:val="Normal"/>
    <w:link w:val="ListParagraphChar"/>
    <w:uiPriority w:val="34"/>
    <w:qFormat/>
    <w:rsid w:val="00C76C5A"/>
    <w:pPr>
      <w:ind w:left="720"/>
      <w:contextualSpacing/>
    </w:pPr>
  </w:style>
  <w:style w:type="character" w:customStyle="1" w:styleId="hps">
    <w:name w:val="hps"/>
    <w:basedOn w:val="DefaultParagraphFont"/>
    <w:rsid w:val="005616B3"/>
  </w:style>
  <w:style w:type="character" w:styleId="CommentReference">
    <w:name w:val="annotation reference"/>
    <w:basedOn w:val="DefaultParagraphFont"/>
    <w:uiPriority w:val="99"/>
    <w:semiHidden/>
    <w:unhideWhenUsed/>
    <w:rsid w:val="003E5F4A"/>
    <w:rPr>
      <w:sz w:val="16"/>
      <w:szCs w:val="16"/>
    </w:rPr>
  </w:style>
  <w:style w:type="paragraph" w:styleId="CommentText">
    <w:name w:val="annotation text"/>
    <w:basedOn w:val="Normal"/>
    <w:link w:val="CommentTextChar"/>
    <w:uiPriority w:val="99"/>
    <w:unhideWhenUsed/>
    <w:rsid w:val="003E5F4A"/>
    <w:pPr>
      <w:spacing w:line="240" w:lineRule="auto"/>
    </w:pPr>
    <w:rPr>
      <w:sz w:val="20"/>
      <w:szCs w:val="20"/>
      <w:lang w:val="fr-FR"/>
    </w:rPr>
  </w:style>
  <w:style w:type="character" w:customStyle="1" w:styleId="CommentTextChar">
    <w:name w:val="Comment Text Char"/>
    <w:basedOn w:val="DefaultParagraphFont"/>
    <w:link w:val="CommentText"/>
    <w:uiPriority w:val="99"/>
    <w:rsid w:val="003E5F4A"/>
    <w:rPr>
      <w:sz w:val="20"/>
      <w:szCs w:val="20"/>
    </w:rPr>
  </w:style>
  <w:style w:type="paragraph" w:styleId="CommentSubject">
    <w:name w:val="annotation subject"/>
    <w:basedOn w:val="CommentText"/>
    <w:next w:val="CommentText"/>
    <w:link w:val="CommentSubjectChar"/>
    <w:uiPriority w:val="99"/>
    <w:semiHidden/>
    <w:unhideWhenUsed/>
    <w:rsid w:val="008E253B"/>
    <w:rPr>
      <w:b/>
      <w:bCs/>
      <w:lang w:val="en-GB"/>
    </w:rPr>
  </w:style>
  <w:style w:type="character" w:customStyle="1" w:styleId="CommentSubjectChar">
    <w:name w:val="Comment Subject Char"/>
    <w:basedOn w:val="CommentTextChar"/>
    <w:link w:val="CommentSubject"/>
    <w:uiPriority w:val="99"/>
    <w:semiHidden/>
    <w:rsid w:val="008E253B"/>
    <w:rPr>
      <w:b/>
      <w:bCs/>
      <w:sz w:val="20"/>
      <w:szCs w:val="20"/>
      <w:lang w:val="en-GB"/>
    </w:rPr>
  </w:style>
  <w:style w:type="character" w:customStyle="1" w:styleId="Heading2Char">
    <w:name w:val="Heading 2 Char"/>
    <w:basedOn w:val="DefaultParagraphFont"/>
    <w:link w:val="Heading2"/>
    <w:uiPriority w:val="1"/>
    <w:rsid w:val="002C28B4"/>
    <w:rPr>
      <w:rFonts w:ascii="Arial" w:eastAsia="Arial" w:hAnsi="Arial"/>
      <w:sz w:val="19"/>
      <w:szCs w:val="19"/>
      <w:lang w:val="en-GB"/>
    </w:rPr>
  </w:style>
  <w:style w:type="paragraph" w:customStyle="1" w:styleId="para1">
    <w:name w:val="para 1."/>
    <w:basedOn w:val="1"/>
    <w:link w:val="para1Car"/>
    <w:rsid w:val="00B81E04"/>
    <w:pPr>
      <w:ind w:firstLine="0"/>
    </w:pPr>
    <w:rPr>
      <w:rFonts w:ascii="Times New Roman" w:hAnsi="Times New Roman"/>
      <w:b w:val="0"/>
    </w:rPr>
  </w:style>
  <w:style w:type="paragraph" w:customStyle="1" w:styleId="1">
    <w:name w:val="1."/>
    <w:basedOn w:val="Normal"/>
    <w:link w:val="1Car"/>
    <w:rsid w:val="00B81E04"/>
    <w:pPr>
      <w:widowControl w:val="0"/>
      <w:overflowPunct w:val="0"/>
      <w:autoSpaceDE w:val="0"/>
      <w:autoSpaceDN w:val="0"/>
      <w:adjustRightInd w:val="0"/>
      <w:spacing w:after="240" w:line="240" w:lineRule="auto"/>
      <w:ind w:left="426" w:hanging="426"/>
      <w:jc w:val="both"/>
      <w:textAlignment w:val="baseline"/>
    </w:pPr>
    <w:rPr>
      <w:rFonts w:ascii="Arial" w:eastAsia="Times New Roman" w:hAnsi="Arial" w:cs="Times New Roman"/>
      <w:b/>
      <w:sz w:val="20"/>
      <w:szCs w:val="20"/>
      <w:lang w:eastAsia="zh-CN"/>
    </w:rPr>
  </w:style>
  <w:style w:type="character" w:styleId="FootnoteReference">
    <w:name w:val="footnote reference"/>
    <w:uiPriority w:val="99"/>
    <w:semiHidden/>
    <w:unhideWhenUsed/>
    <w:rsid w:val="00B81E04"/>
    <w:rPr>
      <w:vertAlign w:val="superscript"/>
    </w:rPr>
  </w:style>
  <w:style w:type="character" w:customStyle="1" w:styleId="1Car">
    <w:name w:val="1. Car"/>
    <w:link w:val="1"/>
    <w:rsid w:val="00B81E04"/>
    <w:rPr>
      <w:rFonts w:ascii="Arial" w:eastAsia="Times New Roman" w:hAnsi="Arial" w:cs="Times New Roman"/>
      <w:b/>
      <w:sz w:val="20"/>
      <w:szCs w:val="20"/>
      <w:lang w:val="en-GB" w:eastAsia="zh-CN"/>
    </w:rPr>
  </w:style>
  <w:style w:type="character" w:customStyle="1" w:styleId="para1Car">
    <w:name w:val="para 1. Car"/>
    <w:link w:val="para1"/>
    <w:rsid w:val="00B81E04"/>
    <w:rPr>
      <w:rFonts w:ascii="Times New Roman" w:eastAsia="Times New Roman" w:hAnsi="Times New Roman" w:cs="Times New Roman"/>
      <w:sz w:val="20"/>
      <w:szCs w:val="20"/>
      <w:lang w:val="en-GB" w:eastAsia="zh-CN"/>
    </w:rPr>
  </w:style>
  <w:style w:type="paragraph" w:customStyle="1" w:styleId="a11">
    <w:name w:val="a) 1.1."/>
    <w:basedOn w:val="para1"/>
    <w:qFormat/>
    <w:rsid w:val="00A412A5"/>
    <w:pPr>
      <w:numPr>
        <w:numId w:val="23"/>
      </w:numPr>
    </w:pPr>
    <w:rPr>
      <w:rFonts w:eastAsia="MS Mincho"/>
      <w:lang w:eastAsia="ko-KR"/>
    </w:rPr>
  </w:style>
  <w:style w:type="table" w:customStyle="1" w:styleId="Grilledutableau2">
    <w:name w:val="Grille du tableau2"/>
    <w:basedOn w:val="TableNormal"/>
    <w:next w:val="TableGrid"/>
    <w:uiPriority w:val="59"/>
    <w:rsid w:val="00142612"/>
    <w:pPr>
      <w:spacing w:after="0" w:line="240" w:lineRule="auto"/>
    </w:pPr>
    <w:rPr>
      <w:rFonts w:ascii="Calibri" w:eastAsia="MS Mincho"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Normal"/>
    <w:next w:val="TableGrid"/>
    <w:uiPriority w:val="59"/>
    <w:rsid w:val="00142612"/>
    <w:pPr>
      <w:spacing w:after="0" w:line="240" w:lineRule="auto"/>
    </w:pPr>
    <w:rPr>
      <w:rFonts w:ascii="Calibri" w:eastAsia="MS Mincho"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B717E"/>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BB717E"/>
    <w:rPr>
      <w:rFonts w:ascii="Arial" w:eastAsia="Arial" w:hAnsi="Arial" w:cs="Arial"/>
      <w:sz w:val="21"/>
      <w:szCs w:val="21"/>
      <w:lang w:val="en-US"/>
    </w:rPr>
  </w:style>
  <w:style w:type="paragraph" w:customStyle="1" w:styleId="xmsonormal">
    <w:name w:val="x_msonormal"/>
    <w:basedOn w:val="Normal"/>
    <w:rsid w:val="001E72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Revision">
    <w:name w:val="Revision"/>
    <w:hidden/>
    <w:uiPriority w:val="99"/>
    <w:semiHidden/>
    <w:rsid w:val="00137D0B"/>
    <w:pPr>
      <w:spacing w:after="0" w:line="240" w:lineRule="auto"/>
    </w:pPr>
    <w:rPr>
      <w:lang w:val="en-GB"/>
    </w:rPr>
  </w:style>
  <w:style w:type="character" w:customStyle="1" w:styleId="ListParagraphChar">
    <w:name w:val="List Paragraph Char"/>
    <w:aliases w:val="маркированный Char,Dot pt Char,No Spacing1 Char,List Paragraph Char Char Char Char,Indicator Text Char,Numbered Para 1 Char,Bullet 1 Char,Bullet Points Char,List Paragraph12 Char,F5 List Paragraph Char,MAIN CONTENT Char"/>
    <w:basedOn w:val="DefaultParagraphFont"/>
    <w:link w:val="ListParagraph"/>
    <w:uiPriority w:val="34"/>
    <w:qFormat/>
    <w:locked/>
    <w:rsid w:val="005C33D7"/>
    <w:rPr>
      <w:lang w:val="en-GB"/>
    </w:rPr>
  </w:style>
  <w:style w:type="paragraph" w:customStyle="1" w:styleId="paramarge">
    <w:name w:val="para marge"/>
    <w:basedOn w:val="Normal"/>
    <w:rsid w:val="00EE2F3D"/>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zh-CN"/>
    </w:rPr>
  </w:style>
  <w:style w:type="character" w:customStyle="1" w:styleId="normaltextrun">
    <w:name w:val="normaltextrun"/>
    <w:basedOn w:val="DefaultParagraphFont"/>
    <w:rsid w:val="00DB69AD"/>
  </w:style>
  <w:style w:type="character" w:styleId="UnresolvedMention">
    <w:name w:val="Unresolved Mention"/>
    <w:basedOn w:val="DefaultParagraphFont"/>
    <w:uiPriority w:val="99"/>
    <w:unhideWhenUsed/>
    <w:rsid w:val="00261230"/>
    <w:rPr>
      <w:color w:val="605E5C"/>
      <w:shd w:val="clear" w:color="auto" w:fill="E1DFDD"/>
    </w:rPr>
  </w:style>
  <w:style w:type="character" w:styleId="Mention">
    <w:name w:val="Mention"/>
    <w:basedOn w:val="DefaultParagraphFont"/>
    <w:uiPriority w:val="99"/>
    <w:unhideWhenUsed/>
    <w:rsid w:val="00CC40D2"/>
    <w:rPr>
      <w:color w:val="2B579A"/>
      <w:shd w:val="clear" w:color="auto" w:fill="E1DFDD"/>
    </w:rPr>
  </w:style>
  <w:style w:type="table" w:customStyle="1" w:styleId="Grilledutableau3">
    <w:name w:val="Grille du tableau3"/>
    <w:basedOn w:val="TableNormal"/>
    <w:next w:val="TableGrid"/>
    <w:uiPriority w:val="59"/>
    <w:rsid w:val="009429FE"/>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59"/>
    <w:rsid w:val="00E54E5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59"/>
    <w:rsid w:val="00E54E5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59"/>
    <w:rsid w:val="00DA280D"/>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Normal"/>
    <w:next w:val="TableGrid"/>
    <w:uiPriority w:val="59"/>
    <w:rsid w:val="00DA280D"/>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3B9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477">
      <w:bodyDiv w:val="1"/>
      <w:marLeft w:val="0"/>
      <w:marRight w:val="0"/>
      <w:marTop w:val="0"/>
      <w:marBottom w:val="0"/>
      <w:divBdr>
        <w:top w:val="none" w:sz="0" w:space="0" w:color="auto"/>
        <w:left w:val="none" w:sz="0" w:space="0" w:color="auto"/>
        <w:bottom w:val="none" w:sz="0" w:space="0" w:color="auto"/>
        <w:right w:val="none" w:sz="0" w:space="0" w:color="auto"/>
      </w:divBdr>
    </w:div>
    <w:div w:id="52049265">
      <w:bodyDiv w:val="1"/>
      <w:marLeft w:val="0"/>
      <w:marRight w:val="0"/>
      <w:marTop w:val="0"/>
      <w:marBottom w:val="0"/>
      <w:divBdr>
        <w:top w:val="none" w:sz="0" w:space="0" w:color="auto"/>
        <w:left w:val="none" w:sz="0" w:space="0" w:color="auto"/>
        <w:bottom w:val="none" w:sz="0" w:space="0" w:color="auto"/>
        <w:right w:val="none" w:sz="0" w:space="0" w:color="auto"/>
      </w:divBdr>
    </w:div>
    <w:div w:id="84960583">
      <w:bodyDiv w:val="1"/>
      <w:marLeft w:val="0"/>
      <w:marRight w:val="0"/>
      <w:marTop w:val="0"/>
      <w:marBottom w:val="0"/>
      <w:divBdr>
        <w:top w:val="none" w:sz="0" w:space="0" w:color="auto"/>
        <w:left w:val="none" w:sz="0" w:space="0" w:color="auto"/>
        <w:bottom w:val="none" w:sz="0" w:space="0" w:color="auto"/>
        <w:right w:val="none" w:sz="0" w:space="0" w:color="auto"/>
      </w:divBdr>
    </w:div>
    <w:div w:id="119107965">
      <w:bodyDiv w:val="1"/>
      <w:marLeft w:val="0"/>
      <w:marRight w:val="0"/>
      <w:marTop w:val="0"/>
      <w:marBottom w:val="0"/>
      <w:divBdr>
        <w:top w:val="none" w:sz="0" w:space="0" w:color="auto"/>
        <w:left w:val="none" w:sz="0" w:space="0" w:color="auto"/>
        <w:bottom w:val="none" w:sz="0" w:space="0" w:color="auto"/>
        <w:right w:val="none" w:sz="0" w:space="0" w:color="auto"/>
      </w:divBdr>
    </w:div>
    <w:div w:id="130638926">
      <w:bodyDiv w:val="1"/>
      <w:marLeft w:val="0"/>
      <w:marRight w:val="0"/>
      <w:marTop w:val="0"/>
      <w:marBottom w:val="0"/>
      <w:divBdr>
        <w:top w:val="none" w:sz="0" w:space="0" w:color="auto"/>
        <w:left w:val="none" w:sz="0" w:space="0" w:color="auto"/>
        <w:bottom w:val="none" w:sz="0" w:space="0" w:color="auto"/>
        <w:right w:val="none" w:sz="0" w:space="0" w:color="auto"/>
      </w:divBdr>
    </w:div>
    <w:div w:id="131948120">
      <w:bodyDiv w:val="1"/>
      <w:marLeft w:val="0"/>
      <w:marRight w:val="0"/>
      <w:marTop w:val="0"/>
      <w:marBottom w:val="0"/>
      <w:divBdr>
        <w:top w:val="none" w:sz="0" w:space="0" w:color="auto"/>
        <w:left w:val="none" w:sz="0" w:space="0" w:color="auto"/>
        <w:bottom w:val="none" w:sz="0" w:space="0" w:color="auto"/>
        <w:right w:val="none" w:sz="0" w:space="0" w:color="auto"/>
      </w:divBdr>
    </w:div>
    <w:div w:id="134178564">
      <w:bodyDiv w:val="1"/>
      <w:marLeft w:val="0"/>
      <w:marRight w:val="0"/>
      <w:marTop w:val="0"/>
      <w:marBottom w:val="0"/>
      <w:divBdr>
        <w:top w:val="none" w:sz="0" w:space="0" w:color="auto"/>
        <w:left w:val="none" w:sz="0" w:space="0" w:color="auto"/>
        <w:bottom w:val="none" w:sz="0" w:space="0" w:color="auto"/>
        <w:right w:val="none" w:sz="0" w:space="0" w:color="auto"/>
      </w:divBdr>
    </w:div>
    <w:div w:id="166987875">
      <w:bodyDiv w:val="1"/>
      <w:marLeft w:val="0"/>
      <w:marRight w:val="0"/>
      <w:marTop w:val="0"/>
      <w:marBottom w:val="0"/>
      <w:divBdr>
        <w:top w:val="none" w:sz="0" w:space="0" w:color="auto"/>
        <w:left w:val="none" w:sz="0" w:space="0" w:color="auto"/>
        <w:bottom w:val="none" w:sz="0" w:space="0" w:color="auto"/>
        <w:right w:val="none" w:sz="0" w:space="0" w:color="auto"/>
      </w:divBdr>
    </w:div>
    <w:div w:id="171798659">
      <w:bodyDiv w:val="1"/>
      <w:marLeft w:val="0"/>
      <w:marRight w:val="0"/>
      <w:marTop w:val="0"/>
      <w:marBottom w:val="0"/>
      <w:divBdr>
        <w:top w:val="none" w:sz="0" w:space="0" w:color="auto"/>
        <w:left w:val="none" w:sz="0" w:space="0" w:color="auto"/>
        <w:bottom w:val="none" w:sz="0" w:space="0" w:color="auto"/>
        <w:right w:val="none" w:sz="0" w:space="0" w:color="auto"/>
      </w:divBdr>
    </w:div>
    <w:div w:id="180165890">
      <w:bodyDiv w:val="1"/>
      <w:marLeft w:val="0"/>
      <w:marRight w:val="0"/>
      <w:marTop w:val="0"/>
      <w:marBottom w:val="0"/>
      <w:divBdr>
        <w:top w:val="none" w:sz="0" w:space="0" w:color="auto"/>
        <w:left w:val="none" w:sz="0" w:space="0" w:color="auto"/>
        <w:bottom w:val="none" w:sz="0" w:space="0" w:color="auto"/>
        <w:right w:val="none" w:sz="0" w:space="0" w:color="auto"/>
      </w:divBdr>
    </w:div>
    <w:div w:id="214976674">
      <w:bodyDiv w:val="1"/>
      <w:marLeft w:val="0"/>
      <w:marRight w:val="0"/>
      <w:marTop w:val="0"/>
      <w:marBottom w:val="0"/>
      <w:divBdr>
        <w:top w:val="none" w:sz="0" w:space="0" w:color="auto"/>
        <w:left w:val="none" w:sz="0" w:space="0" w:color="auto"/>
        <w:bottom w:val="none" w:sz="0" w:space="0" w:color="auto"/>
        <w:right w:val="none" w:sz="0" w:space="0" w:color="auto"/>
      </w:divBdr>
    </w:div>
    <w:div w:id="229120765">
      <w:bodyDiv w:val="1"/>
      <w:marLeft w:val="0"/>
      <w:marRight w:val="0"/>
      <w:marTop w:val="0"/>
      <w:marBottom w:val="0"/>
      <w:divBdr>
        <w:top w:val="none" w:sz="0" w:space="0" w:color="auto"/>
        <w:left w:val="none" w:sz="0" w:space="0" w:color="auto"/>
        <w:bottom w:val="none" w:sz="0" w:space="0" w:color="auto"/>
        <w:right w:val="none" w:sz="0" w:space="0" w:color="auto"/>
      </w:divBdr>
    </w:div>
    <w:div w:id="308092458">
      <w:bodyDiv w:val="1"/>
      <w:marLeft w:val="0"/>
      <w:marRight w:val="0"/>
      <w:marTop w:val="0"/>
      <w:marBottom w:val="0"/>
      <w:divBdr>
        <w:top w:val="none" w:sz="0" w:space="0" w:color="auto"/>
        <w:left w:val="none" w:sz="0" w:space="0" w:color="auto"/>
        <w:bottom w:val="none" w:sz="0" w:space="0" w:color="auto"/>
        <w:right w:val="none" w:sz="0" w:space="0" w:color="auto"/>
      </w:divBdr>
    </w:div>
    <w:div w:id="321158905">
      <w:bodyDiv w:val="1"/>
      <w:marLeft w:val="0"/>
      <w:marRight w:val="0"/>
      <w:marTop w:val="0"/>
      <w:marBottom w:val="0"/>
      <w:divBdr>
        <w:top w:val="none" w:sz="0" w:space="0" w:color="auto"/>
        <w:left w:val="none" w:sz="0" w:space="0" w:color="auto"/>
        <w:bottom w:val="none" w:sz="0" w:space="0" w:color="auto"/>
        <w:right w:val="none" w:sz="0" w:space="0" w:color="auto"/>
      </w:divBdr>
    </w:div>
    <w:div w:id="325282103">
      <w:bodyDiv w:val="1"/>
      <w:marLeft w:val="0"/>
      <w:marRight w:val="0"/>
      <w:marTop w:val="0"/>
      <w:marBottom w:val="0"/>
      <w:divBdr>
        <w:top w:val="none" w:sz="0" w:space="0" w:color="auto"/>
        <w:left w:val="none" w:sz="0" w:space="0" w:color="auto"/>
        <w:bottom w:val="none" w:sz="0" w:space="0" w:color="auto"/>
        <w:right w:val="none" w:sz="0" w:space="0" w:color="auto"/>
      </w:divBdr>
    </w:div>
    <w:div w:id="342364892">
      <w:bodyDiv w:val="1"/>
      <w:marLeft w:val="0"/>
      <w:marRight w:val="0"/>
      <w:marTop w:val="0"/>
      <w:marBottom w:val="0"/>
      <w:divBdr>
        <w:top w:val="none" w:sz="0" w:space="0" w:color="auto"/>
        <w:left w:val="none" w:sz="0" w:space="0" w:color="auto"/>
        <w:bottom w:val="none" w:sz="0" w:space="0" w:color="auto"/>
        <w:right w:val="none" w:sz="0" w:space="0" w:color="auto"/>
      </w:divBdr>
    </w:div>
    <w:div w:id="346761035">
      <w:bodyDiv w:val="1"/>
      <w:marLeft w:val="0"/>
      <w:marRight w:val="0"/>
      <w:marTop w:val="0"/>
      <w:marBottom w:val="0"/>
      <w:divBdr>
        <w:top w:val="none" w:sz="0" w:space="0" w:color="auto"/>
        <w:left w:val="none" w:sz="0" w:space="0" w:color="auto"/>
        <w:bottom w:val="none" w:sz="0" w:space="0" w:color="auto"/>
        <w:right w:val="none" w:sz="0" w:space="0" w:color="auto"/>
      </w:divBdr>
    </w:div>
    <w:div w:id="396244186">
      <w:bodyDiv w:val="1"/>
      <w:marLeft w:val="0"/>
      <w:marRight w:val="0"/>
      <w:marTop w:val="0"/>
      <w:marBottom w:val="0"/>
      <w:divBdr>
        <w:top w:val="none" w:sz="0" w:space="0" w:color="auto"/>
        <w:left w:val="none" w:sz="0" w:space="0" w:color="auto"/>
        <w:bottom w:val="none" w:sz="0" w:space="0" w:color="auto"/>
        <w:right w:val="none" w:sz="0" w:space="0" w:color="auto"/>
      </w:divBdr>
    </w:div>
    <w:div w:id="410389776">
      <w:bodyDiv w:val="1"/>
      <w:marLeft w:val="0"/>
      <w:marRight w:val="0"/>
      <w:marTop w:val="0"/>
      <w:marBottom w:val="0"/>
      <w:divBdr>
        <w:top w:val="none" w:sz="0" w:space="0" w:color="auto"/>
        <w:left w:val="none" w:sz="0" w:space="0" w:color="auto"/>
        <w:bottom w:val="none" w:sz="0" w:space="0" w:color="auto"/>
        <w:right w:val="none" w:sz="0" w:space="0" w:color="auto"/>
      </w:divBdr>
    </w:div>
    <w:div w:id="429936551">
      <w:bodyDiv w:val="1"/>
      <w:marLeft w:val="0"/>
      <w:marRight w:val="0"/>
      <w:marTop w:val="0"/>
      <w:marBottom w:val="0"/>
      <w:divBdr>
        <w:top w:val="none" w:sz="0" w:space="0" w:color="auto"/>
        <w:left w:val="none" w:sz="0" w:space="0" w:color="auto"/>
        <w:bottom w:val="none" w:sz="0" w:space="0" w:color="auto"/>
        <w:right w:val="none" w:sz="0" w:space="0" w:color="auto"/>
      </w:divBdr>
    </w:div>
    <w:div w:id="442652133">
      <w:bodyDiv w:val="1"/>
      <w:marLeft w:val="0"/>
      <w:marRight w:val="0"/>
      <w:marTop w:val="0"/>
      <w:marBottom w:val="0"/>
      <w:divBdr>
        <w:top w:val="none" w:sz="0" w:space="0" w:color="auto"/>
        <w:left w:val="none" w:sz="0" w:space="0" w:color="auto"/>
        <w:bottom w:val="none" w:sz="0" w:space="0" w:color="auto"/>
        <w:right w:val="none" w:sz="0" w:space="0" w:color="auto"/>
      </w:divBdr>
    </w:div>
    <w:div w:id="455636059">
      <w:bodyDiv w:val="1"/>
      <w:marLeft w:val="0"/>
      <w:marRight w:val="0"/>
      <w:marTop w:val="0"/>
      <w:marBottom w:val="0"/>
      <w:divBdr>
        <w:top w:val="none" w:sz="0" w:space="0" w:color="auto"/>
        <w:left w:val="none" w:sz="0" w:space="0" w:color="auto"/>
        <w:bottom w:val="none" w:sz="0" w:space="0" w:color="auto"/>
        <w:right w:val="none" w:sz="0" w:space="0" w:color="auto"/>
      </w:divBdr>
    </w:div>
    <w:div w:id="490754679">
      <w:bodyDiv w:val="1"/>
      <w:marLeft w:val="0"/>
      <w:marRight w:val="0"/>
      <w:marTop w:val="0"/>
      <w:marBottom w:val="0"/>
      <w:divBdr>
        <w:top w:val="none" w:sz="0" w:space="0" w:color="auto"/>
        <w:left w:val="none" w:sz="0" w:space="0" w:color="auto"/>
        <w:bottom w:val="none" w:sz="0" w:space="0" w:color="auto"/>
        <w:right w:val="none" w:sz="0" w:space="0" w:color="auto"/>
      </w:divBdr>
    </w:div>
    <w:div w:id="502746169">
      <w:bodyDiv w:val="1"/>
      <w:marLeft w:val="0"/>
      <w:marRight w:val="0"/>
      <w:marTop w:val="0"/>
      <w:marBottom w:val="0"/>
      <w:divBdr>
        <w:top w:val="none" w:sz="0" w:space="0" w:color="auto"/>
        <w:left w:val="none" w:sz="0" w:space="0" w:color="auto"/>
        <w:bottom w:val="none" w:sz="0" w:space="0" w:color="auto"/>
        <w:right w:val="none" w:sz="0" w:space="0" w:color="auto"/>
      </w:divBdr>
    </w:div>
    <w:div w:id="553084991">
      <w:bodyDiv w:val="1"/>
      <w:marLeft w:val="0"/>
      <w:marRight w:val="0"/>
      <w:marTop w:val="0"/>
      <w:marBottom w:val="0"/>
      <w:divBdr>
        <w:top w:val="none" w:sz="0" w:space="0" w:color="auto"/>
        <w:left w:val="none" w:sz="0" w:space="0" w:color="auto"/>
        <w:bottom w:val="none" w:sz="0" w:space="0" w:color="auto"/>
        <w:right w:val="none" w:sz="0" w:space="0" w:color="auto"/>
      </w:divBdr>
    </w:div>
    <w:div w:id="603417583">
      <w:bodyDiv w:val="1"/>
      <w:marLeft w:val="0"/>
      <w:marRight w:val="0"/>
      <w:marTop w:val="0"/>
      <w:marBottom w:val="0"/>
      <w:divBdr>
        <w:top w:val="none" w:sz="0" w:space="0" w:color="auto"/>
        <w:left w:val="none" w:sz="0" w:space="0" w:color="auto"/>
        <w:bottom w:val="none" w:sz="0" w:space="0" w:color="auto"/>
        <w:right w:val="none" w:sz="0" w:space="0" w:color="auto"/>
      </w:divBdr>
    </w:div>
    <w:div w:id="628514785">
      <w:bodyDiv w:val="1"/>
      <w:marLeft w:val="0"/>
      <w:marRight w:val="0"/>
      <w:marTop w:val="0"/>
      <w:marBottom w:val="0"/>
      <w:divBdr>
        <w:top w:val="none" w:sz="0" w:space="0" w:color="auto"/>
        <w:left w:val="none" w:sz="0" w:space="0" w:color="auto"/>
        <w:bottom w:val="none" w:sz="0" w:space="0" w:color="auto"/>
        <w:right w:val="none" w:sz="0" w:space="0" w:color="auto"/>
      </w:divBdr>
    </w:div>
    <w:div w:id="629089383">
      <w:bodyDiv w:val="1"/>
      <w:marLeft w:val="0"/>
      <w:marRight w:val="0"/>
      <w:marTop w:val="0"/>
      <w:marBottom w:val="0"/>
      <w:divBdr>
        <w:top w:val="none" w:sz="0" w:space="0" w:color="auto"/>
        <w:left w:val="none" w:sz="0" w:space="0" w:color="auto"/>
        <w:bottom w:val="none" w:sz="0" w:space="0" w:color="auto"/>
        <w:right w:val="none" w:sz="0" w:space="0" w:color="auto"/>
      </w:divBdr>
    </w:div>
    <w:div w:id="640502244">
      <w:bodyDiv w:val="1"/>
      <w:marLeft w:val="0"/>
      <w:marRight w:val="0"/>
      <w:marTop w:val="0"/>
      <w:marBottom w:val="0"/>
      <w:divBdr>
        <w:top w:val="none" w:sz="0" w:space="0" w:color="auto"/>
        <w:left w:val="none" w:sz="0" w:space="0" w:color="auto"/>
        <w:bottom w:val="none" w:sz="0" w:space="0" w:color="auto"/>
        <w:right w:val="none" w:sz="0" w:space="0" w:color="auto"/>
      </w:divBdr>
    </w:div>
    <w:div w:id="654532891">
      <w:bodyDiv w:val="1"/>
      <w:marLeft w:val="0"/>
      <w:marRight w:val="0"/>
      <w:marTop w:val="0"/>
      <w:marBottom w:val="0"/>
      <w:divBdr>
        <w:top w:val="none" w:sz="0" w:space="0" w:color="auto"/>
        <w:left w:val="none" w:sz="0" w:space="0" w:color="auto"/>
        <w:bottom w:val="none" w:sz="0" w:space="0" w:color="auto"/>
        <w:right w:val="none" w:sz="0" w:space="0" w:color="auto"/>
      </w:divBdr>
    </w:div>
    <w:div w:id="661277973">
      <w:bodyDiv w:val="1"/>
      <w:marLeft w:val="0"/>
      <w:marRight w:val="0"/>
      <w:marTop w:val="0"/>
      <w:marBottom w:val="0"/>
      <w:divBdr>
        <w:top w:val="none" w:sz="0" w:space="0" w:color="auto"/>
        <w:left w:val="none" w:sz="0" w:space="0" w:color="auto"/>
        <w:bottom w:val="none" w:sz="0" w:space="0" w:color="auto"/>
        <w:right w:val="none" w:sz="0" w:space="0" w:color="auto"/>
      </w:divBdr>
    </w:div>
    <w:div w:id="724645274">
      <w:bodyDiv w:val="1"/>
      <w:marLeft w:val="0"/>
      <w:marRight w:val="0"/>
      <w:marTop w:val="0"/>
      <w:marBottom w:val="0"/>
      <w:divBdr>
        <w:top w:val="none" w:sz="0" w:space="0" w:color="auto"/>
        <w:left w:val="none" w:sz="0" w:space="0" w:color="auto"/>
        <w:bottom w:val="none" w:sz="0" w:space="0" w:color="auto"/>
        <w:right w:val="none" w:sz="0" w:space="0" w:color="auto"/>
      </w:divBdr>
    </w:div>
    <w:div w:id="739670977">
      <w:bodyDiv w:val="1"/>
      <w:marLeft w:val="0"/>
      <w:marRight w:val="0"/>
      <w:marTop w:val="0"/>
      <w:marBottom w:val="0"/>
      <w:divBdr>
        <w:top w:val="none" w:sz="0" w:space="0" w:color="auto"/>
        <w:left w:val="none" w:sz="0" w:space="0" w:color="auto"/>
        <w:bottom w:val="none" w:sz="0" w:space="0" w:color="auto"/>
        <w:right w:val="none" w:sz="0" w:space="0" w:color="auto"/>
      </w:divBdr>
    </w:div>
    <w:div w:id="832839115">
      <w:bodyDiv w:val="1"/>
      <w:marLeft w:val="0"/>
      <w:marRight w:val="0"/>
      <w:marTop w:val="0"/>
      <w:marBottom w:val="0"/>
      <w:divBdr>
        <w:top w:val="none" w:sz="0" w:space="0" w:color="auto"/>
        <w:left w:val="none" w:sz="0" w:space="0" w:color="auto"/>
        <w:bottom w:val="none" w:sz="0" w:space="0" w:color="auto"/>
        <w:right w:val="none" w:sz="0" w:space="0" w:color="auto"/>
      </w:divBdr>
    </w:div>
    <w:div w:id="877207768">
      <w:bodyDiv w:val="1"/>
      <w:marLeft w:val="0"/>
      <w:marRight w:val="0"/>
      <w:marTop w:val="0"/>
      <w:marBottom w:val="0"/>
      <w:divBdr>
        <w:top w:val="none" w:sz="0" w:space="0" w:color="auto"/>
        <w:left w:val="none" w:sz="0" w:space="0" w:color="auto"/>
        <w:bottom w:val="none" w:sz="0" w:space="0" w:color="auto"/>
        <w:right w:val="none" w:sz="0" w:space="0" w:color="auto"/>
      </w:divBdr>
      <w:divsChild>
        <w:div w:id="808209905">
          <w:marLeft w:val="0"/>
          <w:marRight w:val="0"/>
          <w:marTop w:val="0"/>
          <w:marBottom w:val="0"/>
          <w:divBdr>
            <w:top w:val="none" w:sz="0" w:space="0" w:color="auto"/>
            <w:left w:val="none" w:sz="0" w:space="0" w:color="auto"/>
            <w:bottom w:val="none" w:sz="0" w:space="0" w:color="auto"/>
            <w:right w:val="none" w:sz="0" w:space="0" w:color="auto"/>
          </w:divBdr>
          <w:divsChild>
            <w:div w:id="351689766">
              <w:marLeft w:val="0"/>
              <w:marRight w:val="0"/>
              <w:marTop w:val="0"/>
              <w:marBottom w:val="0"/>
              <w:divBdr>
                <w:top w:val="none" w:sz="0" w:space="0" w:color="auto"/>
                <w:left w:val="none" w:sz="0" w:space="0" w:color="auto"/>
                <w:bottom w:val="none" w:sz="0" w:space="0" w:color="auto"/>
                <w:right w:val="none" w:sz="0" w:space="0" w:color="auto"/>
              </w:divBdr>
              <w:divsChild>
                <w:div w:id="2035761494">
                  <w:marLeft w:val="0"/>
                  <w:marRight w:val="0"/>
                  <w:marTop w:val="0"/>
                  <w:marBottom w:val="0"/>
                  <w:divBdr>
                    <w:top w:val="none" w:sz="0" w:space="0" w:color="auto"/>
                    <w:left w:val="none" w:sz="0" w:space="0" w:color="auto"/>
                    <w:bottom w:val="none" w:sz="0" w:space="0" w:color="auto"/>
                    <w:right w:val="none" w:sz="0" w:space="0" w:color="auto"/>
                  </w:divBdr>
                  <w:divsChild>
                    <w:div w:id="1589773002">
                      <w:marLeft w:val="0"/>
                      <w:marRight w:val="0"/>
                      <w:marTop w:val="0"/>
                      <w:marBottom w:val="0"/>
                      <w:divBdr>
                        <w:top w:val="none" w:sz="0" w:space="0" w:color="auto"/>
                        <w:left w:val="none" w:sz="0" w:space="0" w:color="auto"/>
                        <w:bottom w:val="none" w:sz="0" w:space="0" w:color="auto"/>
                        <w:right w:val="none" w:sz="0" w:space="0" w:color="auto"/>
                      </w:divBdr>
                      <w:divsChild>
                        <w:div w:id="189519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173247">
      <w:bodyDiv w:val="1"/>
      <w:marLeft w:val="0"/>
      <w:marRight w:val="0"/>
      <w:marTop w:val="0"/>
      <w:marBottom w:val="0"/>
      <w:divBdr>
        <w:top w:val="none" w:sz="0" w:space="0" w:color="auto"/>
        <w:left w:val="none" w:sz="0" w:space="0" w:color="auto"/>
        <w:bottom w:val="none" w:sz="0" w:space="0" w:color="auto"/>
        <w:right w:val="none" w:sz="0" w:space="0" w:color="auto"/>
      </w:divBdr>
    </w:div>
    <w:div w:id="883256293">
      <w:bodyDiv w:val="1"/>
      <w:marLeft w:val="0"/>
      <w:marRight w:val="0"/>
      <w:marTop w:val="0"/>
      <w:marBottom w:val="0"/>
      <w:divBdr>
        <w:top w:val="none" w:sz="0" w:space="0" w:color="auto"/>
        <w:left w:val="none" w:sz="0" w:space="0" w:color="auto"/>
        <w:bottom w:val="none" w:sz="0" w:space="0" w:color="auto"/>
        <w:right w:val="none" w:sz="0" w:space="0" w:color="auto"/>
      </w:divBdr>
    </w:div>
    <w:div w:id="889419562">
      <w:bodyDiv w:val="1"/>
      <w:marLeft w:val="0"/>
      <w:marRight w:val="0"/>
      <w:marTop w:val="0"/>
      <w:marBottom w:val="0"/>
      <w:divBdr>
        <w:top w:val="none" w:sz="0" w:space="0" w:color="auto"/>
        <w:left w:val="none" w:sz="0" w:space="0" w:color="auto"/>
        <w:bottom w:val="none" w:sz="0" w:space="0" w:color="auto"/>
        <w:right w:val="none" w:sz="0" w:space="0" w:color="auto"/>
      </w:divBdr>
    </w:div>
    <w:div w:id="911741197">
      <w:bodyDiv w:val="1"/>
      <w:marLeft w:val="0"/>
      <w:marRight w:val="0"/>
      <w:marTop w:val="0"/>
      <w:marBottom w:val="0"/>
      <w:divBdr>
        <w:top w:val="none" w:sz="0" w:space="0" w:color="auto"/>
        <w:left w:val="none" w:sz="0" w:space="0" w:color="auto"/>
        <w:bottom w:val="none" w:sz="0" w:space="0" w:color="auto"/>
        <w:right w:val="none" w:sz="0" w:space="0" w:color="auto"/>
      </w:divBdr>
    </w:div>
    <w:div w:id="932317594">
      <w:bodyDiv w:val="1"/>
      <w:marLeft w:val="0"/>
      <w:marRight w:val="0"/>
      <w:marTop w:val="0"/>
      <w:marBottom w:val="0"/>
      <w:divBdr>
        <w:top w:val="none" w:sz="0" w:space="0" w:color="auto"/>
        <w:left w:val="none" w:sz="0" w:space="0" w:color="auto"/>
        <w:bottom w:val="none" w:sz="0" w:space="0" w:color="auto"/>
        <w:right w:val="none" w:sz="0" w:space="0" w:color="auto"/>
      </w:divBdr>
    </w:div>
    <w:div w:id="959533936">
      <w:bodyDiv w:val="1"/>
      <w:marLeft w:val="0"/>
      <w:marRight w:val="0"/>
      <w:marTop w:val="0"/>
      <w:marBottom w:val="0"/>
      <w:divBdr>
        <w:top w:val="none" w:sz="0" w:space="0" w:color="auto"/>
        <w:left w:val="none" w:sz="0" w:space="0" w:color="auto"/>
        <w:bottom w:val="none" w:sz="0" w:space="0" w:color="auto"/>
        <w:right w:val="none" w:sz="0" w:space="0" w:color="auto"/>
      </w:divBdr>
    </w:div>
    <w:div w:id="967586230">
      <w:bodyDiv w:val="1"/>
      <w:marLeft w:val="0"/>
      <w:marRight w:val="0"/>
      <w:marTop w:val="0"/>
      <w:marBottom w:val="0"/>
      <w:divBdr>
        <w:top w:val="none" w:sz="0" w:space="0" w:color="auto"/>
        <w:left w:val="none" w:sz="0" w:space="0" w:color="auto"/>
        <w:bottom w:val="none" w:sz="0" w:space="0" w:color="auto"/>
        <w:right w:val="none" w:sz="0" w:space="0" w:color="auto"/>
      </w:divBdr>
    </w:div>
    <w:div w:id="977031501">
      <w:bodyDiv w:val="1"/>
      <w:marLeft w:val="0"/>
      <w:marRight w:val="0"/>
      <w:marTop w:val="0"/>
      <w:marBottom w:val="0"/>
      <w:divBdr>
        <w:top w:val="none" w:sz="0" w:space="0" w:color="auto"/>
        <w:left w:val="none" w:sz="0" w:space="0" w:color="auto"/>
        <w:bottom w:val="none" w:sz="0" w:space="0" w:color="auto"/>
        <w:right w:val="none" w:sz="0" w:space="0" w:color="auto"/>
      </w:divBdr>
    </w:div>
    <w:div w:id="992179138">
      <w:bodyDiv w:val="1"/>
      <w:marLeft w:val="0"/>
      <w:marRight w:val="0"/>
      <w:marTop w:val="0"/>
      <w:marBottom w:val="0"/>
      <w:divBdr>
        <w:top w:val="none" w:sz="0" w:space="0" w:color="auto"/>
        <w:left w:val="none" w:sz="0" w:space="0" w:color="auto"/>
        <w:bottom w:val="none" w:sz="0" w:space="0" w:color="auto"/>
        <w:right w:val="none" w:sz="0" w:space="0" w:color="auto"/>
      </w:divBdr>
    </w:div>
    <w:div w:id="1009060273">
      <w:bodyDiv w:val="1"/>
      <w:marLeft w:val="0"/>
      <w:marRight w:val="0"/>
      <w:marTop w:val="0"/>
      <w:marBottom w:val="0"/>
      <w:divBdr>
        <w:top w:val="none" w:sz="0" w:space="0" w:color="auto"/>
        <w:left w:val="none" w:sz="0" w:space="0" w:color="auto"/>
        <w:bottom w:val="none" w:sz="0" w:space="0" w:color="auto"/>
        <w:right w:val="none" w:sz="0" w:space="0" w:color="auto"/>
      </w:divBdr>
    </w:div>
    <w:div w:id="1009597532">
      <w:bodyDiv w:val="1"/>
      <w:marLeft w:val="0"/>
      <w:marRight w:val="0"/>
      <w:marTop w:val="0"/>
      <w:marBottom w:val="0"/>
      <w:divBdr>
        <w:top w:val="none" w:sz="0" w:space="0" w:color="auto"/>
        <w:left w:val="none" w:sz="0" w:space="0" w:color="auto"/>
        <w:bottom w:val="none" w:sz="0" w:space="0" w:color="auto"/>
        <w:right w:val="none" w:sz="0" w:space="0" w:color="auto"/>
      </w:divBdr>
    </w:div>
    <w:div w:id="1015813937">
      <w:bodyDiv w:val="1"/>
      <w:marLeft w:val="0"/>
      <w:marRight w:val="0"/>
      <w:marTop w:val="0"/>
      <w:marBottom w:val="0"/>
      <w:divBdr>
        <w:top w:val="none" w:sz="0" w:space="0" w:color="auto"/>
        <w:left w:val="none" w:sz="0" w:space="0" w:color="auto"/>
        <w:bottom w:val="none" w:sz="0" w:space="0" w:color="auto"/>
        <w:right w:val="none" w:sz="0" w:space="0" w:color="auto"/>
      </w:divBdr>
    </w:div>
    <w:div w:id="1036000481">
      <w:bodyDiv w:val="1"/>
      <w:marLeft w:val="0"/>
      <w:marRight w:val="0"/>
      <w:marTop w:val="0"/>
      <w:marBottom w:val="0"/>
      <w:divBdr>
        <w:top w:val="none" w:sz="0" w:space="0" w:color="auto"/>
        <w:left w:val="none" w:sz="0" w:space="0" w:color="auto"/>
        <w:bottom w:val="none" w:sz="0" w:space="0" w:color="auto"/>
        <w:right w:val="none" w:sz="0" w:space="0" w:color="auto"/>
      </w:divBdr>
    </w:div>
    <w:div w:id="1102602006">
      <w:bodyDiv w:val="1"/>
      <w:marLeft w:val="0"/>
      <w:marRight w:val="0"/>
      <w:marTop w:val="0"/>
      <w:marBottom w:val="0"/>
      <w:divBdr>
        <w:top w:val="none" w:sz="0" w:space="0" w:color="auto"/>
        <w:left w:val="none" w:sz="0" w:space="0" w:color="auto"/>
        <w:bottom w:val="none" w:sz="0" w:space="0" w:color="auto"/>
        <w:right w:val="none" w:sz="0" w:space="0" w:color="auto"/>
      </w:divBdr>
    </w:div>
    <w:div w:id="1104152141">
      <w:bodyDiv w:val="1"/>
      <w:marLeft w:val="0"/>
      <w:marRight w:val="0"/>
      <w:marTop w:val="0"/>
      <w:marBottom w:val="0"/>
      <w:divBdr>
        <w:top w:val="none" w:sz="0" w:space="0" w:color="auto"/>
        <w:left w:val="none" w:sz="0" w:space="0" w:color="auto"/>
        <w:bottom w:val="none" w:sz="0" w:space="0" w:color="auto"/>
        <w:right w:val="none" w:sz="0" w:space="0" w:color="auto"/>
      </w:divBdr>
      <w:divsChild>
        <w:div w:id="316425711">
          <w:marLeft w:val="0"/>
          <w:marRight w:val="0"/>
          <w:marTop w:val="0"/>
          <w:marBottom w:val="0"/>
          <w:divBdr>
            <w:top w:val="none" w:sz="0" w:space="0" w:color="auto"/>
            <w:left w:val="none" w:sz="0" w:space="0" w:color="auto"/>
            <w:bottom w:val="none" w:sz="0" w:space="0" w:color="auto"/>
            <w:right w:val="none" w:sz="0" w:space="0" w:color="auto"/>
          </w:divBdr>
          <w:divsChild>
            <w:div w:id="667562278">
              <w:marLeft w:val="0"/>
              <w:marRight w:val="0"/>
              <w:marTop w:val="0"/>
              <w:marBottom w:val="0"/>
              <w:divBdr>
                <w:top w:val="none" w:sz="0" w:space="0" w:color="auto"/>
                <w:left w:val="none" w:sz="0" w:space="0" w:color="auto"/>
                <w:bottom w:val="none" w:sz="0" w:space="0" w:color="auto"/>
                <w:right w:val="none" w:sz="0" w:space="0" w:color="auto"/>
              </w:divBdr>
              <w:divsChild>
                <w:div w:id="387731112">
                  <w:marLeft w:val="0"/>
                  <w:marRight w:val="0"/>
                  <w:marTop w:val="0"/>
                  <w:marBottom w:val="0"/>
                  <w:divBdr>
                    <w:top w:val="none" w:sz="0" w:space="0" w:color="auto"/>
                    <w:left w:val="none" w:sz="0" w:space="0" w:color="auto"/>
                    <w:bottom w:val="none" w:sz="0" w:space="0" w:color="auto"/>
                    <w:right w:val="none" w:sz="0" w:space="0" w:color="auto"/>
                  </w:divBdr>
                  <w:divsChild>
                    <w:div w:id="1422336496">
                      <w:marLeft w:val="0"/>
                      <w:marRight w:val="0"/>
                      <w:marTop w:val="0"/>
                      <w:marBottom w:val="0"/>
                      <w:divBdr>
                        <w:top w:val="none" w:sz="0" w:space="0" w:color="auto"/>
                        <w:left w:val="none" w:sz="0" w:space="0" w:color="auto"/>
                        <w:bottom w:val="none" w:sz="0" w:space="0" w:color="auto"/>
                        <w:right w:val="none" w:sz="0" w:space="0" w:color="auto"/>
                      </w:divBdr>
                      <w:divsChild>
                        <w:div w:id="1529560047">
                          <w:marLeft w:val="0"/>
                          <w:marRight w:val="0"/>
                          <w:marTop w:val="0"/>
                          <w:marBottom w:val="0"/>
                          <w:divBdr>
                            <w:top w:val="none" w:sz="0" w:space="0" w:color="auto"/>
                            <w:left w:val="none" w:sz="0" w:space="0" w:color="auto"/>
                            <w:bottom w:val="none" w:sz="0" w:space="0" w:color="auto"/>
                            <w:right w:val="none" w:sz="0" w:space="0" w:color="auto"/>
                          </w:divBdr>
                          <w:divsChild>
                            <w:div w:id="538123999">
                              <w:marLeft w:val="0"/>
                              <w:marRight w:val="0"/>
                              <w:marTop w:val="100"/>
                              <w:marBottom w:val="0"/>
                              <w:divBdr>
                                <w:top w:val="none" w:sz="0" w:space="0" w:color="auto"/>
                                <w:left w:val="none" w:sz="0" w:space="0" w:color="auto"/>
                                <w:bottom w:val="none" w:sz="0" w:space="0" w:color="auto"/>
                                <w:right w:val="none" w:sz="0" w:space="0" w:color="auto"/>
                              </w:divBdr>
                              <w:divsChild>
                                <w:div w:id="1278761074">
                                  <w:marLeft w:val="0"/>
                                  <w:marRight w:val="0"/>
                                  <w:marTop w:val="0"/>
                                  <w:marBottom w:val="0"/>
                                  <w:divBdr>
                                    <w:top w:val="none" w:sz="0" w:space="0" w:color="auto"/>
                                    <w:left w:val="none" w:sz="0" w:space="0" w:color="auto"/>
                                    <w:bottom w:val="none" w:sz="0" w:space="0" w:color="auto"/>
                                    <w:right w:val="none" w:sz="0" w:space="0" w:color="auto"/>
                                  </w:divBdr>
                                  <w:divsChild>
                                    <w:div w:id="465394997">
                                      <w:marLeft w:val="0"/>
                                      <w:marRight w:val="0"/>
                                      <w:marTop w:val="0"/>
                                      <w:marBottom w:val="0"/>
                                      <w:divBdr>
                                        <w:top w:val="none" w:sz="0" w:space="0" w:color="auto"/>
                                        <w:left w:val="none" w:sz="0" w:space="0" w:color="auto"/>
                                        <w:bottom w:val="none" w:sz="0" w:space="0" w:color="auto"/>
                                        <w:right w:val="none" w:sz="0" w:space="0" w:color="auto"/>
                                      </w:divBdr>
                                      <w:divsChild>
                                        <w:div w:id="736978955">
                                          <w:marLeft w:val="0"/>
                                          <w:marRight w:val="0"/>
                                          <w:marTop w:val="0"/>
                                          <w:marBottom w:val="0"/>
                                          <w:divBdr>
                                            <w:top w:val="none" w:sz="0" w:space="0" w:color="auto"/>
                                            <w:left w:val="none" w:sz="0" w:space="0" w:color="auto"/>
                                            <w:bottom w:val="none" w:sz="0" w:space="0" w:color="auto"/>
                                            <w:right w:val="none" w:sz="0" w:space="0" w:color="auto"/>
                                          </w:divBdr>
                                          <w:divsChild>
                                            <w:div w:id="114439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528985">
                                  <w:marLeft w:val="0"/>
                                  <w:marRight w:val="0"/>
                                  <w:marTop w:val="0"/>
                                  <w:marBottom w:val="0"/>
                                  <w:divBdr>
                                    <w:top w:val="none" w:sz="0" w:space="0" w:color="auto"/>
                                    <w:left w:val="none" w:sz="0" w:space="0" w:color="auto"/>
                                    <w:bottom w:val="none" w:sz="0" w:space="0" w:color="auto"/>
                                    <w:right w:val="none" w:sz="0" w:space="0" w:color="auto"/>
                                  </w:divBdr>
                                  <w:divsChild>
                                    <w:div w:id="1177235752">
                                      <w:marLeft w:val="0"/>
                                      <w:marRight w:val="0"/>
                                      <w:marTop w:val="0"/>
                                      <w:marBottom w:val="0"/>
                                      <w:divBdr>
                                        <w:top w:val="none" w:sz="0" w:space="0" w:color="auto"/>
                                        <w:left w:val="none" w:sz="0" w:space="0" w:color="auto"/>
                                        <w:bottom w:val="none" w:sz="0" w:space="0" w:color="auto"/>
                                        <w:right w:val="none" w:sz="0" w:space="0" w:color="auto"/>
                                      </w:divBdr>
                                    </w:div>
                                  </w:divsChild>
                                </w:div>
                                <w:div w:id="1932856573">
                                  <w:marLeft w:val="0"/>
                                  <w:marRight w:val="0"/>
                                  <w:marTop w:val="0"/>
                                  <w:marBottom w:val="0"/>
                                  <w:divBdr>
                                    <w:top w:val="none" w:sz="0" w:space="0" w:color="auto"/>
                                    <w:left w:val="none" w:sz="0" w:space="0" w:color="auto"/>
                                    <w:bottom w:val="none" w:sz="0" w:space="0" w:color="auto"/>
                                    <w:right w:val="none" w:sz="0" w:space="0" w:color="auto"/>
                                  </w:divBdr>
                                  <w:divsChild>
                                    <w:div w:id="1643384049">
                                      <w:marLeft w:val="0"/>
                                      <w:marRight w:val="0"/>
                                      <w:marTop w:val="0"/>
                                      <w:marBottom w:val="0"/>
                                      <w:divBdr>
                                        <w:top w:val="none" w:sz="0" w:space="0" w:color="auto"/>
                                        <w:left w:val="none" w:sz="0" w:space="0" w:color="auto"/>
                                        <w:bottom w:val="none" w:sz="0" w:space="0" w:color="auto"/>
                                        <w:right w:val="none" w:sz="0" w:space="0" w:color="auto"/>
                                      </w:divBdr>
                                      <w:divsChild>
                                        <w:div w:id="196426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79403">
      <w:bodyDiv w:val="1"/>
      <w:marLeft w:val="0"/>
      <w:marRight w:val="0"/>
      <w:marTop w:val="0"/>
      <w:marBottom w:val="0"/>
      <w:divBdr>
        <w:top w:val="none" w:sz="0" w:space="0" w:color="auto"/>
        <w:left w:val="none" w:sz="0" w:space="0" w:color="auto"/>
        <w:bottom w:val="none" w:sz="0" w:space="0" w:color="auto"/>
        <w:right w:val="none" w:sz="0" w:space="0" w:color="auto"/>
      </w:divBdr>
    </w:div>
    <w:div w:id="1112239247">
      <w:bodyDiv w:val="1"/>
      <w:marLeft w:val="0"/>
      <w:marRight w:val="0"/>
      <w:marTop w:val="0"/>
      <w:marBottom w:val="0"/>
      <w:divBdr>
        <w:top w:val="none" w:sz="0" w:space="0" w:color="auto"/>
        <w:left w:val="none" w:sz="0" w:space="0" w:color="auto"/>
        <w:bottom w:val="none" w:sz="0" w:space="0" w:color="auto"/>
        <w:right w:val="none" w:sz="0" w:space="0" w:color="auto"/>
      </w:divBdr>
    </w:div>
    <w:div w:id="1119762651">
      <w:bodyDiv w:val="1"/>
      <w:marLeft w:val="0"/>
      <w:marRight w:val="0"/>
      <w:marTop w:val="0"/>
      <w:marBottom w:val="0"/>
      <w:divBdr>
        <w:top w:val="none" w:sz="0" w:space="0" w:color="auto"/>
        <w:left w:val="none" w:sz="0" w:space="0" w:color="auto"/>
        <w:bottom w:val="none" w:sz="0" w:space="0" w:color="auto"/>
        <w:right w:val="none" w:sz="0" w:space="0" w:color="auto"/>
      </w:divBdr>
    </w:div>
    <w:div w:id="1129128529">
      <w:bodyDiv w:val="1"/>
      <w:marLeft w:val="0"/>
      <w:marRight w:val="0"/>
      <w:marTop w:val="0"/>
      <w:marBottom w:val="0"/>
      <w:divBdr>
        <w:top w:val="none" w:sz="0" w:space="0" w:color="auto"/>
        <w:left w:val="none" w:sz="0" w:space="0" w:color="auto"/>
        <w:bottom w:val="none" w:sz="0" w:space="0" w:color="auto"/>
        <w:right w:val="none" w:sz="0" w:space="0" w:color="auto"/>
      </w:divBdr>
    </w:div>
    <w:div w:id="1136799700">
      <w:bodyDiv w:val="1"/>
      <w:marLeft w:val="0"/>
      <w:marRight w:val="0"/>
      <w:marTop w:val="0"/>
      <w:marBottom w:val="0"/>
      <w:divBdr>
        <w:top w:val="none" w:sz="0" w:space="0" w:color="auto"/>
        <w:left w:val="none" w:sz="0" w:space="0" w:color="auto"/>
        <w:bottom w:val="none" w:sz="0" w:space="0" w:color="auto"/>
        <w:right w:val="none" w:sz="0" w:space="0" w:color="auto"/>
      </w:divBdr>
    </w:div>
    <w:div w:id="1137143574">
      <w:bodyDiv w:val="1"/>
      <w:marLeft w:val="0"/>
      <w:marRight w:val="0"/>
      <w:marTop w:val="0"/>
      <w:marBottom w:val="0"/>
      <w:divBdr>
        <w:top w:val="none" w:sz="0" w:space="0" w:color="auto"/>
        <w:left w:val="none" w:sz="0" w:space="0" w:color="auto"/>
        <w:bottom w:val="none" w:sz="0" w:space="0" w:color="auto"/>
        <w:right w:val="none" w:sz="0" w:space="0" w:color="auto"/>
      </w:divBdr>
    </w:div>
    <w:div w:id="1140154369">
      <w:bodyDiv w:val="1"/>
      <w:marLeft w:val="0"/>
      <w:marRight w:val="0"/>
      <w:marTop w:val="0"/>
      <w:marBottom w:val="0"/>
      <w:divBdr>
        <w:top w:val="none" w:sz="0" w:space="0" w:color="auto"/>
        <w:left w:val="none" w:sz="0" w:space="0" w:color="auto"/>
        <w:bottom w:val="none" w:sz="0" w:space="0" w:color="auto"/>
        <w:right w:val="none" w:sz="0" w:space="0" w:color="auto"/>
      </w:divBdr>
    </w:div>
    <w:div w:id="1167096716">
      <w:bodyDiv w:val="1"/>
      <w:marLeft w:val="0"/>
      <w:marRight w:val="0"/>
      <w:marTop w:val="0"/>
      <w:marBottom w:val="0"/>
      <w:divBdr>
        <w:top w:val="none" w:sz="0" w:space="0" w:color="auto"/>
        <w:left w:val="none" w:sz="0" w:space="0" w:color="auto"/>
        <w:bottom w:val="none" w:sz="0" w:space="0" w:color="auto"/>
        <w:right w:val="none" w:sz="0" w:space="0" w:color="auto"/>
      </w:divBdr>
    </w:div>
    <w:div w:id="1178085249">
      <w:bodyDiv w:val="1"/>
      <w:marLeft w:val="0"/>
      <w:marRight w:val="0"/>
      <w:marTop w:val="0"/>
      <w:marBottom w:val="0"/>
      <w:divBdr>
        <w:top w:val="none" w:sz="0" w:space="0" w:color="auto"/>
        <w:left w:val="none" w:sz="0" w:space="0" w:color="auto"/>
        <w:bottom w:val="none" w:sz="0" w:space="0" w:color="auto"/>
        <w:right w:val="none" w:sz="0" w:space="0" w:color="auto"/>
      </w:divBdr>
    </w:div>
    <w:div w:id="1231160967">
      <w:bodyDiv w:val="1"/>
      <w:marLeft w:val="0"/>
      <w:marRight w:val="0"/>
      <w:marTop w:val="0"/>
      <w:marBottom w:val="0"/>
      <w:divBdr>
        <w:top w:val="none" w:sz="0" w:space="0" w:color="auto"/>
        <w:left w:val="none" w:sz="0" w:space="0" w:color="auto"/>
        <w:bottom w:val="none" w:sz="0" w:space="0" w:color="auto"/>
        <w:right w:val="none" w:sz="0" w:space="0" w:color="auto"/>
      </w:divBdr>
    </w:div>
    <w:div w:id="1287279544">
      <w:bodyDiv w:val="1"/>
      <w:marLeft w:val="0"/>
      <w:marRight w:val="0"/>
      <w:marTop w:val="0"/>
      <w:marBottom w:val="0"/>
      <w:divBdr>
        <w:top w:val="none" w:sz="0" w:space="0" w:color="auto"/>
        <w:left w:val="none" w:sz="0" w:space="0" w:color="auto"/>
        <w:bottom w:val="none" w:sz="0" w:space="0" w:color="auto"/>
        <w:right w:val="none" w:sz="0" w:space="0" w:color="auto"/>
      </w:divBdr>
    </w:div>
    <w:div w:id="1298603765">
      <w:bodyDiv w:val="1"/>
      <w:marLeft w:val="0"/>
      <w:marRight w:val="0"/>
      <w:marTop w:val="0"/>
      <w:marBottom w:val="0"/>
      <w:divBdr>
        <w:top w:val="none" w:sz="0" w:space="0" w:color="auto"/>
        <w:left w:val="none" w:sz="0" w:space="0" w:color="auto"/>
        <w:bottom w:val="none" w:sz="0" w:space="0" w:color="auto"/>
        <w:right w:val="none" w:sz="0" w:space="0" w:color="auto"/>
      </w:divBdr>
    </w:div>
    <w:div w:id="1328635062">
      <w:bodyDiv w:val="1"/>
      <w:marLeft w:val="0"/>
      <w:marRight w:val="0"/>
      <w:marTop w:val="0"/>
      <w:marBottom w:val="0"/>
      <w:divBdr>
        <w:top w:val="none" w:sz="0" w:space="0" w:color="auto"/>
        <w:left w:val="none" w:sz="0" w:space="0" w:color="auto"/>
        <w:bottom w:val="none" w:sz="0" w:space="0" w:color="auto"/>
        <w:right w:val="none" w:sz="0" w:space="0" w:color="auto"/>
      </w:divBdr>
    </w:div>
    <w:div w:id="1338386873">
      <w:bodyDiv w:val="1"/>
      <w:marLeft w:val="0"/>
      <w:marRight w:val="0"/>
      <w:marTop w:val="0"/>
      <w:marBottom w:val="0"/>
      <w:divBdr>
        <w:top w:val="none" w:sz="0" w:space="0" w:color="auto"/>
        <w:left w:val="none" w:sz="0" w:space="0" w:color="auto"/>
        <w:bottom w:val="none" w:sz="0" w:space="0" w:color="auto"/>
        <w:right w:val="none" w:sz="0" w:space="0" w:color="auto"/>
      </w:divBdr>
    </w:div>
    <w:div w:id="1356031965">
      <w:bodyDiv w:val="1"/>
      <w:marLeft w:val="0"/>
      <w:marRight w:val="0"/>
      <w:marTop w:val="0"/>
      <w:marBottom w:val="0"/>
      <w:divBdr>
        <w:top w:val="none" w:sz="0" w:space="0" w:color="auto"/>
        <w:left w:val="none" w:sz="0" w:space="0" w:color="auto"/>
        <w:bottom w:val="none" w:sz="0" w:space="0" w:color="auto"/>
        <w:right w:val="none" w:sz="0" w:space="0" w:color="auto"/>
      </w:divBdr>
    </w:div>
    <w:div w:id="1358656803">
      <w:bodyDiv w:val="1"/>
      <w:marLeft w:val="0"/>
      <w:marRight w:val="0"/>
      <w:marTop w:val="0"/>
      <w:marBottom w:val="0"/>
      <w:divBdr>
        <w:top w:val="none" w:sz="0" w:space="0" w:color="auto"/>
        <w:left w:val="none" w:sz="0" w:space="0" w:color="auto"/>
        <w:bottom w:val="none" w:sz="0" w:space="0" w:color="auto"/>
        <w:right w:val="none" w:sz="0" w:space="0" w:color="auto"/>
      </w:divBdr>
    </w:div>
    <w:div w:id="1388337335">
      <w:bodyDiv w:val="1"/>
      <w:marLeft w:val="0"/>
      <w:marRight w:val="0"/>
      <w:marTop w:val="0"/>
      <w:marBottom w:val="0"/>
      <w:divBdr>
        <w:top w:val="none" w:sz="0" w:space="0" w:color="auto"/>
        <w:left w:val="none" w:sz="0" w:space="0" w:color="auto"/>
        <w:bottom w:val="none" w:sz="0" w:space="0" w:color="auto"/>
        <w:right w:val="none" w:sz="0" w:space="0" w:color="auto"/>
      </w:divBdr>
    </w:div>
    <w:div w:id="1403717362">
      <w:bodyDiv w:val="1"/>
      <w:marLeft w:val="0"/>
      <w:marRight w:val="0"/>
      <w:marTop w:val="0"/>
      <w:marBottom w:val="0"/>
      <w:divBdr>
        <w:top w:val="none" w:sz="0" w:space="0" w:color="auto"/>
        <w:left w:val="none" w:sz="0" w:space="0" w:color="auto"/>
        <w:bottom w:val="none" w:sz="0" w:space="0" w:color="auto"/>
        <w:right w:val="none" w:sz="0" w:space="0" w:color="auto"/>
      </w:divBdr>
    </w:div>
    <w:div w:id="1416125845">
      <w:bodyDiv w:val="1"/>
      <w:marLeft w:val="0"/>
      <w:marRight w:val="0"/>
      <w:marTop w:val="0"/>
      <w:marBottom w:val="0"/>
      <w:divBdr>
        <w:top w:val="none" w:sz="0" w:space="0" w:color="auto"/>
        <w:left w:val="none" w:sz="0" w:space="0" w:color="auto"/>
        <w:bottom w:val="none" w:sz="0" w:space="0" w:color="auto"/>
        <w:right w:val="none" w:sz="0" w:space="0" w:color="auto"/>
      </w:divBdr>
    </w:div>
    <w:div w:id="1420373739">
      <w:bodyDiv w:val="1"/>
      <w:marLeft w:val="0"/>
      <w:marRight w:val="0"/>
      <w:marTop w:val="0"/>
      <w:marBottom w:val="0"/>
      <w:divBdr>
        <w:top w:val="none" w:sz="0" w:space="0" w:color="auto"/>
        <w:left w:val="none" w:sz="0" w:space="0" w:color="auto"/>
        <w:bottom w:val="none" w:sz="0" w:space="0" w:color="auto"/>
        <w:right w:val="none" w:sz="0" w:space="0" w:color="auto"/>
      </w:divBdr>
    </w:div>
    <w:div w:id="1433625534">
      <w:bodyDiv w:val="1"/>
      <w:marLeft w:val="0"/>
      <w:marRight w:val="0"/>
      <w:marTop w:val="0"/>
      <w:marBottom w:val="0"/>
      <w:divBdr>
        <w:top w:val="none" w:sz="0" w:space="0" w:color="auto"/>
        <w:left w:val="none" w:sz="0" w:space="0" w:color="auto"/>
        <w:bottom w:val="none" w:sz="0" w:space="0" w:color="auto"/>
        <w:right w:val="none" w:sz="0" w:space="0" w:color="auto"/>
      </w:divBdr>
    </w:div>
    <w:div w:id="1500390517">
      <w:bodyDiv w:val="1"/>
      <w:marLeft w:val="0"/>
      <w:marRight w:val="0"/>
      <w:marTop w:val="0"/>
      <w:marBottom w:val="0"/>
      <w:divBdr>
        <w:top w:val="none" w:sz="0" w:space="0" w:color="auto"/>
        <w:left w:val="none" w:sz="0" w:space="0" w:color="auto"/>
        <w:bottom w:val="none" w:sz="0" w:space="0" w:color="auto"/>
        <w:right w:val="none" w:sz="0" w:space="0" w:color="auto"/>
      </w:divBdr>
    </w:div>
    <w:div w:id="1505123420">
      <w:bodyDiv w:val="1"/>
      <w:marLeft w:val="0"/>
      <w:marRight w:val="0"/>
      <w:marTop w:val="0"/>
      <w:marBottom w:val="0"/>
      <w:divBdr>
        <w:top w:val="none" w:sz="0" w:space="0" w:color="auto"/>
        <w:left w:val="none" w:sz="0" w:space="0" w:color="auto"/>
        <w:bottom w:val="none" w:sz="0" w:space="0" w:color="auto"/>
        <w:right w:val="none" w:sz="0" w:space="0" w:color="auto"/>
      </w:divBdr>
    </w:div>
    <w:div w:id="1523470883">
      <w:bodyDiv w:val="1"/>
      <w:marLeft w:val="0"/>
      <w:marRight w:val="0"/>
      <w:marTop w:val="0"/>
      <w:marBottom w:val="0"/>
      <w:divBdr>
        <w:top w:val="none" w:sz="0" w:space="0" w:color="auto"/>
        <w:left w:val="none" w:sz="0" w:space="0" w:color="auto"/>
        <w:bottom w:val="none" w:sz="0" w:space="0" w:color="auto"/>
        <w:right w:val="none" w:sz="0" w:space="0" w:color="auto"/>
      </w:divBdr>
    </w:div>
    <w:div w:id="1523546248">
      <w:bodyDiv w:val="1"/>
      <w:marLeft w:val="0"/>
      <w:marRight w:val="0"/>
      <w:marTop w:val="0"/>
      <w:marBottom w:val="0"/>
      <w:divBdr>
        <w:top w:val="none" w:sz="0" w:space="0" w:color="auto"/>
        <w:left w:val="none" w:sz="0" w:space="0" w:color="auto"/>
        <w:bottom w:val="none" w:sz="0" w:space="0" w:color="auto"/>
        <w:right w:val="none" w:sz="0" w:space="0" w:color="auto"/>
      </w:divBdr>
    </w:div>
    <w:div w:id="1524006190">
      <w:bodyDiv w:val="1"/>
      <w:marLeft w:val="0"/>
      <w:marRight w:val="0"/>
      <w:marTop w:val="0"/>
      <w:marBottom w:val="0"/>
      <w:divBdr>
        <w:top w:val="none" w:sz="0" w:space="0" w:color="auto"/>
        <w:left w:val="none" w:sz="0" w:space="0" w:color="auto"/>
        <w:bottom w:val="none" w:sz="0" w:space="0" w:color="auto"/>
        <w:right w:val="none" w:sz="0" w:space="0" w:color="auto"/>
      </w:divBdr>
    </w:div>
    <w:div w:id="1542400988">
      <w:bodyDiv w:val="1"/>
      <w:marLeft w:val="0"/>
      <w:marRight w:val="0"/>
      <w:marTop w:val="0"/>
      <w:marBottom w:val="0"/>
      <w:divBdr>
        <w:top w:val="none" w:sz="0" w:space="0" w:color="auto"/>
        <w:left w:val="none" w:sz="0" w:space="0" w:color="auto"/>
        <w:bottom w:val="none" w:sz="0" w:space="0" w:color="auto"/>
        <w:right w:val="none" w:sz="0" w:space="0" w:color="auto"/>
      </w:divBdr>
    </w:div>
    <w:div w:id="1573731962">
      <w:bodyDiv w:val="1"/>
      <w:marLeft w:val="0"/>
      <w:marRight w:val="0"/>
      <w:marTop w:val="0"/>
      <w:marBottom w:val="0"/>
      <w:divBdr>
        <w:top w:val="none" w:sz="0" w:space="0" w:color="auto"/>
        <w:left w:val="none" w:sz="0" w:space="0" w:color="auto"/>
        <w:bottom w:val="none" w:sz="0" w:space="0" w:color="auto"/>
        <w:right w:val="none" w:sz="0" w:space="0" w:color="auto"/>
      </w:divBdr>
    </w:div>
    <w:div w:id="1602762853">
      <w:bodyDiv w:val="1"/>
      <w:marLeft w:val="0"/>
      <w:marRight w:val="0"/>
      <w:marTop w:val="0"/>
      <w:marBottom w:val="0"/>
      <w:divBdr>
        <w:top w:val="none" w:sz="0" w:space="0" w:color="auto"/>
        <w:left w:val="none" w:sz="0" w:space="0" w:color="auto"/>
        <w:bottom w:val="none" w:sz="0" w:space="0" w:color="auto"/>
        <w:right w:val="none" w:sz="0" w:space="0" w:color="auto"/>
      </w:divBdr>
    </w:div>
    <w:div w:id="1626306948">
      <w:bodyDiv w:val="1"/>
      <w:marLeft w:val="0"/>
      <w:marRight w:val="0"/>
      <w:marTop w:val="0"/>
      <w:marBottom w:val="0"/>
      <w:divBdr>
        <w:top w:val="none" w:sz="0" w:space="0" w:color="auto"/>
        <w:left w:val="none" w:sz="0" w:space="0" w:color="auto"/>
        <w:bottom w:val="none" w:sz="0" w:space="0" w:color="auto"/>
        <w:right w:val="none" w:sz="0" w:space="0" w:color="auto"/>
      </w:divBdr>
    </w:div>
    <w:div w:id="1640766053">
      <w:bodyDiv w:val="1"/>
      <w:marLeft w:val="0"/>
      <w:marRight w:val="0"/>
      <w:marTop w:val="0"/>
      <w:marBottom w:val="0"/>
      <w:divBdr>
        <w:top w:val="none" w:sz="0" w:space="0" w:color="auto"/>
        <w:left w:val="none" w:sz="0" w:space="0" w:color="auto"/>
        <w:bottom w:val="none" w:sz="0" w:space="0" w:color="auto"/>
        <w:right w:val="none" w:sz="0" w:space="0" w:color="auto"/>
      </w:divBdr>
    </w:div>
    <w:div w:id="1660575539">
      <w:bodyDiv w:val="1"/>
      <w:marLeft w:val="0"/>
      <w:marRight w:val="0"/>
      <w:marTop w:val="0"/>
      <w:marBottom w:val="0"/>
      <w:divBdr>
        <w:top w:val="none" w:sz="0" w:space="0" w:color="auto"/>
        <w:left w:val="none" w:sz="0" w:space="0" w:color="auto"/>
        <w:bottom w:val="none" w:sz="0" w:space="0" w:color="auto"/>
        <w:right w:val="none" w:sz="0" w:space="0" w:color="auto"/>
      </w:divBdr>
    </w:div>
    <w:div w:id="1708213848">
      <w:bodyDiv w:val="1"/>
      <w:marLeft w:val="0"/>
      <w:marRight w:val="0"/>
      <w:marTop w:val="0"/>
      <w:marBottom w:val="0"/>
      <w:divBdr>
        <w:top w:val="none" w:sz="0" w:space="0" w:color="auto"/>
        <w:left w:val="none" w:sz="0" w:space="0" w:color="auto"/>
        <w:bottom w:val="none" w:sz="0" w:space="0" w:color="auto"/>
        <w:right w:val="none" w:sz="0" w:space="0" w:color="auto"/>
      </w:divBdr>
    </w:div>
    <w:div w:id="1736707393">
      <w:bodyDiv w:val="1"/>
      <w:marLeft w:val="0"/>
      <w:marRight w:val="0"/>
      <w:marTop w:val="0"/>
      <w:marBottom w:val="0"/>
      <w:divBdr>
        <w:top w:val="none" w:sz="0" w:space="0" w:color="auto"/>
        <w:left w:val="none" w:sz="0" w:space="0" w:color="auto"/>
        <w:bottom w:val="none" w:sz="0" w:space="0" w:color="auto"/>
        <w:right w:val="none" w:sz="0" w:space="0" w:color="auto"/>
      </w:divBdr>
    </w:div>
    <w:div w:id="1770661175">
      <w:bodyDiv w:val="1"/>
      <w:marLeft w:val="0"/>
      <w:marRight w:val="0"/>
      <w:marTop w:val="0"/>
      <w:marBottom w:val="0"/>
      <w:divBdr>
        <w:top w:val="none" w:sz="0" w:space="0" w:color="auto"/>
        <w:left w:val="none" w:sz="0" w:space="0" w:color="auto"/>
        <w:bottom w:val="none" w:sz="0" w:space="0" w:color="auto"/>
        <w:right w:val="none" w:sz="0" w:space="0" w:color="auto"/>
      </w:divBdr>
    </w:div>
    <w:div w:id="1772969742">
      <w:bodyDiv w:val="1"/>
      <w:marLeft w:val="0"/>
      <w:marRight w:val="0"/>
      <w:marTop w:val="0"/>
      <w:marBottom w:val="0"/>
      <w:divBdr>
        <w:top w:val="none" w:sz="0" w:space="0" w:color="auto"/>
        <w:left w:val="none" w:sz="0" w:space="0" w:color="auto"/>
        <w:bottom w:val="none" w:sz="0" w:space="0" w:color="auto"/>
        <w:right w:val="none" w:sz="0" w:space="0" w:color="auto"/>
      </w:divBdr>
    </w:div>
    <w:div w:id="1795368318">
      <w:bodyDiv w:val="1"/>
      <w:marLeft w:val="0"/>
      <w:marRight w:val="0"/>
      <w:marTop w:val="0"/>
      <w:marBottom w:val="0"/>
      <w:divBdr>
        <w:top w:val="none" w:sz="0" w:space="0" w:color="auto"/>
        <w:left w:val="none" w:sz="0" w:space="0" w:color="auto"/>
        <w:bottom w:val="none" w:sz="0" w:space="0" w:color="auto"/>
        <w:right w:val="none" w:sz="0" w:space="0" w:color="auto"/>
      </w:divBdr>
    </w:div>
    <w:div w:id="1815099265">
      <w:bodyDiv w:val="1"/>
      <w:marLeft w:val="0"/>
      <w:marRight w:val="0"/>
      <w:marTop w:val="0"/>
      <w:marBottom w:val="0"/>
      <w:divBdr>
        <w:top w:val="none" w:sz="0" w:space="0" w:color="auto"/>
        <w:left w:val="none" w:sz="0" w:space="0" w:color="auto"/>
        <w:bottom w:val="none" w:sz="0" w:space="0" w:color="auto"/>
        <w:right w:val="none" w:sz="0" w:space="0" w:color="auto"/>
      </w:divBdr>
    </w:div>
    <w:div w:id="1833180860">
      <w:bodyDiv w:val="1"/>
      <w:marLeft w:val="0"/>
      <w:marRight w:val="0"/>
      <w:marTop w:val="0"/>
      <w:marBottom w:val="0"/>
      <w:divBdr>
        <w:top w:val="none" w:sz="0" w:space="0" w:color="auto"/>
        <w:left w:val="none" w:sz="0" w:space="0" w:color="auto"/>
        <w:bottom w:val="none" w:sz="0" w:space="0" w:color="auto"/>
        <w:right w:val="none" w:sz="0" w:space="0" w:color="auto"/>
      </w:divBdr>
    </w:div>
    <w:div w:id="1837841518">
      <w:bodyDiv w:val="1"/>
      <w:marLeft w:val="0"/>
      <w:marRight w:val="0"/>
      <w:marTop w:val="0"/>
      <w:marBottom w:val="0"/>
      <w:divBdr>
        <w:top w:val="none" w:sz="0" w:space="0" w:color="auto"/>
        <w:left w:val="none" w:sz="0" w:space="0" w:color="auto"/>
        <w:bottom w:val="none" w:sz="0" w:space="0" w:color="auto"/>
        <w:right w:val="none" w:sz="0" w:space="0" w:color="auto"/>
      </w:divBdr>
    </w:div>
    <w:div w:id="1847280764">
      <w:bodyDiv w:val="1"/>
      <w:marLeft w:val="0"/>
      <w:marRight w:val="0"/>
      <w:marTop w:val="0"/>
      <w:marBottom w:val="0"/>
      <w:divBdr>
        <w:top w:val="none" w:sz="0" w:space="0" w:color="auto"/>
        <w:left w:val="none" w:sz="0" w:space="0" w:color="auto"/>
        <w:bottom w:val="none" w:sz="0" w:space="0" w:color="auto"/>
        <w:right w:val="none" w:sz="0" w:space="0" w:color="auto"/>
      </w:divBdr>
    </w:div>
    <w:div w:id="1876770809">
      <w:bodyDiv w:val="1"/>
      <w:marLeft w:val="0"/>
      <w:marRight w:val="0"/>
      <w:marTop w:val="0"/>
      <w:marBottom w:val="0"/>
      <w:divBdr>
        <w:top w:val="none" w:sz="0" w:space="0" w:color="auto"/>
        <w:left w:val="none" w:sz="0" w:space="0" w:color="auto"/>
        <w:bottom w:val="none" w:sz="0" w:space="0" w:color="auto"/>
        <w:right w:val="none" w:sz="0" w:space="0" w:color="auto"/>
      </w:divBdr>
    </w:div>
    <w:div w:id="1892573773">
      <w:bodyDiv w:val="1"/>
      <w:marLeft w:val="0"/>
      <w:marRight w:val="0"/>
      <w:marTop w:val="0"/>
      <w:marBottom w:val="0"/>
      <w:divBdr>
        <w:top w:val="none" w:sz="0" w:space="0" w:color="auto"/>
        <w:left w:val="none" w:sz="0" w:space="0" w:color="auto"/>
        <w:bottom w:val="none" w:sz="0" w:space="0" w:color="auto"/>
        <w:right w:val="none" w:sz="0" w:space="0" w:color="auto"/>
      </w:divBdr>
    </w:div>
    <w:div w:id="1922324265">
      <w:bodyDiv w:val="1"/>
      <w:marLeft w:val="0"/>
      <w:marRight w:val="0"/>
      <w:marTop w:val="0"/>
      <w:marBottom w:val="0"/>
      <w:divBdr>
        <w:top w:val="none" w:sz="0" w:space="0" w:color="auto"/>
        <w:left w:val="none" w:sz="0" w:space="0" w:color="auto"/>
        <w:bottom w:val="none" w:sz="0" w:space="0" w:color="auto"/>
        <w:right w:val="none" w:sz="0" w:space="0" w:color="auto"/>
      </w:divBdr>
    </w:div>
    <w:div w:id="1973560267">
      <w:bodyDiv w:val="1"/>
      <w:marLeft w:val="0"/>
      <w:marRight w:val="0"/>
      <w:marTop w:val="0"/>
      <w:marBottom w:val="0"/>
      <w:divBdr>
        <w:top w:val="none" w:sz="0" w:space="0" w:color="auto"/>
        <w:left w:val="none" w:sz="0" w:space="0" w:color="auto"/>
        <w:bottom w:val="none" w:sz="0" w:space="0" w:color="auto"/>
        <w:right w:val="none" w:sz="0" w:space="0" w:color="auto"/>
      </w:divBdr>
      <w:divsChild>
        <w:div w:id="532157398">
          <w:marLeft w:val="0"/>
          <w:marRight w:val="0"/>
          <w:marTop w:val="0"/>
          <w:marBottom w:val="0"/>
          <w:divBdr>
            <w:top w:val="none" w:sz="0" w:space="0" w:color="auto"/>
            <w:left w:val="none" w:sz="0" w:space="0" w:color="auto"/>
            <w:bottom w:val="none" w:sz="0" w:space="0" w:color="auto"/>
            <w:right w:val="none" w:sz="0" w:space="0" w:color="auto"/>
          </w:divBdr>
          <w:divsChild>
            <w:div w:id="1329942427">
              <w:marLeft w:val="0"/>
              <w:marRight w:val="0"/>
              <w:marTop w:val="0"/>
              <w:marBottom w:val="0"/>
              <w:divBdr>
                <w:top w:val="none" w:sz="0" w:space="0" w:color="auto"/>
                <w:left w:val="none" w:sz="0" w:space="0" w:color="auto"/>
                <w:bottom w:val="none" w:sz="0" w:space="0" w:color="auto"/>
                <w:right w:val="none" w:sz="0" w:space="0" w:color="auto"/>
              </w:divBdr>
              <w:divsChild>
                <w:div w:id="595527532">
                  <w:marLeft w:val="0"/>
                  <w:marRight w:val="0"/>
                  <w:marTop w:val="0"/>
                  <w:marBottom w:val="0"/>
                  <w:divBdr>
                    <w:top w:val="none" w:sz="0" w:space="0" w:color="auto"/>
                    <w:left w:val="none" w:sz="0" w:space="0" w:color="auto"/>
                    <w:bottom w:val="none" w:sz="0" w:space="0" w:color="auto"/>
                    <w:right w:val="none" w:sz="0" w:space="0" w:color="auto"/>
                  </w:divBdr>
                  <w:divsChild>
                    <w:div w:id="306981622">
                      <w:marLeft w:val="0"/>
                      <w:marRight w:val="0"/>
                      <w:marTop w:val="0"/>
                      <w:marBottom w:val="0"/>
                      <w:divBdr>
                        <w:top w:val="none" w:sz="0" w:space="0" w:color="auto"/>
                        <w:left w:val="none" w:sz="0" w:space="0" w:color="auto"/>
                        <w:bottom w:val="none" w:sz="0" w:space="0" w:color="auto"/>
                        <w:right w:val="none" w:sz="0" w:space="0" w:color="auto"/>
                      </w:divBdr>
                      <w:divsChild>
                        <w:div w:id="8633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1454">
      <w:bodyDiv w:val="1"/>
      <w:marLeft w:val="0"/>
      <w:marRight w:val="0"/>
      <w:marTop w:val="0"/>
      <w:marBottom w:val="0"/>
      <w:divBdr>
        <w:top w:val="none" w:sz="0" w:space="0" w:color="auto"/>
        <w:left w:val="none" w:sz="0" w:space="0" w:color="auto"/>
        <w:bottom w:val="none" w:sz="0" w:space="0" w:color="auto"/>
        <w:right w:val="none" w:sz="0" w:space="0" w:color="auto"/>
      </w:divBdr>
    </w:div>
    <w:div w:id="2049454188">
      <w:bodyDiv w:val="1"/>
      <w:marLeft w:val="0"/>
      <w:marRight w:val="0"/>
      <w:marTop w:val="0"/>
      <w:marBottom w:val="0"/>
      <w:divBdr>
        <w:top w:val="none" w:sz="0" w:space="0" w:color="auto"/>
        <w:left w:val="none" w:sz="0" w:space="0" w:color="auto"/>
        <w:bottom w:val="none" w:sz="0" w:space="0" w:color="auto"/>
        <w:right w:val="none" w:sz="0" w:space="0" w:color="auto"/>
      </w:divBdr>
    </w:div>
    <w:div w:id="2090806466">
      <w:bodyDiv w:val="1"/>
      <w:marLeft w:val="0"/>
      <w:marRight w:val="0"/>
      <w:marTop w:val="0"/>
      <w:marBottom w:val="0"/>
      <w:divBdr>
        <w:top w:val="none" w:sz="0" w:space="0" w:color="auto"/>
        <w:left w:val="none" w:sz="0" w:space="0" w:color="auto"/>
        <w:bottom w:val="none" w:sz="0" w:space="0" w:color="auto"/>
        <w:right w:val="none" w:sz="0" w:space="0" w:color="auto"/>
      </w:divBdr>
    </w:div>
    <w:div w:id="2092851228">
      <w:bodyDiv w:val="1"/>
      <w:marLeft w:val="0"/>
      <w:marRight w:val="0"/>
      <w:marTop w:val="0"/>
      <w:marBottom w:val="0"/>
      <w:divBdr>
        <w:top w:val="none" w:sz="0" w:space="0" w:color="auto"/>
        <w:left w:val="none" w:sz="0" w:space="0" w:color="auto"/>
        <w:bottom w:val="none" w:sz="0" w:space="0" w:color="auto"/>
        <w:right w:val="none" w:sz="0" w:space="0" w:color="auto"/>
      </w:divBdr>
    </w:div>
    <w:div w:id="211369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ie.int/index.php?id=169&amp;L=0&amp;htmfile=glossaire.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oie.int/index.php?id=169&amp;L=0&amp;htmfile=glossaire.htm"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ie.int/index.php?id=169&amp;L=0&amp;htmfile=glossaire.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ie.int/index.php?id=169&amp;L=0&amp;htmfile=glossaire.htm"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4310aad-d41c-471a-8d4b-290545d5ba7f">
      <UserInfo>
        <DisplayName>Francisco D'Alessio</DisplayName>
        <AccountId>33</AccountId>
        <AccountType/>
      </UserInfo>
    </SharedWithUsers>
    <TaxCatchAll xmlns="c4310aad-d41c-471a-8d4b-290545d5ba7f" xsi:nil="true"/>
    <lcf76f155ced4ddcb4097134ff3c332f xmlns="893fd4a9-69b0-4229-815d-5c6d5205746f">
      <Terms xmlns="http://schemas.microsoft.com/office/infopath/2007/PartnerControls"/>
    </lcf76f155ced4ddcb4097134ff3c332f>
    <Gillian xmlns="893fd4a9-69b0-4229-815d-5c6d5205746f">
      <UserInfo>
        <DisplayName/>
        <AccountId xsi:nil="true"/>
        <AccountType/>
      </UserInfo>
    </Gill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7" ma:contentTypeDescription="Create a new document." ma:contentTypeScope="" ma:versionID="7b8be8fce94189a6086d3aa5bbdab4d9">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63a5af866f2afd897ed0927df5269c04"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Gill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Gillian" ma:index="24" nillable="true" ma:displayName="Gillian" ma:description="done" ma:format="Dropdown" ma:list="UserInfo" ma:SharePointGroup="0" ma:internalName="Gilli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43f8b1-7de4-4b70-a09d-14d74af7e2d5}" ma:internalName="TaxCatchAll" ma:showField="CatchAllData" ma:web="c4310aad-d41c-471a-8d4b-290545d5b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8D40C-7B61-4B36-9AE1-E5710DC7091C}">
  <ds:schemaRefs>
    <ds:schemaRef ds:uri="http://schemas.microsoft.com/office/2006/metadata/properties"/>
    <ds:schemaRef ds:uri="http://schemas.microsoft.com/office/infopath/2007/PartnerControls"/>
    <ds:schemaRef ds:uri="c4310aad-d41c-471a-8d4b-290545d5ba7f"/>
    <ds:schemaRef ds:uri="893fd4a9-69b0-4229-815d-5c6d5205746f"/>
  </ds:schemaRefs>
</ds:datastoreItem>
</file>

<file path=customXml/itemProps2.xml><?xml version="1.0" encoding="utf-8"?>
<ds:datastoreItem xmlns:ds="http://schemas.openxmlformats.org/officeDocument/2006/customXml" ds:itemID="{523FAE6C-FA4F-4F58-869F-1C7BB984FBE8}">
  <ds:schemaRefs>
    <ds:schemaRef ds:uri="http://schemas.openxmlformats.org/officeDocument/2006/bibliography"/>
  </ds:schemaRefs>
</ds:datastoreItem>
</file>

<file path=customXml/itemProps3.xml><?xml version="1.0" encoding="utf-8"?>
<ds:datastoreItem xmlns:ds="http://schemas.openxmlformats.org/officeDocument/2006/customXml" ds:itemID="{870DBEAA-AA85-4CD3-B7E5-A52B4A781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E1342E-2D9A-49DE-9FE6-42A29CF9F1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36</Pages>
  <Words>16695</Words>
  <Characters>95163</Characters>
  <Application>Microsoft Office Word</Application>
  <DocSecurity>0</DocSecurity>
  <Lines>793</Lines>
  <Paragraphs>223</Paragraphs>
  <ScaleCrop>false</ScaleCrop>
  <Company>Microsoft</Company>
  <LinksUpToDate>false</LinksUpToDate>
  <CharactersWithSpaces>111635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Guillon</dc:creator>
  <cp:keywords/>
  <cp:lastModifiedBy>Arza, Edgardo - APHIS</cp:lastModifiedBy>
  <cp:revision>23</cp:revision>
  <cp:lastPrinted>2022-10-24T13:11:00Z</cp:lastPrinted>
  <dcterms:created xsi:type="dcterms:W3CDTF">2022-12-12T18:26:00Z</dcterms:created>
  <dcterms:modified xsi:type="dcterms:W3CDTF">2022-12-12T20:49:00Z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0x010100380873772ADD484EA69F318F320839BF</vt:lpwstr>
  </property>
  <property fmtid="{D5CDD505-2E9C-101B-9397-08002B2CF9AE}" pid="3" name="Order">
    <vt:r8>15126600</vt:r8>
  </property>
  <property fmtid="{D5CDD505-2E9C-101B-9397-08002B2CF9AE}" pid="4" name="MediaServiceImageTags">
    <vt:lpwstr/>
  </property>
</Properties>
</file>