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C84EC" w14:textId="025A9F5D" w:rsidR="009229A9" w:rsidRDefault="009229A9" w:rsidP="00400D67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USA COMMENTS IN RED FONT</w:t>
      </w:r>
    </w:p>
    <w:p w14:paraId="5D14BFF4" w14:textId="77777777" w:rsidR="009229A9" w:rsidRPr="00223B57" w:rsidRDefault="009229A9" w:rsidP="00400D67">
      <w:pPr>
        <w:jc w:val="center"/>
        <w:rPr>
          <w:b/>
          <w:bCs/>
          <w:color w:val="FF0000"/>
        </w:rPr>
      </w:pPr>
    </w:p>
    <w:p w14:paraId="2D9A9009" w14:textId="5ABA8065" w:rsidR="005F4625" w:rsidRPr="006862B4" w:rsidRDefault="008B42B8" w:rsidP="00400D67">
      <w:pPr>
        <w:rPr>
          <w:sz w:val="24"/>
          <w:szCs w:val="24"/>
        </w:rPr>
      </w:pPr>
      <w:r w:rsidRPr="006862B4">
        <w:rPr>
          <w:sz w:val="24"/>
          <w:szCs w:val="24"/>
        </w:rPr>
        <w:t>Chapter 1.2. CRITERIA FOR LISTING AQUATIC ANIMAL DISEASES, Article 1.2.2.</w:t>
      </w:r>
    </w:p>
    <w:p w14:paraId="1D946D28" w14:textId="77777777" w:rsidR="005F4625" w:rsidRPr="006862B4" w:rsidRDefault="005F4625" w:rsidP="00400D67">
      <w:pPr>
        <w:rPr>
          <w:sz w:val="24"/>
          <w:szCs w:val="24"/>
        </w:rPr>
      </w:pPr>
    </w:p>
    <w:p w14:paraId="1EF02F42" w14:textId="77777777" w:rsidR="009229A9" w:rsidRPr="009229A9" w:rsidRDefault="009229A9" w:rsidP="00400D67">
      <w:pPr>
        <w:spacing w:before="284"/>
        <w:jc w:val="center"/>
        <w:rPr>
          <w:rFonts w:ascii="Arial" w:eastAsia="Times New Roman" w:hAnsi="Arial" w:cs="Arial"/>
          <w:caps/>
          <w:spacing w:val="57"/>
          <w:sz w:val="20"/>
          <w:szCs w:val="20"/>
          <w:lang w:val="en-US" w:eastAsia="en-US"/>
          <w14:ligatures w14:val="none"/>
        </w:rPr>
      </w:pPr>
      <w:r w:rsidRPr="009229A9">
        <w:rPr>
          <w:rFonts w:ascii="Arial" w:eastAsia="Times New Roman" w:hAnsi="Arial" w:cs="Arial"/>
          <w:caps/>
          <w:spacing w:val="57"/>
          <w:sz w:val="20"/>
          <w:szCs w:val="20"/>
          <w:lang w:val="en-US" w:eastAsia="en-US"/>
          <w14:ligatures w14:val="none"/>
        </w:rPr>
        <w:t>CHAPTER 1.2.</w:t>
      </w:r>
    </w:p>
    <w:p w14:paraId="7F51BE14" w14:textId="77777777" w:rsidR="009229A9" w:rsidRPr="009229A9" w:rsidRDefault="009229A9" w:rsidP="00400D67">
      <w:pPr>
        <w:rPr>
          <w:rFonts w:ascii="Times New Roman" w:eastAsia="Times New Roman" w:hAnsi="Times New Roman" w:cs="Times New Roman"/>
          <w:sz w:val="20"/>
          <w:szCs w:val="20"/>
          <w:lang w:val="en-US" w:eastAsia="en-US"/>
          <w14:ligatures w14:val="none"/>
        </w:rPr>
      </w:pPr>
    </w:p>
    <w:p w14:paraId="7DF613ED" w14:textId="77777777" w:rsidR="009229A9" w:rsidRPr="009229A9" w:rsidRDefault="009229A9" w:rsidP="00400D67">
      <w:pPr>
        <w:shd w:val="clear" w:color="auto" w:fill="F4F1F1"/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aps/>
          <w:color w:val="27282A"/>
          <w:spacing w:val="28"/>
          <w:sz w:val="20"/>
          <w:szCs w:val="20"/>
          <w:lang w:val="en-US" w:eastAsia="en-US"/>
          <w14:ligatures w14:val="none"/>
        </w:rPr>
      </w:pPr>
      <w:r w:rsidRPr="009229A9">
        <w:rPr>
          <w:rFonts w:ascii="Arial" w:eastAsia="Times New Roman" w:hAnsi="Arial" w:cs="Arial"/>
          <w:b/>
          <w:bCs/>
          <w:caps/>
          <w:color w:val="27282A"/>
          <w:spacing w:val="28"/>
          <w:sz w:val="20"/>
          <w:szCs w:val="20"/>
          <w:lang w:val="en-US" w:eastAsia="en-US"/>
          <w14:ligatures w14:val="none"/>
        </w:rPr>
        <w:t>CRITERIA FOR LISTING AQUATIC ANIMAL DISEASES</w:t>
      </w:r>
    </w:p>
    <w:p w14:paraId="6467654E" w14:textId="77777777" w:rsidR="009229A9" w:rsidRPr="009229A9" w:rsidRDefault="009229A9" w:rsidP="00400D67">
      <w:pPr>
        <w:rPr>
          <w:rFonts w:ascii="Times New Roman" w:eastAsia="Times New Roman" w:hAnsi="Times New Roman" w:cs="Times New Roman"/>
          <w:sz w:val="20"/>
          <w:szCs w:val="20"/>
          <w:lang w:val="en-US" w:eastAsia="en-US"/>
          <w14:ligatures w14:val="none"/>
        </w:rPr>
      </w:pPr>
      <w:r w:rsidRPr="009229A9">
        <w:rPr>
          <w:rFonts w:ascii="Arial" w:eastAsia="Times New Roman" w:hAnsi="Arial" w:cs="Arial"/>
          <w:color w:val="27282A"/>
          <w:sz w:val="20"/>
          <w:szCs w:val="20"/>
          <w:lang w:val="en-US" w:eastAsia="en-US"/>
          <w14:ligatures w14:val="none"/>
        </w:rPr>
        <w:br/>
      </w:r>
    </w:p>
    <w:p w14:paraId="6DA64510" w14:textId="77777777" w:rsidR="009229A9" w:rsidRPr="009229A9" w:rsidRDefault="009229A9" w:rsidP="00400D67">
      <w:pPr>
        <w:shd w:val="clear" w:color="auto" w:fill="F4F1F1"/>
        <w:jc w:val="center"/>
        <w:rPr>
          <w:rFonts w:ascii="Arial" w:eastAsia="Times New Roman" w:hAnsi="Arial" w:cs="Arial"/>
          <w:color w:val="27282A"/>
          <w:sz w:val="20"/>
          <w:szCs w:val="20"/>
          <w:lang w:val="en-US" w:eastAsia="en-US"/>
          <w14:ligatures w14:val="none"/>
        </w:rPr>
      </w:pPr>
      <w:bookmarkStart w:id="0" w:name="article_criteria_diseases.1."/>
      <w:bookmarkEnd w:id="0"/>
      <w:r w:rsidRPr="009229A9">
        <w:rPr>
          <w:rFonts w:ascii="Arial" w:eastAsia="Times New Roman" w:hAnsi="Arial" w:cs="Arial"/>
          <w:color w:val="27282A"/>
          <w:sz w:val="20"/>
          <w:szCs w:val="20"/>
          <w:lang w:val="en-US" w:eastAsia="en-US"/>
          <w14:ligatures w14:val="none"/>
        </w:rPr>
        <w:t>Article 1.2.1.</w:t>
      </w:r>
    </w:p>
    <w:p w14:paraId="1EB46DF3" w14:textId="77777777" w:rsidR="009229A9" w:rsidRPr="009229A9" w:rsidRDefault="009229A9" w:rsidP="00400D67">
      <w:pPr>
        <w:rPr>
          <w:rFonts w:ascii="Times New Roman" w:eastAsia="Times New Roman" w:hAnsi="Times New Roman" w:cs="Times New Roman"/>
          <w:sz w:val="20"/>
          <w:szCs w:val="20"/>
          <w:lang w:val="en-US" w:eastAsia="en-US"/>
          <w14:ligatures w14:val="none"/>
        </w:rPr>
      </w:pPr>
      <w:r w:rsidRPr="009229A9">
        <w:rPr>
          <w:rFonts w:ascii="Arial" w:eastAsia="Times New Roman" w:hAnsi="Arial" w:cs="Arial"/>
          <w:color w:val="27282A"/>
          <w:sz w:val="20"/>
          <w:szCs w:val="20"/>
          <w:lang w:val="en-US" w:eastAsia="en-US"/>
          <w14:ligatures w14:val="none"/>
        </w:rPr>
        <w:br/>
      </w:r>
    </w:p>
    <w:p w14:paraId="0AEAD5ED" w14:textId="77777777" w:rsidR="009229A9" w:rsidRPr="009229A9" w:rsidRDefault="009229A9" w:rsidP="00400D67">
      <w:pPr>
        <w:shd w:val="clear" w:color="auto" w:fill="F4F1F1"/>
        <w:spacing w:before="100" w:beforeAutospacing="1" w:after="100" w:afterAutospacing="1"/>
        <w:rPr>
          <w:rFonts w:ascii="Arial" w:eastAsia="Times New Roman" w:hAnsi="Arial" w:cs="Arial"/>
          <w:b/>
          <w:bCs/>
          <w:color w:val="27282A"/>
          <w:sz w:val="20"/>
          <w:szCs w:val="20"/>
          <w:lang w:val="en-US" w:eastAsia="en-US"/>
          <w14:ligatures w14:val="none"/>
        </w:rPr>
      </w:pPr>
      <w:r w:rsidRPr="009229A9">
        <w:rPr>
          <w:rFonts w:ascii="Arial" w:eastAsia="Times New Roman" w:hAnsi="Arial" w:cs="Arial"/>
          <w:b/>
          <w:bCs/>
          <w:color w:val="27282A"/>
          <w:sz w:val="20"/>
          <w:szCs w:val="20"/>
          <w:lang w:val="en-US" w:eastAsia="en-US"/>
          <w14:ligatures w14:val="none"/>
        </w:rPr>
        <w:t>Introduction</w:t>
      </w:r>
    </w:p>
    <w:p w14:paraId="6E1DA5FC" w14:textId="77777777" w:rsidR="009229A9" w:rsidRPr="009229A9" w:rsidRDefault="009229A9" w:rsidP="009229A9">
      <w:pPr>
        <w:shd w:val="clear" w:color="auto" w:fill="F4F1F1"/>
        <w:spacing w:before="100" w:beforeAutospacing="1" w:after="100" w:afterAutospacing="1" w:line="408" w:lineRule="atLeast"/>
        <w:rPr>
          <w:rFonts w:ascii="Arial" w:eastAsia="Times New Roman" w:hAnsi="Arial" w:cs="Arial"/>
          <w:color w:val="27282A"/>
          <w:sz w:val="20"/>
          <w:szCs w:val="20"/>
          <w:lang w:val="en-US" w:eastAsia="en-US"/>
          <w14:ligatures w14:val="none"/>
        </w:rPr>
      </w:pPr>
      <w:r w:rsidRPr="009229A9">
        <w:rPr>
          <w:rFonts w:ascii="Arial" w:eastAsia="Times New Roman" w:hAnsi="Arial" w:cs="Arial"/>
          <w:color w:val="27282A"/>
          <w:sz w:val="20"/>
          <w:szCs w:val="20"/>
          <w:lang w:val="en-US" w:eastAsia="en-US"/>
          <w14:ligatures w14:val="none"/>
        </w:rPr>
        <w:t>This chapter describes the criteria for the inclusion of </w:t>
      </w:r>
      <w:hyperlink r:id="rId5" w:anchor="terme_maladie" w:history="1">
        <w:r w:rsidRPr="009229A9">
          <w:rPr>
            <w:rFonts w:ascii="Arial" w:eastAsia="Times New Roman" w:hAnsi="Arial" w:cs="Arial"/>
            <w:i/>
            <w:iCs/>
            <w:color w:val="27282A"/>
            <w:sz w:val="20"/>
            <w:szCs w:val="20"/>
            <w:u w:val="single"/>
            <w:lang w:val="en-US" w:eastAsia="en-US"/>
            <w14:ligatures w14:val="none"/>
          </w:rPr>
          <w:t>diseases</w:t>
        </w:r>
      </w:hyperlink>
      <w:r w:rsidRPr="009229A9">
        <w:rPr>
          <w:rFonts w:ascii="Arial" w:eastAsia="Times New Roman" w:hAnsi="Arial" w:cs="Arial"/>
          <w:color w:val="27282A"/>
          <w:sz w:val="20"/>
          <w:szCs w:val="20"/>
          <w:lang w:val="en-US" w:eastAsia="en-US"/>
          <w14:ligatures w14:val="none"/>
        </w:rPr>
        <w:t> in Chapter </w:t>
      </w:r>
      <w:hyperlink r:id="rId6" w:anchor="chapitre_diseases_listed" w:history="1">
        <w:r w:rsidRPr="009229A9">
          <w:rPr>
            <w:rFonts w:ascii="Arial" w:eastAsia="Times New Roman" w:hAnsi="Arial" w:cs="Arial"/>
            <w:color w:val="27282A"/>
            <w:sz w:val="20"/>
            <w:szCs w:val="20"/>
            <w:u w:val="single"/>
            <w:lang w:val="en-US" w:eastAsia="en-US"/>
            <w14:ligatures w14:val="none"/>
          </w:rPr>
          <w:t>1.3.</w:t>
        </w:r>
      </w:hyperlink>
    </w:p>
    <w:p w14:paraId="027599EE" w14:textId="77777777" w:rsidR="009229A9" w:rsidRPr="009229A9" w:rsidRDefault="009229A9" w:rsidP="009229A9">
      <w:pPr>
        <w:shd w:val="clear" w:color="auto" w:fill="F4F1F1"/>
        <w:spacing w:before="100" w:beforeAutospacing="1" w:after="100" w:afterAutospacing="1" w:line="408" w:lineRule="atLeast"/>
        <w:rPr>
          <w:rFonts w:ascii="Arial" w:eastAsia="Times New Roman" w:hAnsi="Arial" w:cs="Arial"/>
          <w:color w:val="27282A"/>
          <w:sz w:val="20"/>
          <w:szCs w:val="20"/>
          <w:lang w:val="en-US" w:eastAsia="en-US"/>
          <w14:ligatures w14:val="none"/>
        </w:rPr>
      </w:pPr>
      <w:r w:rsidRPr="009229A9">
        <w:rPr>
          <w:rFonts w:ascii="Arial" w:eastAsia="Times New Roman" w:hAnsi="Arial" w:cs="Arial"/>
          <w:color w:val="27282A"/>
          <w:sz w:val="20"/>
          <w:szCs w:val="20"/>
          <w:lang w:val="en-US" w:eastAsia="en-US"/>
          <w14:ligatures w14:val="none"/>
        </w:rPr>
        <w:t>The objective of listing </w:t>
      </w:r>
      <w:hyperlink r:id="rId7" w:anchor="terme_maladie" w:history="1">
        <w:r w:rsidRPr="009229A9">
          <w:rPr>
            <w:rFonts w:ascii="Arial" w:eastAsia="Times New Roman" w:hAnsi="Arial" w:cs="Arial"/>
            <w:i/>
            <w:iCs/>
            <w:color w:val="27282A"/>
            <w:sz w:val="20"/>
            <w:szCs w:val="20"/>
            <w:u w:val="single"/>
            <w:lang w:val="en-US" w:eastAsia="en-US"/>
            <w14:ligatures w14:val="none"/>
          </w:rPr>
          <w:t>diseases</w:t>
        </w:r>
      </w:hyperlink>
      <w:r w:rsidRPr="009229A9">
        <w:rPr>
          <w:rFonts w:ascii="Arial" w:eastAsia="Times New Roman" w:hAnsi="Arial" w:cs="Arial"/>
          <w:color w:val="27282A"/>
          <w:sz w:val="20"/>
          <w:szCs w:val="20"/>
          <w:lang w:val="en-US" w:eastAsia="en-US"/>
          <w14:ligatures w14:val="none"/>
        </w:rPr>
        <w:t> is to support Member Countries by providing information needed to take appropriate action to prevent the transboundary spread of important </w:t>
      </w:r>
      <w:hyperlink r:id="rId8" w:anchor="terme_maladie" w:history="1">
        <w:r w:rsidRPr="009229A9">
          <w:rPr>
            <w:rFonts w:ascii="Arial" w:eastAsia="Times New Roman" w:hAnsi="Arial" w:cs="Arial"/>
            <w:i/>
            <w:iCs/>
            <w:color w:val="27282A"/>
            <w:sz w:val="20"/>
            <w:szCs w:val="20"/>
            <w:u w:val="single"/>
            <w:lang w:val="en-US" w:eastAsia="en-US"/>
            <w14:ligatures w14:val="none"/>
          </w:rPr>
          <w:t>diseases</w:t>
        </w:r>
      </w:hyperlink>
      <w:r w:rsidRPr="009229A9">
        <w:rPr>
          <w:rFonts w:ascii="Arial" w:eastAsia="Times New Roman" w:hAnsi="Arial" w:cs="Arial"/>
          <w:color w:val="27282A"/>
          <w:sz w:val="20"/>
          <w:szCs w:val="20"/>
          <w:lang w:val="en-US" w:eastAsia="en-US"/>
          <w14:ligatures w14:val="none"/>
        </w:rPr>
        <w:t> of </w:t>
      </w:r>
      <w:hyperlink r:id="rId9" w:anchor="terme_animaux_aquatiques" w:history="1">
        <w:r w:rsidRPr="009229A9">
          <w:rPr>
            <w:rFonts w:ascii="Arial" w:eastAsia="Times New Roman" w:hAnsi="Arial" w:cs="Arial"/>
            <w:i/>
            <w:iCs/>
            <w:color w:val="27282A"/>
            <w:sz w:val="20"/>
            <w:szCs w:val="20"/>
            <w:u w:val="single"/>
            <w:lang w:val="en-US" w:eastAsia="en-US"/>
            <w14:ligatures w14:val="none"/>
          </w:rPr>
          <w:t>aquatic animals</w:t>
        </w:r>
      </w:hyperlink>
      <w:r w:rsidRPr="009229A9">
        <w:rPr>
          <w:rFonts w:ascii="Arial" w:eastAsia="Times New Roman" w:hAnsi="Arial" w:cs="Arial"/>
          <w:color w:val="27282A"/>
          <w:sz w:val="20"/>
          <w:szCs w:val="20"/>
          <w:lang w:val="en-US" w:eastAsia="en-US"/>
          <w14:ligatures w14:val="none"/>
        </w:rPr>
        <w:t>. This is achieved by transparent, timely and consistent </w:t>
      </w:r>
      <w:hyperlink r:id="rId10" w:anchor="terme_notification" w:history="1">
        <w:r w:rsidRPr="009229A9">
          <w:rPr>
            <w:rFonts w:ascii="Arial" w:eastAsia="Times New Roman" w:hAnsi="Arial" w:cs="Arial"/>
            <w:i/>
            <w:iCs/>
            <w:color w:val="27282A"/>
            <w:sz w:val="20"/>
            <w:szCs w:val="20"/>
            <w:u w:val="single"/>
            <w:lang w:val="en-US" w:eastAsia="en-US"/>
            <w14:ligatures w14:val="none"/>
          </w:rPr>
          <w:t>notification</w:t>
        </w:r>
      </w:hyperlink>
      <w:r w:rsidRPr="009229A9">
        <w:rPr>
          <w:rFonts w:ascii="Arial" w:eastAsia="Times New Roman" w:hAnsi="Arial" w:cs="Arial"/>
          <w:color w:val="27282A"/>
          <w:sz w:val="20"/>
          <w:szCs w:val="20"/>
          <w:lang w:val="en-US" w:eastAsia="en-US"/>
          <w14:ligatures w14:val="none"/>
        </w:rPr>
        <w:t>.</w:t>
      </w:r>
    </w:p>
    <w:p w14:paraId="749EE9CB" w14:textId="77777777" w:rsidR="009229A9" w:rsidRPr="009229A9" w:rsidRDefault="009229A9" w:rsidP="009229A9">
      <w:pPr>
        <w:shd w:val="clear" w:color="auto" w:fill="F4F1F1"/>
        <w:spacing w:before="100" w:beforeAutospacing="1" w:after="100" w:afterAutospacing="1" w:line="408" w:lineRule="atLeast"/>
        <w:rPr>
          <w:rFonts w:ascii="Arial" w:eastAsia="Times New Roman" w:hAnsi="Arial" w:cs="Arial"/>
          <w:color w:val="27282A"/>
          <w:sz w:val="20"/>
          <w:szCs w:val="20"/>
          <w:lang w:val="en-US" w:eastAsia="en-US"/>
          <w14:ligatures w14:val="none"/>
        </w:rPr>
      </w:pPr>
      <w:r w:rsidRPr="009229A9">
        <w:rPr>
          <w:rFonts w:ascii="Arial" w:eastAsia="Times New Roman" w:hAnsi="Arial" w:cs="Arial"/>
          <w:color w:val="27282A"/>
          <w:sz w:val="20"/>
          <w:szCs w:val="20"/>
          <w:lang w:val="en-US" w:eastAsia="en-US"/>
          <w14:ligatures w14:val="none"/>
        </w:rPr>
        <w:t>Each </w:t>
      </w:r>
      <w:hyperlink r:id="rId11" w:anchor="terme_maladie_de_la_liste_de_l_oie" w:history="1">
        <w:r w:rsidRPr="009229A9">
          <w:rPr>
            <w:rFonts w:ascii="Arial" w:eastAsia="Times New Roman" w:hAnsi="Arial" w:cs="Arial"/>
            <w:i/>
            <w:iCs/>
            <w:color w:val="27282A"/>
            <w:sz w:val="20"/>
            <w:szCs w:val="20"/>
            <w:u w:val="single"/>
            <w:lang w:val="en-US" w:eastAsia="en-US"/>
            <w14:ligatures w14:val="none"/>
          </w:rPr>
          <w:t>listed disease</w:t>
        </w:r>
      </w:hyperlink>
      <w:r w:rsidRPr="009229A9">
        <w:rPr>
          <w:rFonts w:ascii="Arial" w:eastAsia="Times New Roman" w:hAnsi="Arial" w:cs="Arial"/>
          <w:color w:val="27282A"/>
          <w:sz w:val="20"/>
          <w:szCs w:val="20"/>
          <w:lang w:val="en-US" w:eastAsia="en-US"/>
          <w14:ligatures w14:val="none"/>
        </w:rPr>
        <w:t xml:space="preserve"> usually has a corresponding chapter that assists Member Countries in the </w:t>
      </w:r>
      <w:proofErr w:type="spellStart"/>
      <w:r w:rsidRPr="009229A9">
        <w:rPr>
          <w:rFonts w:ascii="Arial" w:eastAsia="Times New Roman" w:hAnsi="Arial" w:cs="Arial"/>
          <w:color w:val="27282A"/>
          <w:sz w:val="20"/>
          <w:szCs w:val="20"/>
          <w:lang w:val="en-US" w:eastAsia="en-US"/>
          <w14:ligatures w14:val="none"/>
        </w:rPr>
        <w:t>harmonisation</w:t>
      </w:r>
      <w:proofErr w:type="spellEnd"/>
      <w:r w:rsidRPr="009229A9">
        <w:rPr>
          <w:rFonts w:ascii="Arial" w:eastAsia="Times New Roman" w:hAnsi="Arial" w:cs="Arial"/>
          <w:color w:val="27282A"/>
          <w:sz w:val="20"/>
          <w:szCs w:val="20"/>
          <w:lang w:val="en-US" w:eastAsia="en-US"/>
          <w14:ligatures w14:val="none"/>
        </w:rPr>
        <w:t xml:space="preserve"> of </w:t>
      </w:r>
      <w:hyperlink r:id="rId12" w:anchor="terme_maladie" w:history="1">
        <w:r w:rsidRPr="009229A9">
          <w:rPr>
            <w:rFonts w:ascii="Arial" w:eastAsia="Times New Roman" w:hAnsi="Arial" w:cs="Arial"/>
            <w:i/>
            <w:iCs/>
            <w:color w:val="27282A"/>
            <w:sz w:val="20"/>
            <w:szCs w:val="20"/>
            <w:u w:val="single"/>
            <w:lang w:val="en-US" w:eastAsia="en-US"/>
            <w14:ligatures w14:val="none"/>
          </w:rPr>
          <w:t>disease</w:t>
        </w:r>
      </w:hyperlink>
      <w:r w:rsidRPr="009229A9">
        <w:rPr>
          <w:rFonts w:ascii="Arial" w:eastAsia="Times New Roman" w:hAnsi="Arial" w:cs="Arial"/>
          <w:color w:val="27282A"/>
          <w:sz w:val="20"/>
          <w:szCs w:val="20"/>
          <w:lang w:val="en-US" w:eastAsia="en-US"/>
          <w14:ligatures w14:val="none"/>
        </w:rPr>
        <w:t> detection, prevention and control, and provides standards for safe </w:t>
      </w:r>
      <w:hyperlink r:id="rId13" w:anchor="terme_echanges_internationaux" w:history="1">
        <w:r w:rsidRPr="009229A9">
          <w:rPr>
            <w:rFonts w:ascii="Arial" w:eastAsia="Times New Roman" w:hAnsi="Arial" w:cs="Arial"/>
            <w:i/>
            <w:iCs/>
            <w:color w:val="27282A"/>
            <w:sz w:val="20"/>
            <w:szCs w:val="20"/>
            <w:u w:val="single"/>
            <w:lang w:val="en-US" w:eastAsia="en-US"/>
            <w14:ligatures w14:val="none"/>
          </w:rPr>
          <w:t>international trade</w:t>
        </w:r>
      </w:hyperlink>
      <w:r w:rsidRPr="009229A9">
        <w:rPr>
          <w:rFonts w:ascii="Arial" w:eastAsia="Times New Roman" w:hAnsi="Arial" w:cs="Arial"/>
          <w:color w:val="27282A"/>
          <w:sz w:val="20"/>
          <w:szCs w:val="20"/>
          <w:lang w:val="en-US" w:eastAsia="en-US"/>
          <w14:ligatures w14:val="none"/>
        </w:rPr>
        <w:t> in </w:t>
      </w:r>
      <w:hyperlink r:id="rId14" w:anchor="terme_animaux_aquatiques" w:history="1">
        <w:r w:rsidRPr="009229A9">
          <w:rPr>
            <w:rFonts w:ascii="Arial" w:eastAsia="Times New Roman" w:hAnsi="Arial" w:cs="Arial"/>
            <w:i/>
            <w:iCs/>
            <w:color w:val="27282A"/>
            <w:sz w:val="20"/>
            <w:szCs w:val="20"/>
            <w:u w:val="single"/>
            <w:lang w:val="en-US" w:eastAsia="en-US"/>
            <w14:ligatures w14:val="none"/>
          </w:rPr>
          <w:t>aquatic animals</w:t>
        </w:r>
      </w:hyperlink>
      <w:r w:rsidRPr="009229A9">
        <w:rPr>
          <w:rFonts w:ascii="Arial" w:eastAsia="Times New Roman" w:hAnsi="Arial" w:cs="Arial"/>
          <w:color w:val="27282A"/>
          <w:sz w:val="20"/>
          <w:szCs w:val="20"/>
          <w:lang w:val="en-US" w:eastAsia="en-US"/>
          <w14:ligatures w14:val="none"/>
        </w:rPr>
        <w:t> and </w:t>
      </w:r>
      <w:hyperlink r:id="rId15" w:anchor="terme_produits_d_animaux_aquatiques" w:history="1">
        <w:r w:rsidRPr="009229A9">
          <w:rPr>
            <w:rFonts w:ascii="Arial" w:eastAsia="Times New Roman" w:hAnsi="Arial" w:cs="Arial"/>
            <w:i/>
            <w:iCs/>
            <w:color w:val="27282A"/>
            <w:sz w:val="20"/>
            <w:szCs w:val="20"/>
            <w:u w:val="single"/>
            <w:lang w:val="en-US" w:eastAsia="en-US"/>
            <w14:ligatures w14:val="none"/>
          </w:rPr>
          <w:t>aquatic animal products</w:t>
        </w:r>
      </w:hyperlink>
      <w:r w:rsidRPr="009229A9">
        <w:rPr>
          <w:rFonts w:ascii="Arial" w:eastAsia="Times New Roman" w:hAnsi="Arial" w:cs="Arial"/>
          <w:color w:val="27282A"/>
          <w:sz w:val="20"/>
          <w:szCs w:val="20"/>
          <w:lang w:val="en-US" w:eastAsia="en-US"/>
          <w14:ligatures w14:val="none"/>
        </w:rPr>
        <w:t>.</w:t>
      </w:r>
    </w:p>
    <w:p w14:paraId="0F7C02A5" w14:textId="77777777" w:rsidR="009229A9" w:rsidRPr="009229A9" w:rsidRDefault="009229A9" w:rsidP="00400D67">
      <w:pPr>
        <w:shd w:val="clear" w:color="auto" w:fill="F4F1F1"/>
        <w:spacing w:before="100" w:beforeAutospacing="1" w:after="100" w:afterAutospacing="1"/>
        <w:rPr>
          <w:rFonts w:ascii="Arial" w:eastAsia="Times New Roman" w:hAnsi="Arial" w:cs="Arial"/>
          <w:color w:val="27282A"/>
          <w:sz w:val="20"/>
          <w:szCs w:val="20"/>
          <w:lang w:val="en-US" w:eastAsia="en-US"/>
          <w14:ligatures w14:val="none"/>
        </w:rPr>
      </w:pPr>
      <w:r w:rsidRPr="009229A9">
        <w:rPr>
          <w:rFonts w:ascii="Arial" w:eastAsia="Times New Roman" w:hAnsi="Arial" w:cs="Arial"/>
          <w:color w:val="27282A"/>
          <w:sz w:val="20"/>
          <w:szCs w:val="20"/>
          <w:lang w:val="en-US" w:eastAsia="en-US"/>
          <w14:ligatures w14:val="none"/>
        </w:rPr>
        <w:t>The requirements for </w:t>
      </w:r>
      <w:hyperlink r:id="rId16" w:anchor="terme_notification" w:history="1">
        <w:r w:rsidRPr="009229A9">
          <w:rPr>
            <w:rFonts w:ascii="Arial" w:eastAsia="Times New Roman" w:hAnsi="Arial" w:cs="Arial"/>
            <w:i/>
            <w:iCs/>
            <w:color w:val="27282A"/>
            <w:sz w:val="20"/>
            <w:szCs w:val="20"/>
            <w:u w:val="single"/>
            <w:lang w:val="en-US" w:eastAsia="en-US"/>
            <w14:ligatures w14:val="none"/>
          </w:rPr>
          <w:t>notification</w:t>
        </w:r>
      </w:hyperlink>
      <w:r w:rsidRPr="009229A9">
        <w:rPr>
          <w:rFonts w:ascii="Arial" w:eastAsia="Times New Roman" w:hAnsi="Arial" w:cs="Arial"/>
          <w:color w:val="27282A"/>
          <w:sz w:val="20"/>
          <w:szCs w:val="20"/>
          <w:lang w:val="en-US" w:eastAsia="en-US"/>
          <w14:ligatures w14:val="none"/>
        </w:rPr>
        <w:t> are detailed in Chapter </w:t>
      </w:r>
      <w:hyperlink r:id="rId17" w:anchor="chapitre_notification" w:history="1">
        <w:r w:rsidRPr="009229A9">
          <w:rPr>
            <w:rFonts w:ascii="Arial" w:eastAsia="Times New Roman" w:hAnsi="Arial" w:cs="Arial"/>
            <w:color w:val="27282A"/>
            <w:sz w:val="20"/>
            <w:szCs w:val="20"/>
            <w:u w:val="single"/>
            <w:lang w:val="en-US" w:eastAsia="en-US"/>
            <w14:ligatures w14:val="none"/>
          </w:rPr>
          <w:t>1.1.</w:t>
        </w:r>
      </w:hyperlink>
    </w:p>
    <w:p w14:paraId="237E1BBB" w14:textId="77777777" w:rsidR="009229A9" w:rsidRPr="009229A9" w:rsidRDefault="009229A9" w:rsidP="00400D67">
      <w:pPr>
        <w:shd w:val="clear" w:color="auto" w:fill="F4F1F1"/>
        <w:spacing w:before="100" w:beforeAutospacing="1" w:after="100" w:afterAutospacing="1"/>
        <w:rPr>
          <w:rFonts w:ascii="Arial" w:eastAsia="Times New Roman" w:hAnsi="Arial" w:cs="Arial"/>
          <w:color w:val="27282A"/>
          <w:sz w:val="20"/>
          <w:szCs w:val="20"/>
          <w:lang w:val="en-US" w:eastAsia="en-US"/>
          <w14:ligatures w14:val="none"/>
        </w:rPr>
      </w:pPr>
      <w:r w:rsidRPr="009229A9">
        <w:rPr>
          <w:rFonts w:ascii="Arial" w:eastAsia="Times New Roman" w:hAnsi="Arial" w:cs="Arial"/>
          <w:color w:val="27282A"/>
          <w:sz w:val="20"/>
          <w:szCs w:val="20"/>
          <w:lang w:val="en-US" w:eastAsia="en-US"/>
          <w14:ligatures w14:val="none"/>
        </w:rPr>
        <w:t>Principles and methods of validation of diagnostic tests are described in Chapter 1.1.2. of the </w:t>
      </w:r>
      <w:hyperlink r:id="rId18" w:anchor="terme_manuel_aquatique" w:history="1">
        <w:r w:rsidRPr="009229A9">
          <w:rPr>
            <w:rFonts w:ascii="Arial" w:eastAsia="Times New Roman" w:hAnsi="Arial" w:cs="Arial"/>
            <w:i/>
            <w:iCs/>
            <w:color w:val="27282A"/>
            <w:sz w:val="20"/>
            <w:szCs w:val="20"/>
            <w:u w:val="single"/>
            <w:lang w:val="en-US" w:eastAsia="en-US"/>
            <w14:ligatures w14:val="none"/>
          </w:rPr>
          <w:t>Aquatic Manual</w:t>
        </w:r>
      </w:hyperlink>
      <w:r w:rsidRPr="009229A9">
        <w:rPr>
          <w:rFonts w:ascii="Arial" w:eastAsia="Times New Roman" w:hAnsi="Arial" w:cs="Arial"/>
          <w:color w:val="27282A"/>
          <w:sz w:val="20"/>
          <w:szCs w:val="20"/>
          <w:lang w:val="en-US" w:eastAsia="en-US"/>
          <w14:ligatures w14:val="none"/>
        </w:rPr>
        <w:t>.</w:t>
      </w:r>
    </w:p>
    <w:p w14:paraId="37FA99B8" w14:textId="77777777" w:rsidR="009229A9" w:rsidRPr="009229A9" w:rsidRDefault="009229A9" w:rsidP="00400D67">
      <w:pPr>
        <w:rPr>
          <w:rFonts w:ascii="Times New Roman" w:eastAsia="Times New Roman" w:hAnsi="Times New Roman" w:cs="Times New Roman"/>
          <w:sz w:val="20"/>
          <w:szCs w:val="20"/>
          <w:lang w:val="en-US" w:eastAsia="en-US"/>
          <w14:ligatures w14:val="none"/>
        </w:rPr>
      </w:pPr>
      <w:r w:rsidRPr="009229A9">
        <w:rPr>
          <w:rFonts w:ascii="Arial" w:eastAsia="Times New Roman" w:hAnsi="Arial" w:cs="Arial"/>
          <w:color w:val="27282A"/>
          <w:sz w:val="20"/>
          <w:szCs w:val="20"/>
          <w:lang w:val="en-US" w:eastAsia="en-US"/>
          <w14:ligatures w14:val="none"/>
        </w:rPr>
        <w:br/>
      </w:r>
    </w:p>
    <w:p w14:paraId="23E7F7F2" w14:textId="77777777" w:rsidR="009229A9" w:rsidRPr="009229A9" w:rsidRDefault="009229A9" w:rsidP="00400D67">
      <w:pPr>
        <w:shd w:val="clear" w:color="auto" w:fill="F4F1F1"/>
        <w:jc w:val="center"/>
        <w:rPr>
          <w:rFonts w:ascii="Arial" w:eastAsia="Times New Roman" w:hAnsi="Arial" w:cs="Arial"/>
          <w:color w:val="27282A"/>
          <w:sz w:val="20"/>
          <w:szCs w:val="20"/>
          <w:lang w:val="en-US" w:eastAsia="en-US"/>
          <w14:ligatures w14:val="none"/>
        </w:rPr>
      </w:pPr>
      <w:bookmarkStart w:id="1" w:name="article_criteria_diseases.2."/>
      <w:bookmarkEnd w:id="1"/>
      <w:r w:rsidRPr="009229A9">
        <w:rPr>
          <w:rFonts w:ascii="Arial" w:eastAsia="Times New Roman" w:hAnsi="Arial" w:cs="Arial"/>
          <w:color w:val="27282A"/>
          <w:sz w:val="20"/>
          <w:szCs w:val="20"/>
          <w:lang w:val="en-US" w:eastAsia="en-US"/>
          <w14:ligatures w14:val="none"/>
        </w:rPr>
        <w:t>Article 1.2.2.</w:t>
      </w:r>
    </w:p>
    <w:p w14:paraId="151FB910" w14:textId="77777777" w:rsidR="009229A9" w:rsidRPr="009229A9" w:rsidRDefault="009229A9" w:rsidP="00400D67">
      <w:pPr>
        <w:rPr>
          <w:rFonts w:ascii="Times New Roman" w:eastAsia="Times New Roman" w:hAnsi="Times New Roman" w:cs="Times New Roman"/>
          <w:sz w:val="20"/>
          <w:szCs w:val="20"/>
          <w:lang w:val="en-US" w:eastAsia="en-US"/>
          <w14:ligatures w14:val="none"/>
        </w:rPr>
      </w:pPr>
      <w:r w:rsidRPr="009229A9">
        <w:rPr>
          <w:rFonts w:ascii="Arial" w:eastAsia="Times New Roman" w:hAnsi="Arial" w:cs="Arial"/>
          <w:color w:val="27282A"/>
          <w:sz w:val="20"/>
          <w:szCs w:val="20"/>
          <w:lang w:val="en-US" w:eastAsia="en-US"/>
          <w14:ligatures w14:val="none"/>
        </w:rPr>
        <w:br/>
      </w:r>
    </w:p>
    <w:p w14:paraId="7D0B4C7D" w14:textId="77777777" w:rsidR="009229A9" w:rsidRPr="009229A9" w:rsidRDefault="009229A9" w:rsidP="00400D67">
      <w:pPr>
        <w:shd w:val="clear" w:color="auto" w:fill="F4F1F1"/>
        <w:spacing w:before="100" w:beforeAutospacing="1" w:after="100" w:afterAutospacing="1"/>
        <w:rPr>
          <w:rFonts w:ascii="Arial" w:eastAsia="Times New Roman" w:hAnsi="Arial" w:cs="Arial"/>
          <w:color w:val="27282A"/>
          <w:sz w:val="20"/>
          <w:szCs w:val="20"/>
          <w:lang w:val="en-US" w:eastAsia="en-US"/>
          <w14:ligatures w14:val="none"/>
        </w:rPr>
      </w:pPr>
      <w:r w:rsidRPr="009229A9">
        <w:rPr>
          <w:rFonts w:ascii="Arial" w:eastAsia="Times New Roman" w:hAnsi="Arial" w:cs="Arial"/>
          <w:color w:val="27282A"/>
          <w:sz w:val="20"/>
          <w:szCs w:val="20"/>
          <w:lang w:val="en-US" w:eastAsia="en-US"/>
          <w14:ligatures w14:val="none"/>
        </w:rPr>
        <w:t>The criteria for the inclusion of a </w:t>
      </w:r>
      <w:hyperlink r:id="rId19" w:anchor="terme_maladie" w:history="1">
        <w:r w:rsidRPr="009229A9">
          <w:rPr>
            <w:rFonts w:ascii="Arial" w:eastAsia="Times New Roman" w:hAnsi="Arial" w:cs="Arial"/>
            <w:i/>
            <w:iCs/>
            <w:color w:val="27282A"/>
            <w:sz w:val="20"/>
            <w:szCs w:val="20"/>
            <w:u w:val="single"/>
            <w:lang w:val="en-US" w:eastAsia="en-US"/>
            <w14:ligatures w14:val="none"/>
          </w:rPr>
          <w:t>disease</w:t>
        </w:r>
      </w:hyperlink>
      <w:r w:rsidRPr="009229A9">
        <w:rPr>
          <w:rFonts w:ascii="Arial" w:eastAsia="Times New Roman" w:hAnsi="Arial" w:cs="Arial"/>
          <w:color w:val="27282A"/>
          <w:sz w:val="20"/>
          <w:szCs w:val="20"/>
          <w:lang w:val="en-US" w:eastAsia="en-US"/>
          <w14:ligatures w14:val="none"/>
        </w:rPr>
        <w:t> in the OIE list are as follows:</w:t>
      </w:r>
    </w:p>
    <w:p w14:paraId="358241A9" w14:textId="77777777" w:rsidR="009229A9" w:rsidRPr="009229A9" w:rsidRDefault="009229A9" w:rsidP="00400D67">
      <w:pPr>
        <w:numPr>
          <w:ilvl w:val="0"/>
          <w:numId w:val="1"/>
        </w:numPr>
        <w:shd w:val="clear" w:color="auto" w:fill="F4F1F1"/>
        <w:spacing w:before="100" w:beforeAutospacing="1" w:after="100" w:afterAutospacing="1"/>
        <w:ind w:left="1095"/>
        <w:rPr>
          <w:rFonts w:ascii="Arial" w:eastAsia="Times New Roman" w:hAnsi="Arial" w:cs="Arial"/>
          <w:color w:val="27282A"/>
          <w:sz w:val="20"/>
          <w:szCs w:val="20"/>
          <w:lang w:val="en-US" w:eastAsia="en-US"/>
          <w14:ligatures w14:val="none"/>
        </w:rPr>
      </w:pPr>
      <w:r w:rsidRPr="009229A9">
        <w:rPr>
          <w:rFonts w:ascii="Arial" w:eastAsia="Times New Roman" w:hAnsi="Arial" w:cs="Arial"/>
          <w:color w:val="27282A"/>
          <w:sz w:val="20"/>
          <w:szCs w:val="20"/>
          <w:lang w:val="en-US" w:eastAsia="en-US"/>
          <w14:ligatures w14:val="none"/>
        </w:rPr>
        <w:t>International spread of the </w:t>
      </w:r>
      <w:hyperlink r:id="rId20" w:anchor="terme_agent_pathogene" w:history="1">
        <w:r w:rsidRPr="009229A9">
          <w:rPr>
            <w:rFonts w:ascii="Arial" w:eastAsia="Times New Roman" w:hAnsi="Arial" w:cs="Arial"/>
            <w:i/>
            <w:iCs/>
            <w:color w:val="27282A"/>
            <w:sz w:val="20"/>
            <w:szCs w:val="20"/>
            <w:u w:val="single"/>
            <w:lang w:val="en-US" w:eastAsia="en-US"/>
            <w14:ligatures w14:val="none"/>
          </w:rPr>
          <w:t>pathogenic agent</w:t>
        </w:r>
      </w:hyperlink>
      <w:r w:rsidRPr="009229A9">
        <w:rPr>
          <w:rFonts w:ascii="Arial" w:eastAsia="Times New Roman" w:hAnsi="Arial" w:cs="Arial"/>
          <w:color w:val="27282A"/>
          <w:sz w:val="20"/>
          <w:szCs w:val="20"/>
          <w:lang w:val="en-US" w:eastAsia="en-US"/>
          <w14:ligatures w14:val="none"/>
        </w:rPr>
        <w:t> (via </w:t>
      </w:r>
      <w:hyperlink r:id="rId21" w:anchor="terme_animaux_aquatiques" w:history="1">
        <w:r w:rsidRPr="009229A9">
          <w:rPr>
            <w:rFonts w:ascii="Arial" w:eastAsia="Times New Roman" w:hAnsi="Arial" w:cs="Arial"/>
            <w:i/>
            <w:iCs/>
            <w:color w:val="27282A"/>
            <w:sz w:val="20"/>
            <w:szCs w:val="20"/>
            <w:u w:val="single"/>
            <w:lang w:val="en-US" w:eastAsia="en-US"/>
            <w14:ligatures w14:val="none"/>
          </w:rPr>
          <w:t>aquatic animals</w:t>
        </w:r>
      </w:hyperlink>
      <w:r w:rsidRPr="009229A9">
        <w:rPr>
          <w:rFonts w:ascii="Arial" w:eastAsia="Times New Roman" w:hAnsi="Arial" w:cs="Arial"/>
          <w:color w:val="27282A"/>
          <w:sz w:val="20"/>
          <w:szCs w:val="20"/>
          <w:lang w:val="en-US" w:eastAsia="en-US"/>
          <w14:ligatures w14:val="none"/>
        </w:rPr>
        <w:t>, </w:t>
      </w:r>
      <w:hyperlink r:id="rId22" w:anchor="terme_produits_d_animaux_aquatiques" w:history="1">
        <w:r w:rsidRPr="009229A9">
          <w:rPr>
            <w:rFonts w:ascii="Arial" w:eastAsia="Times New Roman" w:hAnsi="Arial" w:cs="Arial"/>
            <w:i/>
            <w:iCs/>
            <w:color w:val="27282A"/>
            <w:sz w:val="20"/>
            <w:szCs w:val="20"/>
            <w:u w:val="single"/>
            <w:lang w:val="en-US" w:eastAsia="en-US"/>
            <w14:ligatures w14:val="none"/>
          </w:rPr>
          <w:t>aquatic animal products</w:t>
        </w:r>
      </w:hyperlink>
      <w:r w:rsidRPr="009229A9">
        <w:rPr>
          <w:rFonts w:ascii="Arial" w:eastAsia="Times New Roman" w:hAnsi="Arial" w:cs="Arial"/>
          <w:color w:val="27282A"/>
          <w:sz w:val="20"/>
          <w:szCs w:val="20"/>
          <w:lang w:val="en-US" w:eastAsia="en-US"/>
          <w14:ligatures w14:val="none"/>
        </w:rPr>
        <w:t>, </w:t>
      </w:r>
      <w:hyperlink r:id="rId23" w:anchor="terme_vecteur" w:history="1">
        <w:r w:rsidRPr="009229A9">
          <w:rPr>
            <w:rFonts w:ascii="Arial" w:eastAsia="Times New Roman" w:hAnsi="Arial" w:cs="Arial"/>
            <w:i/>
            <w:iCs/>
            <w:color w:val="27282A"/>
            <w:sz w:val="20"/>
            <w:szCs w:val="20"/>
            <w:u w:val="single"/>
            <w:lang w:val="en-US" w:eastAsia="en-US"/>
            <w14:ligatures w14:val="none"/>
          </w:rPr>
          <w:t>vectors</w:t>
        </w:r>
      </w:hyperlink>
      <w:r w:rsidRPr="009229A9">
        <w:rPr>
          <w:rFonts w:ascii="Arial" w:eastAsia="Times New Roman" w:hAnsi="Arial" w:cs="Arial"/>
          <w:color w:val="27282A"/>
          <w:sz w:val="20"/>
          <w:szCs w:val="20"/>
          <w:lang w:val="en-US" w:eastAsia="en-US"/>
          <w14:ligatures w14:val="none"/>
        </w:rPr>
        <w:t> or fomites) is likely.</w:t>
      </w:r>
    </w:p>
    <w:p w14:paraId="611DB9BF" w14:textId="77777777" w:rsidR="009229A9" w:rsidRPr="009229A9" w:rsidRDefault="009229A9" w:rsidP="00400D67">
      <w:pPr>
        <w:shd w:val="clear" w:color="auto" w:fill="F4F1F1"/>
        <w:spacing w:before="100" w:beforeAutospacing="1" w:after="100" w:afterAutospacing="1"/>
        <w:rPr>
          <w:rFonts w:ascii="Arial" w:eastAsia="Times New Roman" w:hAnsi="Arial" w:cs="Arial"/>
          <w:color w:val="27282A"/>
          <w:sz w:val="20"/>
          <w:szCs w:val="20"/>
          <w:lang w:val="en-US" w:eastAsia="en-US"/>
          <w14:ligatures w14:val="none"/>
        </w:rPr>
      </w:pPr>
      <w:r w:rsidRPr="009229A9">
        <w:rPr>
          <w:rFonts w:ascii="Arial" w:eastAsia="Times New Roman" w:hAnsi="Arial" w:cs="Arial"/>
          <w:color w:val="27282A"/>
          <w:sz w:val="20"/>
          <w:szCs w:val="20"/>
          <w:lang w:val="en-US" w:eastAsia="en-US"/>
          <w14:ligatures w14:val="none"/>
        </w:rPr>
        <w:t>AND</w:t>
      </w:r>
    </w:p>
    <w:p w14:paraId="4C6BCDEC" w14:textId="36AF0CF0" w:rsidR="009229A9" w:rsidRPr="00400D67" w:rsidRDefault="009229A9" w:rsidP="00400D67">
      <w:pPr>
        <w:numPr>
          <w:ilvl w:val="0"/>
          <w:numId w:val="2"/>
        </w:numPr>
        <w:shd w:val="clear" w:color="auto" w:fill="F4F1F1"/>
        <w:spacing w:before="100" w:beforeAutospacing="1" w:after="100" w:afterAutospacing="1"/>
        <w:ind w:left="1095"/>
        <w:rPr>
          <w:rFonts w:ascii="Arial" w:eastAsia="Times New Roman" w:hAnsi="Arial" w:cs="Arial"/>
          <w:color w:val="27282A"/>
          <w:sz w:val="20"/>
          <w:szCs w:val="20"/>
          <w:lang w:val="en-US" w:eastAsia="en-US"/>
          <w14:ligatures w14:val="none"/>
        </w:rPr>
      </w:pPr>
      <w:r w:rsidRPr="009229A9">
        <w:rPr>
          <w:rFonts w:ascii="Arial" w:eastAsia="Times New Roman" w:hAnsi="Arial" w:cs="Arial"/>
          <w:color w:val="27282A"/>
          <w:sz w:val="20"/>
          <w:szCs w:val="20"/>
          <w:lang w:val="en-US" w:eastAsia="en-US"/>
          <w14:ligatures w14:val="none"/>
        </w:rPr>
        <w:lastRenderedPageBreak/>
        <w:t xml:space="preserve">At least one country </w:t>
      </w:r>
      <w:r w:rsidRPr="00400D67">
        <w:rPr>
          <w:rFonts w:ascii="Arial" w:eastAsia="Times New Roman" w:hAnsi="Arial" w:cs="Arial"/>
          <w:strike/>
          <w:color w:val="FF0000"/>
          <w:sz w:val="20"/>
          <w:szCs w:val="20"/>
          <w:lang w:val="en-US" w:eastAsia="en-US"/>
          <w14:ligatures w14:val="none"/>
        </w:rPr>
        <w:t>may demonstrate</w:t>
      </w:r>
      <w:r w:rsidRPr="009229A9">
        <w:rPr>
          <w:rFonts w:ascii="Arial" w:eastAsia="Times New Roman" w:hAnsi="Arial" w:cs="Arial"/>
          <w:color w:val="27282A"/>
          <w:sz w:val="20"/>
          <w:szCs w:val="20"/>
          <w:lang w:val="en-US" w:eastAsia="en-US"/>
          <w14:ligatures w14:val="none"/>
        </w:rPr>
        <w:t xml:space="preserve"> </w:t>
      </w:r>
      <w:r w:rsidR="004D6849" w:rsidRPr="00400D67">
        <w:rPr>
          <w:rFonts w:ascii="Arial" w:eastAsia="Times New Roman" w:hAnsi="Arial" w:cs="Arial"/>
          <w:color w:val="FF0000"/>
          <w:sz w:val="20"/>
          <w:szCs w:val="20"/>
          <w:u w:val="double"/>
          <w:lang w:val="en-US" w:eastAsia="en-US"/>
          <w14:ligatures w14:val="none"/>
        </w:rPr>
        <w:t xml:space="preserve">has demonstrated </w:t>
      </w:r>
      <w:r w:rsidRPr="009229A9">
        <w:rPr>
          <w:rFonts w:ascii="Arial" w:eastAsia="Times New Roman" w:hAnsi="Arial" w:cs="Arial"/>
          <w:color w:val="27282A"/>
          <w:sz w:val="20"/>
          <w:szCs w:val="20"/>
          <w:lang w:val="en-US" w:eastAsia="en-US"/>
          <w14:ligatures w14:val="none"/>
        </w:rPr>
        <w:t>country or </w:t>
      </w:r>
      <w:hyperlink r:id="rId24" w:anchor="terme_zone" w:history="1">
        <w:r w:rsidRPr="009229A9">
          <w:rPr>
            <w:rFonts w:ascii="Arial" w:eastAsia="Times New Roman" w:hAnsi="Arial" w:cs="Arial"/>
            <w:i/>
            <w:iCs/>
            <w:color w:val="27282A"/>
            <w:sz w:val="20"/>
            <w:szCs w:val="20"/>
            <w:u w:val="single"/>
            <w:lang w:val="en-US" w:eastAsia="en-US"/>
            <w14:ligatures w14:val="none"/>
          </w:rPr>
          <w:t>zone</w:t>
        </w:r>
      </w:hyperlink>
      <w:r w:rsidRPr="009229A9">
        <w:rPr>
          <w:rFonts w:ascii="Arial" w:eastAsia="Times New Roman" w:hAnsi="Arial" w:cs="Arial"/>
          <w:color w:val="27282A"/>
          <w:sz w:val="20"/>
          <w:szCs w:val="20"/>
          <w:lang w:val="en-US" w:eastAsia="en-US"/>
          <w14:ligatures w14:val="none"/>
        </w:rPr>
        <w:t> freedom from the </w:t>
      </w:r>
      <w:hyperlink r:id="rId25" w:anchor="terme_maladie" w:history="1">
        <w:r w:rsidRPr="009229A9">
          <w:rPr>
            <w:rFonts w:ascii="Arial" w:eastAsia="Times New Roman" w:hAnsi="Arial" w:cs="Arial"/>
            <w:i/>
            <w:iCs/>
            <w:color w:val="27282A"/>
            <w:sz w:val="20"/>
            <w:szCs w:val="20"/>
            <w:u w:val="single"/>
            <w:lang w:val="en-US" w:eastAsia="en-US"/>
            <w14:ligatures w14:val="none"/>
          </w:rPr>
          <w:t>disease</w:t>
        </w:r>
      </w:hyperlink>
      <w:r w:rsidRPr="009229A9">
        <w:rPr>
          <w:rFonts w:ascii="Arial" w:eastAsia="Times New Roman" w:hAnsi="Arial" w:cs="Arial"/>
          <w:color w:val="27282A"/>
          <w:sz w:val="20"/>
          <w:szCs w:val="20"/>
          <w:lang w:val="en-US" w:eastAsia="en-US"/>
          <w14:ligatures w14:val="none"/>
        </w:rPr>
        <w:t> in susceptible </w:t>
      </w:r>
      <w:hyperlink r:id="rId26" w:anchor="terme_animaux_aquatiques" w:history="1">
        <w:r w:rsidRPr="009229A9">
          <w:rPr>
            <w:rFonts w:ascii="Arial" w:eastAsia="Times New Roman" w:hAnsi="Arial" w:cs="Arial"/>
            <w:i/>
            <w:iCs/>
            <w:color w:val="27282A"/>
            <w:sz w:val="20"/>
            <w:szCs w:val="20"/>
            <w:u w:val="single"/>
            <w:lang w:val="en-US" w:eastAsia="en-US"/>
            <w14:ligatures w14:val="none"/>
          </w:rPr>
          <w:t>aquatic animals</w:t>
        </w:r>
      </w:hyperlink>
      <w:r w:rsidRPr="009229A9">
        <w:rPr>
          <w:rFonts w:ascii="Arial" w:eastAsia="Times New Roman" w:hAnsi="Arial" w:cs="Arial"/>
          <w:color w:val="27282A"/>
          <w:sz w:val="20"/>
          <w:szCs w:val="20"/>
          <w:lang w:val="en-US" w:eastAsia="en-US"/>
          <w14:ligatures w14:val="none"/>
        </w:rPr>
        <w:t>, based on provisions of Chapter </w:t>
      </w:r>
      <w:hyperlink r:id="rId27" w:anchor="chapitre_aqua_ani_surveillance" w:history="1">
        <w:r w:rsidRPr="009229A9">
          <w:rPr>
            <w:rFonts w:ascii="Arial" w:eastAsia="Times New Roman" w:hAnsi="Arial" w:cs="Arial"/>
            <w:color w:val="27282A"/>
            <w:sz w:val="20"/>
            <w:szCs w:val="20"/>
            <w:u w:val="single"/>
            <w:lang w:val="en-US" w:eastAsia="en-US"/>
            <w14:ligatures w14:val="none"/>
          </w:rPr>
          <w:t>1.4.</w:t>
        </w:r>
      </w:hyperlink>
    </w:p>
    <w:p w14:paraId="07C2FF8F" w14:textId="249BBEED" w:rsidR="00D35330" w:rsidRPr="00223B57" w:rsidRDefault="00D35330" w:rsidP="00400D67">
      <w:pPr>
        <w:shd w:val="clear" w:color="auto" w:fill="F4F1F1"/>
        <w:contextualSpacing/>
        <w:rPr>
          <w:rFonts w:asciiTheme="minorHAnsi" w:eastAsia="Times New Roman" w:hAnsiTheme="minorHAnsi" w:cstheme="minorHAnsi"/>
          <w:color w:val="FF0000"/>
          <w:lang w:val="en-US" w:eastAsia="en-US"/>
          <w14:ligatures w14:val="none"/>
        </w:rPr>
      </w:pPr>
      <w:r w:rsidRPr="00223B57">
        <w:rPr>
          <w:rFonts w:asciiTheme="minorHAnsi" w:eastAsia="Times New Roman" w:hAnsiTheme="minorHAnsi" w:cstheme="minorHAnsi"/>
          <w:b/>
          <w:bCs/>
          <w:color w:val="FF0000"/>
          <w:lang w:val="en-US" w:eastAsia="en-US"/>
          <w14:ligatures w14:val="none"/>
        </w:rPr>
        <w:t>RATIONALE</w:t>
      </w:r>
      <w:r w:rsidR="00657903">
        <w:rPr>
          <w:rFonts w:asciiTheme="minorHAnsi" w:eastAsia="Times New Roman" w:hAnsiTheme="minorHAnsi" w:cstheme="minorHAnsi"/>
          <w:b/>
          <w:bCs/>
          <w:color w:val="FF0000"/>
          <w:lang w:val="en-US" w:eastAsia="en-US"/>
          <w14:ligatures w14:val="none"/>
        </w:rPr>
        <w:t xml:space="preserve">: </w:t>
      </w:r>
      <w:r w:rsidR="00DE0E09">
        <w:rPr>
          <w:rFonts w:asciiTheme="minorHAnsi" w:eastAsia="Times New Roman" w:hAnsiTheme="minorHAnsi" w:cstheme="minorHAnsi"/>
          <w:color w:val="FF0000"/>
          <w:lang w:val="en-US" w:eastAsia="en-US"/>
          <w14:ligatures w14:val="none"/>
        </w:rPr>
        <w:t xml:space="preserve">Changing to </w:t>
      </w:r>
      <w:r w:rsidR="0042639C" w:rsidRPr="00DB309E">
        <w:rPr>
          <w:rFonts w:asciiTheme="minorHAnsi" w:eastAsia="Times New Roman" w:hAnsiTheme="minorHAnsi" w:cstheme="minorHAnsi"/>
          <w:color w:val="FF0000"/>
          <w:lang w:val="en-US" w:eastAsia="en-US"/>
          <w14:ligatures w14:val="none"/>
        </w:rPr>
        <w:t>“</w:t>
      </w:r>
      <w:r w:rsidR="00DE0E09">
        <w:rPr>
          <w:rFonts w:asciiTheme="minorHAnsi" w:eastAsia="Times New Roman" w:hAnsiTheme="minorHAnsi" w:cstheme="minorHAnsi"/>
          <w:color w:val="FF0000"/>
          <w:lang w:val="en-US" w:eastAsia="en-US"/>
          <w14:ligatures w14:val="none"/>
        </w:rPr>
        <w:t>h</w:t>
      </w:r>
      <w:r w:rsidR="0042639C" w:rsidRPr="00DB309E">
        <w:rPr>
          <w:rFonts w:asciiTheme="minorHAnsi" w:eastAsia="Times New Roman" w:hAnsiTheme="minorHAnsi" w:cstheme="minorHAnsi"/>
          <w:color w:val="FF0000"/>
          <w:lang w:val="en-US" w:eastAsia="en-US"/>
          <w14:ligatures w14:val="none"/>
        </w:rPr>
        <w:t>as</w:t>
      </w:r>
      <w:r w:rsidR="0042639C" w:rsidRPr="000E5BEC">
        <w:rPr>
          <w:rFonts w:asciiTheme="minorHAnsi" w:eastAsia="Times New Roman" w:hAnsiTheme="minorHAnsi" w:cstheme="minorHAnsi"/>
          <w:color w:val="FF0000"/>
          <w:lang w:val="en-US" w:eastAsia="en-US"/>
          <w14:ligatures w14:val="none"/>
        </w:rPr>
        <w:t xml:space="preserve"> </w:t>
      </w:r>
      <w:r w:rsidR="0042639C" w:rsidRPr="00DB309E">
        <w:rPr>
          <w:rFonts w:asciiTheme="minorHAnsi" w:eastAsia="Times New Roman" w:hAnsiTheme="minorHAnsi" w:cstheme="minorHAnsi"/>
          <w:color w:val="FF0000"/>
          <w:lang w:val="en-US" w:eastAsia="en-US"/>
          <w14:ligatures w14:val="none"/>
        </w:rPr>
        <w:t>demonstrated”</w:t>
      </w:r>
      <w:r w:rsidR="00FD6ED1">
        <w:rPr>
          <w:rFonts w:asciiTheme="minorHAnsi" w:eastAsia="Times New Roman" w:hAnsiTheme="minorHAnsi" w:cstheme="minorHAnsi"/>
          <w:color w:val="FF0000"/>
          <w:lang w:val="en-US" w:eastAsia="en-US"/>
          <w14:ligatures w14:val="none"/>
        </w:rPr>
        <w:t xml:space="preserve"> </w:t>
      </w:r>
      <w:r w:rsidR="00A1053A">
        <w:rPr>
          <w:rFonts w:asciiTheme="minorHAnsi" w:eastAsia="Times New Roman" w:hAnsiTheme="minorHAnsi" w:cstheme="minorHAnsi"/>
          <w:color w:val="FF0000"/>
          <w:lang w:val="en-US" w:eastAsia="en-US"/>
          <w14:ligatures w14:val="none"/>
        </w:rPr>
        <w:t>makes the</w:t>
      </w:r>
      <w:r w:rsidR="00DE0E09">
        <w:rPr>
          <w:rFonts w:asciiTheme="minorHAnsi" w:eastAsia="Times New Roman" w:hAnsiTheme="minorHAnsi" w:cstheme="minorHAnsi"/>
          <w:color w:val="FF0000"/>
          <w:lang w:val="en-US" w:eastAsia="en-US"/>
          <w14:ligatures w14:val="none"/>
        </w:rPr>
        <w:t xml:space="preserve"> statement something that must happen</w:t>
      </w:r>
      <w:r w:rsidR="00B100F2">
        <w:rPr>
          <w:rFonts w:asciiTheme="minorHAnsi" w:eastAsia="Times New Roman" w:hAnsiTheme="minorHAnsi" w:cstheme="minorHAnsi"/>
          <w:color w:val="FF0000"/>
          <w:lang w:val="en-US" w:eastAsia="en-US"/>
          <w14:ligatures w14:val="none"/>
        </w:rPr>
        <w:t xml:space="preserve"> rather than something that may or may not happen. It</w:t>
      </w:r>
      <w:r w:rsidR="006056D7">
        <w:rPr>
          <w:rFonts w:asciiTheme="minorHAnsi" w:eastAsia="Times New Roman" w:hAnsiTheme="minorHAnsi" w:cstheme="minorHAnsi"/>
          <w:color w:val="FF0000"/>
          <w:lang w:val="en-US" w:eastAsia="en-US"/>
          <w14:ligatures w14:val="none"/>
        </w:rPr>
        <w:t xml:space="preserve"> </w:t>
      </w:r>
      <w:r w:rsidR="00B100F2">
        <w:rPr>
          <w:rFonts w:asciiTheme="minorHAnsi" w:eastAsia="Times New Roman" w:hAnsiTheme="minorHAnsi" w:cstheme="minorHAnsi"/>
          <w:color w:val="FF0000"/>
          <w:lang w:val="en-US" w:eastAsia="en-US"/>
          <w14:ligatures w14:val="none"/>
        </w:rPr>
        <w:t xml:space="preserve">is also the phrase used in the Terrestrial Code Chapter 1.2. Article 1.2.2.2. </w:t>
      </w:r>
      <w:r w:rsidR="00194F72">
        <w:rPr>
          <w:rFonts w:asciiTheme="minorHAnsi" w:eastAsia="Times New Roman" w:hAnsiTheme="minorHAnsi" w:cstheme="minorHAnsi"/>
          <w:color w:val="FF0000"/>
          <w:lang w:val="en-US" w:eastAsia="en-US"/>
          <w14:ligatures w14:val="none"/>
        </w:rPr>
        <w:t xml:space="preserve">This </w:t>
      </w:r>
      <w:r w:rsidR="006560CF">
        <w:rPr>
          <w:rFonts w:asciiTheme="minorHAnsi" w:eastAsia="Times New Roman" w:hAnsiTheme="minorHAnsi" w:cstheme="minorHAnsi"/>
          <w:color w:val="FF0000"/>
          <w:lang w:val="en-US" w:eastAsia="en-US"/>
          <w14:ligatures w14:val="none"/>
        </w:rPr>
        <w:t>discrepancy between the Aquatic and Terrestrial Animal Health Codes</w:t>
      </w:r>
      <w:r w:rsidR="00B100F2">
        <w:rPr>
          <w:rFonts w:asciiTheme="minorHAnsi" w:eastAsia="Times New Roman" w:hAnsiTheme="minorHAnsi" w:cstheme="minorHAnsi"/>
          <w:color w:val="FF0000"/>
          <w:lang w:val="en-US" w:eastAsia="en-US"/>
          <w14:ligatures w14:val="none"/>
        </w:rPr>
        <w:t xml:space="preserve"> significantly</w:t>
      </w:r>
      <w:r w:rsidR="00983C73">
        <w:rPr>
          <w:rFonts w:asciiTheme="minorHAnsi" w:eastAsia="Times New Roman" w:hAnsiTheme="minorHAnsi" w:cstheme="minorHAnsi"/>
          <w:color w:val="FF0000"/>
          <w:lang w:val="en-US" w:eastAsia="en-US"/>
          <w14:ligatures w14:val="none"/>
        </w:rPr>
        <w:t xml:space="preserve"> </w:t>
      </w:r>
      <w:r w:rsidR="00F11FE7">
        <w:rPr>
          <w:rFonts w:asciiTheme="minorHAnsi" w:eastAsia="Times New Roman" w:hAnsiTheme="minorHAnsi" w:cstheme="minorHAnsi"/>
          <w:color w:val="FF0000"/>
          <w:lang w:val="en-US" w:eastAsia="en-US"/>
          <w14:ligatures w14:val="none"/>
        </w:rPr>
        <w:t>impact</w:t>
      </w:r>
      <w:r w:rsidR="00B80E58">
        <w:rPr>
          <w:rFonts w:asciiTheme="minorHAnsi" w:eastAsia="Times New Roman" w:hAnsiTheme="minorHAnsi" w:cstheme="minorHAnsi"/>
          <w:color w:val="FF0000"/>
          <w:lang w:val="en-US" w:eastAsia="en-US"/>
          <w14:ligatures w14:val="none"/>
        </w:rPr>
        <w:t>s</w:t>
      </w:r>
      <w:r w:rsidR="00F11FE7">
        <w:rPr>
          <w:rFonts w:asciiTheme="minorHAnsi" w:eastAsia="Times New Roman" w:hAnsiTheme="minorHAnsi" w:cstheme="minorHAnsi"/>
          <w:color w:val="FF0000"/>
          <w:lang w:val="en-US" w:eastAsia="en-US"/>
          <w14:ligatures w14:val="none"/>
        </w:rPr>
        <w:t xml:space="preserve"> </w:t>
      </w:r>
      <w:r w:rsidR="00223B57">
        <w:rPr>
          <w:rFonts w:asciiTheme="minorHAnsi" w:eastAsia="Times New Roman" w:hAnsiTheme="minorHAnsi" w:cstheme="minorHAnsi"/>
          <w:color w:val="FF0000"/>
          <w:lang w:val="en-US" w:eastAsia="en-US"/>
          <w14:ligatures w14:val="none"/>
        </w:rPr>
        <w:t>the listing</w:t>
      </w:r>
      <w:r w:rsidR="00B100F2">
        <w:rPr>
          <w:rFonts w:asciiTheme="minorHAnsi" w:eastAsia="Times New Roman" w:hAnsiTheme="minorHAnsi" w:cstheme="minorHAnsi"/>
          <w:color w:val="FF0000"/>
          <w:lang w:val="en-US" w:eastAsia="en-US"/>
          <w14:ligatures w14:val="none"/>
        </w:rPr>
        <w:t xml:space="preserve"> of</w:t>
      </w:r>
      <w:r w:rsidR="00223B57">
        <w:rPr>
          <w:rFonts w:asciiTheme="minorHAnsi" w:eastAsia="Times New Roman" w:hAnsiTheme="minorHAnsi" w:cstheme="minorHAnsi"/>
          <w:color w:val="FF0000"/>
          <w:lang w:val="en-US" w:eastAsia="en-US"/>
          <w14:ligatures w14:val="none"/>
        </w:rPr>
        <w:t xml:space="preserve"> </w:t>
      </w:r>
      <w:r w:rsidR="00B80E58">
        <w:rPr>
          <w:rFonts w:asciiTheme="minorHAnsi" w:eastAsia="Times New Roman" w:hAnsiTheme="minorHAnsi" w:cstheme="minorHAnsi"/>
          <w:color w:val="FF0000"/>
          <w:lang w:val="en-US" w:eastAsia="en-US"/>
          <w14:ligatures w14:val="none"/>
        </w:rPr>
        <w:t xml:space="preserve">aquatic animal </w:t>
      </w:r>
      <w:r w:rsidR="00223B57">
        <w:rPr>
          <w:rFonts w:asciiTheme="minorHAnsi" w:eastAsia="Times New Roman" w:hAnsiTheme="minorHAnsi" w:cstheme="minorHAnsi"/>
          <w:color w:val="FF0000"/>
          <w:lang w:val="en-US" w:eastAsia="en-US"/>
          <w14:ligatures w14:val="none"/>
        </w:rPr>
        <w:t>diseases.</w:t>
      </w:r>
      <w:r w:rsidR="00983C73">
        <w:rPr>
          <w:rFonts w:asciiTheme="minorHAnsi" w:eastAsia="Times New Roman" w:hAnsiTheme="minorHAnsi" w:cstheme="minorHAnsi"/>
          <w:color w:val="FF0000"/>
          <w:lang w:val="en-US" w:eastAsia="en-US"/>
          <w14:ligatures w14:val="none"/>
        </w:rPr>
        <w:t xml:space="preserve"> </w:t>
      </w:r>
    </w:p>
    <w:p w14:paraId="5EC7A209" w14:textId="4F28DA51" w:rsidR="009229A9" w:rsidRPr="009229A9" w:rsidRDefault="009229A9" w:rsidP="00400D67">
      <w:pPr>
        <w:shd w:val="clear" w:color="auto" w:fill="F4F1F1"/>
        <w:spacing w:before="100" w:beforeAutospacing="1" w:after="100" w:afterAutospacing="1"/>
        <w:rPr>
          <w:rFonts w:ascii="Arial" w:eastAsia="Times New Roman" w:hAnsi="Arial" w:cs="Arial"/>
          <w:color w:val="27282A"/>
          <w:sz w:val="20"/>
          <w:szCs w:val="20"/>
          <w:lang w:val="en-US" w:eastAsia="en-US"/>
          <w14:ligatures w14:val="none"/>
        </w:rPr>
      </w:pPr>
      <w:r w:rsidRPr="009229A9">
        <w:rPr>
          <w:rFonts w:ascii="Arial" w:eastAsia="Times New Roman" w:hAnsi="Arial" w:cs="Arial"/>
          <w:color w:val="27282A"/>
          <w:sz w:val="20"/>
          <w:szCs w:val="20"/>
          <w:lang w:val="en-US" w:eastAsia="en-US"/>
          <w14:ligatures w14:val="none"/>
        </w:rPr>
        <w:t>AND</w:t>
      </w:r>
    </w:p>
    <w:p w14:paraId="2BA0222A" w14:textId="77777777" w:rsidR="009229A9" w:rsidRPr="009229A9" w:rsidRDefault="009229A9" w:rsidP="00400D67">
      <w:pPr>
        <w:numPr>
          <w:ilvl w:val="0"/>
          <w:numId w:val="3"/>
        </w:numPr>
        <w:shd w:val="clear" w:color="auto" w:fill="F4F1F1"/>
        <w:spacing w:before="100" w:beforeAutospacing="1" w:after="100" w:afterAutospacing="1"/>
        <w:ind w:left="1095"/>
        <w:rPr>
          <w:rFonts w:ascii="Arial" w:eastAsia="Times New Roman" w:hAnsi="Arial" w:cs="Arial"/>
          <w:color w:val="27282A"/>
          <w:sz w:val="20"/>
          <w:szCs w:val="20"/>
          <w:lang w:val="en-US" w:eastAsia="en-US"/>
          <w14:ligatures w14:val="none"/>
        </w:rPr>
      </w:pPr>
      <w:r w:rsidRPr="009229A9">
        <w:rPr>
          <w:rFonts w:ascii="Arial" w:eastAsia="Times New Roman" w:hAnsi="Arial" w:cs="Arial"/>
          <w:color w:val="27282A"/>
          <w:sz w:val="20"/>
          <w:szCs w:val="20"/>
          <w:lang w:val="en-US" w:eastAsia="en-US"/>
          <w14:ligatures w14:val="none"/>
        </w:rPr>
        <w:t>A precise </w:t>
      </w:r>
      <w:hyperlink r:id="rId28" w:anchor="terme_definition_d_un_cas" w:history="1">
        <w:r w:rsidRPr="009229A9">
          <w:rPr>
            <w:rFonts w:ascii="Arial" w:eastAsia="Times New Roman" w:hAnsi="Arial" w:cs="Arial"/>
            <w:i/>
            <w:iCs/>
            <w:color w:val="27282A"/>
            <w:sz w:val="20"/>
            <w:szCs w:val="20"/>
            <w:u w:val="single"/>
            <w:lang w:val="en-US" w:eastAsia="en-US"/>
            <w14:ligatures w14:val="none"/>
          </w:rPr>
          <w:t>case definition</w:t>
        </w:r>
      </w:hyperlink>
      <w:r w:rsidRPr="009229A9">
        <w:rPr>
          <w:rFonts w:ascii="Arial" w:eastAsia="Times New Roman" w:hAnsi="Arial" w:cs="Arial"/>
          <w:color w:val="27282A"/>
          <w:sz w:val="20"/>
          <w:szCs w:val="20"/>
          <w:lang w:val="en-US" w:eastAsia="en-US"/>
          <w14:ligatures w14:val="none"/>
        </w:rPr>
        <w:t> is available and a reliable means of detection and </w:t>
      </w:r>
      <w:hyperlink r:id="rId29" w:anchor="terme_diagnostic" w:history="1">
        <w:r w:rsidRPr="009229A9">
          <w:rPr>
            <w:rFonts w:ascii="Arial" w:eastAsia="Times New Roman" w:hAnsi="Arial" w:cs="Arial"/>
            <w:i/>
            <w:iCs/>
            <w:color w:val="27282A"/>
            <w:sz w:val="20"/>
            <w:szCs w:val="20"/>
            <w:u w:val="single"/>
            <w:lang w:val="en-US" w:eastAsia="en-US"/>
            <w14:ligatures w14:val="none"/>
          </w:rPr>
          <w:t>diagnosis</w:t>
        </w:r>
      </w:hyperlink>
      <w:r w:rsidRPr="009229A9">
        <w:rPr>
          <w:rFonts w:ascii="Arial" w:eastAsia="Times New Roman" w:hAnsi="Arial" w:cs="Arial"/>
          <w:color w:val="27282A"/>
          <w:sz w:val="20"/>
          <w:szCs w:val="20"/>
          <w:lang w:val="en-US" w:eastAsia="en-US"/>
          <w14:ligatures w14:val="none"/>
        </w:rPr>
        <w:t> exists.</w:t>
      </w:r>
    </w:p>
    <w:p w14:paraId="394B7881" w14:textId="77777777" w:rsidR="009229A9" w:rsidRPr="009229A9" w:rsidRDefault="009229A9" w:rsidP="00400D67">
      <w:pPr>
        <w:shd w:val="clear" w:color="auto" w:fill="F4F1F1"/>
        <w:spacing w:before="100" w:beforeAutospacing="1" w:after="100" w:afterAutospacing="1"/>
        <w:rPr>
          <w:rFonts w:ascii="Arial" w:eastAsia="Times New Roman" w:hAnsi="Arial" w:cs="Arial"/>
          <w:color w:val="27282A"/>
          <w:sz w:val="20"/>
          <w:szCs w:val="20"/>
          <w:lang w:val="en-US" w:eastAsia="en-US"/>
          <w14:ligatures w14:val="none"/>
        </w:rPr>
      </w:pPr>
      <w:r w:rsidRPr="009229A9">
        <w:rPr>
          <w:rFonts w:ascii="Arial" w:eastAsia="Times New Roman" w:hAnsi="Arial" w:cs="Arial"/>
          <w:color w:val="27282A"/>
          <w:sz w:val="20"/>
          <w:szCs w:val="20"/>
          <w:lang w:val="en-US" w:eastAsia="en-US"/>
          <w14:ligatures w14:val="none"/>
        </w:rPr>
        <w:t>AND</w:t>
      </w:r>
    </w:p>
    <w:p w14:paraId="1F5ABF23" w14:textId="77777777" w:rsidR="009229A9" w:rsidRPr="009229A9" w:rsidRDefault="009229A9" w:rsidP="00400D67">
      <w:pPr>
        <w:numPr>
          <w:ilvl w:val="0"/>
          <w:numId w:val="4"/>
        </w:numPr>
        <w:shd w:val="clear" w:color="auto" w:fill="F4F1F1"/>
        <w:ind w:left="1095"/>
        <w:rPr>
          <w:rFonts w:ascii="Arial" w:eastAsia="Times New Roman" w:hAnsi="Arial" w:cs="Arial"/>
          <w:color w:val="27282A"/>
          <w:sz w:val="20"/>
          <w:szCs w:val="20"/>
          <w:lang w:val="en-US" w:eastAsia="en-US"/>
          <w14:ligatures w14:val="none"/>
        </w:rPr>
      </w:pPr>
    </w:p>
    <w:p w14:paraId="7763661F" w14:textId="77777777" w:rsidR="009229A9" w:rsidRPr="009229A9" w:rsidRDefault="009229A9" w:rsidP="00400D67">
      <w:pPr>
        <w:numPr>
          <w:ilvl w:val="1"/>
          <w:numId w:val="4"/>
        </w:numPr>
        <w:shd w:val="clear" w:color="auto" w:fill="F4F1F1"/>
        <w:spacing w:before="100" w:beforeAutospacing="1" w:after="100" w:afterAutospacing="1"/>
        <w:ind w:left="2190"/>
        <w:rPr>
          <w:rFonts w:ascii="Arial" w:eastAsia="Times New Roman" w:hAnsi="Arial" w:cs="Arial"/>
          <w:color w:val="27282A"/>
          <w:sz w:val="20"/>
          <w:szCs w:val="20"/>
          <w:lang w:val="en-US" w:eastAsia="en-US"/>
          <w14:ligatures w14:val="none"/>
        </w:rPr>
      </w:pPr>
      <w:r w:rsidRPr="009229A9">
        <w:rPr>
          <w:rFonts w:ascii="Arial" w:eastAsia="Times New Roman" w:hAnsi="Arial" w:cs="Arial"/>
          <w:color w:val="27282A"/>
          <w:sz w:val="20"/>
          <w:szCs w:val="20"/>
          <w:lang w:val="en-US" w:eastAsia="en-US"/>
          <w14:ligatures w14:val="none"/>
        </w:rPr>
        <w:t>Natural transmission to humans has been proven, and human infection is associated with severe consequences.</w:t>
      </w:r>
    </w:p>
    <w:p w14:paraId="3B51AD3F" w14:textId="77777777" w:rsidR="009229A9" w:rsidRPr="009229A9" w:rsidRDefault="009229A9" w:rsidP="00400D67">
      <w:pPr>
        <w:shd w:val="clear" w:color="auto" w:fill="F4F1F1"/>
        <w:spacing w:before="100" w:beforeAutospacing="1" w:after="100" w:afterAutospacing="1"/>
        <w:ind w:left="1095"/>
        <w:rPr>
          <w:rFonts w:ascii="Arial" w:eastAsia="Times New Roman" w:hAnsi="Arial" w:cs="Arial"/>
          <w:color w:val="27282A"/>
          <w:sz w:val="20"/>
          <w:szCs w:val="20"/>
          <w:lang w:val="en-US" w:eastAsia="en-US"/>
          <w14:ligatures w14:val="none"/>
        </w:rPr>
      </w:pPr>
      <w:r w:rsidRPr="009229A9">
        <w:rPr>
          <w:rFonts w:ascii="Arial" w:eastAsia="Times New Roman" w:hAnsi="Arial" w:cs="Arial"/>
          <w:color w:val="27282A"/>
          <w:sz w:val="20"/>
          <w:szCs w:val="20"/>
          <w:lang w:val="en-US" w:eastAsia="en-US"/>
          <w14:ligatures w14:val="none"/>
        </w:rPr>
        <w:t>OR</w:t>
      </w:r>
    </w:p>
    <w:p w14:paraId="477018A3" w14:textId="77777777" w:rsidR="009229A9" w:rsidRPr="009229A9" w:rsidRDefault="009229A9" w:rsidP="00400D67">
      <w:pPr>
        <w:numPr>
          <w:ilvl w:val="1"/>
          <w:numId w:val="5"/>
        </w:numPr>
        <w:shd w:val="clear" w:color="auto" w:fill="F4F1F1"/>
        <w:spacing w:before="100" w:beforeAutospacing="1" w:after="100" w:afterAutospacing="1"/>
        <w:ind w:left="2190"/>
        <w:rPr>
          <w:rFonts w:ascii="Arial" w:eastAsia="Times New Roman" w:hAnsi="Arial" w:cs="Arial"/>
          <w:color w:val="27282A"/>
          <w:sz w:val="20"/>
          <w:szCs w:val="20"/>
          <w:lang w:val="en-US" w:eastAsia="en-US"/>
          <w14:ligatures w14:val="none"/>
        </w:rPr>
      </w:pPr>
      <w:r w:rsidRPr="009229A9">
        <w:rPr>
          <w:rFonts w:ascii="Arial" w:eastAsia="Times New Roman" w:hAnsi="Arial" w:cs="Arial"/>
          <w:color w:val="27282A"/>
          <w:sz w:val="20"/>
          <w:szCs w:val="20"/>
          <w:lang w:val="en-US" w:eastAsia="en-US"/>
          <w14:ligatures w14:val="none"/>
        </w:rPr>
        <w:t>The </w:t>
      </w:r>
      <w:hyperlink r:id="rId30" w:anchor="terme_maladie" w:history="1">
        <w:r w:rsidRPr="009229A9">
          <w:rPr>
            <w:rFonts w:ascii="Arial" w:eastAsia="Times New Roman" w:hAnsi="Arial" w:cs="Arial"/>
            <w:i/>
            <w:iCs/>
            <w:color w:val="27282A"/>
            <w:sz w:val="20"/>
            <w:szCs w:val="20"/>
            <w:u w:val="single"/>
            <w:lang w:val="en-US" w:eastAsia="en-US"/>
            <w14:ligatures w14:val="none"/>
          </w:rPr>
          <w:t>disease</w:t>
        </w:r>
      </w:hyperlink>
      <w:r w:rsidRPr="009229A9">
        <w:rPr>
          <w:rFonts w:ascii="Arial" w:eastAsia="Times New Roman" w:hAnsi="Arial" w:cs="Arial"/>
          <w:color w:val="27282A"/>
          <w:sz w:val="20"/>
          <w:szCs w:val="20"/>
          <w:lang w:val="en-US" w:eastAsia="en-US"/>
          <w14:ligatures w14:val="none"/>
        </w:rPr>
        <w:t> has been shown to affect the health of cultured </w:t>
      </w:r>
      <w:hyperlink r:id="rId31" w:anchor="terme_animaux_aquatiques" w:history="1">
        <w:r w:rsidRPr="009229A9">
          <w:rPr>
            <w:rFonts w:ascii="Arial" w:eastAsia="Times New Roman" w:hAnsi="Arial" w:cs="Arial"/>
            <w:i/>
            <w:iCs/>
            <w:color w:val="27282A"/>
            <w:sz w:val="20"/>
            <w:szCs w:val="20"/>
            <w:u w:val="single"/>
            <w:lang w:val="en-US" w:eastAsia="en-US"/>
            <w14:ligatures w14:val="none"/>
          </w:rPr>
          <w:t>aquatic animals</w:t>
        </w:r>
      </w:hyperlink>
      <w:r w:rsidRPr="009229A9">
        <w:rPr>
          <w:rFonts w:ascii="Arial" w:eastAsia="Times New Roman" w:hAnsi="Arial" w:cs="Arial"/>
          <w:color w:val="27282A"/>
          <w:sz w:val="20"/>
          <w:szCs w:val="20"/>
          <w:lang w:val="en-US" w:eastAsia="en-US"/>
          <w14:ligatures w14:val="none"/>
        </w:rPr>
        <w:t> at the level of a country or a </w:t>
      </w:r>
      <w:hyperlink r:id="rId32" w:anchor="terme_zone" w:history="1">
        <w:r w:rsidRPr="009229A9">
          <w:rPr>
            <w:rFonts w:ascii="Arial" w:eastAsia="Times New Roman" w:hAnsi="Arial" w:cs="Arial"/>
            <w:i/>
            <w:iCs/>
            <w:color w:val="27282A"/>
            <w:sz w:val="20"/>
            <w:szCs w:val="20"/>
            <w:u w:val="single"/>
            <w:lang w:val="en-US" w:eastAsia="en-US"/>
            <w14:ligatures w14:val="none"/>
          </w:rPr>
          <w:t>zone</w:t>
        </w:r>
      </w:hyperlink>
      <w:r w:rsidRPr="009229A9">
        <w:rPr>
          <w:rFonts w:ascii="Arial" w:eastAsia="Times New Roman" w:hAnsi="Arial" w:cs="Arial"/>
          <w:color w:val="27282A"/>
          <w:sz w:val="20"/>
          <w:szCs w:val="20"/>
          <w:lang w:val="en-US" w:eastAsia="en-US"/>
          <w14:ligatures w14:val="none"/>
        </w:rPr>
        <w:t> resulting in significant consequences e.g. production losses, morbidity or mortality at a </w:t>
      </w:r>
      <w:hyperlink r:id="rId33" w:anchor="terme_zone" w:history="1">
        <w:r w:rsidRPr="009229A9">
          <w:rPr>
            <w:rFonts w:ascii="Arial" w:eastAsia="Times New Roman" w:hAnsi="Arial" w:cs="Arial"/>
            <w:i/>
            <w:iCs/>
            <w:color w:val="27282A"/>
            <w:sz w:val="20"/>
            <w:szCs w:val="20"/>
            <w:u w:val="single"/>
            <w:lang w:val="en-US" w:eastAsia="en-US"/>
            <w14:ligatures w14:val="none"/>
          </w:rPr>
          <w:t>zone</w:t>
        </w:r>
      </w:hyperlink>
      <w:r w:rsidRPr="009229A9">
        <w:rPr>
          <w:rFonts w:ascii="Arial" w:eastAsia="Times New Roman" w:hAnsi="Arial" w:cs="Arial"/>
          <w:color w:val="27282A"/>
          <w:sz w:val="20"/>
          <w:szCs w:val="20"/>
          <w:lang w:val="en-US" w:eastAsia="en-US"/>
          <w14:ligatures w14:val="none"/>
        </w:rPr>
        <w:t> or country level.</w:t>
      </w:r>
    </w:p>
    <w:p w14:paraId="326DFB62" w14:textId="77777777" w:rsidR="009229A9" w:rsidRPr="009229A9" w:rsidRDefault="009229A9" w:rsidP="00400D67">
      <w:pPr>
        <w:shd w:val="clear" w:color="auto" w:fill="F4F1F1"/>
        <w:spacing w:before="100" w:beforeAutospacing="1" w:after="100" w:afterAutospacing="1"/>
        <w:ind w:left="1095"/>
        <w:rPr>
          <w:rFonts w:ascii="Arial" w:eastAsia="Times New Roman" w:hAnsi="Arial" w:cs="Arial"/>
          <w:color w:val="27282A"/>
          <w:sz w:val="20"/>
          <w:szCs w:val="20"/>
          <w:lang w:val="en-US" w:eastAsia="en-US"/>
          <w14:ligatures w14:val="none"/>
        </w:rPr>
      </w:pPr>
      <w:r w:rsidRPr="009229A9">
        <w:rPr>
          <w:rFonts w:ascii="Arial" w:eastAsia="Times New Roman" w:hAnsi="Arial" w:cs="Arial"/>
          <w:color w:val="27282A"/>
          <w:sz w:val="20"/>
          <w:szCs w:val="20"/>
          <w:lang w:val="en-US" w:eastAsia="en-US"/>
          <w14:ligatures w14:val="none"/>
        </w:rPr>
        <w:t>OR</w:t>
      </w:r>
    </w:p>
    <w:p w14:paraId="4051B418" w14:textId="77777777" w:rsidR="009229A9" w:rsidRPr="009229A9" w:rsidRDefault="009229A9" w:rsidP="00400D67">
      <w:pPr>
        <w:numPr>
          <w:ilvl w:val="1"/>
          <w:numId w:val="6"/>
        </w:numPr>
        <w:shd w:val="clear" w:color="auto" w:fill="F4F1F1"/>
        <w:spacing w:before="100" w:beforeAutospacing="1" w:after="100" w:afterAutospacing="1"/>
        <w:ind w:left="2190"/>
        <w:rPr>
          <w:rFonts w:ascii="Arial" w:eastAsia="Times New Roman" w:hAnsi="Arial" w:cs="Arial"/>
          <w:color w:val="27282A"/>
          <w:sz w:val="20"/>
          <w:szCs w:val="20"/>
          <w:lang w:val="en-US" w:eastAsia="en-US"/>
          <w14:ligatures w14:val="none"/>
        </w:rPr>
      </w:pPr>
      <w:r w:rsidRPr="009229A9">
        <w:rPr>
          <w:rFonts w:ascii="Arial" w:eastAsia="Times New Roman" w:hAnsi="Arial" w:cs="Arial"/>
          <w:color w:val="27282A"/>
          <w:sz w:val="20"/>
          <w:szCs w:val="20"/>
          <w:lang w:val="en-US" w:eastAsia="en-US"/>
          <w14:ligatures w14:val="none"/>
        </w:rPr>
        <w:t>The </w:t>
      </w:r>
      <w:hyperlink r:id="rId34" w:anchor="terme_maladie" w:history="1">
        <w:r w:rsidRPr="009229A9">
          <w:rPr>
            <w:rFonts w:ascii="Arial" w:eastAsia="Times New Roman" w:hAnsi="Arial" w:cs="Arial"/>
            <w:i/>
            <w:iCs/>
            <w:color w:val="27282A"/>
            <w:sz w:val="20"/>
            <w:szCs w:val="20"/>
            <w:u w:val="single"/>
            <w:lang w:val="en-US" w:eastAsia="en-US"/>
            <w14:ligatures w14:val="none"/>
          </w:rPr>
          <w:t>disease</w:t>
        </w:r>
      </w:hyperlink>
      <w:r w:rsidRPr="009229A9">
        <w:rPr>
          <w:rFonts w:ascii="Arial" w:eastAsia="Times New Roman" w:hAnsi="Arial" w:cs="Arial"/>
          <w:color w:val="27282A"/>
          <w:sz w:val="20"/>
          <w:szCs w:val="20"/>
          <w:lang w:val="en-US" w:eastAsia="en-US"/>
          <w14:ligatures w14:val="none"/>
        </w:rPr>
        <w:t> has been shown to, or scientific evidence indicates that it would affect the health of wild resulting in significant consequences e.g. morbidity or mortality at a population level, reduced productivity or ecological impacts.</w:t>
      </w:r>
    </w:p>
    <w:p w14:paraId="1976E03A" w14:textId="77777777" w:rsidR="009229A9" w:rsidRPr="009229A9" w:rsidRDefault="00D0572F" w:rsidP="00400D67">
      <w:pPr>
        <w:rPr>
          <w:rFonts w:ascii="Arial" w:eastAsia="Times New Roman" w:hAnsi="Arial" w:cs="Arial"/>
          <w:sz w:val="20"/>
          <w:szCs w:val="20"/>
          <w:lang w:val="en-US" w:eastAsia="en-US"/>
          <w14:ligatures w14:val="none"/>
        </w:rPr>
      </w:pPr>
      <w:r>
        <w:rPr>
          <w:rFonts w:ascii="Arial" w:eastAsia="Times New Roman" w:hAnsi="Arial" w:cs="Arial"/>
          <w:sz w:val="20"/>
          <w:szCs w:val="20"/>
          <w:lang w:val="en-US" w:eastAsia="en-US"/>
          <w14:ligatures w14:val="none"/>
        </w:rPr>
        <w:pict w14:anchorId="5F3F6AC7">
          <v:rect id="_x0000_i1025" style="width:0;height:0" o:hralign="center" o:hrstd="t" o:hrnoshade="t" o:hr="t" fillcolor="#27282a" stroked="f"/>
        </w:pict>
      </w:r>
    </w:p>
    <w:p w14:paraId="2DDE2C1B" w14:textId="77777777" w:rsidR="009229A9" w:rsidRPr="00400D67" w:rsidRDefault="009229A9" w:rsidP="00400D67">
      <w:pPr>
        <w:rPr>
          <w:rFonts w:ascii="Arial" w:hAnsi="Arial" w:cs="Arial"/>
          <w:sz w:val="20"/>
          <w:szCs w:val="20"/>
        </w:rPr>
      </w:pPr>
    </w:p>
    <w:p w14:paraId="791C777D" w14:textId="77777777" w:rsidR="009229A9" w:rsidRDefault="009229A9" w:rsidP="00400D67">
      <w:pPr>
        <w:rPr>
          <w:sz w:val="24"/>
          <w:szCs w:val="24"/>
        </w:rPr>
      </w:pPr>
    </w:p>
    <w:p w14:paraId="2DC78AED" w14:textId="77777777" w:rsidR="00236279" w:rsidRDefault="00236279" w:rsidP="00D35330"/>
    <w:sectPr w:rsidR="002362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22A1B"/>
    <w:multiLevelType w:val="multilevel"/>
    <w:tmpl w:val="ED347F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0D20D3"/>
    <w:multiLevelType w:val="multilevel"/>
    <w:tmpl w:val="F8D21F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B74134"/>
    <w:multiLevelType w:val="multilevel"/>
    <w:tmpl w:val="4950E0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C3250A"/>
    <w:multiLevelType w:val="multilevel"/>
    <w:tmpl w:val="74BA6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51190">
    <w:abstractNumId w:val="3"/>
  </w:num>
  <w:num w:numId="2" w16cid:durableId="1651446553">
    <w:abstractNumId w:val="1"/>
  </w:num>
  <w:num w:numId="3" w16cid:durableId="1466123336">
    <w:abstractNumId w:val="0"/>
  </w:num>
  <w:num w:numId="4" w16cid:durableId="1363094761">
    <w:abstractNumId w:val="2"/>
  </w:num>
  <w:num w:numId="5" w16cid:durableId="705568810">
    <w:abstractNumId w:val="2"/>
  </w:num>
  <w:num w:numId="6" w16cid:durableId="7055688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4625"/>
    <w:rsid w:val="00030C88"/>
    <w:rsid w:val="00064566"/>
    <w:rsid w:val="000E5BEC"/>
    <w:rsid w:val="00133496"/>
    <w:rsid w:val="001408A9"/>
    <w:rsid w:val="00182A3F"/>
    <w:rsid w:val="00194F72"/>
    <w:rsid w:val="00223B57"/>
    <w:rsid w:val="00236279"/>
    <w:rsid w:val="00245AD4"/>
    <w:rsid w:val="00266EDE"/>
    <w:rsid w:val="003B4FDE"/>
    <w:rsid w:val="00400D67"/>
    <w:rsid w:val="004256C7"/>
    <w:rsid w:val="0042639C"/>
    <w:rsid w:val="004751D3"/>
    <w:rsid w:val="00495EF7"/>
    <w:rsid w:val="004D6849"/>
    <w:rsid w:val="004E6066"/>
    <w:rsid w:val="005211BD"/>
    <w:rsid w:val="005C5362"/>
    <w:rsid w:val="005F4625"/>
    <w:rsid w:val="006056D7"/>
    <w:rsid w:val="006560CF"/>
    <w:rsid w:val="00657903"/>
    <w:rsid w:val="00682325"/>
    <w:rsid w:val="006862B4"/>
    <w:rsid w:val="007D3E30"/>
    <w:rsid w:val="00807769"/>
    <w:rsid w:val="008B42B8"/>
    <w:rsid w:val="008B65BD"/>
    <w:rsid w:val="009048C1"/>
    <w:rsid w:val="009229A9"/>
    <w:rsid w:val="00933CE0"/>
    <w:rsid w:val="00983C73"/>
    <w:rsid w:val="00A1053A"/>
    <w:rsid w:val="00A645C1"/>
    <w:rsid w:val="00AB7521"/>
    <w:rsid w:val="00AE77B9"/>
    <w:rsid w:val="00B100F2"/>
    <w:rsid w:val="00B23820"/>
    <w:rsid w:val="00B6550D"/>
    <w:rsid w:val="00B80E58"/>
    <w:rsid w:val="00BB2720"/>
    <w:rsid w:val="00BD1184"/>
    <w:rsid w:val="00C503AF"/>
    <w:rsid w:val="00CC1B84"/>
    <w:rsid w:val="00CD660E"/>
    <w:rsid w:val="00CF6B74"/>
    <w:rsid w:val="00D0572F"/>
    <w:rsid w:val="00D35330"/>
    <w:rsid w:val="00D63BA7"/>
    <w:rsid w:val="00DE0E09"/>
    <w:rsid w:val="00E93DBB"/>
    <w:rsid w:val="00EF41B8"/>
    <w:rsid w:val="00F11FE7"/>
    <w:rsid w:val="00F3279F"/>
    <w:rsid w:val="00F84EA4"/>
    <w:rsid w:val="00FB4C50"/>
    <w:rsid w:val="00FD6ED1"/>
    <w:rsid w:val="00FE1A13"/>
    <w:rsid w:val="00FF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0CABB1E"/>
  <w15:docId w15:val="{3D4FD535-A7E8-4476-8F70-927D413B6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625"/>
    <w:pPr>
      <w:spacing w:after="0" w:line="240" w:lineRule="auto"/>
    </w:pPr>
    <w:rPr>
      <w:rFonts w:ascii="Calibri" w:hAnsi="Calibri" w:cs="Calibri"/>
      <w:lang w:eastAsia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8B42B8"/>
    <w:pPr>
      <w:spacing w:after="0" w:line="240" w:lineRule="auto"/>
    </w:pPr>
    <w:rPr>
      <w:rFonts w:ascii="Calibri" w:hAnsi="Calibri" w:cs="Calibri"/>
      <w:lang w:eastAsia="en-CA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BD11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11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1184"/>
    <w:rPr>
      <w:rFonts w:ascii="Calibri" w:hAnsi="Calibri" w:cs="Calibri"/>
      <w:sz w:val="20"/>
      <w:szCs w:val="20"/>
      <w:lang w:eastAsia="en-CA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11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1184"/>
    <w:rPr>
      <w:rFonts w:ascii="Calibri" w:hAnsi="Calibri" w:cs="Calibri"/>
      <w:b/>
      <w:bCs/>
      <w:sz w:val="20"/>
      <w:szCs w:val="20"/>
      <w:lang w:eastAsia="en-C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4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6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9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2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woah.org/en/what-we-do/standards/codes-and-manuals/aquatic-code-online-access/index.php?id=169&amp;L=1&amp;htmfile=glossaire.htm" TargetMode="External"/><Relationship Id="rId18" Type="http://schemas.openxmlformats.org/officeDocument/2006/relationships/hyperlink" Target="https://www.woah.org/en/what-we-do/standards/codes-and-manuals/aquatic-code-online-access/index.php?id=169&amp;L=1&amp;htmfile=glossaire.htm" TargetMode="External"/><Relationship Id="rId26" Type="http://schemas.openxmlformats.org/officeDocument/2006/relationships/hyperlink" Target="https://www.woah.org/en/what-we-do/standards/codes-and-manuals/aquatic-code-online-access/index.php?id=169&amp;L=1&amp;htmfile=glossaire.ht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woah.org/en/what-we-do/standards/codes-and-manuals/aquatic-code-online-access/index.php?id=169&amp;L=1&amp;htmfile=glossaire.htm" TargetMode="External"/><Relationship Id="rId34" Type="http://schemas.openxmlformats.org/officeDocument/2006/relationships/hyperlink" Target="https://www.woah.org/en/what-we-do/standards/codes-and-manuals/aquatic-code-online-access/index.php?id=169&amp;L=1&amp;htmfile=glossaire.htm" TargetMode="External"/><Relationship Id="rId7" Type="http://schemas.openxmlformats.org/officeDocument/2006/relationships/hyperlink" Target="https://www.woah.org/en/what-we-do/standards/codes-and-manuals/aquatic-code-online-access/index.php?id=169&amp;L=1&amp;htmfile=glossaire.htm" TargetMode="External"/><Relationship Id="rId12" Type="http://schemas.openxmlformats.org/officeDocument/2006/relationships/hyperlink" Target="https://www.woah.org/en/what-we-do/standards/codes-and-manuals/aquatic-code-online-access/index.php?id=169&amp;L=1&amp;htmfile=glossaire.htm" TargetMode="External"/><Relationship Id="rId17" Type="http://schemas.openxmlformats.org/officeDocument/2006/relationships/hyperlink" Target="https://www.woah.org/en/what-we-do/standards/codes-and-manuals/aquatic-code-online-access/index.php?id=169&amp;L=1&amp;htmfile=chapitre_notification.htm" TargetMode="External"/><Relationship Id="rId25" Type="http://schemas.openxmlformats.org/officeDocument/2006/relationships/hyperlink" Target="https://www.woah.org/en/what-we-do/standards/codes-and-manuals/aquatic-code-online-access/index.php?id=169&amp;L=1&amp;htmfile=glossaire.htm" TargetMode="External"/><Relationship Id="rId33" Type="http://schemas.openxmlformats.org/officeDocument/2006/relationships/hyperlink" Target="https://www.woah.org/en/what-we-do/standards/codes-and-manuals/aquatic-code-online-access/index.php?id=169&amp;L=1&amp;htmfile=glossaire.ht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woah.org/en/what-we-do/standards/codes-and-manuals/aquatic-code-online-access/index.php?id=169&amp;L=1&amp;htmfile=glossaire.htm" TargetMode="External"/><Relationship Id="rId20" Type="http://schemas.openxmlformats.org/officeDocument/2006/relationships/hyperlink" Target="https://www.woah.org/en/what-we-do/standards/codes-and-manuals/aquatic-code-online-access/index.php?id=169&amp;L=1&amp;htmfile=glossaire.htm" TargetMode="External"/><Relationship Id="rId29" Type="http://schemas.openxmlformats.org/officeDocument/2006/relationships/hyperlink" Target="https://www.woah.org/en/what-we-do/standards/codes-and-manuals/aquatic-code-online-access/index.php?id=169&amp;L=1&amp;htmfile=glossaire.ht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woah.org/en/what-we-do/standards/codes-and-manuals/aquatic-code-online-access/index.php?id=169&amp;L=1&amp;htmfile=chapitre_diseases_listed.htm" TargetMode="External"/><Relationship Id="rId11" Type="http://schemas.openxmlformats.org/officeDocument/2006/relationships/hyperlink" Target="https://www.woah.org/en/what-we-do/standards/codes-and-manuals/aquatic-code-online-access/index.php?id=169&amp;L=1&amp;htmfile=glossaire.htm" TargetMode="External"/><Relationship Id="rId24" Type="http://schemas.openxmlformats.org/officeDocument/2006/relationships/hyperlink" Target="https://www.woah.org/en/what-we-do/standards/codes-and-manuals/aquatic-code-online-access/index.php?id=169&amp;L=1&amp;htmfile=glossaire.htm" TargetMode="External"/><Relationship Id="rId32" Type="http://schemas.openxmlformats.org/officeDocument/2006/relationships/hyperlink" Target="https://www.woah.org/en/what-we-do/standards/codes-and-manuals/aquatic-code-online-access/index.php?id=169&amp;L=1&amp;htmfile=glossaire.htm" TargetMode="External"/><Relationship Id="rId5" Type="http://schemas.openxmlformats.org/officeDocument/2006/relationships/hyperlink" Target="https://www.woah.org/en/what-we-do/standards/codes-and-manuals/aquatic-code-online-access/index.php?id=169&amp;L=1&amp;htmfile=glossaire.htm" TargetMode="External"/><Relationship Id="rId15" Type="http://schemas.openxmlformats.org/officeDocument/2006/relationships/hyperlink" Target="https://www.woah.org/en/what-we-do/standards/codes-and-manuals/aquatic-code-online-access/index.php?id=169&amp;L=1&amp;htmfile=glossaire.htm" TargetMode="External"/><Relationship Id="rId23" Type="http://schemas.openxmlformats.org/officeDocument/2006/relationships/hyperlink" Target="https://www.woah.org/en/what-we-do/standards/codes-and-manuals/aquatic-code-online-access/index.php?id=169&amp;L=1&amp;htmfile=glossaire.htm" TargetMode="External"/><Relationship Id="rId28" Type="http://schemas.openxmlformats.org/officeDocument/2006/relationships/hyperlink" Target="https://www.woah.org/en/what-we-do/standards/codes-and-manuals/aquatic-code-online-access/index.php?id=169&amp;L=1&amp;htmfile=glossaire.htm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woah.org/en/what-we-do/standards/codes-and-manuals/aquatic-code-online-access/index.php?id=169&amp;L=1&amp;htmfile=glossaire.htm" TargetMode="External"/><Relationship Id="rId19" Type="http://schemas.openxmlformats.org/officeDocument/2006/relationships/hyperlink" Target="https://www.woah.org/en/what-we-do/standards/codes-and-manuals/aquatic-code-online-access/index.php?id=169&amp;L=1&amp;htmfile=glossaire.htm" TargetMode="External"/><Relationship Id="rId31" Type="http://schemas.openxmlformats.org/officeDocument/2006/relationships/hyperlink" Target="https://www.woah.org/en/what-we-do/standards/codes-and-manuals/aquatic-code-online-access/index.php?id=169&amp;L=1&amp;htmfile=glossaire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oah.org/en/what-we-do/standards/codes-and-manuals/aquatic-code-online-access/index.php?id=169&amp;L=1&amp;htmfile=glossaire.htm" TargetMode="External"/><Relationship Id="rId14" Type="http://schemas.openxmlformats.org/officeDocument/2006/relationships/hyperlink" Target="https://www.woah.org/en/what-we-do/standards/codes-and-manuals/aquatic-code-online-access/index.php?id=169&amp;L=1&amp;htmfile=glossaire.htm" TargetMode="External"/><Relationship Id="rId22" Type="http://schemas.openxmlformats.org/officeDocument/2006/relationships/hyperlink" Target="https://www.woah.org/en/what-we-do/standards/codes-and-manuals/aquatic-code-online-access/index.php?id=169&amp;L=1&amp;htmfile=glossaire.htm" TargetMode="External"/><Relationship Id="rId27" Type="http://schemas.openxmlformats.org/officeDocument/2006/relationships/hyperlink" Target="https://www.woah.org/en/what-we-do/standards/codes-and-manuals/aquatic-code-online-access/index.php?id=169&amp;L=1&amp;htmfile=chapitre_aqua_ani_surveillance.htm" TargetMode="External"/><Relationship Id="rId30" Type="http://schemas.openxmlformats.org/officeDocument/2006/relationships/hyperlink" Target="https://www.woah.org/en/what-we-do/standards/codes-and-manuals/aquatic-code-online-access/index.php?id=169&amp;L=1&amp;htmfile=glossaire.htm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www.woah.org/en/what-we-do/standards/codes-and-manuals/aquatic-code-online-access/index.php?id=169&amp;L=1&amp;htmfile=glossair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1143</Words>
  <Characters>6519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Canada - Gouvernement du Canada</Company>
  <LinksUpToDate>false</LinksUpToDate>
  <CharactersWithSpaces>7647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Smylie, Tom (CFIA/ACIA)</dc:creator>
  <cp:keywords/>
  <dc:description/>
  <cp:lastModifiedBy>Egrie, Paul - MRP-APHIS</cp:lastModifiedBy>
  <cp:revision>2</cp:revision>
  <dcterms:created xsi:type="dcterms:W3CDTF">2023-07-03T19:44:00Z</dcterms:created>
  <dcterms:modified xsi:type="dcterms:W3CDTF">2023-07-03T19:44:00Z</dcterms:modified>
</cp:coreProperties>
</file>